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CA2B37" w:rsidTr="00044B33">
        <w:tc>
          <w:tcPr>
            <w:tcW w:w="4253" w:type="dxa"/>
            <w:hideMark/>
          </w:tcPr>
          <w:p w:rsidR="00CA2B37" w:rsidRDefault="00CA2B37" w:rsidP="00044B33">
            <w:pPr>
              <w:jc w:val="center"/>
              <w:rPr>
                <w:rFonts w:ascii="Arial Narrow" w:hAnsi="Arial Narrow"/>
                <w:sz w:val="20"/>
                <w:szCs w:val="20"/>
              </w:rPr>
            </w:pPr>
            <w:r>
              <w:rPr>
                <w:rFonts w:ascii="Arial Narrow" w:hAnsi="Arial Narrow"/>
                <w:sz w:val="20"/>
                <w:szCs w:val="20"/>
              </w:rPr>
              <w:t>REPUBLIQUE DU CAMEROUN</w:t>
            </w:r>
          </w:p>
          <w:p w:rsidR="00CA2B37" w:rsidRDefault="00CA2B37" w:rsidP="00044B33">
            <w:pPr>
              <w:jc w:val="center"/>
              <w:rPr>
                <w:rFonts w:ascii="Arial Narrow" w:hAnsi="Arial Narrow"/>
                <w:i/>
                <w:iCs/>
                <w:sz w:val="20"/>
                <w:szCs w:val="20"/>
              </w:rPr>
            </w:pPr>
            <w:r>
              <w:rPr>
                <w:rFonts w:ascii="Arial Narrow" w:hAnsi="Arial Narrow"/>
                <w:i/>
                <w:iCs/>
                <w:sz w:val="20"/>
                <w:szCs w:val="20"/>
              </w:rPr>
              <w:t>Paix – Travail – Patrie</w:t>
            </w:r>
          </w:p>
          <w:p w:rsidR="00CA2B37" w:rsidRDefault="00CA2B37" w:rsidP="00044B33">
            <w:pPr>
              <w:jc w:val="center"/>
              <w:rPr>
                <w:rFonts w:ascii="Arial Narrow" w:hAnsi="Arial Narrow"/>
                <w:sz w:val="20"/>
                <w:szCs w:val="20"/>
              </w:rPr>
            </w:pPr>
            <w:r>
              <w:rPr>
                <w:rFonts w:ascii="Arial Narrow" w:hAnsi="Arial Narrow"/>
                <w:sz w:val="20"/>
                <w:szCs w:val="20"/>
              </w:rPr>
              <w:t>-----------------</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MINISTERE DE LA DECENTRALISATION</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ET DU DEVELOPPEMENT LOCAL</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w:t>
            </w:r>
          </w:p>
          <w:p w:rsidR="00CA2B37" w:rsidRDefault="00CA2B37" w:rsidP="00044B33">
            <w:pPr>
              <w:jc w:val="center"/>
              <w:rPr>
                <w:sz w:val="20"/>
                <w:szCs w:val="20"/>
              </w:rPr>
            </w:pPr>
            <w:r>
              <w:rPr>
                <w:rFonts w:ascii="Arial Narrow" w:hAnsi="Arial Narrow" w:cs="Arial"/>
                <w:bCs/>
                <w:sz w:val="20"/>
                <w:szCs w:val="20"/>
              </w:rPr>
              <w:t>REGION DE L’EST</w:t>
            </w:r>
          </w:p>
          <w:p w:rsidR="00CA2B37" w:rsidRDefault="00CA2B37" w:rsidP="00044B33">
            <w:pPr>
              <w:jc w:val="center"/>
              <w:rPr>
                <w:rFonts w:ascii="Arial Narrow" w:hAnsi="Arial Narrow" w:cs="Arial"/>
                <w:b/>
                <w:bCs/>
                <w:sz w:val="20"/>
                <w:szCs w:val="20"/>
              </w:rPr>
            </w:pPr>
            <w:r>
              <w:rPr>
                <w:rFonts w:ascii="Arial Narrow" w:hAnsi="Arial Narrow" w:cs="Arial"/>
                <w:b/>
                <w:bCs/>
                <w:sz w:val="20"/>
                <w:szCs w:val="20"/>
              </w:rPr>
              <w:t>------------------</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DEPARTEMENT DE LA KADEY</w:t>
            </w:r>
          </w:p>
          <w:p w:rsidR="00CA2B37" w:rsidRDefault="00CA2B37" w:rsidP="00044B33">
            <w:pPr>
              <w:jc w:val="center"/>
              <w:rPr>
                <w:rFonts w:ascii="Arial Narrow" w:hAnsi="Arial Narrow" w:cs="Arial"/>
                <w:b/>
                <w:bCs/>
                <w:sz w:val="20"/>
                <w:szCs w:val="20"/>
              </w:rPr>
            </w:pPr>
            <w:r>
              <w:rPr>
                <w:rFonts w:ascii="Arial Narrow" w:hAnsi="Arial Narrow" w:cs="Arial"/>
                <w:b/>
                <w:bCs/>
                <w:sz w:val="20"/>
                <w:szCs w:val="20"/>
              </w:rPr>
              <w:t>------------------</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COMMUNE DE BATOURI</w:t>
            </w:r>
          </w:p>
          <w:p w:rsidR="00CA2B37" w:rsidRDefault="00CA2B37" w:rsidP="00044B33">
            <w:pPr>
              <w:tabs>
                <w:tab w:val="left" w:pos="3074"/>
              </w:tabs>
              <w:jc w:val="center"/>
              <w:rPr>
                <w:noProof/>
                <w:sz w:val="20"/>
                <w:szCs w:val="20"/>
              </w:rPr>
            </w:pPr>
            <w:r>
              <w:rPr>
                <w:rFonts w:ascii="Arial Narrow" w:hAnsi="Arial Narrow" w:cs="Arial"/>
                <w:b/>
                <w:bCs/>
                <w:sz w:val="20"/>
                <w:szCs w:val="20"/>
              </w:rPr>
              <w:t>------------------</w:t>
            </w:r>
          </w:p>
        </w:tc>
        <w:tc>
          <w:tcPr>
            <w:tcW w:w="1843" w:type="dxa"/>
            <w:hideMark/>
          </w:tcPr>
          <w:p w:rsidR="00CA2B37" w:rsidRDefault="00CA2B37" w:rsidP="00044B33">
            <w:pPr>
              <w:tabs>
                <w:tab w:val="left" w:pos="3074"/>
              </w:tabs>
              <w:jc w:val="center"/>
              <w:rPr>
                <w:noProof/>
                <w:sz w:val="20"/>
                <w:szCs w:val="20"/>
              </w:rPr>
            </w:pPr>
            <w:r>
              <w:rPr>
                <w:noProof/>
                <w:lang w:val="fr-FR" w:eastAsia="fr-FR"/>
              </w:rPr>
              <w:drawing>
                <wp:anchor distT="0" distB="0" distL="114300" distR="114300" simplePos="0" relativeHeight="251856896" behindDoc="0" locked="0" layoutInCell="1" allowOverlap="1" wp14:anchorId="0F9A4D7C" wp14:editId="2D9B53BB">
                  <wp:simplePos x="0" y="0"/>
                  <wp:positionH relativeFrom="column">
                    <wp:posOffset>-10795</wp:posOffset>
                  </wp:positionH>
                  <wp:positionV relativeFrom="paragraph">
                    <wp:posOffset>523875</wp:posOffset>
                  </wp:positionV>
                  <wp:extent cx="1095375" cy="895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CA2B37" w:rsidRDefault="00CA2B37" w:rsidP="00044B33">
            <w:pPr>
              <w:jc w:val="center"/>
              <w:rPr>
                <w:rFonts w:ascii="Arial Narrow" w:hAnsi="Arial Narrow"/>
                <w:sz w:val="20"/>
                <w:szCs w:val="20"/>
                <w:lang w:val="en-GB"/>
              </w:rPr>
            </w:pPr>
            <w:r>
              <w:rPr>
                <w:rFonts w:ascii="Arial Narrow" w:hAnsi="Arial Narrow"/>
                <w:sz w:val="20"/>
                <w:szCs w:val="20"/>
                <w:lang w:val="en-GB"/>
              </w:rPr>
              <w:t>REPUBLIC OF CAMEROON</w:t>
            </w:r>
          </w:p>
          <w:p w:rsidR="00CA2B37" w:rsidRDefault="00CA2B37" w:rsidP="00044B33">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CA2B37" w:rsidRDefault="00CA2B37" w:rsidP="00044B33">
            <w:pPr>
              <w:jc w:val="center"/>
              <w:rPr>
                <w:rFonts w:ascii="Arial Narrow" w:hAnsi="Arial Narrow"/>
                <w:sz w:val="20"/>
                <w:szCs w:val="20"/>
              </w:rPr>
            </w:pPr>
            <w:r>
              <w:rPr>
                <w:rFonts w:ascii="Arial Narrow" w:hAnsi="Arial Narrow"/>
                <w:sz w:val="20"/>
                <w:szCs w:val="20"/>
              </w:rPr>
              <w:t>---------------</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MINISTRY OF DECENTRALISATION</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AND LOCAL DEVELOPMENT</w:t>
            </w:r>
          </w:p>
          <w:p w:rsidR="00CA2B37" w:rsidRDefault="00CA2B37" w:rsidP="00044B33">
            <w:pPr>
              <w:jc w:val="center"/>
              <w:rPr>
                <w:rFonts w:ascii="Arial Narrow" w:hAnsi="Arial Narrow" w:cs="Arial"/>
                <w:bCs/>
                <w:sz w:val="20"/>
                <w:szCs w:val="20"/>
              </w:rPr>
            </w:pPr>
            <w:r>
              <w:rPr>
                <w:rFonts w:ascii="Arial Narrow" w:hAnsi="Arial Narrow" w:cs="Arial"/>
                <w:bCs/>
                <w:sz w:val="20"/>
                <w:szCs w:val="20"/>
              </w:rPr>
              <w:t>------------------</w:t>
            </w:r>
          </w:p>
          <w:p w:rsidR="00CA2B37" w:rsidRDefault="00CA2B37" w:rsidP="00044B33">
            <w:pPr>
              <w:jc w:val="center"/>
              <w:rPr>
                <w:sz w:val="20"/>
                <w:szCs w:val="20"/>
              </w:rPr>
            </w:pPr>
            <w:r>
              <w:rPr>
                <w:rFonts w:ascii="Arial Narrow" w:hAnsi="Arial Narrow" w:cs="Arial"/>
                <w:bCs/>
                <w:sz w:val="20"/>
                <w:szCs w:val="20"/>
              </w:rPr>
              <w:t>EAST REGION</w:t>
            </w:r>
          </w:p>
          <w:p w:rsidR="00CA2B37" w:rsidRDefault="00CA2B37" w:rsidP="00044B33">
            <w:pPr>
              <w:jc w:val="center"/>
              <w:rPr>
                <w:rFonts w:ascii="Arial Narrow" w:hAnsi="Arial Narrow" w:cs="Arial"/>
                <w:b/>
                <w:bCs/>
                <w:sz w:val="20"/>
                <w:szCs w:val="20"/>
              </w:rPr>
            </w:pPr>
            <w:r>
              <w:rPr>
                <w:rFonts w:ascii="Arial Narrow" w:hAnsi="Arial Narrow" w:cs="Arial"/>
                <w:b/>
                <w:bCs/>
                <w:sz w:val="20"/>
                <w:szCs w:val="20"/>
              </w:rPr>
              <w:t>------------------</w:t>
            </w:r>
          </w:p>
          <w:p w:rsidR="00CA2B37" w:rsidRDefault="00CA2B37" w:rsidP="00044B33">
            <w:pPr>
              <w:jc w:val="center"/>
              <w:rPr>
                <w:rFonts w:ascii="Arial Narrow" w:hAnsi="Arial Narrow" w:cs="Arial"/>
                <w:b/>
                <w:bCs/>
                <w:sz w:val="20"/>
                <w:szCs w:val="20"/>
              </w:rPr>
            </w:pPr>
            <w:r>
              <w:rPr>
                <w:rFonts w:ascii="Arial Narrow" w:hAnsi="Arial Narrow" w:cs="Arial"/>
                <w:bCs/>
                <w:sz w:val="20"/>
                <w:szCs w:val="20"/>
              </w:rPr>
              <w:t>KADEY DIVISION</w:t>
            </w:r>
          </w:p>
          <w:p w:rsidR="00CA2B37" w:rsidRDefault="00CA2B37" w:rsidP="00044B33">
            <w:pPr>
              <w:jc w:val="center"/>
              <w:rPr>
                <w:rFonts w:ascii="Arial Narrow" w:hAnsi="Arial Narrow" w:cs="Arial"/>
                <w:b/>
                <w:bCs/>
                <w:sz w:val="20"/>
                <w:szCs w:val="20"/>
              </w:rPr>
            </w:pPr>
            <w:r>
              <w:rPr>
                <w:rFonts w:ascii="Arial Narrow" w:hAnsi="Arial Narrow" w:cs="Arial"/>
                <w:b/>
                <w:bCs/>
                <w:sz w:val="20"/>
                <w:szCs w:val="20"/>
              </w:rPr>
              <w:t>------------------</w:t>
            </w:r>
          </w:p>
          <w:p w:rsidR="00CA2B37" w:rsidRDefault="00CA2B37" w:rsidP="00044B33">
            <w:pPr>
              <w:jc w:val="center"/>
              <w:rPr>
                <w:sz w:val="20"/>
                <w:szCs w:val="20"/>
              </w:rPr>
            </w:pPr>
            <w:r>
              <w:rPr>
                <w:rFonts w:ascii="Arial Narrow" w:hAnsi="Arial Narrow" w:cs="Arial"/>
                <w:bCs/>
                <w:sz w:val="20"/>
                <w:szCs w:val="20"/>
              </w:rPr>
              <w:t>BATOURI’S COUNCIL</w:t>
            </w:r>
          </w:p>
          <w:p w:rsidR="00CA2B37" w:rsidRDefault="00CA2B37" w:rsidP="00044B33">
            <w:pPr>
              <w:tabs>
                <w:tab w:val="left" w:pos="3074"/>
              </w:tabs>
              <w:jc w:val="center"/>
              <w:rPr>
                <w:noProof/>
                <w:sz w:val="20"/>
                <w:szCs w:val="20"/>
              </w:rPr>
            </w:pPr>
            <w:r>
              <w:rPr>
                <w:rFonts w:ascii="Arial Narrow" w:hAnsi="Arial Narrow" w:cs="Arial"/>
                <w:b/>
                <w:bCs/>
                <w:sz w:val="20"/>
                <w:szCs w:val="20"/>
              </w:rPr>
              <w:t>------------------</w:t>
            </w:r>
          </w:p>
        </w:tc>
      </w:tr>
    </w:tbl>
    <w:p w:rsidR="008E4CE0" w:rsidRPr="008E4CE0" w:rsidRDefault="008E4CE0" w:rsidP="008E4CE0">
      <w:pPr>
        <w:rPr>
          <w:b/>
          <w:sz w:val="28"/>
          <w:szCs w:val="28"/>
          <w:lang w:val="fr-FR"/>
        </w:rPr>
      </w:pPr>
    </w:p>
    <w:p w:rsidR="008E4CE0" w:rsidRPr="008E4CE0" w:rsidRDefault="008E4CE0" w:rsidP="00FB21B3">
      <w:pPr>
        <w:pBdr>
          <w:top w:val="single" w:sz="4" w:space="1" w:color="auto"/>
          <w:left w:val="single" w:sz="4" w:space="4" w:color="auto"/>
          <w:bottom w:val="single" w:sz="4" w:space="1" w:color="auto"/>
          <w:right w:val="single" w:sz="4" w:space="0" w:color="auto"/>
        </w:pBdr>
        <w:tabs>
          <w:tab w:val="left" w:pos="720"/>
          <w:tab w:val="right" w:leader="dot" w:pos="8640"/>
        </w:tabs>
        <w:jc w:val="center"/>
        <w:rPr>
          <w:b/>
          <w:sz w:val="28"/>
          <w:szCs w:val="28"/>
          <w:lang w:val="fr-FR"/>
        </w:rPr>
      </w:pPr>
      <w:r w:rsidRPr="008E4CE0">
        <w:rPr>
          <w:b/>
          <w:sz w:val="28"/>
          <w:szCs w:val="28"/>
          <w:lang w:val="fr-FR"/>
        </w:rPr>
        <w:t xml:space="preserve">DEMANDE DE </w:t>
      </w:r>
      <w:r w:rsidR="00D151ED">
        <w:rPr>
          <w:b/>
          <w:sz w:val="28"/>
          <w:szCs w:val="28"/>
          <w:lang w:val="fr-FR"/>
        </w:rPr>
        <w:t>COTATION</w:t>
      </w:r>
      <w:r w:rsidRPr="008E4CE0">
        <w:rPr>
          <w:b/>
          <w:sz w:val="28"/>
          <w:szCs w:val="28"/>
          <w:lang w:val="fr-FR"/>
        </w:rPr>
        <w:t xml:space="preserve"> (DC)</w:t>
      </w:r>
    </w:p>
    <w:p w:rsidR="008E4CE0" w:rsidRPr="008E4CE0" w:rsidRDefault="005649A7" w:rsidP="00FB21B3">
      <w:pPr>
        <w:pBdr>
          <w:top w:val="single" w:sz="4" w:space="1" w:color="auto"/>
          <w:left w:val="single" w:sz="4" w:space="4" w:color="auto"/>
          <w:bottom w:val="single" w:sz="4" w:space="1" w:color="auto"/>
          <w:right w:val="single" w:sz="4" w:space="0" w:color="auto"/>
        </w:pBdr>
        <w:jc w:val="center"/>
        <w:rPr>
          <w:b/>
          <w:sz w:val="28"/>
          <w:szCs w:val="28"/>
          <w:lang w:val="fr-FR"/>
        </w:rPr>
      </w:pPr>
      <w:r>
        <w:rPr>
          <w:b/>
          <w:sz w:val="28"/>
          <w:szCs w:val="28"/>
          <w:lang w:val="fr-FR"/>
        </w:rPr>
        <w:t>N° …./DC/RE/DK/C-BRI/2021</w:t>
      </w:r>
      <w:r w:rsidR="008E4CE0" w:rsidRPr="008E4CE0">
        <w:rPr>
          <w:b/>
          <w:sz w:val="28"/>
          <w:szCs w:val="28"/>
          <w:lang w:val="fr-FR"/>
        </w:rPr>
        <w:t xml:space="preserve"> </w:t>
      </w:r>
      <w:r w:rsidR="00206321">
        <w:rPr>
          <w:b/>
          <w:sz w:val="28"/>
          <w:szCs w:val="28"/>
          <w:lang w:val="fr-FR"/>
        </w:rPr>
        <w:t>DU</w:t>
      </w:r>
      <w:r w:rsidR="008E4CE0" w:rsidRPr="008E4CE0">
        <w:rPr>
          <w:b/>
          <w:sz w:val="28"/>
          <w:szCs w:val="28"/>
          <w:lang w:val="fr-FR"/>
        </w:rPr>
        <w:t xml:space="preserve"> …...</w:t>
      </w:r>
      <w:r w:rsidR="00206321">
        <w:rPr>
          <w:b/>
          <w:sz w:val="28"/>
          <w:szCs w:val="28"/>
          <w:lang w:val="fr-FR"/>
        </w:rPr>
        <w:t>........................</w:t>
      </w:r>
    </w:p>
    <w:p w:rsidR="00FB21B3" w:rsidRDefault="00CD4DB4" w:rsidP="00FB21B3">
      <w:pPr>
        <w:pBdr>
          <w:top w:val="single" w:sz="4" w:space="1" w:color="auto"/>
          <w:left w:val="single" w:sz="4" w:space="4" w:color="auto"/>
          <w:bottom w:val="single" w:sz="4" w:space="1" w:color="auto"/>
          <w:right w:val="single" w:sz="4" w:space="0" w:color="auto"/>
        </w:pBdr>
        <w:jc w:val="center"/>
        <w:rPr>
          <w:b/>
          <w:sz w:val="28"/>
          <w:szCs w:val="28"/>
          <w:lang w:val="fr-FR"/>
        </w:rPr>
      </w:pPr>
      <w:r>
        <w:rPr>
          <w:b/>
          <w:sz w:val="28"/>
          <w:szCs w:val="28"/>
          <w:lang w:val="fr-FR"/>
        </w:rPr>
        <w:t>POUR LA REALISATION DES TRAVAUX</w:t>
      </w:r>
      <w:r w:rsidR="00AE002A">
        <w:rPr>
          <w:b/>
          <w:sz w:val="28"/>
          <w:szCs w:val="28"/>
          <w:lang w:val="fr-FR"/>
        </w:rPr>
        <w:t xml:space="preserve"> DE CONSTRUCTION D’UN </w:t>
      </w:r>
      <w:r w:rsidR="00C4002D">
        <w:rPr>
          <w:b/>
          <w:sz w:val="28"/>
          <w:szCs w:val="28"/>
          <w:lang w:val="fr-FR"/>
        </w:rPr>
        <w:t xml:space="preserve">FORAGE PASTORAL </w:t>
      </w:r>
      <w:r w:rsidR="004721DD">
        <w:rPr>
          <w:b/>
          <w:sz w:val="28"/>
          <w:szCs w:val="28"/>
          <w:lang w:val="fr-FR"/>
        </w:rPr>
        <w:t xml:space="preserve">A ENERGIE SOLAIRE </w:t>
      </w:r>
      <w:r w:rsidR="00C4002D">
        <w:rPr>
          <w:b/>
          <w:sz w:val="28"/>
          <w:szCs w:val="28"/>
          <w:lang w:val="fr-FR"/>
        </w:rPr>
        <w:t>EQUIPE DE</w:t>
      </w:r>
      <w:r w:rsidR="00E66AB7" w:rsidRPr="00E66AB7">
        <w:rPr>
          <w:b/>
          <w:sz w:val="28"/>
          <w:szCs w:val="28"/>
          <w:u w:val="single"/>
          <w:lang w:val="fr-FR"/>
        </w:rPr>
        <w:t xml:space="preserve"> (02</w:t>
      </w:r>
      <w:r w:rsidR="007750F1" w:rsidRPr="00E66AB7">
        <w:rPr>
          <w:b/>
          <w:sz w:val="28"/>
          <w:szCs w:val="28"/>
          <w:u w:val="single"/>
          <w:lang w:val="fr-FR"/>
        </w:rPr>
        <w:t xml:space="preserve">) </w:t>
      </w:r>
      <w:r w:rsidR="00E66AB7" w:rsidRPr="00E66AB7">
        <w:rPr>
          <w:b/>
          <w:sz w:val="28"/>
          <w:szCs w:val="28"/>
          <w:u w:val="single"/>
          <w:lang w:val="fr-FR"/>
        </w:rPr>
        <w:t xml:space="preserve"> ABREUVOIRS (01 petit bétail+01 gros bétail)</w:t>
      </w:r>
      <w:r w:rsidR="007750F1" w:rsidRPr="00E66AB7">
        <w:rPr>
          <w:b/>
          <w:sz w:val="28"/>
          <w:szCs w:val="28"/>
          <w:u w:val="single"/>
          <w:lang w:val="fr-FR"/>
        </w:rPr>
        <w:t xml:space="preserve"> </w:t>
      </w:r>
      <w:r w:rsidR="00F60FCF">
        <w:rPr>
          <w:b/>
          <w:sz w:val="28"/>
          <w:szCs w:val="28"/>
          <w:lang w:val="fr-FR"/>
        </w:rPr>
        <w:t xml:space="preserve">DANS LA </w:t>
      </w:r>
      <w:r w:rsidR="004721DD">
        <w:rPr>
          <w:b/>
          <w:sz w:val="28"/>
          <w:szCs w:val="28"/>
          <w:lang w:val="fr-FR"/>
        </w:rPr>
        <w:t xml:space="preserve">LOCALITE DE </w:t>
      </w:r>
    </w:p>
    <w:p w:rsidR="004257A3" w:rsidRPr="008E4CE0" w:rsidRDefault="004721DD" w:rsidP="00FB21B3">
      <w:pPr>
        <w:pBdr>
          <w:top w:val="single" w:sz="4" w:space="1" w:color="auto"/>
          <w:left w:val="single" w:sz="4" w:space="4" w:color="auto"/>
          <w:bottom w:val="single" w:sz="4" w:space="1" w:color="auto"/>
          <w:right w:val="single" w:sz="4" w:space="0" w:color="auto"/>
        </w:pBdr>
        <w:jc w:val="center"/>
        <w:rPr>
          <w:b/>
          <w:i/>
          <w:sz w:val="28"/>
          <w:szCs w:val="20"/>
          <w:lang w:val="fr-FR"/>
        </w:rPr>
      </w:pPr>
      <w:r>
        <w:rPr>
          <w:b/>
          <w:sz w:val="28"/>
          <w:szCs w:val="28"/>
          <w:lang w:val="fr-FR"/>
        </w:rPr>
        <w:t>GADJI</w:t>
      </w:r>
      <w:r w:rsidR="00C81B00">
        <w:rPr>
          <w:b/>
          <w:sz w:val="28"/>
          <w:szCs w:val="28"/>
          <w:lang w:val="fr-FR"/>
        </w:rPr>
        <w:t xml:space="preserve"> COMMUNE DE </w:t>
      </w:r>
      <w:r>
        <w:rPr>
          <w:b/>
          <w:sz w:val="28"/>
          <w:szCs w:val="28"/>
          <w:lang w:val="fr-FR"/>
        </w:rPr>
        <w:t>BATOURI</w:t>
      </w:r>
      <w:r w:rsidR="00C81B00">
        <w:rPr>
          <w:b/>
          <w:sz w:val="28"/>
          <w:szCs w:val="28"/>
          <w:lang w:val="fr-FR"/>
        </w:rPr>
        <w:t xml:space="preserve">, DEPARTEMENT </w:t>
      </w:r>
      <w:r w:rsidR="008C00A0">
        <w:rPr>
          <w:b/>
          <w:sz w:val="28"/>
          <w:szCs w:val="28"/>
          <w:lang w:val="fr-FR"/>
        </w:rPr>
        <w:t xml:space="preserve">DE LA </w:t>
      </w:r>
      <w:r>
        <w:rPr>
          <w:b/>
          <w:sz w:val="28"/>
          <w:szCs w:val="28"/>
          <w:lang w:val="fr-FR"/>
        </w:rPr>
        <w:t>KADEY</w:t>
      </w:r>
      <w:r w:rsidR="00C81B00">
        <w:rPr>
          <w:b/>
          <w:sz w:val="28"/>
          <w:szCs w:val="28"/>
          <w:lang w:val="fr-FR"/>
        </w:rPr>
        <w:t>, REGION DE L’</w:t>
      </w:r>
      <w:r>
        <w:rPr>
          <w:b/>
          <w:sz w:val="28"/>
          <w:szCs w:val="28"/>
          <w:lang w:val="fr-FR"/>
        </w:rPr>
        <w:t>EST</w:t>
      </w:r>
    </w:p>
    <w:p w:rsidR="00523D7C" w:rsidRPr="00C227D8" w:rsidRDefault="00523D7C" w:rsidP="00523D7C">
      <w:pPr>
        <w:pStyle w:val="Titre4"/>
        <w:jc w:val="center"/>
        <w:rPr>
          <w:i/>
          <w:lang w:val="fr-FR"/>
        </w:rPr>
      </w:pPr>
      <w:r w:rsidRPr="00C227D8">
        <w:rPr>
          <w:i/>
          <w:lang w:val="fr-FR"/>
        </w:rPr>
        <w:t>Financement</w:t>
      </w:r>
      <w:r>
        <w:rPr>
          <w:i/>
          <w:lang w:val="fr-FR"/>
        </w:rPr>
        <w:t xml:space="preserve"> : </w:t>
      </w:r>
      <w:r w:rsidR="000B2DF2">
        <w:rPr>
          <w:rFonts w:ascii="Arial Narrow" w:hAnsi="Arial Narrow"/>
          <w:noProof/>
          <w:szCs w:val="22"/>
          <w:lang w:val="fr-FR"/>
        </w:rPr>
        <w:t>PRODEL/</w:t>
      </w:r>
      <w:r w:rsidR="00963D64" w:rsidRPr="00963D64">
        <w:rPr>
          <w:rFonts w:ascii="Arial Narrow" w:hAnsi="Arial Narrow"/>
          <w:noProof/>
          <w:szCs w:val="22"/>
          <w:lang w:val="fr-FR"/>
        </w:rPr>
        <w:t xml:space="preserve"> </w:t>
      </w:r>
      <w:r w:rsidR="00963D64" w:rsidRPr="00C815DC">
        <w:rPr>
          <w:rFonts w:ascii="Arial Narrow" w:hAnsi="Arial Narrow"/>
          <w:noProof/>
          <w:szCs w:val="22"/>
          <w:lang w:val="fr-FR"/>
        </w:rPr>
        <w:t xml:space="preserve">COMMUNE DE </w:t>
      </w:r>
      <w:r w:rsidR="004721DD">
        <w:rPr>
          <w:rFonts w:ascii="Arial Narrow" w:hAnsi="Arial Narrow"/>
          <w:noProof/>
          <w:szCs w:val="22"/>
          <w:lang w:val="fr-FR"/>
        </w:rPr>
        <w:t>BATOURI</w:t>
      </w:r>
    </w:p>
    <w:p w:rsidR="00EA5B63" w:rsidRPr="006F6711" w:rsidRDefault="00EA5B63" w:rsidP="00E5190E">
      <w:pPr>
        <w:suppressAutoHyphens/>
        <w:rPr>
          <w:b/>
          <w:sz w:val="32"/>
          <w:lang w:val="fr-FR"/>
        </w:rPr>
      </w:pPr>
    </w:p>
    <w:p w:rsidR="00807C76" w:rsidRPr="00A62A25" w:rsidRDefault="00523D7C" w:rsidP="00A62A25">
      <w:pPr>
        <w:suppressAutoHyphens/>
        <w:jc w:val="center"/>
        <w:rPr>
          <w:b/>
          <w:sz w:val="36"/>
          <w:lang w:val="fr-FR"/>
        </w:rPr>
      </w:pPr>
      <w:r w:rsidRPr="007714B5">
        <w:rPr>
          <w:b/>
          <w:sz w:val="36"/>
          <w:lang w:val="fr-FR"/>
        </w:rPr>
        <w:t>Dossier de Demande de Cotation</w:t>
      </w:r>
    </w:p>
    <w:p w:rsidR="0057133C" w:rsidRPr="006F6711" w:rsidRDefault="0057133C" w:rsidP="0057133C">
      <w:pPr>
        <w:suppressAutoHyphens/>
        <w:jc w:val="center"/>
        <w:rPr>
          <w:b/>
          <w:sz w:val="32"/>
          <w:lang w:val="fr-FR"/>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5781"/>
      </w:tblGrid>
      <w:tr w:rsidR="008161C8" w:rsidRPr="00946749" w:rsidTr="00E5483C">
        <w:tc>
          <w:tcPr>
            <w:tcW w:w="1780" w:type="pct"/>
          </w:tcPr>
          <w:p w:rsidR="008161C8" w:rsidRPr="006F6711" w:rsidRDefault="008161C8" w:rsidP="00E5483C">
            <w:pPr>
              <w:suppressAutoHyphens/>
              <w:spacing w:before="120" w:after="120"/>
              <w:rPr>
                <w:b/>
                <w:sz w:val="28"/>
                <w:szCs w:val="28"/>
                <w:lang w:val="fr-FR"/>
              </w:rPr>
            </w:pPr>
            <w:r w:rsidRPr="006F6711">
              <w:rPr>
                <w:b/>
                <w:bCs/>
                <w:sz w:val="28"/>
                <w:szCs w:val="28"/>
                <w:lang w:val="fr-FR" w:eastAsia="fr-FR"/>
              </w:rPr>
              <w:t>Date limite de réception des offres</w:t>
            </w:r>
          </w:p>
        </w:tc>
        <w:tc>
          <w:tcPr>
            <w:tcW w:w="3220" w:type="pct"/>
          </w:tcPr>
          <w:p w:rsidR="008161C8" w:rsidRPr="00C815DC" w:rsidRDefault="005E0E0A" w:rsidP="001B328B">
            <w:pPr>
              <w:suppressAutoHyphens/>
              <w:spacing w:before="120" w:after="120"/>
              <w:rPr>
                <w:b/>
                <w:sz w:val="28"/>
                <w:szCs w:val="28"/>
                <w:lang w:val="fr-FR"/>
              </w:rPr>
            </w:pPr>
            <w:r w:rsidRPr="008E4CE0">
              <w:rPr>
                <w:b/>
                <w:sz w:val="28"/>
                <w:szCs w:val="28"/>
                <w:lang w:val="fr-FR"/>
              </w:rPr>
              <w:t>Le _</w:t>
            </w:r>
            <w:r w:rsidR="008E4CE0" w:rsidRPr="008E4CE0">
              <w:rPr>
                <w:b/>
                <w:sz w:val="28"/>
                <w:szCs w:val="28"/>
                <w:lang w:val="fr-FR"/>
              </w:rPr>
              <w:t>___/____/</w:t>
            </w:r>
            <w:r w:rsidR="00F60FCF">
              <w:rPr>
                <w:b/>
                <w:lang w:val="fr-FR"/>
              </w:rPr>
              <w:t>2021</w:t>
            </w:r>
            <w:r w:rsidR="008E4CE0" w:rsidRPr="008E4CE0">
              <w:rPr>
                <w:b/>
                <w:lang w:val="fr-FR"/>
              </w:rPr>
              <w:t xml:space="preserve"> </w:t>
            </w:r>
            <w:r w:rsidR="00267A8A">
              <w:rPr>
                <w:b/>
                <w:lang w:val="fr-FR"/>
              </w:rPr>
              <w:t xml:space="preserve">au Secrétariat Particulier </w:t>
            </w:r>
            <w:r w:rsidR="00F60FCF">
              <w:rPr>
                <w:b/>
                <w:lang w:val="fr-FR"/>
              </w:rPr>
              <w:t xml:space="preserve"> de la commune de </w:t>
            </w:r>
            <w:r w:rsidR="004721DD">
              <w:rPr>
                <w:b/>
                <w:lang w:val="fr-FR"/>
              </w:rPr>
              <w:t>BATOURI</w:t>
            </w:r>
          </w:p>
        </w:tc>
      </w:tr>
      <w:tr w:rsidR="008161C8" w:rsidRPr="00946749" w:rsidTr="00E5483C">
        <w:tc>
          <w:tcPr>
            <w:tcW w:w="1780" w:type="pct"/>
          </w:tcPr>
          <w:p w:rsidR="008161C8" w:rsidRPr="006F6711" w:rsidRDefault="008161C8" w:rsidP="00E5483C">
            <w:pPr>
              <w:suppressAutoHyphens/>
              <w:spacing w:before="120" w:after="120"/>
              <w:rPr>
                <w:b/>
                <w:sz w:val="28"/>
                <w:szCs w:val="28"/>
                <w:lang w:val="fr-FR"/>
              </w:rPr>
            </w:pPr>
            <w:r w:rsidRPr="006F6711">
              <w:rPr>
                <w:b/>
                <w:bCs/>
                <w:sz w:val="28"/>
                <w:szCs w:val="28"/>
                <w:lang w:val="fr-FR" w:eastAsia="fr-FR"/>
              </w:rPr>
              <w:t>Date d’ouverture des plis</w:t>
            </w:r>
          </w:p>
        </w:tc>
        <w:tc>
          <w:tcPr>
            <w:tcW w:w="3220" w:type="pct"/>
          </w:tcPr>
          <w:p w:rsidR="008161C8" w:rsidRPr="00C815DC" w:rsidRDefault="005E0E0A" w:rsidP="007518ED">
            <w:pPr>
              <w:suppressAutoHyphens/>
              <w:spacing w:before="120" w:after="120"/>
              <w:rPr>
                <w:b/>
                <w:sz w:val="28"/>
                <w:szCs w:val="28"/>
                <w:lang w:val="fr-FR"/>
              </w:rPr>
            </w:pPr>
            <w:r w:rsidRPr="008E4CE0">
              <w:rPr>
                <w:b/>
                <w:sz w:val="28"/>
                <w:szCs w:val="28"/>
                <w:lang w:val="fr-FR"/>
              </w:rPr>
              <w:t>Le _</w:t>
            </w:r>
            <w:r w:rsidR="008E4CE0" w:rsidRPr="008E4CE0">
              <w:rPr>
                <w:b/>
                <w:sz w:val="28"/>
                <w:szCs w:val="28"/>
                <w:lang w:val="fr-FR"/>
              </w:rPr>
              <w:t>___/____/</w:t>
            </w:r>
            <w:r w:rsidR="00F60FCF">
              <w:rPr>
                <w:b/>
                <w:lang w:val="fr-FR"/>
              </w:rPr>
              <w:t>2021</w:t>
            </w:r>
            <w:r w:rsidR="008E4CE0" w:rsidRPr="008E4CE0">
              <w:rPr>
                <w:b/>
                <w:lang w:val="fr-FR"/>
              </w:rPr>
              <w:t xml:space="preserve"> </w:t>
            </w:r>
            <w:r w:rsidR="007518ED">
              <w:rPr>
                <w:b/>
                <w:lang w:val="fr-FR"/>
              </w:rPr>
              <w:t>dans la Salle des Actes</w:t>
            </w:r>
            <w:r w:rsidR="00F60FCF">
              <w:rPr>
                <w:b/>
                <w:lang w:val="fr-FR"/>
              </w:rPr>
              <w:t xml:space="preserve"> de la commune de </w:t>
            </w:r>
            <w:r w:rsidR="004721DD">
              <w:rPr>
                <w:b/>
                <w:lang w:val="fr-FR"/>
              </w:rPr>
              <w:t>BATOURI</w:t>
            </w:r>
          </w:p>
        </w:tc>
      </w:tr>
    </w:tbl>
    <w:p w:rsidR="0057133C" w:rsidRDefault="0057133C" w:rsidP="0057133C">
      <w:pPr>
        <w:rPr>
          <w:b/>
          <w:sz w:val="32"/>
          <w:lang w:val="fr-FR"/>
        </w:rPr>
      </w:pPr>
      <w:r>
        <w:rPr>
          <w:b/>
          <w:sz w:val="32"/>
          <w:lang w:val="fr-FR"/>
        </w:rPr>
        <w:br w:type="page"/>
      </w:r>
    </w:p>
    <w:p w:rsidR="00B76EAA" w:rsidRDefault="00B76EAA" w:rsidP="00A0004C">
      <w:pPr>
        <w:suppressAutoHyphens/>
        <w:jc w:val="center"/>
        <w:rPr>
          <w:b/>
          <w:sz w:val="36"/>
          <w:szCs w:val="36"/>
          <w:lang w:val="fr-FR"/>
        </w:rPr>
      </w:pPr>
    </w:p>
    <w:p w:rsidR="00B76EAA" w:rsidRDefault="00B76EAA" w:rsidP="00A0004C">
      <w:pPr>
        <w:suppressAutoHyphens/>
        <w:jc w:val="center"/>
        <w:rPr>
          <w:b/>
          <w:sz w:val="36"/>
          <w:szCs w:val="36"/>
          <w:lang w:val="fr-FR"/>
        </w:rPr>
      </w:pPr>
    </w:p>
    <w:p w:rsidR="00807C76" w:rsidRPr="006F6711" w:rsidRDefault="00807C76" w:rsidP="00A0004C">
      <w:pPr>
        <w:suppressAutoHyphens/>
        <w:jc w:val="center"/>
        <w:rPr>
          <w:b/>
          <w:sz w:val="36"/>
          <w:szCs w:val="36"/>
          <w:lang w:val="fr-FR"/>
        </w:rPr>
      </w:pPr>
      <w:r w:rsidRPr="006F6711">
        <w:rPr>
          <w:b/>
          <w:sz w:val="36"/>
          <w:szCs w:val="36"/>
          <w:lang w:val="fr-FR"/>
        </w:rPr>
        <w:t>TABLE DES MATIERES</w:t>
      </w:r>
    </w:p>
    <w:p w:rsidR="00807C76" w:rsidRPr="006F6711" w:rsidRDefault="00807C76" w:rsidP="00A0004C">
      <w:pPr>
        <w:suppressAutoHyphens/>
        <w:rPr>
          <w:b/>
          <w:sz w:val="22"/>
          <w:lang w:val="fr-FR"/>
        </w:rPr>
      </w:pPr>
    </w:p>
    <w:p w:rsidR="00807C76" w:rsidRPr="006F6711" w:rsidRDefault="00807C76" w:rsidP="00A0004C">
      <w:pPr>
        <w:suppressAutoHyphens/>
        <w:rPr>
          <w:b/>
          <w:sz w:val="22"/>
          <w:lang w:val="fr-FR"/>
        </w:rPr>
      </w:pPr>
    </w:p>
    <w:p w:rsidR="00807C76" w:rsidRPr="006F6711" w:rsidRDefault="00807C76" w:rsidP="00A0004C">
      <w:pPr>
        <w:suppressAutoHyphens/>
        <w:rPr>
          <w:b/>
          <w:sz w:val="22"/>
          <w:lang w:val="fr-FR"/>
        </w:rPr>
      </w:pPr>
      <w:r w:rsidRPr="006F6711">
        <w:rPr>
          <w:b/>
          <w:sz w:val="22"/>
          <w:lang w:val="fr-FR"/>
        </w:rPr>
        <w:t xml:space="preserve">I. DEMANDE DE </w:t>
      </w:r>
      <w:r w:rsidR="00D151ED">
        <w:rPr>
          <w:b/>
          <w:sz w:val="22"/>
          <w:lang w:val="fr-FR"/>
        </w:rPr>
        <w:t>COTATION</w:t>
      </w:r>
    </w:p>
    <w:p w:rsidR="00807C76" w:rsidRDefault="00807C76" w:rsidP="005B0D82">
      <w:pPr>
        <w:suppressAutoHyphens/>
        <w:ind w:left="741"/>
        <w:rPr>
          <w:sz w:val="22"/>
          <w:lang w:val="fr-FR"/>
        </w:rPr>
      </w:pPr>
      <w:r w:rsidRPr="006F6711">
        <w:rPr>
          <w:sz w:val="22"/>
          <w:lang w:val="fr-FR"/>
        </w:rPr>
        <w:t>Par Lettre de Demande</w:t>
      </w:r>
    </w:p>
    <w:p w:rsidR="00807C76" w:rsidRPr="006F6711" w:rsidRDefault="00807C76" w:rsidP="005B0D82">
      <w:pPr>
        <w:suppressAutoHyphens/>
        <w:ind w:left="741"/>
        <w:rPr>
          <w:sz w:val="22"/>
          <w:lang w:val="fr-FR"/>
        </w:rPr>
      </w:pPr>
      <w:r>
        <w:rPr>
          <w:sz w:val="22"/>
          <w:lang w:val="fr-FR"/>
        </w:rPr>
        <w:t xml:space="preserve">Par Affichage </w:t>
      </w:r>
    </w:p>
    <w:p w:rsidR="00807C76" w:rsidRPr="006F6711" w:rsidRDefault="00807C76" w:rsidP="00A0004C">
      <w:pPr>
        <w:suppressAutoHyphens/>
        <w:ind w:left="741"/>
        <w:rPr>
          <w:sz w:val="22"/>
          <w:lang w:val="fr-FR"/>
        </w:rPr>
      </w:pPr>
    </w:p>
    <w:p w:rsidR="00807C76" w:rsidRPr="005E5FFA" w:rsidRDefault="00807C76" w:rsidP="00A0004C">
      <w:pPr>
        <w:suppressAutoHyphens/>
        <w:rPr>
          <w:b/>
          <w:sz w:val="22"/>
          <w:lang w:val="fr-FR"/>
        </w:rPr>
      </w:pPr>
      <w:r w:rsidRPr="006F6711">
        <w:rPr>
          <w:b/>
          <w:sz w:val="22"/>
          <w:lang w:val="fr-FR"/>
        </w:rPr>
        <w:t>II. INSTRUCTIONS AUX SOUMISSIONNAIRES</w:t>
      </w:r>
    </w:p>
    <w:p w:rsidR="00807C76" w:rsidRPr="006F6711" w:rsidRDefault="00807C76" w:rsidP="00A0004C">
      <w:pPr>
        <w:suppressAutoHyphens/>
        <w:ind w:left="684"/>
        <w:rPr>
          <w:sz w:val="22"/>
          <w:lang w:val="fr-FR"/>
        </w:rPr>
      </w:pPr>
      <w:r w:rsidRPr="006F6711">
        <w:rPr>
          <w:sz w:val="22"/>
          <w:lang w:val="fr-FR"/>
        </w:rPr>
        <w:t>Contenu du Dossier de Demande de Cotation</w:t>
      </w:r>
    </w:p>
    <w:p w:rsidR="00807C76" w:rsidRPr="006F6711" w:rsidRDefault="00807C76" w:rsidP="00A0004C">
      <w:pPr>
        <w:suppressAutoHyphens/>
        <w:ind w:left="684"/>
        <w:rPr>
          <w:sz w:val="22"/>
          <w:lang w:val="fr-FR"/>
        </w:rPr>
      </w:pPr>
      <w:r w:rsidRPr="006F6711">
        <w:rPr>
          <w:sz w:val="22"/>
          <w:lang w:val="fr-FR"/>
        </w:rPr>
        <w:t>Langue de l'offre</w:t>
      </w:r>
    </w:p>
    <w:p w:rsidR="00807C76" w:rsidRPr="006F6711" w:rsidRDefault="00807C76" w:rsidP="00A0004C">
      <w:pPr>
        <w:suppressAutoHyphens/>
        <w:ind w:left="684"/>
        <w:rPr>
          <w:sz w:val="22"/>
          <w:lang w:val="fr-FR"/>
        </w:rPr>
      </w:pPr>
      <w:r w:rsidRPr="006F6711">
        <w:rPr>
          <w:sz w:val="22"/>
          <w:lang w:val="fr-FR"/>
        </w:rPr>
        <w:t>Éléments constitutifs d'une offre recevable</w:t>
      </w:r>
    </w:p>
    <w:p w:rsidR="00807C76" w:rsidRPr="006F6711" w:rsidRDefault="00807C76" w:rsidP="00A0004C">
      <w:pPr>
        <w:suppressAutoHyphens/>
        <w:ind w:left="684"/>
        <w:rPr>
          <w:sz w:val="22"/>
          <w:lang w:val="fr-FR"/>
        </w:rPr>
      </w:pPr>
      <w:r w:rsidRPr="006F6711">
        <w:rPr>
          <w:sz w:val="22"/>
          <w:lang w:val="fr-FR"/>
        </w:rPr>
        <w:t>Monnaie de l'offre</w:t>
      </w:r>
    </w:p>
    <w:p w:rsidR="00807C76" w:rsidRPr="006F6711" w:rsidRDefault="00807C76" w:rsidP="00A0004C">
      <w:pPr>
        <w:suppressAutoHyphens/>
        <w:ind w:left="684"/>
        <w:rPr>
          <w:sz w:val="22"/>
          <w:lang w:val="fr-FR"/>
        </w:rPr>
      </w:pPr>
      <w:r w:rsidRPr="006F6711">
        <w:rPr>
          <w:sz w:val="22"/>
          <w:lang w:val="fr-FR"/>
        </w:rPr>
        <w:t>Durée de validité de l'offre</w:t>
      </w:r>
    </w:p>
    <w:p w:rsidR="00807C76" w:rsidRPr="006F6711" w:rsidRDefault="00807C76" w:rsidP="00A0004C">
      <w:pPr>
        <w:suppressAutoHyphens/>
        <w:ind w:left="684"/>
        <w:rPr>
          <w:sz w:val="22"/>
          <w:lang w:val="fr-FR"/>
        </w:rPr>
      </w:pPr>
      <w:r w:rsidRPr="006F6711">
        <w:rPr>
          <w:sz w:val="22"/>
          <w:lang w:val="fr-FR"/>
        </w:rPr>
        <w:t>Les conditions de dépôt des offres</w:t>
      </w:r>
    </w:p>
    <w:p w:rsidR="00807C76" w:rsidRPr="006F6711" w:rsidRDefault="00807C76" w:rsidP="00A0004C">
      <w:pPr>
        <w:suppressAutoHyphens/>
        <w:ind w:left="684"/>
        <w:rPr>
          <w:sz w:val="22"/>
          <w:lang w:val="fr-FR"/>
        </w:rPr>
      </w:pPr>
      <w:r w:rsidRPr="006F6711">
        <w:rPr>
          <w:sz w:val="22"/>
          <w:lang w:val="fr-FR"/>
        </w:rPr>
        <w:t>L'ouverture des plis et leur évaluation</w:t>
      </w:r>
    </w:p>
    <w:p w:rsidR="00807C76" w:rsidRDefault="00807C76" w:rsidP="00D37DA1">
      <w:pPr>
        <w:suppressAutoHyphens/>
        <w:ind w:left="684"/>
        <w:rPr>
          <w:sz w:val="22"/>
          <w:lang w:val="fr-FR"/>
        </w:rPr>
      </w:pPr>
      <w:r w:rsidRPr="006F6711">
        <w:rPr>
          <w:sz w:val="22"/>
          <w:lang w:val="fr-FR"/>
        </w:rPr>
        <w:t>L'attribution du marché</w:t>
      </w:r>
    </w:p>
    <w:p w:rsidR="00F567D9" w:rsidRPr="006F6711" w:rsidRDefault="00F567D9" w:rsidP="00D37DA1">
      <w:pPr>
        <w:suppressAutoHyphens/>
        <w:ind w:left="684"/>
        <w:rPr>
          <w:sz w:val="22"/>
          <w:lang w:val="fr-FR"/>
        </w:rPr>
      </w:pPr>
    </w:p>
    <w:p w:rsidR="00807C76" w:rsidRPr="006F6711" w:rsidRDefault="00807C76" w:rsidP="00A0004C">
      <w:pPr>
        <w:suppressAutoHyphens/>
        <w:rPr>
          <w:b/>
          <w:sz w:val="22"/>
          <w:lang w:val="fr-FR"/>
        </w:rPr>
      </w:pPr>
      <w:r w:rsidRPr="006F6711">
        <w:rPr>
          <w:b/>
          <w:sz w:val="22"/>
          <w:lang w:val="fr-FR"/>
        </w:rPr>
        <w:t>III. LES CONDITIONS DE QUALIFICATION DES ENTREPRISES</w:t>
      </w:r>
    </w:p>
    <w:p w:rsidR="00807C76" w:rsidRPr="006F6711" w:rsidRDefault="00807C76" w:rsidP="00A0004C">
      <w:pPr>
        <w:suppressAutoHyphens/>
        <w:ind w:left="684"/>
        <w:rPr>
          <w:sz w:val="22"/>
          <w:lang w:val="fr-FR"/>
        </w:rPr>
      </w:pPr>
      <w:r w:rsidRPr="006F6711">
        <w:rPr>
          <w:sz w:val="22"/>
          <w:lang w:val="fr-FR"/>
        </w:rPr>
        <w:t>Conditions de recevabilité administrative</w:t>
      </w:r>
    </w:p>
    <w:p w:rsidR="00807C76" w:rsidRPr="006F6711" w:rsidRDefault="00807C76" w:rsidP="00A0004C">
      <w:pPr>
        <w:suppressAutoHyphens/>
        <w:ind w:left="684"/>
        <w:rPr>
          <w:sz w:val="22"/>
          <w:lang w:val="fr-FR"/>
        </w:rPr>
      </w:pPr>
      <w:r w:rsidRPr="006F6711">
        <w:rPr>
          <w:sz w:val="22"/>
          <w:lang w:val="fr-FR"/>
        </w:rPr>
        <w:t xml:space="preserve">Qualifications d'ordre technique </w:t>
      </w:r>
    </w:p>
    <w:p w:rsidR="00807C76" w:rsidRPr="006F6711" w:rsidRDefault="00807C76" w:rsidP="00A0004C">
      <w:pPr>
        <w:suppressAutoHyphens/>
        <w:ind w:left="684"/>
        <w:rPr>
          <w:sz w:val="22"/>
          <w:lang w:val="fr-FR"/>
        </w:rPr>
      </w:pPr>
      <w:r w:rsidRPr="006F6711">
        <w:rPr>
          <w:sz w:val="22"/>
          <w:lang w:val="fr-FR"/>
        </w:rPr>
        <w:t>Qualifications d'ordre financier</w:t>
      </w:r>
    </w:p>
    <w:p w:rsidR="00807C76" w:rsidRPr="006F6711" w:rsidRDefault="00807C76" w:rsidP="00A0004C">
      <w:pPr>
        <w:suppressAutoHyphens/>
        <w:rPr>
          <w:b/>
          <w:sz w:val="22"/>
          <w:lang w:val="fr-FR"/>
        </w:rPr>
      </w:pPr>
    </w:p>
    <w:p w:rsidR="00807C76" w:rsidRPr="006F6711" w:rsidRDefault="00807C76" w:rsidP="00A0004C">
      <w:pPr>
        <w:suppressAutoHyphens/>
        <w:rPr>
          <w:b/>
          <w:sz w:val="22"/>
          <w:lang w:val="fr-FR"/>
        </w:rPr>
      </w:pPr>
      <w:r w:rsidRPr="006F6711">
        <w:rPr>
          <w:b/>
          <w:sz w:val="22"/>
          <w:lang w:val="fr-FR"/>
        </w:rPr>
        <w:t>IV. FORMULAIRES MODÈLES POUR CONSTITUER LA COTATION</w:t>
      </w:r>
    </w:p>
    <w:p w:rsidR="00807C76" w:rsidRPr="006F6711" w:rsidRDefault="00807C76" w:rsidP="00A0004C">
      <w:pPr>
        <w:suppressAutoHyphens/>
        <w:ind w:left="748"/>
        <w:rPr>
          <w:sz w:val="22"/>
          <w:lang w:val="fr-FR"/>
        </w:rPr>
      </w:pPr>
      <w:r w:rsidRPr="006F6711">
        <w:rPr>
          <w:sz w:val="22"/>
          <w:lang w:val="fr-FR"/>
        </w:rPr>
        <w:t>A. LETTRE DE COTATION</w:t>
      </w:r>
    </w:p>
    <w:p w:rsidR="00807C76" w:rsidRPr="006F6711" w:rsidRDefault="00807C76" w:rsidP="00A0004C">
      <w:pPr>
        <w:suppressAutoHyphens/>
        <w:ind w:left="748"/>
        <w:rPr>
          <w:sz w:val="22"/>
          <w:lang w:val="fr-FR"/>
        </w:rPr>
      </w:pPr>
      <w:r w:rsidRPr="006F6711">
        <w:rPr>
          <w:sz w:val="22"/>
          <w:lang w:val="fr-FR"/>
        </w:rPr>
        <w:t>B. DECLARATION DE QUALIFICATIONS</w:t>
      </w:r>
    </w:p>
    <w:p w:rsidR="00807C76" w:rsidRPr="006F6711" w:rsidRDefault="00807C76" w:rsidP="00A0004C">
      <w:pPr>
        <w:suppressAutoHyphens/>
        <w:ind w:left="748"/>
        <w:rPr>
          <w:sz w:val="22"/>
          <w:lang w:val="fr-FR"/>
        </w:rPr>
      </w:pPr>
      <w:r w:rsidRPr="006F6711">
        <w:rPr>
          <w:sz w:val="22"/>
          <w:lang w:val="fr-FR"/>
        </w:rPr>
        <w:t>C. MODELE ATT</w:t>
      </w:r>
      <w:r w:rsidR="004721DD">
        <w:rPr>
          <w:sz w:val="22"/>
          <w:lang w:val="fr-FR"/>
        </w:rPr>
        <w:t>EST</w:t>
      </w:r>
      <w:r w:rsidRPr="006F6711">
        <w:rPr>
          <w:sz w:val="22"/>
          <w:lang w:val="fr-FR"/>
        </w:rPr>
        <w:t>ATION DE VISITE DE SITE</w:t>
      </w:r>
    </w:p>
    <w:p w:rsidR="00807C76" w:rsidRPr="006F6711" w:rsidRDefault="00807C76" w:rsidP="00A0004C">
      <w:pPr>
        <w:suppressAutoHyphens/>
        <w:ind w:left="748"/>
        <w:rPr>
          <w:sz w:val="22"/>
          <w:lang w:val="fr-FR"/>
        </w:rPr>
      </w:pPr>
      <w:r w:rsidRPr="006F6711">
        <w:rPr>
          <w:sz w:val="22"/>
          <w:lang w:val="fr-FR"/>
        </w:rPr>
        <w:t>D. MODELE LETTRE COMMANDE</w:t>
      </w:r>
    </w:p>
    <w:p w:rsidR="00807C76" w:rsidRPr="006F6711" w:rsidRDefault="00807C76" w:rsidP="00A0004C">
      <w:pPr>
        <w:suppressAutoHyphens/>
        <w:rPr>
          <w:b/>
          <w:sz w:val="22"/>
          <w:lang w:val="fr-FR"/>
        </w:rPr>
      </w:pPr>
    </w:p>
    <w:p w:rsidR="00807C76" w:rsidRPr="006F6711" w:rsidRDefault="00807C76" w:rsidP="00A0004C">
      <w:pPr>
        <w:suppressAutoHyphens/>
        <w:rPr>
          <w:b/>
          <w:sz w:val="22"/>
          <w:lang w:val="fr-FR"/>
        </w:rPr>
      </w:pPr>
      <w:r w:rsidRPr="006F6711">
        <w:rPr>
          <w:b/>
          <w:sz w:val="22"/>
          <w:lang w:val="fr-FR"/>
        </w:rPr>
        <w:t>V. DOSSIER TECHNIQUE</w:t>
      </w:r>
    </w:p>
    <w:p w:rsidR="00807C76" w:rsidRPr="006F6711" w:rsidRDefault="00807C76" w:rsidP="00812752">
      <w:pPr>
        <w:numPr>
          <w:ilvl w:val="0"/>
          <w:numId w:val="4"/>
        </w:numPr>
        <w:suppressAutoHyphens/>
        <w:rPr>
          <w:sz w:val="22"/>
          <w:lang w:val="fr-FR"/>
        </w:rPr>
      </w:pPr>
      <w:r w:rsidRPr="006F6711">
        <w:rPr>
          <w:sz w:val="22"/>
          <w:lang w:val="fr-FR"/>
        </w:rPr>
        <w:t>Cahier des Clauses Administratives Particulières (CCAP)</w:t>
      </w:r>
    </w:p>
    <w:p w:rsidR="00807C76" w:rsidRPr="006F6711" w:rsidRDefault="00807C76" w:rsidP="00812752">
      <w:pPr>
        <w:pStyle w:val="Paragraphedeliste"/>
        <w:numPr>
          <w:ilvl w:val="0"/>
          <w:numId w:val="4"/>
        </w:numPr>
        <w:suppressAutoHyphens/>
        <w:rPr>
          <w:sz w:val="22"/>
          <w:lang w:val="fr-FR"/>
        </w:rPr>
      </w:pPr>
      <w:r w:rsidRPr="006F6711">
        <w:rPr>
          <w:sz w:val="22"/>
          <w:lang w:val="fr-FR"/>
        </w:rPr>
        <w:t>Cahier des Clauses Techniques Particulières (CCTP)</w:t>
      </w:r>
    </w:p>
    <w:p w:rsidR="00807C76" w:rsidRPr="006F6711" w:rsidRDefault="00807C76" w:rsidP="00812752">
      <w:pPr>
        <w:pStyle w:val="Paragraphedeliste"/>
        <w:numPr>
          <w:ilvl w:val="0"/>
          <w:numId w:val="4"/>
        </w:numPr>
        <w:suppressAutoHyphens/>
        <w:rPr>
          <w:sz w:val="22"/>
          <w:lang w:val="fr-FR"/>
        </w:rPr>
      </w:pPr>
      <w:r w:rsidRPr="006F6711">
        <w:rPr>
          <w:sz w:val="22"/>
          <w:lang w:val="fr-FR"/>
        </w:rPr>
        <w:t>Cahier des Clauses Environnementales et Sociales (CCES)</w:t>
      </w:r>
    </w:p>
    <w:p w:rsidR="00807C76" w:rsidRPr="006F6711" w:rsidRDefault="00807C76" w:rsidP="00812752">
      <w:pPr>
        <w:pStyle w:val="Paragraphedeliste"/>
        <w:numPr>
          <w:ilvl w:val="0"/>
          <w:numId w:val="4"/>
        </w:numPr>
        <w:suppressAutoHyphens/>
        <w:rPr>
          <w:sz w:val="22"/>
          <w:lang w:val="fr-FR"/>
        </w:rPr>
      </w:pPr>
      <w:r w:rsidRPr="006F6711">
        <w:rPr>
          <w:sz w:val="22"/>
          <w:lang w:val="fr-FR"/>
        </w:rPr>
        <w:t>BORDEREAU DES PRIX UNITAIRES</w:t>
      </w:r>
    </w:p>
    <w:p w:rsidR="00807C76" w:rsidRPr="006F6711" w:rsidRDefault="00807C76" w:rsidP="00812752">
      <w:pPr>
        <w:pStyle w:val="Paragraphedeliste"/>
        <w:numPr>
          <w:ilvl w:val="0"/>
          <w:numId w:val="4"/>
        </w:numPr>
        <w:suppressAutoHyphens/>
        <w:rPr>
          <w:sz w:val="22"/>
          <w:lang w:val="fr-FR"/>
        </w:rPr>
      </w:pPr>
      <w:r w:rsidRPr="006F6711">
        <w:rPr>
          <w:sz w:val="22"/>
          <w:lang w:val="fr-FR"/>
        </w:rPr>
        <w:t xml:space="preserve">CADRE DU DEVIS QUANTITATIF ET </w:t>
      </w:r>
      <w:r w:rsidR="004721DD">
        <w:rPr>
          <w:sz w:val="22"/>
          <w:lang w:val="fr-FR"/>
        </w:rPr>
        <w:t>EST</w:t>
      </w:r>
      <w:r w:rsidRPr="006F6711">
        <w:rPr>
          <w:sz w:val="22"/>
          <w:lang w:val="fr-FR"/>
        </w:rPr>
        <w:t>IMATIF</w:t>
      </w:r>
    </w:p>
    <w:p w:rsidR="00807C76" w:rsidRPr="006F6711" w:rsidRDefault="00807C76" w:rsidP="00812752">
      <w:pPr>
        <w:pStyle w:val="Paragraphedeliste"/>
        <w:numPr>
          <w:ilvl w:val="0"/>
          <w:numId w:val="4"/>
        </w:numPr>
        <w:suppressAutoHyphens/>
        <w:rPr>
          <w:sz w:val="22"/>
          <w:lang w:val="fr-FR"/>
        </w:rPr>
      </w:pPr>
      <w:r w:rsidRPr="006F6711">
        <w:rPr>
          <w:sz w:val="22"/>
          <w:lang w:val="fr-FR"/>
        </w:rPr>
        <w:t>DOSSIER DE PLANS TYPES</w:t>
      </w:r>
    </w:p>
    <w:p w:rsidR="00807C76" w:rsidRPr="006F6711" w:rsidRDefault="00807C76" w:rsidP="0045184E">
      <w:pPr>
        <w:suppressAutoHyphens/>
        <w:ind w:left="748"/>
        <w:rPr>
          <w:sz w:val="22"/>
          <w:lang w:val="fr-FR"/>
        </w:rPr>
      </w:pPr>
    </w:p>
    <w:p w:rsidR="00807C76" w:rsidRPr="006F6711" w:rsidRDefault="00807C76" w:rsidP="00A0004C">
      <w:pPr>
        <w:suppressAutoHyphens/>
        <w:rPr>
          <w:b/>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A0004C">
      <w:pPr>
        <w:jc w:val="center"/>
        <w:rPr>
          <w:sz w:val="22"/>
          <w:lang w:val="fr-FR"/>
        </w:rPr>
      </w:pPr>
    </w:p>
    <w:p w:rsidR="00807C76" w:rsidRDefault="00807C76" w:rsidP="008F7A9A">
      <w:pPr>
        <w:rPr>
          <w:b/>
          <w:sz w:val="28"/>
          <w:szCs w:val="28"/>
          <w:lang w:val="fr-FR"/>
        </w:rPr>
      </w:pPr>
    </w:p>
    <w:p w:rsidR="00807C76" w:rsidRDefault="00807C76" w:rsidP="00207596">
      <w:pPr>
        <w:suppressAutoHyphens/>
        <w:jc w:val="center"/>
        <w:rPr>
          <w:sz w:val="16"/>
          <w:szCs w:val="16"/>
          <w:lang w:val="fr-FR"/>
        </w:rPr>
      </w:pPr>
    </w:p>
    <w:p w:rsidR="00F567D9" w:rsidRDefault="00F567D9" w:rsidP="00207596">
      <w:pPr>
        <w:suppressAutoHyphens/>
        <w:jc w:val="center"/>
        <w:rPr>
          <w:sz w:val="16"/>
          <w:szCs w:val="16"/>
          <w:lang w:val="fr-FR"/>
        </w:rPr>
      </w:pPr>
    </w:p>
    <w:p w:rsidR="00F567D9" w:rsidRDefault="00F567D9" w:rsidP="00207596">
      <w:pPr>
        <w:suppressAutoHyphens/>
        <w:jc w:val="center"/>
        <w:rPr>
          <w:sz w:val="16"/>
          <w:szCs w:val="16"/>
          <w:lang w:val="fr-FR"/>
        </w:rPr>
      </w:pPr>
    </w:p>
    <w:p w:rsidR="00F567D9" w:rsidRDefault="00F567D9" w:rsidP="00207596">
      <w:pPr>
        <w:suppressAutoHyphens/>
        <w:jc w:val="center"/>
        <w:rPr>
          <w:sz w:val="16"/>
          <w:szCs w:val="16"/>
          <w:lang w:val="fr-FR"/>
        </w:rPr>
      </w:pPr>
    </w:p>
    <w:p w:rsidR="00B32E82" w:rsidRDefault="00B32E82" w:rsidP="00207596">
      <w:pPr>
        <w:suppressAutoHyphens/>
        <w:jc w:val="center"/>
        <w:rPr>
          <w:sz w:val="16"/>
          <w:szCs w:val="16"/>
          <w:lang w:val="fr-FR"/>
        </w:rPr>
      </w:pPr>
    </w:p>
    <w:p w:rsidR="00B32E82" w:rsidRDefault="00B32E82" w:rsidP="00207596">
      <w:pPr>
        <w:suppressAutoHyphens/>
        <w:jc w:val="center"/>
        <w:rPr>
          <w:sz w:val="16"/>
          <w:szCs w:val="16"/>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4721DD" w:rsidTr="00044B33">
        <w:tc>
          <w:tcPr>
            <w:tcW w:w="4253" w:type="dxa"/>
            <w:hideMark/>
          </w:tcPr>
          <w:p w:rsidR="004721DD" w:rsidRDefault="004721DD" w:rsidP="00044B33">
            <w:pPr>
              <w:jc w:val="center"/>
              <w:rPr>
                <w:rFonts w:ascii="Arial Narrow" w:hAnsi="Arial Narrow"/>
                <w:sz w:val="20"/>
                <w:szCs w:val="20"/>
              </w:rPr>
            </w:pPr>
            <w:r>
              <w:rPr>
                <w:rFonts w:ascii="Arial Narrow" w:hAnsi="Arial Narrow"/>
                <w:sz w:val="20"/>
                <w:szCs w:val="20"/>
              </w:rPr>
              <w:lastRenderedPageBreak/>
              <w:t>REPUBLIQUE DU CAMEROUN</w:t>
            </w:r>
          </w:p>
          <w:p w:rsidR="004721DD" w:rsidRDefault="004721DD" w:rsidP="00044B33">
            <w:pPr>
              <w:jc w:val="center"/>
              <w:rPr>
                <w:rFonts w:ascii="Arial Narrow" w:hAnsi="Arial Narrow"/>
                <w:i/>
                <w:iCs/>
                <w:sz w:val="20"/>
                <w:szCs w:val="20"/>
              </w:rPr>
            </w:pPr>
            <w:r>
              <w:rPr>
                <w:rFonts w:ascii="Arial Narrow" w:hAnsi="Arial Narrow"/>
                <w:i/>
                <w:iCs/>
                <w:sz w:val="20"/>
                <w:szCs w:val="20"/>
              </w:rPr>
              <w:t>Paix – Travail – Patrie</w:t>
            </w:r>
          </w:p>
          <w:p w:rsidR="004721DD" w:rsidRDefault="004721DD" w:rsidP="00044B33">
            <w:pPr>
              <w:jc w:val="center"/>
              <w:rPr>
                <w:rFonts w:ascii="Arial Narrow" w:hAnsi="Arial Narrow"/>
                <w:sz w:val="20"/>
                <w:szCs w:val="20"/>
              </w:rPr>
            </w:pPr>
            <w:r>
              <w:rPr>
                <w:rFonts w:ascii="Arial Narrow" w:hAnsi="Arial Narrow"/>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MINISTERE DE LA DECENTRALISATION</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ET DU DEVELOPPEMENT LOCAL</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w:t>
            </w:r>
          </w:p>
          <w:p w:rsidR="004721DD" w:rsidRDefault="004721DD" w:rsidP="00044B33">
            <w:pPr>
              <w:jc w:val="center"/>
              <w:rPr>
                <w:sz w:val="20"/>
                <w:szCs w:val="20"/>
              </w:rPr>
            </w:pPr>
            <w:r>
              <w:rPr>
                <w:rFonts w:ascii="Arial Narrow" w:hAnsi="Arial Narrow" w:cs="Arial"/>
                <w:bCs/>
                <w:sz w:val="20"/>
                <w:szCs w:val="20"/>
              </w:rPr>
              <w:t>REGION DE L’EST</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DEPARTEMENT DE LA KADEY</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COMMUNE DE BATOURI</w:t>
            </w:r>
          </w:p>
          <w:p w:rsidR="004721DD" w:rsidRDefault="004721DD" w:rsidP="00044B33">
            <w:pPr>
              <w:tabs>
                <w:tab w:val="left" w:pos="3074"/>
              </w:tabs>
              <w:jc w:val="center"/>
              <w:rPr>
                <w:noProof/>
                <w:sz w:val="20"/>
                <w:szCs w:val="20"/>
              </w:rPr>
            </w:pPr>
            <w:r>
              <w:rPr>
                <w:rFonts w:ascii="Arial Narrow" w:hAnsi="Arial Narrow" w:cs="Arial"/>
                <w:b/>
                <w:bCs/>
                <w:sz w:val="20"/>
                <w:szCs w:val="20"/>
              </w:rPr>
              <w:t>------------------</w:t>
            </w:r>
          </w:p>
        </w:tc>
        <w:tc>
          <w:tcPr>
            <w:tcW w:w="1843" w:type="dxa"/>
            <w:hideMark/>
          </w:tcPr>
          <w:p w:rsidR="004721DD" w:rsidRDefault="004721DD" w:rsidP="00044B33">
            <w:pPr>
              <w:tabs>
                <w:tab w:val="left" w:pos="3074"/>
              </w:tabs>
              <w:jc w:val="center"/>
              <w:rPr>
                <w:noProof/>
                <w:sz w:val="20"/>
                <w:szCs w:val="20"/>
              </w:rPr>
            </w:pPr>
            <w:r>
              <w:rPr>
                <w:noProof/>
                <w:lang w:val="fr-FR" w:eastAsia="fr-FR"/>
              </w:rPr>
              <w:drawing>
                <wp:anchor distT="0" distB="0" distL="114300" distR="114300" simplePos="0" relativeHeight="251858944" behindDoc="0" locked="0" layoutInCell="1" allowOverlap="1" wp14:anchorId="0F9A4D7C" wp14:editId="2D9B53BB">
                  <wp:simplePos x="0" y="0"/>
                  <wp:positionH relativeFrom="column">
                    <wp:posOffset>-10795</wp:posOffset>
                  </wp:positionH>
                  <wp:positionV relativeFrom="paragraph">
                    <wp:posOffset>523875</wp:posOffset>
                  </wp:positionV>
                  <wp:extent cx="1095375" cy="8953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4721DD" w:rsidRDefault="004721DD" w:rsidP="00044B33">
            <w:pPr>
              <w:jc w:val="center"/>
              <w:rPr>
                <w:rFonts w:ascii="Arial Narrow" w:hAnsi="Arial Narrow"/>
                <w:sz w:val="20"/>
                <w:szCs w:val="20"/>
                <w:lang w:val="en-GB"/>
              </w:rPr>
            </w:pPr>
            <w:r>
              <w:rPr>
                <w:rFonts w:ascii="Arial Narrow" w:hAnsi="Arial Narrow"/>
                <w:sz w:val="20"/>
                <w:szCs w:val="20"/>
                <w:lang w:val="en-GB"/>
              </w:rPr>
              <w:t>REPUBLIC OF CAMEROON</w:t>
            </w:r>
          </w:p>
          <w:p w:rsidR="004721DD" w:rsidRDefault="004721DD" w:rsidP="00044B33">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4721DD" w:rsidRDefault="004721DD" w:rsidP="00044B33">
            <w:pPr>
              <w:jc w:val="center"/>
              <w:rPr>
                <w:rFonts w:ascii="Arial Narrow" w:hAnsi="Arial Narrow"/>
                <w:sz w:val="20"/>
                <w:szCs w:val="20"/>
              </w:rPr>
            </w:pPr>
            <w:r>
              <w:rPr>
                <w:rFonts w:ascii="Arial Narrow" w:hAnsi="Arial Narrow"/>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MINISTRY OF DECENTRALISATION</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AND LOCAL DEVELOPMENT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w:t>
            </w:r>
          </w:p>
          <w:p w:rsidR="004721DD" w:rsidRDefault="004721DD" w:rsidP="00044B33">
            <w:pPr>
              <w:jc w:val="center"/>
              <w:rPr>
                <w:sz w:val="20"/>
                <w:szCs w:val="20"/>
              </w:rPr>
            </w:pPr>
            <w:r>
              <w:rPr>
                <w:rFonts w:ascii="Arial Narrow" w:hAnsi="Arial Narrow" w:cs="Arial"/>
                <w:bCs/>
                <w:sz w:val="20"/>
                <w:szCs w:val="20"/>
              </w:rPr>
              <w:t>EAST REGION</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rFonts w:ascii="Arial Narrow" w:hAnsi="Arial Narrow" w:cs="Arial"/>
                <w:b/>
                <w:bCs/>
                <w:sz w:val="20"/>
                <w:szCs w:val="20"/>
              </w:rPr>
            </w:pPr>
            <w:r>
              <w:rPr>
                <w:rFonts w:ascii="Arial Narrow" w:hAnsi="Arial Narrow" w:cs="Arial"/>
                <w:bCs/>
                <w:sz w:val="20"/>
                <w:szCs w:val="20"/>
              </w:rPr>
              <w:t>KADEY DIVISION</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sz w:val="20"/>
                <w:szCs w:val="20"/>
              </w:rPr>
            </w:pPr>
            <w:r>
              <w:rPr>
                <w:rFonts w:ascii="Arial Narrow" w:hAnsi="Arial Narrow" w:cs="Arial"/>
                <w:bCs/>
                <w:sz w:val="20"/>
                <w:szCs w:val="20"/>
              </w:rPr>
              <w:t>BATOURI’S COUNCIL</w:t>
            </w:r>
          </w:p>
          <w:p w:rsidR="004721DD" w:rsidRDefault="004721DD" w:rsidP="00044B33">
            <w:pPr>
              <w:tabs>
                <w:tab w:val="left" w:pos="3074"/>
              </w:tabs>
              <w:jc w:val="center"/>
              <w:rPr>
                <w:noProof/>
                <w:sz w:val="20"/>
                <w:szCs w:val="20"/>
              </w:rPr>
            </w:pPr>
            <w:r>
              <w:rPr>
                <w:rFonts w:ascii="Arial Narrow" w:hAnsi="Arial Narrow" w:cs="Arial"/>
                <w:b/>
                <w:bCs/>
                <w:sz w:val="20"/>
                <w:szCs w:val="20"/>
              </w:rPr>
              <w:t>------------------</w:t>
            </w:r>
          </w:p>
        </w:tc>
      </w:tr>
    </w:tbl>
    <w:p w:rsidR="00F60FCF" w:rsidRDefault="00F60FCF" w:rsidP="000B2DF2">
      <w:pPr>
        <w:jc w:val="center"/>
        <w:rPr>
          <w:rFonts w:ascii="Bernard MT Condensed" w:hAnsi="Bernard MT Condensed"/>
          <w:sz w:val="20"/>
          <w:szCs w:val="20"/>
          <w:lang w:val="fr-FR"/>
        </w:rPr>
      </w:pPr>
    </w:p>
    <w:p w:rsidR="00F60FCF" w:rsidRDefault="00F60FCF" w:rsidP="000B2DF2">
      <w:pPr>
        <w:jc w:val="center"/>
        <w:rPr>
          <w:rFonts w:ascii="Bernard MT Condensed" w:hAnsi="Bernard MT Condensed"/>
          <w:sz w:val="20"/>
          <w:szCs w:val="20"/>
          <w:lang w:val="fr-FR"/>
        </w:rPr>
      </w:pPr>
    </w:p>
    <w:p w:rsidR="00F60FCF" w:rsidRDefault="00F60FCF" w:rsidP="000B2DF2">
      <w:pPr>
        <w:jc w:val="center"/>
        <w:rPr>
          <w:rFonts w:ascii="Bernard MT Condensed" w:hAnsi="Bernard MT Condensed"/>
          <w:sz w:val="20"/>
          <w:szCs w:val="20"/>
          <w:lang w:val="fr-FR"/>
        </w:rPr>
      </w:pPr>
    </w:p>
    <w:p w:rsidR="00F60FCF" w:rsidRDefault="00F60FCF" w:rsidP="004721DD">
      <w:pPr>
        <w:rPr>
          <w:rFonts w:ascii="Bernard MT Condensed" w:hAnsi="Bernard MT Condensed"/>
          <w:sz w:val="20"/>
          <w:szCs w:val="20"/>
          <w:lang w:val="fr-FR"/>
        </w:rPr>
      </w:pPr>
    </w:p>
    <w:p w:rsidR="00F60FCF" w:rsidRDefault="00F60FCF" w:rsidP="000B2DF2">
      <w:pPr>
        <w:jc w:val="center"/>
        <w:rPr>
          <w:rFonts w:ascii="Bernard MT Condensed" w:hAnsi="Bernard MT Condensed"/>
          <w:sz w:val="20"/>
          <w:szCs w:val="20"/>
          <w:lang w:val="fr-FR"/>
        </w:rPr>
      </w:pPr>
    </w:p>
    <w:p w:rsidR="00890ECE" w:rsidRPr="000B2DF2" w:rsidRDefault="00F60FCF" w:rsidP="000B2DF2">
      <w:pPr>
        <w:jc w:val="center"/>
        <w:rPr>
          <w:sz w:val="22"/>
          <w:szCs w:val="22"/>
        </w:rPr>
      </w:pPr>
      <w:r w:rsidRPr="000B2DF2">
        <w:rPr>
          <w:sz w:val="22"/>
          <w:szCs w:val="22"/>
        </w:rPr>
        <w:t xml:space="preserve"> </w:t>
      </w:r>
      <w:r w:rsidR="00890ECE" w:rsidRPr="000B2DF2">
        <w:rPr>
          <w:sz w:val="22"/>
          <w:szCs w:val="22"/>
        </w:rPr>
        <w:t>(AUTORITE CONTRACTANTE)</w:t>
      </w:r>
    </w:p>
    <w:p w:rsidR="00F53518" w:rsidRPr="000B2DF2" w:rsidRDefault="00F53518" w:rsidP="000B2DF2">
      <w:pPr>
        <w:ind w:left="4245" w:hanging="4245"/>
        <w:jc w:val="center"/>
        <w:rPr>
          <w:b/>
          <w:sz w:val="22"/>
          <w:szCs w:val="22"/>
        </w:rPr>
      </w:pPr>
      <w:r w:rsidRPr="000B2DF2">
        <w:rPr>
          <w:b/>
          <w:sz w:val="22"/>
          <w:szCs w:val="22"/>
        </w:rPr>
        <w:t>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56"/>
        <w:gridCol w:w="1842"/>
        <w:gridCol w:w="1701"/>
        <w:gridCol w:w="2977"/>
      </w:tblGrid>
      <w:tr w:rsidR="00172FF0" w:rsidRPr="000B2DF2" w:rsidTr="00801472">
        <w:trPr>
          <w:jc w:val="center"/>
        </w:trPr>
        <w:tc>
          <w:tcPr>
            <w:tcW w:w="56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N°</w:t>
            </w:r>
          </w:p>
        </w:tc>
        <w:tc>
          <w:tcPr>
            <w:tcW w:w="3256"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 xml:space="preserve">NOM DU </w:t>
            </w:r>
            <w:r w:rsidR="003F0A0A" w:rsidRPr="00801472">
              <w:rPr>
                <w:b/>
                <w:i/>
                <w:sz w:val="22"/>
                <w:szCs w:val="22"/>
                <w:lang w:val="fr-FR" w:eastAsia="fr-FR"/>
              </w:rPr>
              <w:t>PRESTATAIRE</w:t>
            </w:r>
          </w:p>
        </w:tc>
        <w:tc>
          <w:tcPr>
            <w:tcW w:w="1842"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LOCALISATION</w:t>
            </w:r>
          </w:p>
        </w:tc>
        <w:tc>
          <w:tcPr>
            <w:tcW w:w="1701"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BOITE POSTALE</w:t>
            </w:r>
          </w:p>
        </w:tc>
        <w:tc>
          <w:tcPr>
            <w:tcW w:w="297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 xml:space="preserve"> TELEPHONE</w:t>
            </w:r>
          </w:p>
        </w:tc>
      </w:tr>
      <w:tr w:rsidR="00172FF0" w:rsidRPr="000B2DF2" w:rsidTr="00801472">
        <w:trPr>
          <w:jc w:val="center"/>
        </w:trPr>
        <w:tc>
          <w:tcPr>
            <w:tcW w:w="56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 xml:space="preserve">1 </w:t>
            </w:r>
          </w:p>
        </w:tc>
        <w:tc>
          <w:tcPr>
            <w:tcW w:w="3256" w:type="dxa"/>
            <w:shd w:val="clear" w:color="auto" w:fill="auto"/>
          </w:tcPr>
          <w:p w:rsidR="00172FF0" w:rsidRPr="00801472" w:rsidRDefault="00172FF0" w:rsidP="000B2DF2">
            <w:pPr>
              <w:rPr>
                <w:b/>
                <w:sz w:val="22"/>
                <w:szCs w:val="22"/>
                <w:lang w:val="fr-FR" w:eastAsia="fr-FR"/>
              </w:rPr>
            </w:pPr>
          </w:p>
        </w:tc>
        <w:tc>
          <w:tcPr>
            <w:tcW w:w="1842" w:type="dxa"/>
            <w:shd w:val="clear" w:color="auto" w:fill="auto"/>
          </w:tcPr>
          <w:p w:rsidR="00172FF0" w:rsidRPr="00801472" w:rsidRDefault="00172FF0" w:rsidP="000B2DF2">
            <w:pPr>
              <w:jc w:val="center"/>
              <w:rPr>
                <w:b/>
                <w:sz w:val="22"/>
                <w:szCs w:val="22"/>
              </w:rPr>
            </w:pPr>
          </w:p>
        </w:tc>
        <w:tc>
          <w:tcPr>
            <w:tcW w:w="1701" w:type="dxa"/>
            <w:shd w:val="clear" w:color="auto" w:fill="auto"/>
          </w:tcPr>
          <w:p w:rsidR="00172FF0" w:rsidRPr="00801472" w:rsidRDefault="00172FF0" w:rsidP="000B2DF2">
            <w:pPr>
              <w:jc w:val="center"/>
              <w:rPr>
                <w:b/>
                <w:sz w:val="22"/>
                <w:szCs w:val="22"/>
              </w:rPr>
            </w:pPr>
          </w:p>
        </w:tc>
        <w:tc>
          <w:tcPr>
            <w:tcW w:w="2977" w:type="dxa"/>
            <w:shd w:val="clear" w:color="auto" w:fill="auto"/>
          </w:tcPr>
          <w:p w:rsidR="00172FF0" w:rsidRPr="00801472" w:rsidRDefault="00172FF0" w:rsidP="000B2DF2">
            <w:pPr>
              <w:jc w:val="center"/>
              <w:rPr>
                <w:b/>
                <w:sz w:val="22"/>
                <w:szCs w:val="22"/>
              </w:rPr>
            </w:pPr>
          </w:p>
        </w:tc>
      </w:tr>
      <w:tr w:rsidR="00172FF0" w:rsidRPr="000B2DF2" w:rsidTr="00801472">
        <w:trPr>
          <w:jc w:val="center"/>
        </w:trPr>
        <w:tc>
          <w:tcPr>
            <w:tcW w:w="56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2</w:t>
            </w:r>
          </w:p>
        </w:tc>
        <w:tc>
          <w:tcPr>
            <w:tcW w:w="3256" w:type="dxa"/>
            <w:shd w:val="clear" w:color="auto" w:fill="auto"/>
          </w:tcPr>
          <w:p w:rsidR="00172FF0" w:rsidRPr="00801472" w:rsidRDefault="00172FF0" w:rsidP="000B2DF2">
            <w:pPr>
              <w:rPr>
                <w:b/>
                <w:color w:val="FF0000"/>
                <w:sz w:val="22"/>
                <w:szCs w:val="22"/>
                <w:lang w:val="fr-FR" w:eastAsia="fr-FR"/>
              </w:rPr>
            </w:pPr>
          </w:p>
        </w:tc>
        <w:tc>
          <w:tcPr>
            <w:tcW w:w="1842" w:type="dxa"/>
            <w:shd w:val="clear" w:color="auto" w:fill="auto"/>
          </w:tcPr>
          <w:p w:rsidR="00172FF0" w:rsidRPr="00801472" w:rsidRDefault="00172FF0" w:rsidP="000B2DF2">
            <w:pPr>
              <w:jc w:val="center"/>
              <w:rPr>
                <w:b/>
                <w:sz w:val="22"/>
                <w:szCs w:val="22"/>
                <w:lang w:val="fr-FR" w:eastAsia="fr-FR"/>
              </w:rPr>
            </w:pPr>
          </w:p>
        </w:tc>
        <w:tc>
          <w:tcPr>
            <w:tcW w:w="1701" w:type="dxa"/>
            <w:shd w:val="clear" w:color="auto" w:fill="auto"/>
          </w:tcPr>
          <w:p w:rsidR="00172FF0" w:rsidRPr="00801472" w:rsidRDefault="00172FF0" w:rsidP="000B2DF2">
            <w:pPr>
              <w:jc w:val="center"/>
              <w:rPr>
                <w:b/>
                <w:sz w:val="22"/>
                <w:szCs w:val="22"/>
                <w:lang w:val="fr-FR" w:eastAsia="fr-FR"/>
              </w:rPr>
            </w:pPr>
          </w:p>
        </w:tc>
        <w:tc>
          <w:tcPr>
            <w:tcW w:w="2977" w:type="dxa"/>
            <w:shd w:val="clear" w:color="auto" w:fill="auto"/>
          </w:tcPr>
          <w:p w:rsidR="00172FF0" w:rsidRPr="00801472" w:rsidRDefault="00172FF0" w:rsidP="000B2DF2">
            <w:pPr>
              <w:jc w:val="center"/>
              <w:rPr>
                <w:b/>
                <w:sz w:val="22"/>
                <w:szCs w:val="22"/>
                <w:lang w:val="fr-FR" w:eastAsia="fr-FR"/>
              </w:rPr>
            </w:pPr>
          </w:p>
        </w:tc>
      </w:tr>
      <w:tr w:rsidR="00172FF0" w:rsidRPr="000B2DF2" w:rsidTr="00801472">
        <w:trPr>
          <w:jc w:val="center"/>
        </w:trPr>
        <w:tc>
          <w:tcPr>
            <w:tcW w:w="56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3</w:t>
            </w:r>
          </w:p>
        </w:tc>
        <w:tc>
          <w:tcPr>
            <w:tcW w:w="3256" w:type="dxa"/>
            <w:shd w:val="clear" w:color="auto" w:fill="auto"/>
          </w:tcPr>
          <w:p w:rsidR="00172FF0" w:rsidRPr="00801472" w:rsidRDefault="00172FF0" w:rsidP="000B2DF2">
            <w:pPr>
              <w:outlineLvl w:val="0"/>
              <w:rPr>
                <w:b/>
                <w:bCs/>
                <w:color w:val="000000"/>
                <w:sz w:val="22"/>
                <w:szCs w:val="22"/>
                <w:lang w:val="fr-FR" w:eastAsia="fr-FR"/>
              </w:rPr>
            </w:pPr>
          </w:p>
        </w:tc>
        <w:tc>
          <w:tcPr>
            <w:tcW w:w="1842" w:type="dxa"/>
            <w:shd w:val="clear" w:color="auto" w:fill="auto"/>
          </w:tcPr>
          <w:p w:rsidR="00172FF0" w:rsidRPr="00801472" w:rsidRDefault="00172FF0" w:rsidP="000B2DF2">
            <w:pPr>
              <w:jc w:val="center"/>
              <w:rPr>
                <w:b/>
                <w:sz w:val="22"/>
                <w:szCs w:val="22"/>
                <w:lang w:val="fr-FR" w:eastAsia="fr-FR"/>
              </w:rPr>
            </w:pPr>
          </w:p>
        </w:tc>
        <w:tc>
          <w:tcPr>
            <w:tcW w:w="1701" w:type="dxa"/>
            <w:shd w:val="clear" w:color="auto" w:fill="auto"/>
          </w:tcPr>
          <w:p w:rsidR="00172FF0" w:rsidRPr="00801472" w:rsidRDefault="00172FF0" w:rsidP="000B2DF2">
            <w:pPr>
              <w:jc w:val="center"/>
              <w:rPr>
                <w:b/>
                <w:sz w:val="22"/>
                <w:szCs w:val="22"/>
                <w:lang w:val="fr-FR" w:eastAsia="fr-FR"/>
              </w:rPr>
            </w:pPr>
          </w:p>
        </w:tc>
        <w:tc>
          <w:tcPr>
            <w:tcW w:w="2977" w:type="dxa"/>
            <w:shd w:val="clear" w:color="auto" w:fill="auto"/>
          </w:tcPr>
          <w:p w:rsidR="00172FF0" w:rsidRPr="00801472" w:rsidRDefault="00172FF0" w:rsidP="000B2DF2">
            <w:pPr>
              <w:jc w:val="center"/>
              <w:rPr>
                <w:b/>
                <w:sz w:val="22"/>
                <w:szCs w:val="22"/>
                <w:lang w:val="fr-FR" w:eastAsia="fr-FR"/>
              </w:rPr>
            </w:pPr>
          </w:p>
        </w:tc>
      </w:tr>
      <w:tr w:rsidR="00172FF0" w:rsidRPr="000B2DF2" w:rsidTr="00801472">
        <w:trPr>
          <w:jc w:val="center"/>
        </w:trPr>
        <w:tc>
          <w:tcPr>
            <w:tcW w:w="56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4</w:t>
            </w:r>
          </w:p>
        </w:tc>
        <w:tc>
          <w:tcPr>
            <w:tcW w:w="3256" w:type="dxa"/>
            <w:shd w:val="clear" w:color="auto" w:fill="auto"/>
          </w:tcPr>
          <w:p w:rsidR="00172FF0" w:rsidRPr="00801472" w:rsidRDefault="00172FF0" w:rsidP="000B2DF2">
            <w:pPr>
              <w:rPr>
                <w:b/>
                <w:sz w:val="22"/>
                <w:szCs w:val="22"/>
                <w:lang w:val="fr-FR" w:eastAsia="fr-FR"/>
              </w:rPr>
            </w:pPr>
          </w:p>
        </w:tc>
        <w:tc>
          <w:tcPr>
            <w:tcW w:w="1842" w:type="dxa"/>
            <w:shd w:val="clear" w:color="auto" w:fill="auto"/>
          </w:tcPr>
          <w:p w:rsidR="00172FF0" w:rsidRPr="00801472" w:rsidRDefault="00172FF0" w:rsidP="000B2DF2">
            <w:pPr>
              <w:jc w:val="center"/>
              <w:rPr>
                <w:b/>
                <w:sz w:val="22"/>
                <w:szCs w:val="22"/>
                <w:lang w:val="fr-FR" w:eastAsia="fr-FR"/>
              </w:rPr>
            </w:pPr>
          </w:p>
        </w:tc>
        <w:tc>
          <w:tcPr>
            <w:tcW w:w="1701" w:type="dxa"/>
            <w:shd w:val="clear" w:color="auto" w:fill="auto"/>
          </w:tcPr>
          <w:p w:rsidR="00172FF0" w:rsidRPr="00801472" w:rsidRDefault="00172FF0" w:rsidP="000B2DF2">
            <w:pPr>
              <w:jc w:val="center"/>
              <w:rPr>
                <w:b/>
                <w:sz w:val="22"/>
                <w:szCs w:val="22"/>
                <w:lang w:val="fr-FR" w:eastAsia="fr-FR"/>
              </w:rPr>
            </w:pPr>
          </w:p>
        </w:tc>
        <w:tc>
          <w:tcPr>
            <w:tcW w:w="2977" w:type="dxa"/>
            <w:shd w:val="clear" w:color="auto" w:fill="auto"/>
          </w:tcPr>
          <w:p w:rsidR="00172FF0" w:rsidRPr="00801472" w:rsidRDefault="00172FF0" w:rsidP="000B2DF2">
            <w:pPr>
              <w:jc w:val="center"/>
              <w:rPr>
                <w:b/>
                <w:sz w:val="22"/>
                <w:szCs w:val="22"/>
                <w:lang w:val="fr-FR" w:eastAsia="fr-FR"/>
              </w:rPr>
            </w:pPr>
          </w:p>
        </w:tc>
      </w:tr>
      <w:tr w:rsidR="00172FF0" w:rsidRPr="000B2DF2" w:rsidTr="00801472">
        <w:trPr>
          <w:jc w:val="center"/>
        </w:trPr>
        <w:tc>
          <w:tcPr>
            <w:tcW w:w="56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5</w:t>
            </w:r>
          </w:p>
        </w:tc>
        <w:tc>
          <w:tcPr>
            <w:tcW w:w="3256" w:type="dxa"/>
            <w:shd w:val="clear" w:color="auto" w:fill="auto"/>
          </w:tcPr>
          <w:p w:rsidR="00172FF0" w:rsidRPr="00801472" w:rsidRDefault="00172FF0" w:rsidP="000B2DF2">
            <w:pPr>
              <w:rPr>
                <w:b/>
                <w:sz w:val="22"/>
                <w:szCs w:val="22"/>
                <w:lang w:val="fr-FR" w:eastAsia="fr-FR"/>
              </w:rPr>
            </w:pPr>
          </w:p>
        </w:tc>
        <w:tc>
          <w:tcPr>
            <w:tcW w:w="1842" w:type="dxa"/>
            <w:shd w:val="clear" w:color="auto" w:fill="auto"/>
          </w:tcPr>
          <w:p w:rsidR="00172FF0" w:rsidRPr="00801472" w:rsidRDefault="00172FF0" w:rsidP="000B2DF2">
            <w:pPr>
              <w:jc w:val="center"/>
              <w:rPr>
                <w:b/>
                <w:sz w:val="22"/>
                <w:szCs w:val="22"/>
                <w:lang w:val="fr-FR" w:eastAsia="fr-FR"/>
              </w:rPr>
            </w:pPr>
          </w:p>
        </w:tc>
        <w:tc>
          <w:tcPr>
            <w:tcW w:w="1701" w:type="dxa"/>
            <w:shd w:val="clear" w:color="auto" w:fill="auto"/>
          </w:tcPr>
          <w:p w:rsidR="00172FF0" w:rsidRPr="00801472" w:rsidRDefault="00172FF0" w:rsidP="000B2DF2">
            <w:pPr>
              <w:jc w:val="center"/>
              <w:rPr>
                <w:b/>
                <w:sz w:val="22"/>
                <w:szCs w:val="22"/>
                <w:lang w:val="fr-FR" w:eastAsia="fr-FR"/>
              </w:rPr>
            </w:pPr>
          </w:p>
        </w:tc>
        <w:tc>
          <w:tcPr>
            <w:tcW w:w="2977" w:type="dxa"/>
            <w:shd w:val="clear" w:color="auto" w:fill="auto"/>
          </w:tcPr>
          <w:p w:rsidR="00172FF0" w:rsidRPr="00801472" w:rsidRDefault="00172FF0" w:rsidP="000B2DF2">
            <w:pPr>
              <w:jc w:val="center"/>
              <w:rPr>
                <w:b/>
                <w:sz w:val="22"/>
                <w:szCs w:val="22"/>
                <w:lang w:val="fr-FR" w:eastAsia="fr-FR"/>
              </w:rPr>
            </w:pPr>
          </w:p>
        </w:tc>
      </w:tr>
      <w:tr w:rsidR="00172FF0" w:rsidRPr="000B2DF2" w:rsidTr="00801472">
        <w:trPr>
          <w:jc w:val="center"/>
        </w:trPr>
        <w:tc>
          <w:tcPr>
            <w:tcW w:w="567" w:type="dxa"/>
            <w:shd w:val="clear" w:color="auto" w:fill="auto"/>
          </w:tcPr>
          <w:p w:rsidR="00172FF0" w:rsidRPr="00801472" w:rsidRDefault="00172FF0" w:rsidP="000B2DF2">
            <w:pPr>
              <w:jc w:val="center"/>
              <w:rPr>
                <w:b/>
                <w:i/>
                <w:sz w:val="22"/>
                <w:szCs w:val="22"/>
                <w:lang w:val="fr-FR" w:eastAsia="fr-FR"/>
              </w:rPr>
            </w:pPr>
            <w:r w:rsidRPr="00801472">
              <w:rPr>
                <w:b/>
                <w:i/>
                <w:sz w:val="22"/>
                <w:szCs w:val="22"/>
                <w:lang w:val="fr-FR" w:eastAsia="fr-FR"/>
              </w:rPr>
              <w:t>6</w:t>
            </w:r>
          </w:p>
        </w:tc>
        <w:tc>
          <w:tcPr>
            <w:tcW w:w="3256" w:type="dxa"/>
            <w:shd w:val="clear" w:color="auto" w:fill="auto"/>
          </w:tcPr>
          <w:p w:rsidR="00172FF0" w:rsidRPr="00801472" w:rsidRDefault="00172FF0" w:rsidP="000B2DF2">
            <w:pPr>
              <w:rPr>
                <w:b/>
                <w:sz w:val="22"/>
                <w:szCs w:val="22"/>
                <w:lang w:val="fr-FR" w:eastAsia="fr-FR"/>
              </w:rPr>
            </w:pPr>
          </w:p>
        </w:tc>
        <w:tc>
          <w:tcPr>
            <w:tcW w:w="1842" w:type="dxa"/>
            <w:shd w:val="clear" w:color="auto" w:fill="auto"/>
          </w:tcPr>
          <w:p w:rsidR="00172FF0" w:rsidRPr="00801472" w:rsidRDefault="00172FF0" w:rsidP="000B2DF2">
            <w:pPr>
              <w:jc w:val="center"/>
              <w:rPr>
                <w:b/>
                <w:sz w:val="22"/>
                <w:szCs w:val="22"/>
                <w:lang w:val="fr-FR" w:eastAsia="fr-FR"/>
              </w:rPr>
            </w:pPr>
          </w:p>
        </w:tc>
        <w:tc>
          <w:tcPr>
            <w:tcW w:w="1701" w:type="dxa"/>
            <w:shd w:val="clear" w:color="auto" w:fill="auto"/>
          </w:tcPr>
          <w:p w:rsidR="00172FF0" w:rsidRPr="00801472" w:rsidRDefault="00172FF0" w:rsidP="000B2DF2">
            <w:pPr>
              <w:jc w:val="center"/>
              <w:rPr>
                <w:b/>
                <w:sz w:val="22"/>
                <w:szCs w:val="22"/>
                <w:lang w:val="fr-FR" w:eastAsia="fr-FR"/>
              </w:rPr>
            </w:pPr>
          </w:p>
        </w:tc>
        <w:tc>
          <w:tcPr>
            <w:tcW w:w="2977" w:type="dxa"/>
            <w:shd w:val="clear" w:color="auto" w:fill="auto"/>
          </w:tcPr>
          <w:p w:rsidR="00172FF0" w:rsidRPr="00801472" w:rsidRDefault="00172FF0" w:rsidP="000B2DF2">
            <w:pPr>
              <w:jc w:val="center"/>
              <w:rPr>
                <w:b/>
                <w:sz w:val="22"/>
                <w:szCs w:val="22"/>
                <w:lang w:val="fr-FR" w:eastAsia="fr-FR"/>
              </w:rPr>
            </w:pPr>
          </w:p>
        </w:tc>
      </w:tr>
    </w:tbl>
    <w:p w:rsidR="005524D1" w:rsidRPr="000B2DF2" w:rsidRDefault="005524D1" w:rsidP="000B2DF2">
      <w:pPr>
        <w:rPr>
          <w:sz w:val="14"/>
          <w:szCs w:val="22"/>
          <w:u w:val="single"/>
        </w:rPr>
      </w:pPr>
    </w:p>
    <w:p w:rsidR="00C426BD" w:rsidRPr="000B2DF2" w:rsidRDefault="000B2DF2" w:rsidP="000B2DF2">
      <w:pPr>
        <w:rPr>
          <w:sz w:val="22"/>
          <w:szCs w:val="22"/>
        </w:rPr>
      </w:pPr>
      <w:r w:rsidRPr="000B2DF2">
        <w:rPr>
          <w:b/>
          <w:sz w:val="22"/>
          <w:szCs w:val="22"/>
          <w:u w:val="single"/>
        </w:rPr>
        <w:t>Objet</w:t>
      </w:r>
      <w:r w:rsidRPr="000B2DF2">
        <w:rPr>
          <w:b/>
          <w:sz w:val="22"/>
          <w:szCs w:val="22"/>
        </w:rPr>
        <w:t>:</w:t>
      </w:r>
      <w:r w:rsidRPr="000B2DF2">
        <w:rPr>
          <w:sz w:val="22"/>
          <w:szCs w:val="22"/>
        </w:rPr>
        <w:t xml:space="preserve"> </w:t>
      </w:r>
      <w:r w:rsidR="00F53518" w:rsidRPr="000B2DF2">
        <w:rPr>
          <w:sz w:val="22"/>
          <w:szCs w:val="22"/>
        </w:rPr>
        <w:t>Invitation à soumissionner</w:t>
      </w:r>
    </w:p>
    <w:tbl>
      <w:tblPr>
        <w:tblW w:w="523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316"/>
      </w:tblGrid>
      <w:tr w:rsidR="00B76EAA" w:rsidRPr="000B2DF2" w:rsidTr="00B06033">
        <w:trPr>
          <w:trHeight w:val="888"/>
        </w:trPr>
        <w:tc>
          <w:tcPr>
            <w:tcW w:w="1259" w:type="pct"/>
            <w:vAlign w:val="center"/>
          </w:tcPr>
          <w:p w:rsidR="00B76EAA" w:rsidRPr="000B2DF2" w:rsidRDefault="00B76EAA" w:rsidP="00B76EAA">
            <w:pPr>
              <w:rPr>
                <w:b/>
                <w:sz w:val="22"/>
                <w:szCs w:val="22"/>
                <w:lang w:val="fr-FR"/>
              </w:rPr>
            </w:pPr>
            <w:r w:rsidRPr="000B2DF2">
              <w:rPr>
                <w:b/>
                <w:sz w:val="22"/>
                <w:szCs w:val="22"/>
                <w:lang w:val="fr-FR"/>
              </w:rPr>
              <w:t>Nom du Projet de Travaux</w:t>
            </w:r>
          </w:p>
        </w:tc>
        <w:tc>
          <w:tcPr>
            <w:tcW w:w="3741" w:type="pct"/>
          </w:tcPr>
          <w:p w:rsidR="00AE002A" w:rsidRPr="00AE002A" w:rsidRDefault="00AE002A" w:rsidP="00AE002A">
            <w:pPr>
              <w:jc w:val="both"/>
              <w:rPr>
                <w:b/>
                <w:i/>
                <w:sz w:val="20"/>
                <w:szCs w:val="22"/>
                <w:lang w:val="fr-FR"/>
              </w:rPr>
            </w:pPr>
            <w:r w:rsidRPr="00AE002A">
              <w:rPr>
                <w:b/>
                <w:sz w:val="20"/>
                <w:szCs w:val="22"/>
                <w:lang w:val="fr-FR"/>
              </w:rPr>
              <w:t>TRAVAUX DE CO</w:t>
            </w:r>
            <w:r w:rsidR="00E3619D">
              <w:rPr>
                <w:b/>
                <w:sz w:val="20"/>
                <w:szCs w:val="22"/>
                <w:lang w:val="fr-FR"/>
              </w:rPr>
              <w:t xml:space="preserve">NSTRUCTION D’UN </w:t>
            </w:r>
            <w:r w:rsidR="00705A8D">
              <w:rPr>
                <w:b/>
                <w:sz w:val="20"/>
                <w:szCs w:val="22"/>
                <w:lang w:val="fr-FR"/>
              </w:rPr>
              <w:t xml:space="preserve">FORAGE PASTORAL </w:t>
            </w:r>
            <w:r w:rsidR="004721DD">
              <w:rPr>
                <w:b/>
                <w:sz w:val="20"/>
                <w:szCs w:val="22"/>
                <w:lang w:val="fr-FR"/>
              </w:rPr>
              <w:t xml:space="preserve">A ENERGIE SOLAIRE </w:t>
            </w:r>
            <w:r w:rsidR="00705A8D">
              <w:rPr>
                <w:b/>
                <w:sz w:val="20"/>
                <w:szCs w:val="22"/>
                <w:lang w:val="fr-FR"/>
              </w:rPr>
              <w:t>EQUIPE DE</w:t>
            </w:r>
            <w:r w:rsidR="00E66AB7" w:rsidRPr="00E66AB7">
              <w:rPr>
                <w:b/>
                <w:sz w:val="20"/>
                <w:szCs w:val="22"/>
                <w:lang w:val="fr-FR"/>
              </w:rPr>
              <w:t xml:space="preserve"> </w:t>
            </w:r>
            <w:r w:rsidR="00B06033">
              <w:rPr>
                <w:b/>
                <w:sz w:val="20"/>
                <w:szCs w:val="22"/>
                <w:lang w:val="fr-FR"/>
              </w:rPr>
              <w:t>DEUX (02)</w:t>
            </w:r>
            <w:r w:rsidR="00B06033" w:rsidRPr="00E66AB7">
              <w:rPr>
                <w:b/>
                <w:sz w:val="20"/>
                <w:szCs w:val="22"/>
                <w:lang w:val="fr-FR"/>
              </w:rPr>
              <w:t xml:space="preserve"> </w:t>
            </w:r>
            <w:r w:rsidR="00B06033">
              <w:rPr>
                <w:b/>
                <w:sz w:val="20"/>
                <w:szCs w:val="22"/>
                <w:lang w:val="fr-FR"/>
              </w:rPr>
              <w:t>ABREUVOIRS (02)</w:t>
            </w:r>
            <w:r w:rsidR="00E66AB7" w:rsidRPr="00E66AB7">
              <w:rPr>
                <w:b/>
                <w:sz w:val="20"/>
                <w:szCs w:val="22"/>
                <w:lang w:val="fr-FR"/>
              </w:rPr>
              <w:t xml:space="preserve"> (01 petit bétail+01 gros bétail) </w:t>
            </w:r>
            <w:r w:rsidR="00CE39B1">
              <w:rPr>
                <w:b/>
                <w:sz w:val="20"/>
                <w:szCs w:val="22"/>
                <w:lang w:val="fr-FR"/>
              </w:rPr>
              <w:t>DANS LA</w:t>
            </w:r>
            <w:r w:rsidR="007750F1">
              <w:rPr>
                <w:b/>
                <w:sz w:val="20"/>
                <w:szCs w:val="22"/>
                <w:lang w:val="fr-FR"/>
              </w:rPr>
              <w:t xml:space="preserve"> </w:t>
            </w:r>
            <w:r w:rsidR="004721DD">
              <w:rPr>
                <w:b/>
                <w:sz w:val="20"/>
                <w:szCs w:val="22"/>
                <w:lang w:val="fr-FR"/>
              </w:rPr>
              <w:t>LOCALITE DE GADJI</w:t>
            </w:r>
            <w:r w:rsidR="00CE39B1">
              <w:rPr>
                <w:b/>
                <w:sz w:val="20"/>
                <w:szCs w:val="22"/>
                <w:lang w:val="fr-FR"/>
              </w:rPr>
              <w:t>,</w:t>
            </w:r>
            <w:r w:rsidRPr="00AE002A">
              <w:rPr>
                <w:b/>
                <w:sz w:val="20"/>
                <w:szCs w:val="22"/>
                <w:lang w:val="fr-FR"/>
              </w:rPr>
              <w:t xml:space="preserve"> COMMUNE DE </w:t>
            </w:r>
            <w:r w:rsidR="004721DD">
              <w:rPr>
                <w:b/>
                <w:sz w:val="20"/>
                <w:szCs w:val="22"/>
                <w:lang w:val="fr-FR"/>
              </w:rPr>
              <w:t>BATOURI</w:t>
            </w:r>
            <w:r w:rsidR="00B06033">
              <w:rPr>
                <w:b/>
                <w:sz w:val="20"/>
                <w:szCs w:val="22"/>
                <w:lang w:val="fr-FR"/>
              </w:rPr>
              <w:t>, DEPARTEMENT DE LA</w:t>
            </w:r>
            <w:r w:rsidRPr="00AE002A">
              <w:rPr>
                <w:b/>
                <w:sz w:val="20"/>
                <w:szCs w:val="22"/>
                <w:lang w:val="fr-FR"/>
              </w:rPr>
              <w:t xml:space="preserve"> </w:t>
            </w:r>
            <w:r w:rsidR="004721DD">
              <w:rPr>
                <w:b/>
                <w:sz w:val="20"/>
                <w:szCs w:val="22"/>
                <w:lang w:val="fr-FR"/>
              </w:rPr>
              <w:t>KADEY</w:t>
            </w:r>
            <w:r w:rsidRPr="00AE002A">
              <w:rPr>
                <w:b/>
                <w:sz w:val="20"/>
                <w:szCs w:val="22"/>
                <w:lang w:val="fr-FR"/>
              </w:rPr>
              <w:t>, REGION DE L’</w:t>
            </w:r>
            <w:r w:rsidR="004721DD">
              <w:rPr>
                <w:b/>
                <w:sz w:val="20"/>
                <w:szCs w:val="22"/>
                <w:lang w:val="fr-FR"/>
              </w:rPr>
              <w:t>EST</w:t>
            </w:r>
          </w:p>
          <w:p w:rsidR="00B76EAA" w:rsidRPr="00C55171" w:rsidRDefault="00B76EAA" w:rsidP="00B76EAA">
            <w:pPr>
              <w:jc w:val="both"/>
              <w:rPr>
                <w:b/>
                <w:sz w:val="20"/>
                <w:szCs w:val="22"/>
                <w:lang w:val="fr-FR"/>
              </w:rPr>
            </w:pPr>
          </w:p>
        </w:tc>
      </w:tr>
      <w:tr w:rsidR="00B76EAA" w:rsidRPr="000B2DF2" w:rsidTr="00B06033">
        <w:tc>
          <w:tcPr>
            <w:tcW w:w="1259" w:type="pct"/>
            <w:vAlign w:val="center"/>
          </w:tcPr>
          <w:p w:rsidR="00B76EAA" w:rsidRPr="000B2DF2" w:rsidRDefault="00B76EAA" w:rsidP="00B76EAA">
            <w:pPr>
              <w:rPr>
                <w:b/>
                <w:sz w:val="22"/>
                <w:szCs w:val="22"/>
              </w:rPr>
            </w:pPr>
            <w:r w:rsidRPr="000B2DF2">
              <w:rPr>
                <w:b/>
                <w:sz w:val="22"/>
                <w:szCs w:val="22"/>
              </w:rPr>
              <w:t>Localisation</w:t>
            </w:r>
          </w:p>
        </w:tc>
        <w:tc>
          <w:tcPr>
            <w:tcW w:w="3741" w:type="pct"/>
          </w:tcPr>
          <w:p w:rsidR="00B76EAA" w:rsidRPr="00C55171" w:rsidRDefault="00B06033" w:rsidP="00B76EAA">
            <w:pPr>
              <w:rPr>
                <w:b/>
                <w:sz w:val="20"/>
                <w:szCs w:val="22"/>
              </w:rPr>
            </w:pPr>
            <w:r>
              <w:rPr>
                <w:b/>
                <w:sz w:val="20"/>
                <w:szCs w:val="22"/>
              </w:rPr>
              <w:t>GADJI</w:t>
            </w:r>
          </w:p>
        </w:tc>
      </w:tr>
      <w:tr w:rsidR="00B76EAA" w:rsidRPr="000B2DF2" w:rsidTr="00B06033">
        <w:tc>
          <w:tcPr>
            <w:tcW w:w="1259" w:type="pct"/>
            <w:vAlign w:val="center"/>
          </w:tcPr>
          <w:p w:rsidR="00B76EAA" w:rsidRPr="000B2DF2" w:rsidRDefault="00B76EAA" w:rsidP="00B76EAA">
            <w:pPr>
              <w:rPr>
                <w:b/>
                <w:sz w:val="22"/>
                <w:szCs w:val="22"/>
              </w:rPr>
            </w:pPr>
            <w:r w:rsidRPr="000B2DF2">
              <w:rPr>
                <w:b/>
                <w:sz w:val="22"/>
                <w:szCs w:val="22"/>
              </w:rPr>
              <w:t>Numéro du Projet</w:t>
            </w:r>
          </w:p>
        </w:tc>
        <w:tc>
          <w:tcPr>
            <w:tcW w:w="3741" w:type="pct"/>
          </w:tcPr>
          <w:p w:rsidR="00B76EAA" w:rsidRPr="00C55171" w:rsidRDefault="00B06033" w:rsidP="00B76EAA">
            <w:pPr>
              <w:rPr>
                <w:b/>
                <w:sz w:val="20"/>
                <w:szCs w:val="22"/>
                <w:lang w:val="fr-FR"/>
              </w:rPr>
            </w:pPr>
            <w:r>
              <w:rPr>
                <w:b/>
                <w:sz w:val="20"/>
                <w:szCs w:val="22"/>
                <w:lang w:val="fr-FR"/>
              </w:rPr>
              <w:t>N°………..2021</w:t>
            </w:r>
            <w:r w:rsidR="00B76EAA" w:rsidRPr="00C55171">
              <w:rPr>
                <w:b/>
                <w:sz w:val="20"/>
                <w:szCs w:val="22"/>
                <w:lang w:val="fr-FR"/>
              </w:rPr>
              <w:t xml:space="preserve"> DU_________________</w:t>
            </w:r>
          </w:p>
        </w:tc>
      </w:tr>
      <w:tr w:rsidR="00B76EAA" w:rsidRPr="000B2DF2" w:rsidTr="00B06033">
        <w:tc>
          <w:tcPr>
            <w:tcW w:w="1259" w:type="pct"/>
            <w:vAlign w:val="center"/>
          </w:tcPr>
          <w:p w:rsidR="00B76EAA" w:rsidRPr="000B2DF2" w:rsidRDefault="00B76EAA" w:rsidP="00B76EAA">
            <w:pPr>
              <w:rPr>
                <w:b/>
                <w:sz w:val="22"/>
                <w:szCs w:val="22"/>
                <w:lang w:val="fr-FR"/>
              </w:rPr>
            </w:pPr>
            <w:r w:rsidRPr="000B2DF2">
              <w:rPr>
                <w:b/>
                <w:sz w:val="22"/>
                <w:szCs w:val="22"/>
                <w:lang w:val="fr-FR"/>
              </w:rPr>
              <w:t xml:space="preserve">Délai d'Exécution </w:t>
            </w:r>
          </w:p>
          <w:p w:rsidR="00B76EAA" w:rsidRPr="000B2DF2" w:rsidRDefault="00B76EAA" w:rsidP="00B76EAA">
            <w:pPr>
              <w:rPr>
                <w:sz w:val="22"/>
                <w:szCs w:val="22"/>
                <w:lang w:val="fr-FR"/>
              </w:rPr>
            </w:pPr>
            <w:r w:rsidRPr="000B2DF2">
              <w:rPr>
                <w:sz w:val="22"/>
                <w:szCs w:val="22"/>
                <w:lang w:val="fr-FR"/>
              </w:rPr>
              <w:t>(en jours calendaires)</w:t>
            </w:r>
          </w:p>
        </w:tc>
        <w:tc>
          <w:tcPr>
            <w:tcW w:w="3741" w:type="pct"/>
            <w:vAlign w:val="center"/>
          </w:tcPr>
          <w:p w:rsidR="00B76EAA" w:rsidRPr="00C55171" w:rsidRDefault="00B76EAA" w:rsidP="00B76EAA">
            <w:pPr>
              <w:rPr>
                <w:b/>
                <w:sz w:val="20"/>
                <w:szCs w:val="22"/>
              </w:rPr>
            </w:pPr>
            <w:r w:rsidRPr="00C55171">
              <w:rPr>
                <w:b/>
                <w:sz w:val="20"/>
                <w:szCs w:val="22"/>
              </w:rPr>
              <w:t xml:space="preserve">Quatre vingt-dix (90) Jours </w:t>
            </w:r>
          </w:p>
        </w:tc>
      </w:tr>
    </w:tbl>
    <w:p w:rsidR="009400EE" w:rsidRPr="00F567D9" w:rsidRDefault="009400EE" w:rsidP="000B2DF2">
      <w:pPr>
        <w:jc w:val="both"/>
        <w:rPr>
          <w:sz w:val="16"/>
          <w:szCs w:val="16"/>
          <w:lang w:val="fr-FR"/>
        </w:rPr>
      </w:pPr>
    </w:p>
    <w:p w:rsidR="00807C76" w:rsidRPr="00C55171" w:rsidRDefault="00807C76" w:rsidP="000B2DF2">
      <w:pPr>
        <w:jc w:val="both"/>
        <w:rPr>
          <w:sz w:val="20"/>
          <w:szCs w:val="20"/>
          <w:lang w:val="fr-FR"/>
        </w:rPr>
      </w:pPr>
      <w:r w:rsidRPr="00C55171">
        <w:rPr>
          <w:sz w:val="20"/>
          <w:szCs w:val="20"/>
          <w:lang w:val="fr-FR"/>
        </w:rPr>
        <w:t>Madame/Monsieur,</w:t>
      </w:r>
    </w:p>
    <w:p w:rsidR="00265A34" w:rsidRPr="00C55171" w:rsidRDefault="00265A34" w:rsidP="000B2DF2">
      <w:pPr>
        <w:jc w:val="both"/>
        <w:rPr>
          <w:sz w:val="20"/>
          <w:szCs w:val="20"/>
          <w:lang w:val="fr-FR"/>
        </w:rPr>
      </w:pPr>
    </w:p>
    <w:p w:rsidR="00F567D9" w:rsidRPr="00C55171" w:rsidRDefault="00F567D9" w:rsidP="00F567D9">
      <w:pPr>
        <w:suppressAutoHyphens/>
        <w:jc w:val="both"/>
        <w:rPr>
          <w:sz w:val="20"/>
          <w:szCs w:val="20"/>
          <w:lang w:val="fr-FR"/>
        </w:rPr>
      </w:pPr>
      <w:r w:rsidRPr="00C55171">
        <w:rPr>
          <w:sz w:val="20"/>
          <w:szCs w:val="20"/>
          <w:lang w:val="fr-FR"/>
        </w:rPr>
        <w:t xml:space="preserve">Dans le cadre du Projet du Développement de l’Elévage (PRODEL) dont l’objectif de développement (ODP) </w:t>
      </w:r>
      <w:r w:rsidR="00B06033">
        <w:rPr>
          <w:sz w:val="20"/>
          <w:szCs w:val="20"/>
          <w:lang w:val="fr-FR"/>
        </w:rPr>
        <w:t>est</w:t>
      </w:r>
      <w:r w:rsidRPr="00C55171">
        <w:rPr>
          <w:sz w:val="20"/>
          <w:szCs w:val="20"/>
          <w:lang w:val="fr-FR"/>
        </w:rPr>
        <w:t xml:space="preserve"> </w:t>
      </w:r>
      <w:r>
        <w:rPr>
          <w:sz w:val="20"/>
          <w:szCs w:val="20"/>
          <w:lang w:val="fr-FR"/>
        </w:rPr>
        <w:t>d’</w:t>
      </w:r>
      <w:r w:rsidRPr="00C55171">
        <w:rPr>
          <w:sz w:val="20"/>
          <w:szCs w:val="20"/>
          <w:lang w:val="fr-FR"/>
        </w:rPr>
        <w:t xml:space="preserve">améliorer la productivité des systèmes de production sélectionnés, la commercialisation de leurs produits pour leurs bénéficiaires ciblés et d’apporter une réponse immédiate et </w:t>
      </w:r>
      <w:r>
        <w:rPr>
          <w:sz w:val="20"/>
          <w:szCs w:val="20"/>
          <w:lang w:val="fr-FR"/>
        </w:rPr>
        <w:t>é</w:t>
      </w:r>
      <w:r w:rsidRPr="00C55171">
        <w:rPr>
          <w:sz w:val="20"/>
          <w:szCs w:val="20"/>
          <w:lang w:val="fr-FR"/>
        </w:rPr>
        <w:t>fficace en cas de crise élligible ou d’urgen</w:t>
      </w:r>
      <w:r w:rsidR="00B06033">
        <w:rPr>
          <w:sz w:val="20"/>
          <w:szCs w:val="20"/>
          <w:lang w:val="fr-FR"/>
        </w:rPr>
        <w:t>ce dans le secteur de l’élévage ;</w:t>
      </w:r>
    </w:p>
    <w:p w:rsidR="00AE002A" w:rsidRPr="00AE002A" w:rsidRDefault="00F567D9" w:rsidP="00AE002A">
      <w:pPr>
        <w:jc w:val="both"/>
        <w:rPr>
          <w:b/>
          <w:i/>
          <w:sz w:val="20"/>
          <w:szCs w:val="20"/>
          <w:lang w:val="fr-FR"/>
        </w:rPr>
      </w:pPr>
      <w:r w:rsidRPr="00C55171">
        <w:rPr>
          <w:sz w:val="20"/>
          <w:szCs w:val="20"/>
          <w:lang w:val="fr-FR"/>
        </w:rPr>
        <w:t xml:space="preserve">La Commune </w:t>
      </w:r>
      <w:r w:rsidR="00CE39B1">
        <w:rPr>
          <w:sz w:val="20"/>
          <w:szCs w:val="20"/>
          <w:lang w:val="fr-FR"/>
        </w:rPr>
        <w:t xml:space="preserve">de </w:t>
      </w:r>
      <w:r w:rsidR="004721DD">
        <w:rPr>
          <w:sz w:val="20"/>
          <w:szCs w:val="20"/>
          <w:lang w:val="fr-FR"/>
        </w:rPr>
        <w:t>BATOURI</w:t>
      </w:r>
      <w:r w:rsidRPr="00C55171">
        <w:rPr>
          <w:sz w:val="20"/>
          <w:szCs w:val="20"/>
          <w:lang w:val="fr-FR"/>
        </w:rPr>
        <w:t xml:space="preserve"> a obtenu </w:t>
      </w:r>
      <w:r>
        <w:rPr>
          <w:sz w:val="20"/>
          <w:szCs w:val="20"/>
          <w:lang w:val="fr-FR"/>
        </w:rPr>
        <w:t xml:space="preserve">du PRODEL </w:t>
      </w:r>
      <w:r w:rsidRPr="00C55171">
        <w:rPr>
          <w:sz w:val="20"/>
          <w:szCs w:val="20"/>
          <w:lang w:val="fr-FR"/>
        </w:rPr>
        <w:t>un financement et envisage</w:t>
      </w:r>
      <w:r w:rsidRPr="00E66AB7">
        <w:rPr>
          <w:b/>
          <w:sz w:val="20"/>
          <w:szCs w:val="20"/>
          <w:lang w:val="fr-FR"/>
        </w:rPr>
        <w:t xml:space="preserve"> </w:t>
      </w:r>
      <w:r w:rsidR="00AE002A" w:rsidRPr="00AE002A">
        <w:rPr>
          <w:b/>
          <w:sz w:val="20"/>
          <w:szCs w:val="20"/>
          <w:lang w:val="fr-FR"/>
        </w:rPr>
        <w:t>LA REALISATION DES TRAVAUX DE CO</w:t>
      </w:r>
      <w:r w:rsidR="00E3619D">
        <w:rPr>
          <w:b/>
          <w:sz w:val="20"/>
          <w:szCs w:val="20"/>
          <w:lang w:val="fr-FR"/>
        </w:rPr>
        <w:t xml:space="preserve">NSTRUCTION D’UN </w:t>
      </w:r>
      <w:r w:rsidR="00705A8D">
        <w:rPr>
          <w:b/>
          <w:sz w:val="20"/>
          <w:szCs w:val="20"/>
          <w:lang w:val="fr-FR"/>
        </w:rPr>
        <w:t>FORAGE PASTORAL</w:t>
      </w:r>
      <w:r w:rsidR="004721DD">
        <w:rPr>
          <w:b/>
          <w:sz w:val="20"/>
          <w:szCs w:val="20"/>
          <w:lang w:val="fr-FR"/>
        </w:rPr>
        <w:t xml:space="preserve"> A ENERGIE SOLAIRE</w:t>
      </w:r>
      <w:r w:rsidR="00705A8D">
        <w:rPr>
          <w:b/>
          <w:sz w:val="20"/>
          <w:szCs w:val="20"/>
          <w:lang w:val="fr-FR"/>
        </w:rPr>
        <w:t xml:space="preserve"> EQUIPE</w:t>
      </w:r>
      <w:r w:rsidR="00E66AB7" w:rsidRPr="00E66AB7">
        <w:rPr>
          <w:b/>
          <w:sz w:val="20"/>
          <w:szCs w:val="20"/>
          <w:lang w:val="fr-FR"/>
        </w:rPr>
        <w:t xml:space="preserve"> DEUX ABREUVOIRS </w:t>
      </w:r>
      <w:r w:rsidR="00B06033">
        <w:rPr>
          <w:b/>
          <w:sz w:val="20"/>
          <w:szCs w:val="20"/>
          <w:lang w:val="fr-FR"/>
        </w:rPr>
        <w:t xml:space="preserve">deux </w:t>
      </w:r>
      <w:r w:rsidR="00E66AB7" w:rsidRPr="00E66AB7">
        <w:rPr>
          <w:b/>
          <w:sz w:val="20"/>
          <w:szCs w:val="20"/>
          <w:lang w:val="fr-FR"/>
        </w:rPr>
        <w:t xml:space="preserve">(02)  (01 petit bétail+01 gros bétail) </w:t>
      </w:r>
      <w:r w:rsidR="00CE39B1">
        <w:rPr>
          <w:b/>
          <w:sz w:val="20"/>
          <w:szCs w:val="20"/>
          <w:lang w:val="fr-FR"/>
        </w:rPr>
        <w:t>DANS LA</w:t>
      </w:r>
      <w:r w:rsidR="007750F1">
        <w:rPr>
          <w:b/>
          <w:sz w:val="20"/>
          <w:szCs w:val="20"/>
          <w:lang w:val="fr-FR"/>
        </w:rPr>
        <w:t xml:space="preserve"> L</w:t>
      </w:r>
      <w:r w:rsidR="00CE39B1">
        <w:rPr>
          <w:b/>
          <w:sz w:val="20"/>
          <w:szCs w:val="20"/>
          <w:lang w:val="fr-FR"/>
        </w:rPr>
        <w:t xml:space="preserve">OCALITE DE  </w:t>
      </w:r>
      <w:r w:rsidR="00B06033">
        <w:rPr>
          <w:b/>
          <w:sz w:val="20"/>
          <w:szCs w:val="20"/>
          <w:lang w:val="fr-FR"/>
        </w:rPr>
        <w:t>GADJI</w:t>
      </w:r>
      <w:r w:rsidR="00AE002A" w:rsidRPr="00AE002A">
        <w:rPr>
          <w:b/>
          <w:sz w:val="20"/>
          <w:szCs w:val="20"/>
          <w:lang w:val="fr-FR"/>
        </w:rPr>
        <w:t xml:space="preserve">, COMMUNE DE </w:t>
      </w:r>
      <w:r w:rsidR="004721DD">
        <w:rPr>
          <w:b/>
          <w:sz w:val="20"/>
          <w:szCs w:val="20"/>
          <w:lang w:val="fr-FR"/>
        </w:rPr>
        <w:t>BATOURI</w:t>
      </w:r>
      <w:r w:rsidR="00AE002A" w:rsidRPr="00AE002A">
        <w:rPr>
          <w:b/>
          <w:sz w:val="20"/>
          <w:szCs w:val="20"/>
          <w:lang w:val="fr-FR"/>
        </w:rPr>
        <w:t xml:space="preserve">, DEPARTEMENT </w:t>
      </w:r>
      <w:r w:rsidR="00B06033">
        <w:rPr>
          <w:b/>
          <w:sz w:val="20"/>
          <w:szCs w:val="20"/>
          <w:lang w:val="fr-FR"/>
        </w:rPr>
        <w:t>DE LA KADEY</w:t>
      </w:r>
      <w:r w:rsidR="00AE002A" w:rsidRPr="00AE002A">
        <w:rPr>
          <w:b/>
          <w:sz w:val="20"/>
          <w:szCs w:val="20"/>
          <w:lang w:val="fr-FR"/>
        </w:rPr>
        <w:t>, REGION DE L’</w:t>
      </w:r>
      <w:r w:rsidR="004721DD">
        <w:rPr>
          <w:b/>
          <w:sz w:val="20"/>
          <w:szCs w:val="20"/>
          <w:lang w:val="fr-FR"/>
        </w:rPr>
        <w:t>EST</w:t>
      </w:r>
      <w:r w:rsidR="00AE002A">
        <w:rPr>
          <w:b/>
          <w:sz w:val="20"/>
          <w:szCs w:val="20"/>
          <w:lang w:val="fr-FR"/>
        </w:rPr>
        <w:t>.</w:t>
      </w:r>
    </w:p>
    <w:p w:rsidR="001A0D2A" w:rsidRPr="00AE002A" w:rsidRDefault="001A0D2A" w:rsidP="000B2DF2">
      <w:pPr>
        <w:jc w:val="both"/>
        <w:rPr>
          <w:b/>
          <w:sz w:val="20"/>
          <w:szCs w:val="20"/>
          <w:lang w:val="fr-FR"/>
        </w:rPr>
      </w:pPr>
    </w:p>
    <w:p w:rsidR="005B18C8" w:rsidRPr="00C55171" w:rsidRDefault="005B18C8" w:rsidP="005B18C8">
      <w:pPr>
        <w:jc w:val="both"/>
        <w:rPr>
          <w:sz w:val="20"/>
          <w:szCs w:val="20"/>
          <w:lang w:val="fr-FR"/>
        </w:rPr>
      </w:pPr>
      <w:r w:rsidRPr="00C55171">
        <w:rPr>
          <w:sz w:val="20"/>
          <w:szCs w:val="20"/>
          <w:lang w:val="fr-FR"/>
        </w:rPr>
        <w:t>Veuillez noter que la date limite de réception des offres est fixée au ________</w:t>
      </w:r>
      <w:r>
        <w:rPr>
          <w:sz w:val="20"/>
          <w:szCs w:val="20"/>
          <w:lang w:val="fr-FR"/>
        </w:rPr>
        <w:t>_____</w:t>
      </w:r>
      <w:r w:rsidRPr="00C55171">
        <w:rPr>
          <w:sz w:val="20"/>
          <w:szCs w:val="20"/>
          <w:lang w:val="fr-FR"/>
        </w:rPr>
        <w:t xml:space="preserve"> à </w:t>
      </w:r>
      <w:r w:rsidRPr="00C55171">
        <w:rPr>
          <w:b/>
          <w:sz w:val="20"/>
          <w:szCs w:val="20"/>
          <w:lang w:val="fr-FR"/>
        </w:rPr>
        <w:t>1</w:t>
      </w:r>
      <w:r w:rsidR="00B06033">
        <w:rPr>
          <w:b/>
          <w:sz w:val="20"/>
          <w:szCs w:val="20"/>
          <w:lang w:val="fr-FR"/>
        </w:rPr>
        <w:t>0</w:t>
      </w:r>
      <w:r w:rsidRPr="00C55171">
        <w:rPr>
          <w:b/>
          <w:sz w:val="20"/>
          <w:szCs w:val="20"/>
          <w:lang w:val="fr-FR"/>
        </w:rPr>
        <w:t xml:space="preserve"> heures précises à</w:t>
      </w:r>
      <w:r w:rsidRPr="00C55171">
        <w:rPr>
          <w:noProof/>
          <w:sz w:val="20"/>
          <w:szCs w:val="20"/>
          <w:lang w:val="fr-FR"/>
        </w:rPr>
        <w:t xml:space="preserve"> </w:t>
      </w:r>
      <w:r>
        <w:rPr>
          <w:noProof/>
          <w:sz w:val="20"/>
          <w:szCs w:val="20"/>
          <w:lang w:val="fr-FR"/>
        </w:rPr>
        <w:t xml:space="preserve">la Commune de </w:t>
      </w:r>
      <w:r w:rsidR="004721DD">
        <w:rPr>
          <w:noProof/>
          <w:sz w:val="20"/>
          <w:szCs w:val="20"/>
          <w:lang w:val="fr-FR"/>
        </w:rPr>
        <w:t>BATOURI</w:t>
      </w:r>
      <w:r w:rsidRPr="00C55171">
        <w:rPr>
          <w:sz w:val="20"/>
          <w:szCs w:val="20"/>
          <w:lang w:val="fr-FR"/>
        </w:rPr>
        <w:t xml:space="preserve">. </w:t>
      </w:r>
    </w:p>
    <w:p w:rsidR="005B18C8" w:rsidRPr="00C55171" w:rsidRDefault="005B18C8" w:rsidP="005B18C8">
      <w:pPr>
        <w:spacing w:before="120" w:after="120"/>
        <w:jc w:val="both"/>
        <w:rPr>
          <w:sz w:val="20"/>
          <w:szCs w:val="20"/>
          <w:lang w:val="fr-FR"/>
        </w:rPr>
      </w:pPr>
      <w:r w:rsidRPr="00C55171">
        <w:rPr>
          <w:sz w:val="20"/>
          <w:szCs w:val="20"/>
          <w:lang w:val="fr-FR"/>
        </w:rPr>
        <w:t>Comptant sur votre participation, nous vous prions de recevoir nos très sincères salutations.</w:t>
      </w:r>
    </w:p>
    <w:p w:rsidR="005B18C8" w:rsidRPr="00BA5EBB" w:rsidRDefault="004721DD" w:rsidP="005B18C8">
      <w:pPr>
        <w:spacing w:before="120" w:after="120"/>
        <w:ind w:left="4320" w:firstLine="720"/>
        <w:jc w:val="both"/>
        <w:rPr>
          <w:sz w:val="20"/>
          <w:szCs w:val="20"/>
          <w:lang w:val="fr-FR"/>
        </w:rPr>
      </w:pPr>
      <w:r>
        <w:rPr>
          <w:sz w:val="20"/>
          <w:szCs w:val="20"/>
          <w:lang w:val="fr-FR"/>
        </w:rPr>
        <w:t>BATOURI</w:t>
      </w:r>
      <w:r w:rsidR="005B18C8" w:rsidRPr="00BA5EBB">
        <w:rPr>
          <w:sz w:val="20"/>
          <w:szCs w:val="20"/>
          <w:lang w:val="fr-FR"/>
        </w:rPr>
        <w:t>, le…………………….</w:t>
      </w:r>
    </w:p>
    <w:p w:rsidR="005B18C8" w:rsidRPr="00BA5EBB" w:rsidRDefault="005B18C8" w:rsidP="005B18C8">
      <w:pPr>
        <w:suppressAutoHyphens/>
        <w:ind w:left="5040"/>
        <w:jc w:val="center"/>
        <w:rPr>
          <w:b/>
          <w:sz w:val="20"/>
          <w:szCs w:val="20"/>
          <w:lang w:val="fr-FR"/>
        </w:rPr>
      </w:pPr>
      <w:r w:rsidRPr="00BA5EBB">
        <w:rPr>
          <w:b/>
          <w:noProof/>
          <w:sz w:val="20"/>
          <w:szCs w:val="20"/>
          <w:lang w:val="fr-FR"/>
        </w:rPr>
        <w:t xml:space="preserve">Le </w:t>
      </w:r>
      <w:r>
        <w:rPr>
          <w:b/>
          <w:noProof/>
          <w:sz w:val="20"/>
          <w:szCs w:val="20"/>
          <w:lang w:val="fr-FR"/>
        </w:rPr>
        <w:t xml:space="preserve">Maire de </w:t>
      </w:r>
      <w:r w:rsidR="004721DD">
        <w:rPr>
          <w:b/>
          <w:noProof/>
          <w:sz w:val="20"/>
          <w:szCs w:val="20"/>
          <w:lang w:val="fr-FR"/>
        </w:rPr>
        <w:t>BATOURI</w:t>
      </w:r>
    </w:p>
    <w:p w:rsidR="005B18C8" w:rsidRPr="00BA5EBB" w:rsidRDefault="005B18C8" w:rsidP="005B18C8">
      <w:pPr>
        <w:suppressAutoHyphens/>
        <w:rPr>
          <w:sz w:val="20"/>
          <w:szCs w:val="20"/>
          <w:lang w:val="fr-FR"/>
        </w:rPr>
      </w:pPr>
      <w:r w:rsidRPr="00BA5EBB">
        <w:rPr>
          <w:sz w:val="20"/>
          <w:szCs w:val="20"/>
          <w:lang w:val="fr-FR"/>
        </w:rPr>
        <w:t xml:space="preserve">                                                                                                                                (L’Autorité Contractante)</w:t>
      </w:r>
    </w:p>
    <w:p w:rsidR="00890ECE" w:rsidRPr="00F567D9" w:rsidRDefault="00890ECE" w:rsidP="000B2DF2">
      <w:pPr>
        <w:suppressAutoHyphens/>
        <w:rPr>
          <w:sz w:val="16"/>
          <w:szCs w:val="16"/>
          <w:u w:val="single"/>
          <w:lang w:val="fr-FR"/>
        </w:rPr>
      </w:pPr>
      <w:r w:rsidRPr="00F567D9">
        <w:rPr>
          <w:sz w:val="16"/>
          <w:szCs w:val="16"/>
          <w:u w:val="single"/>
          <w:lang w:val="fr-FR"/>
        </w:rPr>
        <w:t>Ampliation :</w:t>
      </w:r>
    </w:p>
    <w:p w:rsidR="00890ECE" w:rsidRPr="00F567D9" w:rsidRDefault="00890ECE" w:rsidP="000B2DF2">
      <w:pPr>
        <w:rPr>
          <w:sz w:val="16"/>
          <w:szCs w:val="16"/>
          <w:lang w:val="fr-FR"/>
        </w:rPr>
      </w:pPr>
      <w:r w:rsidRPr="00F567D9">
        <w:rPr>
          <w:sz w:val="16"/>
          <w:szCs w:val="16"/>
          <w:lang w:val="fr-FR"/>
        </w:rPr>
        <w:t xml:space="preserve">UCR </w:t>
      </w:r>
      <w:r w:rsidR="00C55171" w:rsidRPr="00F567D9">
        <w:rPr>
          <w:sz w:val="16"/>
          <w:szCs w:val="16"/>
          <w:lang w:val="fr-FR"/>
        </w:rPr>
        <w:t>Zone 2</w:t>
      </w:r>
    </w:p>
    <w:p w:rsidR="00890ECE" w:rsidRPr="00F567D9" w:rsidRDefault="00890ECE" w:rsidP="000B2DF2">
      <w:pPr>
        <w:rPr>
          <w:sz w:val="16"/>
          <w:szCs w:val="16"/>
          <w:lang w:val="fr-FR"/>
        </w:rPr>
      </w:pPr>
      <w:r w:rsidRPr="00F567D9">
        <w:rPr>
          <w:sz w:val="16"/>
          <w:szCs w:val="16"/>
          <w:lang w:val="fr-FR"/>
        </w:rPr>
        <w:t xml:space="preserve">Mairie de </w:t>
      </w:r>
      <w:r w:rsidR="004721DD">
        <w:rPr>
          <w:sz w:val="16"/>
          <w:szCs w:val="16"/>
          <w:lang w:val="fr-FR"/>
        </w:rPr>
        <w:t>BATOURI</w:t>
      </w:r>
    </w:p>
    <w:p w:rsidR="00890ECE" w:rsidRPr="00F567D9" w:rsidRDefault="00890ECE" w:rsidP="000B2DF2">
      <w:pPr>
        <w:rPr>
          <w:sz w:val="16"/>
          <w:szCs w:val="16"/>
          <w:lang w:val="fr-FR"/>
        </w:rPr>
      </w:pPr>
      <w:r w:rsidRPr="00F567D9">
        <w:rPr>
          <w:sz w:val="16"/>
          <w:szCs w:val="16"/>
          <w:lang w:val="fr-FR"/>
        </w:rPr>
        <w:t>ARMP</w:t>
      </w:r>
    </w:p>
    <w:p w:rsidR="00F567D9" w:rsidRDefault="00890ECE" w:rsidP="000B2DF2">
      <w:pPr>
        <w:rPr>
          <w:sz w:val="16"/>
          <w:szCs w:val="16"/>
          <w:lang w:val="fr-FR"/>
        </w:rPr>
      </w:pPr>
      <w:r w:rsidRPr="00F567D9">
        <w:rPr>
          <w:sz w:val="16"/>
          <w:szCs w:val="16"/>
          <w:lang w:val="fr-FR"/>
        </w:rPr>
        <w:t xml:space="preserve">CHRONO </w:t>
      </w:r>
    </w:p>
    <w:p w:rsidR="00890ECE" w:rsidRDefault="00890ECE" w:rsidP="000B2DF2">
      <w:pPr>
        <w:rPr>
          <w:sz w:val="16"/>
          <w:szCs w:val="16"/>
          <w:lang w:val="fr-FR"/>
        </w:rPr>
      </w:pPr>
      <w:r w:rsidRPr="00F567D9">
        <w:rPr>
          <w:sz w:val="16"/>
          <w:szCs w:val="16"/>
          <w:lang w:val="fr-FR"/>
        </w:rPr>
        <w:t>AFFICHAGE</w:t>
      </w:r>
    </w:p>
    <w:p w:rsidR="005B18C8" w:rsidRDefault="005B18C8" w:rsidP="000B2DF2">
      <w:pPr>
        <w:rPr>
          <w:sz w:val="16"/>
          <w:szCs w:val="16"/>
          <w:lang w:val="fr-FR"/>
        </w:rPr>
      </w:pPr>
    </w:p>
    <w:p w:rsidR="005B18C8" w:rsidRDefault="005B18C8" w:rsidP="000B2DF2">
      <w:pPr>
        <w:rPr>
          <w:sz w:val="16"/>
          <w:szCs w:val="16"/>
          <w:lang w:val="fr-FR"/>
        </w:rPr>
      </w:pPr>
    </w:p>
    <w:p w:rsidR="005B18C8" w:rsidRDefault="005B18C8" w:rsidP="000B2DF2">
      <w:pPr>
        <w:rPr>
          <w:sz w:val="16"/>
          <w:szCs w:val="16"/>
          <w:lang w:val="fr-FR"/>
        </w:rPr>
      </w:pPr>
    </w:p>
    <w:p w:rsidR="005B18C8" w:rsidRDefault="005B18C8" w:rsidP="000B2DF2">
      <w:pPr>
        <w:rPr>
          <w:sz w:val="16"/>
          <w:szCs w:val="16"/>
          <w:lang w:val="fr-FR"/>
        </w:rPr>
      </w:pPr>
    </w:p>
    <w:p w:rsidR="005B18C8" w:rsidRDefault="005B18C8" w:rsidP="000B2DF2">
      <w:pPr>
        <w:rPr>
          <w:sz w:val="16"/>
          <w:szCs w:val="16"/>
          <w:lang w:val="fr-FR"/>
        </w:rPr>
      </w:pPr>
    </w:p>
    <w:p w:rsidR="005B18C8" w:rsidRDefault="005B18C8" w:rsidP="004721DD">
      <w:pPr>
        <w:rPr>
          <w:rFonts w:ascii="Bernard MT Condensed" w:hAnsi="Bernard MT Condensed"/>
          <w:sz w:val="20"/>
          <w:szCs w:val="20"/>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4721DD" w:rsidTr="00044B33">
        <w:tc>
          <w:tcPr>
            <w:tcW w:w="4253" w:type="dxa"/>
            <w:hideMark/>
          </w:tcPr>
          <w:p w:rsidR="004721DD" w:rsidRDefault="004721DD" w:rsidP="00044B33">
            <w:pPr>
              <w:jc w:val="center"/>
              <w:rPr>
                <w:rFonts w:ascii="Arial Narrow" w:hAnsi="Arial Narrow"/>
                <w:sz w:val="20"/>
                <w:szCs w:val="20"/>
              </w:rPr>
            </w:pPr>
            <w:r>
              <w:rPr>
                <w:rFonts w:ascii="Arial Narrow" w:hAnsi="Arial Narrow"/>
                <w:sz w:val="20"/>
                <w:szCs w:val="20"/>
              </w:rPr>
              <w:t>REPUBLIQUE DU CAMEROUN</w:t>
            </w:r>
          </w:p>
          <w:p w:rsidR="004721DD" w:rsidRDefault="004721DD" w:rsidP="00044B33">
            <w:pPr>
              <w:jc w:val="center"/>
              <w:rPr>
                <w:rFonts w:ascii="Arial Narrow" w:hAnsi="Arial Narrow"/>
                <w:i/>
                <w:iCs/>
                <w:sz w:val="20"/>
                <w:szCs w:val="20"/>
              </w:rPr>
            </w:pPr>
            <w:r>
              <w:rPr>
                <w:rFonts w:ascii="Arial Narrow" w:hAnsi="Arial Narrow"/>
                <w:i/>
                <w:iCs/>
                <w:sz w:val="20"/>
                <w:szCs w:val="20"/>
              </w:rPr>
              <w:t>Paix – Travail – Patrie</w:t>
            </w:r>
          </w:p>
          <w:p w:rsidR="004721DD" w:rsidRDefault="004721DD" w:rsidP="00044B33">
            <w:pPr>
              <w:jc w:val="center"/>
              <w:rPr>
                <w:rFonts w:ascii="Arial Narrow" w:hAnsi="Arial Narrow"/>
                <w:sz w:val="20"/>
                <w:szCs w:val="20"/>
              </w:rPr>
            </w:pPr>
            <w:r>
              <w:rPr>
                <w:rFonts w:ascii="Arial Narrow" w:hAnsi="Arial Narrow"/>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MINISTERE DE LA DECENTRALISATION</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ET DU DEVELOPPEMENT LOCAL</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w:t>
            </w:r>
          </w:p>
          <w:p w:rsidR="004721DD" w:rsidRDefault="004721DD" w:rsidP="00044B33">
            <w:pPr>
              <w:jc w:val="center"/>
              <w:rPr>
                <w:sz w:val="20"/>
                <w:szCs w:val="20"/>
              </w:rPr>
            </w:pPr>
            <w:r>
              <w:rPr>
                <w:rFonts w:ascii="Arial Narrow" w:hAnsi="Arial Narrow" w:cs="Arial"/>
                <w:bCs/>
                <w:sz w:val="20"/>
                <w:szCs w:val="20"/>
              </w:rPr>
              <w:t>REGION DE L’EST</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DEPARTEMENT DE LA KADEY</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COMMUNE DE BATOURI</w:t>
            </w:r>
          </w:p>
          <w:p w:rsidR="004721DD" w:rsidRDefault="004721DD" w:rsidP="00044B33">
            <w:pPr>
              <w:tabs>
                <w:tab w:val="left" w:pos="3074"/>
              </w:tabs>
              <w:jc w:val="center"/>
              <w:rPr>
                <w:noProof/>
                <w:sz w:val="20"/>
                <w:szCs w:val="20"/>
              </w:rPr>
            </w:pPr>
            <w:r>
              <w:rPr>
                <w:rFonts w:ascii="Arial Narrow" w:hAnsi="Arial Narrow" w:cs="Arial"/>
                <w:b/>
                <w:bCs/>
                <w:sz w:val="20"/>
                <w:szCs w:val="20"/>
              </w:rPr>
              <w:t>------------------</w:t>
            </w:r>
          </w:p>
        </w:tc>
        <w:tc>
          <w:tcPr>
            <w:tcW w:w="1843" w:type="dxa"/>
            <w:hideMark/>
          </w:tcPr>
          <w:p w:rsidR="004721DD" w:rsidRDefault="004721DD" w:rsidP="00044B33">
            <w:pPr>
              <w:tabs>
                <w:tab w:val="left" w:pos="3074"/>
              </w:tabs>
              <w:jc w:val="center"/>
              <w:rPr>
                <w:noProof/>
                <w:sz w:val="20"/>
                <w:szCs w:val="20"/>
              </w:rPr>
            </w:pPr>
            <w:r>
              <w:rPr>
                <w:noProof/>
                <w:lang w:val="fr-FR" w:eastAsia="fr-FR"/>
              </w:rPr>
              <w:drawing>
                <wp:anchor distT="0" distB="0" distL="114300" distR="114300" simplePos="0" relativeHeight="251860992" behindDoc="0" locked="0" layoutInCell="1" allowOverlap="1" wp14:anchorId="1A004397" wp14:editId="172DC8EE">
                  <wp:simplePos x="0" y="0"/>
                  <wp:positionH relativeFrom="column">
                    <wp:posOffset>-10795</wp:posOffset>
                  </wp:positionH>
                  <wp:positionV relativeFrom="paragraph">
                    <wp:posOffset>523875</wp:posOffset>
                  </wp:positionV>
                  <wp:extent cx="1095375" cy="89535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4721DD" w:rsidRDefault="004721DD" w:rsidP="00044B33">
            <w:pPr>
              <w:jc w:val="center"/>
              <w:rPr>
                <w:rFonts w:ascii="Arial Narrow" w:hAnsi="Arial Narrow"/>
                <w:sz w:val="20"/>
                <w:szCs w:val="20"/>
                <w:lang w:val="en-GB"/>
              </w:rPr>
            </w:pPr>
            <w:r>
              <w:rPr>
                <w:rFonts w:ascii="Arial Narrow" w:hAnsi="Arial Narrow"/>
                <w:sz w:val="20"/>
                <w:szCs w:val="20"/>
                <w:lang w:val="en-GB"/>
              </w:rPr>
              <w:t>REPUBLIC OF CAMEROON</w:t>
            </w:r>
          </w:p>
          <w:p w:rsidR="004721DD" w:rsidRDefault="004721DD" w:rsidP="00044B33">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4721DD" w:rsidRDefault="004721DD" w:rsidP="00044B33">
            <w:pPr>
              <w:jc w:val="center"/>
              <w:rPr>
                <w:rFonts w:ascii="Arial Narrow" w:hAnsi="Arial Narrow"/>
                <w:sz w:val="20"/>
                <w:szCs w:val="20"/>
              </w:rPr>
            </w:pPr>
            <w:r>
              <w:rPr>
                <w:rFonts w:ascii="Arial Narrow" w:hAnsi="Arial Narrow"/>
                <w:sz w:val="20"/>
                <w:szCs w:val="20"/>
              </w:rPr>
              <w: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MINISTRY OF DECENTRALISATION</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AND LOCAL DEVELOPMENT</w:t>
            </w:r>
          </w:p>
          <w:p w:rsidR="004721DD" w:rsidRDefault="004721DD" w:rsidP="00044B33">
            <w:pPr>
              <w:jc w:val="center"/>
              <w:rPr>
                <w:rFonts w:ascii="Arial Narrow" w:hAnsi="Arial Narrow" w:cs="Arial"/>
                <w:bCs/>
                <w:sz w:val="20"/>
                <w:szCs w:val="20"/>
              </w:rPr>
            </w:pPr>
            <w:r>
              <w:rPr>
                <w:rFonts w:ascii="Arial Narrow" w:hAnsi="Arial Narrow" w:cs="Arial"/>
                <w:bCs/>
                <w:sz w:val="20"/>
                <w:szCs w:val="20"/>
              </w:rPr>
              <w:t>------------------</w:t>
            </w:r>
          </w:p>
          <w:p w:rsidR="004721DD" w:rsidRDefault="004721DD" w:rsidP="00044B33">
            <w:pPr>
              <w:jc w:val="center"/>
              <w:rPr>
                <w:sz w:val="20"/>
                <w:szCs w:val="20"/>
              </w:rPr>
            </w:pPr>
            <w:r>
              <w:rPr>
                <w:rFonts w:ascii="Arial Narrow" w:hAnsi="Arial Narrow" w:cs="Arial"/>
                <w:bCs/>
                <w:sz w:val="20"/>
                <w:szCs w:val="20"/>
              </w:rPr>
              <w:t>EAST REGION</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rFonts w:ascii="Arial Narrow" w:hAnsi="Arial Narrow" w:cs="Arial"/>
                <w:b/>
                <w:bCs/>
                <w:sz w:val="20"/>
                <w:szCs w:val="20"/>
              </w:rPr>
            </w:pPr>
            <w:r>
              <w:rPr>
                <w:rFonts w:ascii="Arial Narrow" w:hAnsi="Arial Narrow" w:cs="Arial"/>
                <w:bCs/>
                <w:sz w:val="20"/>
                <w:szCs w:val="20"/>
              </w:rPr>
              <w:t>KADEY DIVISION</w:t>
            </w:r>
          </w:p>
          <w:p w:rsidR="004721DD" w:rsidRDefault="004721DD" w:rsidP="00044B33">
            <w:pPr>
              <w:jc w:val="center"/>
              <w:rPr>
                <w:rFonts w:ascii="Arial Narrow" w:hAnsi="Arial Narrow" w:cs="Arial"/>
                <w:b/>
                <w:bCs/>
                <w:sz w:val="20"/>
                <w:szCs w:val="20"/>
              </w:rPr>
            </w:pPr>
            <w:r>
              <w:rPr>
                <w:rFonts w:ascii="Arial Narrow" w:hAnsi="Arial Narrow" w:cs="Arial"/>
                <w:b/>
                <w:bCs/>
                <w:sz w:val="20"/>
                <w:szCs w:val="20"/>
              </w:rPr>
              <w:t>------------------</w:t>
            </w:r>
          </w:p>
          <w:p w:rsidR="004721DD" w:rsidRDefault="004721DD" w:rsidP="00044B33">
            <w:pPr>
              <w:jc w:val="center"/>
              <w:rPr>
                <w:sz w:val="20"/>
                <w:szCs w:val="20"/>
              </w:rPr>
            </w:pPr>
            <w:r>
              <w:rPr>
                <w:rFonts w:ascii="Arial Narrow" w:hAnsi="Arial Narrow" w:cs="Arial"/>
                <w:bCs/>
                <w:sz w:val="20"/>
                <w:szCs w:val="20"/>
              </w:rPr>
              <w:t>BATOURI’S COUNCIL</w:t>
            </w:r>
          </w:p>
          <w:p w:rsidR="004721DD" w:rsidRDefault="004721DD" w:rsidP="00044B33">
            <w:pPr>
              <w:tabs>
                <w:tab w:val="left" w:pos="3074"/>
              </w:tabs>
              <w:jc w:val="center"/>
              <w:rPr>
                <w:noProof/>
                <w:sz w:val="20"/>
                <w:szCs w:val="20"/>
              </w:rPr>
            </w:pPr>
            <w:r>
              <w:rPr>
                <w:rFonts w:ascii="Arial Narrow" w:hAnsi="Arial Narrow" w:cs="Arial"/>
                <w:b/>
                <w:bCs/>
                <w:sz w:val="20"/>
                <w:szCs w:val="20"/>
              </w:rPr>
              <w:t>------------------</w:t>
            </w:r>
          </w:p>
        </w:tc>
      </w:tr>
    </w:tbl>
    <w:p w:rsidR="005B18C8" w:rsidRDefault="005B18C8" w:rsidP="004721DD">
      <w:pPr>
        <w:rPr>
          <w:rFonts w:ascii="Bernard MT Condensed" w:hAnsi="Bernard MT Condensed"/>
          <w:sz w:val="20"/>
          <w:szCs w:val="20"/>
          <w:lang w:val="fr-FR"/>
        </w:rPr>
      </w:pPr>
    </w:p>
    <w:p w:rsidR="00CE5BD4" w:rsidRPr="00D847AA" w:rsidRDefault="00CE5BD4" w:rsidP="00CE5BD4">
      <w:pPr>
        <w:jc w:val="center"/>
        <w:rPr>
          <w:b/>
          <w:lang w:val="fr-FR" w:eastAsia="fr-FR"/>
        </w:rPr>
      </w:pPr>
      <w:r w:rsidRPr="00D847AA">
        <w:rPr>
          <w:b/>
          <w:sz w:val="28"/>
          <w:szCs w:val="28"/>
          <w:lang w:val="fr-FR"/>
        </w:rPr>
        <w:t>AVIS DE CONSULTATION DE DEMANDE DE COTATION</w:t>
      </w:r>
    </w:p>
    <w:p w:rsidR="00A53052" w:rsidRPr="00D847AA" w:rsidRDefault="00B06033" w:rsidP="00D847AA">
      <w:pPr>
        <w:suppressAutoHyphens/>
        <w:spacing w:line="360" w:lineRule="auto"/>
        <w:jc w:val="center"/>
        <w:rPr>
          <w:sz w:val="16"/>
          <w:szCs w:val="16"/>
          <w:lang w:val="fr-FR"/>
        </w:rPr>
      </w:pPr>
      <w:r>
        <w:rPr>
          <w:b/>
          <w:lang w:val="fr-FR"/>
        </w:rPr>
        <w:t>DC N°……../RE/DK/C-BRI/2021</w:t>
      </w:r>
      <w:r w:rsidR="00A315E2" w:rsidRPr="00D847AA">
        <w:rPr>
          <w:b/>
          <w:lang w:val="fr-FR"/>
        </w:rPr>
        <w:t xml:space="preserve"> DU_________________</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6943"/>
      </w:tblGrid>
      <w:tr w:rsidR="009B41C3" w:rsidRPr="006C6FBE" w:rsidTr="006A11B7">
        <w:trPr>
          <w:trHeight w:val="537"/>
        </w:trPr>
        <w:tc>
          <w:tcPr>
            <w:tcW w:w="1244" w:type="pct"/>
            <w:shd w:val="clear" w:color="auto" w:fill="auto"/>
            <w:vAlign w:val="center"/>
          </w:tcPr>
          <w:p w:rsidR="009B41C3" w:rsidRPr="006C6FBE" w:rsidRDefault="009B41C3" w:rsidP="00842AF7">
            <w:pPr>
              <w:rPr>
                <w:sz w:val="22"/>
                <w:szCs w:val="22"/>
                <w:lang w:val="fr-FR"/>
              </w:rPr>
            </w:pPr>
            <w:r w:rsidRPr="006C6FBE">
              <w:rPr>
                <w:sz w:val="22"/>
                <w:szCs w:val="22"/>
                <w:lang w:val="fr-FR"/>
              </w:rPr>
              <w:t>Désignation des Travaux</w:t>
            </w:r>
          </w:p>
        </w:tc>
        <w:tc>
          <w:tcPr>
            <w:tcW w:w="3756" w:type="pct"/>
            <w:shd w:val="clear" w:color="auto" w:fill="auto"/>
          </w:tcPr>
          <w:p w:rsidR="00AE002A" w:rsidRPr="00AE002A" w:rsidRDefault="00AE002A" w:rsidP="00AE002A">
            <w:pPr>
              <w:jc w:val="both"/>
              <w:rPr>
                <w:b/>
                <w:i/>
                <w:sz w:val="22"/>
                <w:szCs w:val="22"/>
                <w:lang w:val="fr-FR"/>
              </w:rPr>
            </w:pPr>
            <w:r w:rsidRPr="00AE002A">
              <w:rPr>
                <w:b/>
                <w:sz w:val="22"/>
                <w:szCs w:val="22"/>
                <w:lang w:val="fr-FR"/>
              </w:rPr>
              <w:t>TRAVAUX DE CONSTRUCTI</w:t>
            </w:r>
            <w:r w:rsidR="00E3619D">
              <w:rPr>
                <w:b/>
                <w:sz w:val="22"/>
                <w:szCs w:val="22"/>
                <w:lang w:val="fr-FR"/>
              </w:rPr>
              <w:t xml:space="preserve">ON D’UN </w:t>
            </w:r>
            <w:r w:rsidR="00705A8D">
              <w:rPr>
                <w:b/>
                <w:sz w:val="22"/>
                <w:szCs w:val="22"/>
                <w:lang w:val="fr-FR"/>
              </w:rPr>
              <w:t>FORAGE PASTORAL</w:t>
            </w:r>
            <w:r w:rsidR="004721DD">
              <w:rPr>
                <w:b/>
                <w:sz w:val="22"/>
                <w:szCs w:val="22"/>
                <w:lang w:val="fr-FR"/>
              </w:rPr>
              <w:t xml:space="preserve"> A</w:t>
            </w:r>
            <w:r w:rsidR="00B06033">
              <w:rPr>
                <w:b/>
                <w:sz w:val="22"/>
                <w:szCs w:val="22"/>
                <w:lang w:val="fr-FR"/>
              </w:rPr>
              <w:t xml:space="preserve"> E</w:t>
            </w:r>
            <w:r w:rsidR="004721DD">
              <w:rPr>
                <w:b/>
                <w:sz w:val="22"/>
                <w:szCs w:val="22"/>
                <w:lang w:val="fr-FR"/>
              </w:rPr>
              <w:t>NERGIE SOLAIRE</w:t>
            </w:r>
            <w:r w:rsidR="00705A8D">
              <w:rPr>
                <w:b/>
                <w:sz w:val="22"/>
                <w:szCs w:val="22"/>
                <w:lang w:val="fr-FR"/>
              </w:rPr>
              <w:t xml:space="preserve"> EQUIPE DE </w:t>
            </w:r>
            <w:r w:rsidR="00D151ED">
              <w:rPr>
                <w:b/>
                <w:sz w:val="22"/>
                <w:szCs w:val="22"/>
                <w:lang w:val="fr-FR"/>
              </w:rPr>
              <w:t>DEUX  (02) ABREUVOIRS</w:t>
            </w:r>
            <w:r w:rsidR="00E66AB7" w:rsidRPr="00E66AB7">
              <w:rPr>
                <w:b/>
                <w:sz w:val="22"/>
                <w:szCs w:val="22"/>
                <w:lang w:val="fr-FR"/>
              </w:rPr>
              <w:t xml:space="preserve"> (01 petit bétail+01 gros bétail)</w:t>
            </w:r>
            <w:r w:rsidR="00E66AB7" w:rsidRPr="00E66AB7">
              <w:rPr>
                <w:b/>
                <w:sz w:val="28"/>
                <w:szCs w:val="28"/>
                <w:u w:val="single"/>
                <w:lang w:val="fr-FR"/>
              </w:rPr>
              <w:t xml:space="preserve"> </w:t>
            </w:r>
            <w:r w:rsidR="00D151ED">
              <w:rPr>
                <w:b/>
                <w:sz w:val="22"/>
                <w:szCs w:val="22"/>
                <w:lang w:val="fr-FR"/>
              </w:rPr>
              <w:t>DANS LA LOCALITE</w:t>
            </w:r>
            <w:r w:rsidR="004721DD">
              <w:rPr>
                <w:b/>
                <w:sz w:val="22"/>
                <w:szCs w:val="22"/>
                <w:lang w:val="fr-FR"/>
              </w:rPr>
              <w:t xml:space="preserve"> DE </w:t>
            </w:r>
            <w:r w:rsidR="00D151ED">
              <w:rPr>
                <w:b/>
                <w:sz w:val="22"/>
                <w:szCs w:val="22"/>
                <w:lang w:val="fr-FR"/>
              </w:rPr>
              <w:t>GADJI</w:t>
            </w:r>
            <w:r w:rsidRPr="00AE002A">
              <w:rPr>
                <w:b/>
                <w:sz w:val="22"/>
                <w:szCs w:val="22"/>
                <w:lang w:val="fr-FR"/>
              </w:rPr>
              <w:t xml:space="preserve">, COMMUNE DE </w:t>
            </w:r>
            <w:r w:rsidR="004721DD">
              <w:rPr>
                <w:b/>
                <w:sz w:val="22"/>
                <w:szCs w:val="22"/>
                <w:lang w:val="fr-FR"/>
              </w:rPr>
              <w:t>BATOURI</w:t>
            </w:r>
            <w:r w:rsidRPr="00AE002A">
              <w:rPr>
                <w:b/>
                <w:sz w:val="22"/>
                <w:szCs w:val="22"/>
                <w:lang w:val="fr-FR"/>
              </w:rPr>
              <w:t xml:space="preserve">, DEPARTEMENT </w:t>
            </w:r>
            <w:r w:rsidR="00B06033">
              <w:rPr>
                <w:b/>
                <w:sz w:val="22"/>
                <w:szCs w:val="22"/>
                <w:lang w:val="fr-FR"/>
              </w:rPr>
              <w:t>DE LA KADEY</w:t>
            </w:r>
            <w:r w:rsidRPr="00AE002A">
              <w:rPr>
                <w:b/>
                <w:sz w:val="22"/>
                <w:szCs w:val="22"/>
                <w:lang w:val="fr-FR"/>
              </w:rPr>
              <w:t>, REGION DE L’</w:t>
            </w:r>
            <w:r w:rsidR="004721DD">
              <w:rPr>
                <w:b/>
                <w:sz w:val="22"/>
                <w:szCs w:val="22"/>
                <w:lang w:val="fr-FR"/>
              </w:rPr>
              <w:t>EST</w:t>
            </w:r>
          </w:p>
          <w:p w:rsidR="009B41C3" w:rsidRPr="006C6FBE" w:rsidRDefault="009B41C3" w:rsidP="00355B14">
            <w:pPr>
              <w:jc w:val="both"/>
              <w:rPr>
                <w:sz w:val="22"/>
                <w:szCs w:val="22"/>
                <w:lang w:val="fr-FR"/>
              </w:rPr>
            </w:pPr>
          </w:p>
        </w:tc>
      </w:tr>
      <w:tr w:rsidR="009B41C3" w:rsidRPr="006C6FBE" w:rsidTr="006A11B7">
        <w:trPr>
          <w:trHeight w:val="339"/>
        </w:trPr>
        <w:tc>
          <w:tcPr>
            <w:tcW w:w="1244" w:type="pct"/>
            <w:shd w:val="clear" w:color="auto" w:fill="auto"/>
            <w:vAlign w:val="center"/>
          </w:tcPr>
          <w:p w:rsidR="009B41C3" w:rsidRPr="006C6FBE" w:rsidRDefault="009B41C3" w:rsidP="00842AF7">
            <w:pPr>
              <w:rPr>
                <w:sz w:val="22"/>
                <w:szCs w:val="22"/>
                <w:lang w:val="fr-FR"/>
              </w:rPr>
            </w:pPr>
            <w:r w:rsidRPr="006C6FBE">
              <w:rPr>
                <w:sz w:val="22"/>
                <w:szCs w:val="22"/>
                <w:lang w:val="fr-FR"/>
              </w:rPr>
              <w:t>Financement :</w:t>
            </w:r>
          </w:p>
        </w:tc>
        <w:tc>
          <w:tcPr>
            <w:tcW w:w="3756" w:type="pct"/>
            <w:shd w:val="clear" w:color="auto" w:fill="auto"/>
            <w:vAlign w:val="center"/>
          </w:tcPr>
          <w:p w:rsidR="009B41C3" w:rsidRPr="006C6FBE" w:rsidRDefault="009B41C3" w:rsidP="00CC543B">
            <w:pPr>
              <w:rPr>
                <w:sz w:val="22"/>
                <w:szCs w:val="22"/>
                <w:highlight w:val="yellow"/>
                <w:lang w:val="fr-FR"/>
              </w:rPr>
            </w:pPr>
            <w:r w:rsidRPr="006C6FBE">
              <w:rPr>
                <w:noProof/>
                <w:sz w:val="22"/>
                <w:szCs w:val="22"/>
                <w:lang w:val="fr-FR"/>
              </w:rPr>
              <w:t xml:space="preserve">PRODEL/COMMUNE DE </w:t>
            </w:r>
            <w:r w:rsidR="004721DD">
              <w:rPr>
                <w:noProof/>
                <w:sz w:val="22"/>
                <w:szCs w:val="22"/>
                <w:lang w:val="fr-FR"/>
              </w:rPr>
              <w:t>BATOURI</w:t>
            </w:r>
          </w:p>
        </w:tc>
      </w:tr>
      <w:tr w:rsidR="00BD50D5" w:rsidRPr="006C6FBE" w:rsidTr="006A11B7">
        <w:trPr>
          <w:trHeight w:val="339"/>
        </w:trPr>
        <w:tc>
          <w:tcPr>
            <w:tcW w:w="1244" w:type="pct"/>
            <w:shd w:val="clear" w:color="auto" w:fill="auto"/>
            <w:vAlign w:val="center"/>
          </w:tcPr>
          <w:p w:rsidR="00BD50D5" w:rsidRPr="00E9519F" w:rsidRDefault="00BD50D5" w:rsidP="00BD50D5">
            <w:pPr>
              <w:rPr>
                <w:lang w:val="fr-FR"/>
              </w:rPr>
            </w:pPr>
            <w:r>
              <w:rPr>
                <w:lang w:val="fr-FR"/>
              </w:rPr>
              <w:t>Montant prévisionnel TTC</w:t>
            </w:r>
          </w:p>
        </w:tc>
        <w:tc>
          <w:tcPr>
            <w:tcW w:w="3756" w:type="pct"/>
            <w:shd w:val="clear" w:color="auto" w:fill="auto"/>
            <w:vAlign w:val="center"/>
          </w:tcPr>
          <w:p w:rsidR="00BD50D5" w:rsidRPr="00E9519F" w:rsidRDefault="00BD50D5" w:rsidP="00BD50D5">
            <w:pPr>
              <w:rPr>
                <w:noProof/>
                <w:lang w:val="fr-FR"/>
              </w:rPr>
            </w:pPr>
            <w:r w:rsidRPr="00BD50D5">
              <w:rPr>
                <w:noProof/>
                <w:lang w:val="fr-FR"/>
              </w:rPr>
              <w:t>21</w:t>
            </w:r>
            <w:r>
              <w:rPr>
                <w:noProof/>
                <w:lang w:val="fr-FR"/>
              </w:rPr>
              <w:t> </w:t>
            </w:r>
            <w:r w:rsidRPr="00BD50D5">
              <w:rPr>
                <w:noProof/>
                <w:lang w:val="fr-FR"/>
              </w:rPr>
              <w:t>465</w:t>
            </w:r>
            <w:r>
              <w:rPr>
                <w:noProof/>
                <w:lang w:val="fr-FR"/>
              </w:rPr>
              <w:t xml:space="preserve"> </w:t>
            </w:r>
            <w:r w:rsidRPr="00BD50D5">
              <w:rPr>
                <w:noProof/>
                <w:lang w:val="fr-FR"/>
              </w:rPr>
              <w:t>000</w:t>
            </w:r>
            <w:r>
              <w:rPr>
                <w:noProof/>
                <w:lang w:val="fr-FR"/>
              </w:rPr>
              <w:t>F CFA</w:t>
            </w:r>
          </w:p>
        </w:tc>
      </w:tr>
      <w:tr w:rsidR="00BD50D5" w:rsidRPr="006C6FBE" w:rsidTr="006A11B7">
        <w:trPr>
          <w:trHeight w:val="537"/>
        </w:trPr>
        <w:tc>
          <w:tcPr>
            <w:tcW w:w="1244" w:type="pct"/>
            <w:shd w:val="clear" w:color="auto" w:fill="auto"/>
            <w:vAlign w:val="center"/>
          </w:tcPr>
          <w:p w:rsidR="00BD50D5" w:rsidRPr="006C6FBE" w:rsidRDefault="00BD50D5" w:rsidP="00BD50D5">
            <w:pPr>
              <w:rPr>
                <w:sz w:val="22"/>
                <w:szCs w:val="22"/>
                <w:lang w:val="fr-FR"/>
              </w:rPr>
            </w:pPr>
            <w:r w:rsidRPr="006C6FBE">
              <w:rPr>
                <w:sz w:val="22"/>
                <w:szCs w:val="22"/>
                <w:lang w:val="fr-FR"/>
              </w:rPr>
              <w:t>Délai d'Exécution</w:t>
            </w:r>
          </w:p>
          <w:p w:rsidR="00BD50D5" w:rsidRPr="006C6FBE" w:rsidRDefault="00BD50D5" w:rsidP="00BD50D5">
            <w:pPr>
              <w:rPr>
                <w:sz w:val="22"/>
                <w:szCs w:val="22"/>
                <w:lang w:val="fr-FR"/>
              </w:rPr>
            </w:pPr>
            <w:r w:rsidRPr="006C6FBE">
              <w:rPr>
                <w:sz w:val="22"/>
                <w:szCs w:val="22"/>
                <w:lang w:val="fr-FR"/>
              </w:rPr>
              <w:t>(en jours calendaires)</w:t>
            </w:r>
          </w:p>
        </w:tc>
        <w:tc>
          <w:tcPr>
            <w:tcW w:w="3756" w:type="pct"/>
            <w:shd w:val="clear" w:color="auto" w:fill="auto"/>
            <w:vAlign w:val="center"/>
          </w:tcPr>
          <w:p w:rsidR="00BD50D5" w:rsidRPr="003D380B" w:rsidRDefault="00BD50D5" w:rsidP="00BD50D5">
            <w:pPr>
              <w:rPr>
                <w:sz w:val="22"/>
                <w:szCs w:val="22"/>
                <w:lang w:val="fr-FR"/>
              </w:rPr>
            </w:pPr>
            <w:r w:rsidRPr="003D380B">
              <w:rPr>
                <w:noProof/>
                <w:sz w:val="22"/>
                <w:szCs w:val="22"/>
                <w:lang w:val="fr-FR"/>
              </w:rPr>
              <w:t xml:space="preserve">Quatre vingt-dix (90) </w:t>
            </w:r>
            <w:r w:rsidRPr="003D380B">
              <w:rPr>
                <w:sz w:val="22"/>
                <w:szCs w:val="22"/>
                <w:lang w:val="fr-FR"/>
              </w:rPr>
              <w:t>jours</w:t>
            </w:r>
          </w:p>
        </w:tc>
      </w:tr>
    </w:tbl>
    <w:p w:rsidR="001F3E5A" w:rsidRPr="00826A69" w:rsidRDefault="001F3E5A" w:rsidP="008F7A9A">
      <w:pPr>
        <w:jc w:val="both"/>
        <w:rPr>
          <w:rFonts w:ascii="Arial Narrow" w:hAnsi="Arial Narrow"/>
          <w:sz w:val="22"/>
          <w:szCs w:val="22"/>
          <w:lang w:val="fr-FR"/>
        </w:rPr>
      </w:pPr>
    </w:p>
    <w:p w:rsidR="005B18C8" w:rsidRPr="00E9519F" w:rsidRDefault="005B18C8" w:rsidP="005B18C8">
      <w:pPr>
        <w:pStyle w:val="Paragraphedeliste"/>
        <w:numPr>
          <w:ilvl w:val="0"/>
          <w:numId w:val="13"/>
        </w:numPr>
        <w:ind w:left="426" w:hanging="284"/>
        <w:rPr>
          <w:b/>
          <w:lang w:val="fr-FR"/>
        </w:rPr>
      </w:pPr>
      <w:r w:rsidRPr="00E9519F">
        <w:rPr>
          <w:b/>
          <w:lang w:val="fr-FR"/>
        </w:rPr>
        <w:t xml:space="preserve">Consultation du Dossier de Demande de </w:t>
      </w:r>
      <w:r w:rsidR="00D151ED">
        <w:rPr>
          <w:b/>
          <w:lang w:val="fr-FR"/>
        </w:rPr>
        <w:t>Cotation</w:t>
      </w:r>
    </w:p>
    <w:p w:rsidR="005B18C8" w:rsidRPr="00E9519F" w:rsidRDefault="005B18C8" w:rsidP="005B18C8">
      <w:pPr>
        <w:spacing w:before="120"/>
        <w:jc w:val="both"/>
        <w:rPr>
          <w:lang w:val="fr-FR"/>
        </w:rPr>
      </w:pPr>
      <w:r w:rsidRPr="00E9519F">
        <w:rPr>
          <w:lang w:val="fr-FR"/>
        </w:rPr>
        <w:t xml:space="preserve">Un dossier de demande de cotation incluant les conditions de soumission, un descriptif des travaux et les conditions contractuelles envisagées, est mis à la disposition par </w:t>
      </w:r>
      <w:r w:rsidRPr="00E9519F">
        <w:rPr>
          <w:noProof/>
          <w:lang w:val="fr-FR"/>
        </w:rPr>
        <w:t xml:space="preserve">le </w:t>
      </w:r>
      <w:r>
        <w:rPr>
          <w:noProof/>
          <w:lang w:val="fr-FR"/>
        </w:rPr>
        <w:t xml:space="preserve">Maire de la commune de </w:t>
      </w:r>
      <w:r w:rsidR="00625D0E">
        <w:rPr>
          <w:noProof/>
          <w:lang w:val="fr-FR"/>
        </w:rPr>
        <w:t>Batouri</w:t>
      </w:r>
      <w:r w:rsidRPr="00E9519F">
        <w:rPr>
          <w:lang w:val="fr-FR"/>
        </w:rPr>
        <w:t xml:space="preserve">, </w:t>
      </w:r>
      <w:r w:rsidRPr="00E9519F">
        <w:rPr>
          <w:b/>
          <w:lang w:val="fr-FR"/>
        </w:rPr>
        <w:t>Autorité Contractante,</w:t>
      </w:r>
      <w:r w:rsidRPr="00E9519F">
        <w:rPr>
          <w:lang w:val="fr-FR"/>
        </w:rPr>
        <w:t xml:space="preserve"> pour le compte </w:t>
      </w:r>
      <w:r w:rsidRPr="00E9519F">
        <w:rPr>
          <w:b/>
          <w:lang w:val="fr-FR"/>
        </w:rPr>
        <w:t xml:space="preserve">de la Commune </w:t>
      </w:r>
      <w:r w:rsidRPr="00E9519F">
        <w:rPr>
          <w:b/>
          <w:noProof/>
          <w:lang w:val="fr-FR"/>
        </w:rPr>
        <w:t xml:space="preserve">de </w:t>
      </w:r>
      <w:r w:rsidR="00D151ED">
        <w:rPr>
          <w:b/>
          <w:noProof/>
          <w:lang w:val="fr-FR"/>
        </w:rPr>
        <w:t>Batouri</w:t>
      </w:r>
      <w:r w:rsidRPr="00E9519F">
        <w:rPr>
          <w:b/>
          <w:lang w:val="fr-FR"/>
        </w:rPr>
        <w:t>,</w:t>
      </w:r>
      <w:r w:rsidRPr="00E9519F">
        <w:rPr>
          <w:lang w:val="fr-FR"/>
        </w:rPr>
        <w:t xml:space="preserve"> Maître d’Ouvrage, à toute entreprise qualifiée intéressée à exécuter lesdits travaux.</w:t>
      </w:r>
    </w:p>
    <w:p w:rsidR="005B18C8" w:rsidRPr="00E9519F" w:rsidRDefault="005B18C8" w:rsidP="005B18C8">
      <w:pPr>
        <w:jc w:val="both"/>
        <w:rPr>
          <w:lang w:val="fr-FR"/>
        </w:rPr>
      </w:pPr>
    </w:p>
    <w:p w:rsidR="005B18C8" w:rsidRPr="00E9519F" w:rsidRDefault="005B18C8" w:rsidP="005B18C8">
      <w:pPr>
        <w:jc w:val="both"/>
        <w:rPr>
          <w:lang w:val="fr-FR"/>
        </w:rPr>
      </w:pPr>
      <w:r w:rsidRPr="00E9519F">
        <w:rPr>
          <w:lang w:val="fr-FR"/>
        </w:rPr>
        <w:t xml:space="preserve">Le dossier de demande de </w:t>
      </w:r>
      <w:r w:rsidR="00D151ED">
        <w:rPr>
          <w:lang w:val="fr-FR"/>
        </w:rPr>
        <w:t>Cotation</w:t>
      </w:r>
      <w:r w:rsidRPr="00E9519F">
        <w:rPr>
          <w:lang w:val="fr-FR"/>
        </w:rPr>
        <w:t xml:space="preserve"> peut-être </w:t>
      </w:r>
      <w:r w:rsidRPr="00BF3378">
        <w:rPr>
          <w:lang w:val="fr-FR"/>
        </w:rPr>
        <w:t>retiré</w:t>
      </w:r>
      <w:r w:rsidRPr="00BF3378">
        <w:rPr>
          <w:b/>
          <w:lang w:val="fr-FR"/>
        </w:rPr>
        <w:t xml:space="preserve"> </w:t>
      </w:r>
      <w:r w:rsidRPr="00BF3378">
        <w:rPr>
          <w:lang w:val="fr-FR"/>
        </w:rPr>
        <w:t xml:space="preserve">à la commune de </w:t>
      </w:r>
      <w:r w:rsidR="00625D0E">
        <w:rPr>
          <w:lang w:val="fr-FR"/>
        </w:rPr>
        <w:t>Batouri</w:t>
      </w:r>
      <w:r>
        <w:rPr>
          <w:lang w:val="fr-FR"/>
        </w:rPr>
        <w:t>, au Secrétariat Particulier du Maire,</w:t>
      </w:r>
      <w:r w:rsidRPr="00BF3378">
        <w:rPr>
          <w:lang w:val="fr-FR"/>
        </w:rPr>
        <w:t xml:space="preserve"> contre paiement d’une quittance </w:t>
      </w:r>
      <w:r w:rsidRPr="00625D0E">
        <w:rPr>
          <w:lang w:val="fr-FR"/>
        </w:rPr>
        <w:t xml:space="preserve">non remboursable de 10 000 (dix mille) francs à la Recette Municipale de </w:t>
      </w:r>
      <w:r w:rsidR="00625D0E" w:rsidRPr="00625D0E">
        <w:rPr>
          <w:lang w:val="fr-FR"/>
        </w:rPr>
        <w:t xml:space="preserve">Batouri </w:t>
      </w:r>
      <w:r w:rsidRPr="00625D0E">
        <w:rPr>
          <w:lang w:val="fr-FR"/>
        </w:rPr>
        <w:t xml:space="preserve">à partir </w:t>
      </w:r>
      <w:r w:rsidRPr="00267A8A">
        <w:rPr>
          <w:lang w:val="fr-FR"/>
        </w:rPr>
        <w:t xml:space="preserve">du </w:t>
      </w:r>
      <w:r w:rsidR="008724C5" w:rsidRPr="00267A8A">
        <w:rPr>
          <w:b/>
          <w:lang w:val="fr-FR"/>
        </w:rPr>
        <w:t>__________</w:t>
      </w:r>
      <w:r w:rsidR="00267A8A">
        <w:rPr>
          <w:b/>
          <w:lang w:val="fr-FR"/>
        </w:rPr>
        <w:t>____</w:t>
      </w:r>
      <w:r w:rsidRPr="00267A8A">
        <w:rPr>
          <w:lang w:val="fr-FR"/>
        </w:rPr>
        <w:t xml:space="preserve">pendant les jours ouvrables, </w:t>
      </w:r>
      <w:r w:rsidRPr="00267A8A">
        <w:rPr>
          <w:b/>
          <w:lang w:val="fr-FR"/>
        </w:rPr>
        <w:t>entre 07 heures 30 et 15 heures 30 minutes</w:t>
      </w:r>
      <w:r w:rsidRPr="00267A8A">
        <w:rPr>
          <w:lang w:val="fr-FR"/>
        </w:rPr>
        <w:t>, dès publication du présent</w:t>
      </w:r>
      <w:r w:rsidRPr="00625D0E">
        <w:rPr>
          <w:lang w:val="fr-FR"/>
        </w:rPr>
        <w:t xml:space="preserve"> Avis.</w:t>
      </w:r>
    </w:p>
    <w:p w:rsidR="005B18C8" w:rsidRPr="00E9519F" w:rsidRDefault="005B18C8" w:rsidP="005B18C8">
      <w:pPr>
        <w:jc w:val="both"/>
        <w:rPr>
          <w:lang w:val="fr-FR"/>
        </w:rPr>
      </w:pPr>
    </w:p>
    <w:p w:rsidR="005B18C8" w:rsidRPr="00E9519F" w:rsidRDefault="005B18C8" w:rsidP="005B18C8">
      <w:pPr>
        <w:pStyle w:val="Paragraphedeliste"/>
        <w:numPr>
          <w:ilvl w:val="0"/>
          <w:numId w:val="13"/>
        </w:numPr>
        <w:ind w:left="426" w:hanging="284"/>
        <w:rPr>
          <w:b/>
        </w:rPr>
      </w:pPr>
      <w:r w:rsidRPr="00E9519F">
        <w:rPr>
          <w:b/>
        </w:rPr>
        <w:t>Participation</w:t>
      </w:r>
    </w:p>
    <w:p w:rsidR="005B18C8" w:rsidRDefault="005B18C8" w:rsidP="005B18C8">
      <w:pPr>
        <w:spacing w:line="276" w:lineRule="auto"/>
        <w:jc w:val="both"/>
        <w:rPr>
          <w:lang w:val="fr-FR"/>
        </w:rPr>
      </w:pPr>
      <w:r w:rsidRPr="00E9519F">
        <w:rPr>
          <w:lang w:val="fr-FR"/>
        </w:rPr>
        <w:t xml:space="preserve">La participation à cet appel à la concurrence est ouverte aux entreprises ayant soumis un dossier de demande de préqualification et étant enregistrées par </w:t>
      </w:r>
      <w:r w:rsidR="008724C5">
        <w:rPr>
          <w:lang w:val="fr-FR"/>
        </w:rPr>
        <w:t>l</w:t>
      </w:r>
      <w:r>
        <w:rPr>
          <w:lang w:val="fr-FR"/>
        </w:rPr>
        <w:t>a Commune</w:t>
      </w:r>
      <w:r w:rsidRPr="00E9519F">
        <w:rPr>
          <w:lang w:val="fr-FR"/>
        </w:rPr>
        <w:t xml:space="preserve"> dans le domaine d'intervention concerné.</w:t>
      </w:r>
    </w:p>
    <w:p w:rsidR="00ED462D" w:rsidRPr="00ED462D" w:rsidRDefault="00ED462D" w:rsidP="005B18C8">
      <w:pPr>
        <w:spacing w:line="276" w:lineRule="auto"/>
        <w:jc w:val="both"/>
        <w:rPr>
          <w:b/>
        </w:rPr>
      </w:pPr>
      <w:r w:rsidRPr="006C2930">
        <w:rPr>
          <w:b/>
        </w:rPr>
        <w:t>La participation à cet appel à concurrence est aussi ouverte à toute entreprise pouvant répondre aux conditions de qualifications administrative, technique et financière telles que définies dans le dossier de demande de cotation.</w:t>
      </w:r>
    </w:p>
    <w:p w:rsidR="005B18C8" w:rsidRPr="00E9519F" w:rsidRDefault="005B18C8" w:rsidP="005B18C8">
      <w:pPr>
        <w:jc w:val="both"/>
        <w:rPr>
          <w:lang w:val="fr-FR"/>
        </w:rPr>
      </w:pPr>
    </w:p>
    <w:p w:rsidR="005B18C8" w:rsidRPr="00E9519F" w:rsidRDefault="005B18C8" w:rsidP="005B18C8">
      <w:pPr>
        <w:pStyle w:val="Paragraphedeliste"/>
        <w:numPr>
          <w:ilvl w:val="0"/>
          <w:numId w:val="13"/>
        </w:numPr>
        <w:ind w:left="426" w:hanging="284"/>
        <w:rPr>
          <w:b/>
        </w:rPr>
      </w:pPr>
      <w:r w:rsidRPr="00E9519F">
        <w:rPr>
          <w:b/>
        </w:rPr>
        <w:t>Langue de l'offre</w:t>
      </w:r>
    </w:p>
    <w:p w:rsidR="008724C5" w:rsidRDefault="005B18C8" w:rsidP="00D44E28">
      <w:pPr>
        <w:suppressAutoHyphens/>
        <w:spacing w:before="120"/>
        <w:jc w:val="both"/>
        <w:rPr>
          <w:lang w:val="fr-FR"/>
        </w:rPr>
      </w:pPr>
      <w:r w:rsidRPr="00E9519F">
        <w:rPr>
          <w:lang w:val="fr-FR"/>
        </w:rPr>
        <w:t>L'offre, ainsi que tous les documents qui la composent, doit être rédigée en langue française ou anglaise.</w:t>
      </w:r>
    </w:p>
    <w:p w:rsidR="008724C5" w:rsidRDefault="008724C5" w:rsidP="005B18C8">
      <w:pPr>
        <w:jc w:val="both"/>
        <w:rPr>
          <w:lang w:val="fr-FR"/>
        </w:rPr>
      </w:pPr>
    </w:p>
    <w:p w:rsidR="00ED462D" w:rsidRDefault="00ED462D" w:rsidP="005B18C8">
      <w:pPr>
        <w:jc w:val="both"/>
        <w:rPr>
          <w:lang w:val="fr-FR"/>
        </w:rPr>
      </w:pPr>
    </w:p>
    <w:p w:rsidR="00ED462D" w:rsidRPr="00E9519F" w:rsidRDefault="00ED462D" w:rsidP="005B18C8">
      <w:pPr>
        <w:jc w:val="both"/>
        <w:rPr>
          <w:lang w:val="fr-FR"/>
        </w:rPr>
      </w:pPr>
    </w:p>
    <w:p w:rsidR="005B18C8" w:rsidRPr="00E9519F" w:rsidRDefault="005B18C8" w:rsidP="005B18C8">
      <w:pPr>
        <w:pStyle w:val="Paragraphedeliste"/>
        <w:numPr>
          <w:ilvl w:val="0"/>
          <w:numId w:val="13"/>
        </w:numPr>
        <w:ind w:left="426" w:hanging="284"/>
        <w:rPr>
          <w:b/>
        </w:rPr>
      </w:pPr>
      <w:r w:rsidRPr="00E9519F">
        <w:rPr>
          <w:b/>
        </w:rPr>
        <w:lastRenderedPageBreak/>
        <w:t>Conditions de dépôt des offres</w:t>
      </w:r>
    </w:p>
    <w:p w:rsidR="005B18C8" w:rsidRDefault="005B18C8" w:rsidP="005B18C8">
      <w:pPr>
        <w:suppressAutoHyphens/>
        <w:spacing w:before="120"/>
        <w:jc w:val="both"/>
        <w:rPr>
          <w:b/>
          <w:noProof/>
          <w:lang w:val="fr-FR"/>
        </w:rPr>
      </w:pPr>
      <w:r w:rsidRPr="001A010E">
        <w:rPr>
          <w:b/>
          <w:lang w:val="fr-FR"/>
        </w:rPr>
        <w:t>4.1.</w:t>
      </w:r>
      <w:r w:rsidRPr="001A010E">
        <w:rPr>
          <w:lang w:val="fr-FR"/>
        </w:rPr>
        <w:t xml:space="preserve"> Le soumissionnaire placera l'original et six (06) copies de son offre dans une enveloppe cachetée adressée à Monsieur le Maire de la Commune de </w:t>
      </w:r>
      <w:r w:rsidR="004721DD">
        <w:rPr>
          <w:lang w:val="fr-FR"/>
        </w:rPr>
        <w:t>BATOURI</w:t>
      </w:r>
      <w:r w:rsidRPr="001A010E">
        <w:rPr>
          <w:lang w:val="fr-FR"/>
        </w:rPr>
        <w:t xml:space="preserve"> </w:t>
      </w:r>
      <w:r w:rsidRPr="001A010E">
        <w:rPr>
          <w:b/>
          <w:noProof/>
          <w:lang w:val="fr-FR"/>
        </w:rPr>
        <w:t xml:space="preserve"> </w:t>
      </w:r>
      <w:r w:rsidRPr="001A010E">
        <w:rPr>
          <w:b/>
          <w:lang w:val="fr-FR"/>
        </w:rPr>
        <w:t>(Autorité Contractante)</w:t>
      </w:r>
      <w:r w:rsidRPr="001A010E">
        <w:rPr>
          <w:lang w:val="fr-FR"/>
        </w:rPr>
        <w:t xml:space="preserve">, à déposer à </w:t>
      </w:r>
      <w:r w:rsidRPr="001A010E">
        <w:rPr>
          <w:b/>
          <w:noProof/>
          <w:lang w:val="fr-FR"/>
        </w:rPr>
        <w:t xml:space="preserve">la commune de </w:t>
      </w:r>
      <w:r w:rsidR="008724C5">
        <w:rPr>
          <w:b/>
          <w:noProof/>
          <w:lang w:val="fr-FR"/>
        </w:rPr>
        <w:t>Batouri</w:t>
      </w:r>
      <w:r w:rsidR="008724C5" w:rsidRPr="001A010E">
        <w:rPr>
          <w:b/>
          <w:noProof/>
          <w:lang w:val="fr-FR"/>
        </w:rPr>
        <w:t xml:space="preserve"> </w:t>
      </w:r>
      <w:r w:rsidRPr="001A010E">
        <w:rPr>
          <w:b/>
          <w:noProof/>
          <w:lang w:val="fr-FR"/>
        </w:rPr>
        <w:t>contre recipissé de dépôt.</w:t>
      </w:r>
    </w:p>
    <w:p w:rsidR="005B18C8" w:rsidRDefault="005B18C8" w:rsidP="00A84A7C">
      <w:pPr>
        <w:suppressAutoHyphens/>
        <w:jc w:val="both"/>
        <w:rPr>
          <w:b/>
          <w:sz w:val="22"/>
          <w:szCs w:val="22"/>
          <w:lang w:val="fr-FR"/>
        </w:rPr>
      </w:pPr>
    </w:p>
    <w:p w:rsidR="00A84A7C" w:rsidRPr="003D380B" w:rsidRDefault="00A84A7C" w:rsidP="00A84A7C">
      <w:pPr>
        <w:suppressAutoHyphens/>
        <w:jc w:val="both"/>
        <w:rPr>
          <w:sz w:val="22"/>
          <w:szCs w:val="22"/>
          <w:lang w:val="fr-FR"/>
        </w:rPr>
      </w:pPr>
      <w:r w:rsidRPr="003D380B">
        <w:rPr>
          <w:b/>
          <w:sz w:val="22"/>
          <w:szCs w:val="22"/>
          <w:lang w:val="fr-FR"/>
        </w:rPr>
        <w:t>4.2.</w:t>
      </w:r>
      <w:r w:rsidRPr="003D380B">
        <w:rPr>
          <w:sz w:val="22"/>
          <w:szCs w:val="22"/>
          <w:lang w:val="fr-FR"/>
        </w:rPr>
        <w:t xml:space="preserve"> L'enveloppe cachetée portera la mention : </w:t>
      </w:r>
    </w:p>
    <w:p w:rsidR="000F3898" w:rsidRPr="00D847AA" w:rsidRDefault="000B6149" w:rsidP="000F3898">
      <w:pPr>
        <w:jc w:val="center"/>
        <w:rPr>
          <w:b/>
          <w:sz w:val="22"/>
          <w:szCs w:val="22"/>
          <w:lang w:val="fr-FR" w:eastAsia="fr-FR"/>
        </w:rPr>
      </w:pPr>
      <w:r w:rsidRPr="00D847AA">
        <w:rPr>
          <w:b/>
          <w:i/>
          <w:caps/>
          <w:sz w:val="22"/>
          <w:szCs w:val="22"/>
          <w:lang w:val="fr-FR"/>
        </w:rPr>
        <w:t>« </w:t>
      </w:r>
      <w:r w:rsidR="000F3898" w:rsidRPr="00D847AA">
        <w:rPr>
          <w:b/>
          <w:sz w:val="22"/>
          <w:szCs w:val="22"/>
          <w:lang w:val="fr-FR"/>
        </w:rPr>
        <w:t>AVIS DE CONSULTATION DE DEMANDE DE COTATION</w:t>
      </w:r>
    </w:p>
    <w:p w:rsidR="00E01BE4" w:rsidRPr="00D847AA" w:rsidRDefault="008724C5" w:rsidP="00E01BE4">
      <w:pPr>
        <w:suppressAutoHyphens/>
        <w:jc w:val="center"/>
        <w:rPr>
          <w:sz w:val="22"/>
          <w:szCs w:val="22"/>
          <w:lang w:val="fr-FR"/>
        </w:rPr>
      </w:pPr>
      <w:r>
        <w:rPr>
          <w:b/>
          <w:sz w:val="22"/>
          <w:szCs w:val="22"/>
          <w:lang w:val="fr-FR"/>
        </w:rPr>
        <w:t>DC N°......</w:t>
      </w:r>
      <w:r w:rsidR="00DD6FFE">
        <w:rPr>
          <w:b/>
          <w:sz w:val="22"/>
          <w:szCs w:val="22"/>
          <w:lang w:val="fr-FR"/>
        </w:rPr>
        <w:t>/DC</w:t>
      </w:r>
      <w:r>
        <w:rPr>
          <w:b/>
          <w:sz w:val="22"/>
          <w:szCs w:val="22"/>
          <w:lang w:val="fr-FR"/>
        </w:rPr>
        <w:t>/RE/DK/C-BRI/2021</w:t>
      </w:r>
      <w:r w:rsidR="00E01BE4" w:rsidRPr="00D847AA">
        <w:rPr>
          <w:b/>
          <w:sz w:val="22"/>
          <w:szCs w:val="22"/>
          <w:lang w:val="fr-FR"/>
        </w:rPr>
        <w:t>DU_________________</w:t>
      </w:r>
    </w:p>
    <w:p w:rsidR="00AE002A" w:rsidRPr="00AE002A" w:rsidRDefault="00AE002A" w:rsidP="00AE002A">
      <w:pPr>
        <w:jc w:val="center"/>
        <w:rPr>
          <w:b/>
          <w:i/>
          <w:sz w:val="22"/>
          <w:szCs w:val="22"/>
          <w:lang w:val="fr-FR"/>
        </w:rPr>
      </w:pPr>
      <w:r w:rsidRPr="00AE002A">
        <w:rPr>
          <w:b/>
          <w:sz w:val="22"/>
          <w:szCs w:val="22"/>
          <w:lang w:val="fr-FR"/>
        </w:rPr>
        <w:t>POUR LA REALISATION DES TRAVAUX DE CO</w:t>
      </w:r>
      <w:r w:rsidR="00E3619D">
        <w:rPr>
          <w:b/>
          <w:sz w:val="22"/>
          <w:szCs w:val="22"/>
          <w:lang w:val="fr-FR"/>
        </w:rPr>
        <w:t xml:space="preserve">NSTRUCTION D’UN </w:t>
      </w:r>
      <w:r w:rsidR="00705A8D">
        <w:rPr>
          <w:b/>
          <w:sz w:val="22"/>
          <w:szCs w:val="22"/>
          <w:lang w:val="fr-FR"/>
        </w:rPr>
        <w:t>FORAGE PASTORAL</w:t>
      </w:r>
      <w:r w:rsidR="004721DD">
        <w:rPr>
          <w:b/>
          <w:sz w:val="22"/>
          <w:szCs w:val="22"/>
          <w:lang w:val="fr-FR"/>
        </w:rPr>
        <w:t xml:space="preserve"> A ENERGIE SOLAIRE</w:t>
      </w:r>
      <w:r w:rsidR="00705A8D">
        <w:rPr>
          <w:b/>
          <w:sz w:val="22"/>
          <w:szCs w:val="22"/>
          <w:lang w:val="fr-FR"/>
        </w:rPr>
        <w:t xml:space="preserve"> EQUIPE DE </w:t>
      </w:r>
      <w:r w:rsidR="00D151ED">
        <w:rPr>
          <w:b/>
          <w:sz w:val="22"/>
          <w:szCs w:val="22"/>
          <w:lang w:val="fr-FR"/>
        </w:rPr>
        <w:t>DEUX  (02) ABREUVOIRS</w:t>
      </w:r>
      <w:r w:rsidR="00E66AB7" w:rsidRPr="00E66AB7">
        <w:rPr>
          <w:b/>
          <w:sz w:val="22"/>
          <w:szCs w:val="22"/>
          <w:lang w:val="fr-FR"/>
        </w:rPr>
        <w:t xml:space="preserve"> (01 petit bétail+01 gros bétail) </w:t>
      </w:r>
      <w:r w:rsidR="004721DD">
        <w:rPr>
          <w:b/>
          <w:sz w:val="22"/>
          <w:szCs w:val="22"/>
          <w:lang w:val="fr-FR"/>
        </w:rPr>
        <w:t xml:space="preserve">DANS LA LOCALITE DE </w:t>
      </w:r>
      <w:r w:rsidR="00D151ED">
        <w:rPr>
          <w:b/>
          <w:sz w:val="22"/>
          <w:szCs w:val="22"/>
          <w:lang w:val="fr-FR"/>
        </w:rPr>
        <w:t>GADJI</w:t>
      </w:r>
      <w:r w:rsidR="008B53B9">
        <w:rPr>
          <w:b/>
          <w:sz w:val="22"/>
          <w:szCs w:val="22"/>
          <w:lang w:val="fr-FR"/>
        </w:rPr>
        <w:t>,</w:t>
      </w:r>
      <w:r w:rsidRPr="00AE002A">
        <w:rPr>
          <w:b/>
          <w:sz w:val="22"/>
          <w:szCs w:val="22"/>
          <w:lang w:val="fr-FR"/>
        </w:rPr>
        <w:t xml:space="preserve"> COMMUNE DE </w:t>
      </w:r>
      <w:r w:rsidR="004721DD">
        <w:rPr>
          <w:b/>
          <w:sz w:val="22"/>
          <w:szCs w:val="22"/>
          <w:lang w:val="fr-FR"/>
        </w:rPr>
        <w:t>BATOURI</w:t>
      </w:r>
      <w:r w:rsidRPr="00AE002A">
        <w:rPr>
          <w:b/>
          <w:sz w:val="22"/>
          <w:szCs w:val="22"/>
          <w:lang w:val="fr-FR"/>
        </w:rPr>
        <w:t xml:space="preserve">, DEPARTEMENT </w:t>
      </w:r>
      <w:r w:rsidR="00B06033">
        <w:rPr>
          <w:b/>
          <w:sz w:val="22"/>
          <w:szCs w:val="22"/>
          <w:lang w:val="fr-FR"/>
        </w:rPr>
        <w:t>DE LA KADEY</w:t>
      </w:r>
      <w:r w:rsidRPr="00AE002A">
        <w:rPr>
          <w:b/>
          <w:sz w:val="22"/>
          <w:szCs w:val="22"/>
          <w:lang w:val="fr-FR"/>
        </w:rPr>
        <w:t>, REGION DE L’</w:t>
      </w:r>
      <w:r w:rsidR="004721DD">
        <w:rPr>
          <w:b/>
          <w:sz w:val="22"/>
          <w:szCs w:val="22"/>
          <w:lang w:val="fr-FR"/>
        </w:rPr>
        <w:t>EST</w:t>
      </w:r>
    </w:p>
    <w:p w:rsidR="000F3898" w:rsidRPr="00D847AA" w:rsidRDefault="00D847AA" w:rsidP="000F3898">
      <w:pPr>
        <w:jc w:val="center"/>
        <w:rPr>
          <w:b/>
          <w:sz w:val="22"/>
          <w:szCs w:val="22"/>
          <w:lang w:val="fr-FR"/>
        </w:rPr>
      </w:pPr>
      <w:r w:rsidRPr="00D847AA">
        <w:rPr>
          <w:b/>
          <w:sz w:val="22"/>
          <w:szCs w:val="22"/>
          <w:lang w:val="fr-FR"/>
        </w:rPr>
        <w:t>.</w:t>
      </w:r>
    </w:p>
    <w:p w:rsidR="00807C76" w:rsidRPr="003D380B" w:rsidRDefault="00807C76" w:rsidP="008F7A9A">
      <w:pPr>
        <w:suppressAutoHyphens/>
        <w:spacing w:line="276" w:lineRule="auto"/>
        <w:jc w:val="center"/>
        <w:rPr>
          <w:b/>
          <w:sz w:val="22"/>
          <w:szCs w:val="22"/>
          <w:lang w:val="fr-FR"/>
        </w:rPr>
      </w:pPr>
      <w:r w:rsidRPr="003D380B">
        <w:rPr>
          <w:b/>
          <w:sz w:val="22"/>
          <w:szCs w:val="22"/>
          <w:lang w:val="fr-FR"/>
        </w:rPr>
        <w:t>"</w:t>
      </w:r>
      <w:r w:rsidRPr="003D380B">
        <w:rPr>
          <w:b/>
          <w:i/>
          <w:sz w:val="22"/>
          <w:szCs w:val="22"/>
          <w:lang w:val="fr-FR"/>
        </w:rPr>
        <w:t>A n'ouvrir qu'en séance de dépouillement</w:t>
      </w:r>
      <w:r w:rsidRPr="003D380B">
        <w:rPr>
          <w:b/>
          <w:sz w:val="22"/>
          <w:szCs w:val="22"/>
          <w:lang w:val="fr-FR"/>
        </w:rPr>
        <w:t>" ».</w:t>
      </w:r>
    </w:p>
    <w:p w:rsidR="00807C76" w:rsidRPr="003D380B" w:rsidRDefault="00807C76" w:rsidP="008F7A9A">
      <w:pPr>
        <w:suppressAutoHyphens/>
        <w:jc w:val="both"/>
        <w:rPr>
          <w:b/>
          <w:sz w:val="22"/>
          <w:szCs w:val="22"/>
          <w:lang w:val="fr-FR"/>
        </w:rPr>
      </w:pPr>
    </w:p>
    <w:p w:rsidR="00BD50D5" w:rsidRPr="000F1CAB" w:rsidRDefault="00BD50D5" w:rsidP="00BD50D5">
      <w:pPr>
        <w:pStyle w:val="Paragraphedeliste"/>
        <w:widowControl w:val="0"/>
        <w:numPr>
          <w:ilvl w:val="0"/>
          <w:numId w:val="13"/>
        </w:numPr>
        <w:tabs>
          <w:tab w:val="left" w:pos="284"/>
        </w:tabs>
        <w:autoSpaceDE w:val="0"/>
        <w:autoSpaceDN w:val="0"/>
        <w:adjustRightInd w:val="0"/>
        <w:spacing w:line="300" w:lineRule="exact"/>
        <w:rPr>
          <w:rFonts w:ascii="Tahoma" w:hAnsi="Tahoma" w:cs="Tahoma"/>
          <w:b/>
          <w:sz w:val="20"/>
          <w:szCs w:val="20"/>
        </w:rPr>
      </w:pPr>
      <w:r w:rsidRPr="000F1CAB">
        <w:rPr>
          <w:rFonts w:ascii="Tahoma" w:hAnsi="Tahoma" w:cs="Tahoma"/>
          <w:b/>
          <w:sz w:val="20"/>
          <w:szCs w:val="20"/>
          <w:lang w:val="fr-FR"/>
        </w:rPr>
        <w:t>Recevabilité</w:t>
      </w:r>
      <w:r w:rsidRPr="000F1CAB">
        <w:rPr>
          <w:rFonts w:ascii="Tahoma" w:hAnsi="Tahoma" w:cs="Tahoma"/>
          <w:b/>
          <w:sz w:val="20"/>
          <w:szCs w:val="20"/>
        </w:rPr>
        <w:t xml:space="preserve"> des </w:t>
      </w:r>
      <w:r w:rsidRPr="000F1CAB">
        <w:rPr>
          <w:rFonts w:ascii="Tahoma" w:hAnsi="Tahoma" w:cs="Tahoma"/>
          <w:b/>
          <w:sz w:val="20"/>
          <w:szCs w:val="20"/>
          <w:lang w:val="fr-FR"/>
        </w:rPr>
        <w:t>Offres</w:t>
      </w:r>
    </w:p>
    <w:p w:rsidR="00BD50D5" w:rsidRPr="000F1CAB" w:rsidRDefault="00BD50D5" w:rsidP="00BD50D5">
      <w:pPr>
        <w:jc w:val="both"/>
        <w:rPr>
          <w:rFonts w:ascii="Tahoma" w:hAnsi="Tahoma" w:cs="Tahoma"/>
          <w:b/>
          <w:sz w:val="20"/>
          <w:szCs w:val="20"/>
          <w:lang w:val="fr-FR"/>
        </w:rPr>
      </w:pPr>
      <w:r w:rsidRPr="000F1CAB">
        <w:rPr>
          <w:rFonts w:ascii="Tahoma" w:hAnsi="Tahoma" w:cs="Tahoma"/>
          <w:sz w:val="20"/>
          <w:szCs w:val="20"/>
          <w:lang w:val="fr-FR"/>
        </w:rPr>
        <w:t xml:space="preserve">Chaque soumissionnaire devra joindre à ses pièces administratives requises, une caution de soumission délivrée par un établissement bancaire de 1er ordre agréé par le Ministère des Finances d'un montant de 2% du montant prévisionnel soit </w:t>
      </w:r>
      <w:r>
        <w:rPr>
          <w:rFonts w:ascii="Tahoma" w:hAnsi="Tahoma" w:cs="Tahoma"/>
          <w:sz w:val="20"/>
          <w:szCs w:val="20"/>
          <w:lang w:val="fr-FR"/>
        </w:rPr>
        <w:t xml:space="preserve">Quatre </w:t>
      </w:r>
      <w:r>
        <w:rPr>
          <w:rFonts w:ascii="Tahoma" w:hAnsi="Tahoma" w:cs="Tahoma"/>
          <w:b/>
          <w:color w:val="FF0000"/>
          <w:sz w:val="20"/>
          <w:szCs w:val="20"/>
          <w:lang w:val="fr-FR"/>
        </w:rPr>
        <w:t>c</w:t>
      </w:r>
      <w:r w:rsidRPr="000F1CAB">
        <w:rPr>
          <w:rFonts w:ascii="Tahoma" w:hAnsi="Tahoma" w:cs="Tahoma"/>
          <w:b/>
          <w:color w:val="FF0000"/>
          <w:sz w:val="20"/>
          <w:szCs w:val="20"/>
          <w:lang w:val="fr-FR"/>
        </w:rPr>
        <w:t xml:space="preserve">ent </w:t>
      </w:r>
      <w:r>
        <w:rPr>
          <w:rFonts w:ascii="Tahoma" w:hAnsi="Tahoma" w:cs="Tahoma"/>
          <w:b/>
          <w:color w:val="FF0000"/>
          <w:sz w:val="20"/>
          <w:szCs w:val="20"/>
          <w:lang w:val="fr-FR"/>
        </w:rPr>
        <w:t xml:space="preserve">vingt neuf </w:t>
      </w:r>
      <w:r w:rsidRPr="000F1CAB">
        <w:rPr>
          <w:rFonts w:ascii="Tahoma" w:hAnsi="Tahoma" w:cs="Tahoma"/>
          <w:b/>
          <w:color w:val="FF0000"/>
          <w:sz w:val="20"/>
          <w:szCs w:val="20"/>
          <w:lang w:val="fr-FR"/>
        </w:rPr>
        <w:t>mille</w:t>
      </w:r>
      <w:r>
        <w:rPr>
          <w:rFonts w:ascii="Tahoma" w:hAnsi="Tahoma" w:cs="Tahoma"/>
          <w:b/>
          <w:color w:val="FF0000"/>
          <w:sz w:val="20"/>
          <w:szCs w:val="20"/>
          <w:lang w:val="fr-FR"/>
        </w:rPr>
        <w:t xml:space="preserve"> trois cent</w:t>
      </w:r>
      <w:r w:rsidRPr="000F1CAB">
        <w:rPr>
          <w:rFonts w:ascii="Tahoma" w:hAnsi="Tahoma" w:cs="Tahoma"/>
          <w:b/>
          <w:color w:val="FF0000"/>
          <w:sz w:val="20"/>
          <w:szCs w:val="20"/>
          <w:lang w:val="fr-FR"/>
        </w:rPr>
        <w:t xml:space="preserve"> (</w:t>
      </w:r>
      <w:r>
        <w:rPr>
          <w:rFonts w:ascii="Tahoma" w:hAnsi="Tahoma" w:cs="Tahoma"/>
          <w:b/>
          <w:color w:val="FF0000"/>
          <w:sz w:val="20"/>
          <w:szCs w:val="20"/>
          <w:lang w:val="fr-FR"/>
        </w:rPr>
        <w:t>429 300</w:t>
      </w:r>
      <w:r w:rsidRPr="000F1CAB">
        <w:rPr>
          <w:rFonts w:ascii="Tahoma" w:hAnsi="Tahoma" w:cs="Tahoma"/>
          <w:b/>
          <w:color w:val="FF0000"/>
          <w:sz w:val="20"/>
          <w:szCs w:val="20"/>
          <w:lang w:val="fr-FR"/>
        </w:rPr>
        <w:t>) FCFA.</w:t>
      </w:r>
    </w:p>
    <w:p w:rsidR="00BD50D5" w:rsidRPr="00F66591" w:rsidRDefault="00BD50D5" w:rsidP="00BD50D5">
      <w:pPr>
        <w:spacing w:before="120"/>
        <w:jc w:val="both"/>
        <w:rPr>
          <w:rFonts w:ascii="Tahoma" w:hAnsi="Tahoma" w:cs="Tahoma"/>
          <w:sz w:val="20"/>
          <w:szCs w:val="20"/>
          <w:lang w:val="fr-FR"/>
        </w:rPr>
      </w:pPr>
      <w:r w:rsidRPr="000F1CAB">
        <w:rPr>
          <w:rFonts w:ascii="Tahoma" w:hAnsi="Tahoma" w:cs="Tahoma"/>
          <w:sz w:val="20"/>
          <w:szCs w:val="20"/>
          <w:lang w:val="fr-FR"/>
        </w:rPr>
        <w:t xml:space="preserve">La caution devra rester valable </w:t>
      </w:r>
      <w:r w:rsidRPr="000F1CAB">
        <w:rPr>
          <w:rFonts w:ascii="Tahoma" w:hAnsi="Tahoma" w:cs="Tahoma"/>
          <w:b/>
          <w:sz w:val="20"/>
          <w:szCs w:val="20"/>
          <w:lang w:val="fr-FR"/>
        </w:rPr>
        <w:t>Quatre vingt dix (90) jours</w:t>
      </w:r>
      <w:r w:rsidRPr="000F1CAB">
        <w:rPr>
          <w:rFonts w:ascii="Tahoma" w:hAnsi="Tahoma" w:cs="Tahoma"/>
          <w:sz w:val="20"/>
          <w:szCs w:val="20"/>
          <w:lang w:val="fr-FR"/>
        </w:rPr>
        <w:t xml:space="preserve"> à compter</w:t>
      </w:r>
      <w:r w:rsidRPr="00F66591">
        <w:rPr>
          <w:rFonts w:ascii="Tahoma" w:hAnsi="Tahoma" w:cs="Tahoma"/>
          <w:sz w:val="20"/>
          <w:szCs w:val="20"/>
          <w:lang w:val="fr-FR"/>
        </w:rPr>
        <w:t xml:space="preserve"> de la date de remise des offres.</w:t>
      </w:r>
    </w:p>
    <w:p w:rsidR="00BD50D5" w:rsidRPr="00F66591" w:rsidRDefault="00BD50D5" w:rsidP="00BD50D5">
      <w:pPr>
        <w:spacing w:before="120" w:after="60"/>
        <w:jc w:val="both"/>
        <w:rPr>
          <w:rFonts w:ascii="Tahoma" w:hAnsi="Tahoma" w:cs="Tahoma"/>
          <w:sz w:val="20"/>
          <w:szCs w:val="20"/>
          <w:lang w:val="fr-FR"/>
        </w:rPr>
      </w:pPr>
      <w:r w:rsidRPr="00F66591">
        <w:rPr>
          <w:rFonts w:ascii="Tahoma" w:hAnsi="Tahoma" w:cs="Tahoma"/>
          <w:sz w:val="20"/>
          <w:szCs w:val="20"/>
          <w:lang w:val="fr-FR"/>
        </w:rPr>
        <w:t xml:space="preserve">Sous peine de rejet, les pièces administratives requises, dont la caution de soumission, devront être impérativement produites en originaux ou en copies certifiées par l’autorité compétente des administrations </w:t>
      </w:r>
      <w:r>
        <w:rPr>
          <w:rFonts w:ascii="Tahoma" w:hAnsi="Tahoma" w:cs="Tahoma"/>
          <w:sz w:val="20"/>
          <w:szCs w:val="20"/>
          <w:lang w:val="fr-FR"/>
        </w:rPr>
        <w:t>ayant émies les pièces originales</w:t>
      </w:r>
      <w:r w:rsidRPr="00F66591">
        <w:rPr>
          <w:rFonts w:ascii="Tahoma" w:hAnsi="Tahoma" w:cs="Tahoma"/>
          <w:sz w:val="20"/>
          <w:szCs w:val="20"/>
          <w:lang w:val="fr-FR"/>
        </w:rPr>
        <w:t>. Elles devront obligatoirement</w:t>
      </w:r>
      <w:r>
        <w:rPr>
          <w:rFonts w:ascii="Tahoma" w:hAnsi="Tahoma" w:cs="Tahoma"/>
          <w:sz w:val="20"/>
          <w:szCs w:val="20"/>
          <w:lang w:val="fr-FR"/>
        </w:rPr>
        <w:t xml:space="preserve"> être datées</w:t>
      </w:r>
      <w:r w:rsidRPr="00F66591">
        <w:rPr>
          <w:rFonts w:ascii="Tahoma" w:hAnsi="Tahoma" w:cs="Tahoma"/>
          <w:sz w:val="20"/>
          <w:szCs w:val="20"/>
          <w:lang w:val="fr-FR"/>
        </w:rPr>
        <w:t xml:space="preserve"> de moins de trois (03) mois.</w:t>
      </w:r>
    </w:p>
    <w:p w:rsidR="00BD50D5" w:rsidRPr="00F66591" w:rsidRDefault="00BD50D5" w:rsidP="00BD50D5">
      <w:pPr>
        <w:spacing w:before="60" w:after="60"/>
        <w:jc w:val="both"/>
        <w:rPr>
          <w:rFonts w:ascii="Tahoma" w:hAnsi="Tahoma" w:cs="Tahoma"/>
          <w:sz w:val="20"/>
          <w:szCs w:val="20"/>
          <w:lang w:val="fr-FR"/>
        </w:rPr>
      </w:pPr>
      <w:r w:rsidRPr="00F66591">
        <w:rPr>
          <w:rFonts w:ascii="Tahoma" w:hAnsi="Tahoma" w:cs="Tahoma"/>
          <w:sz w:val="20"/>
          <w:szCs w:val="20"/>
          <w:lang w:val="fr-FR"/>
        </w:rPr>
        <w:t>Les offres parvenues après</w:t>
      </w:r>
      <w:r>
        <w:rPr>
          <w:rFonts w:ascii="Tahoma" w:hAnsi="Tahoma" w:cs="Tahoma"/>
          <w:sz w:val="20"/>
          <w:szCs w:val="20"/>
          <w:lang w:val="fr-FR"/>
        </w:rPr>
        <w:t xml:space="preserve"> la</w:t>
      </w:r>
      <w:r w:rsidRPr="00F66591">
        <w:rPr>
          <w:rFonts w:ascii="Tahoma" w:hAnsi="Tahoma" w:cs="Tahoma"/>
          <w:sz w:val="20"/>
          <w:szCs w:val="20"/>
          <w:lang w:val="fr-FR"/>
        </w:rPr>
        <w:t xml:space="preserve"> date et heure limites de dépôt ne seront pas recevables.</w:t>
      </w:r>
    </w:p>
    <w:p w:rsidR="00BD50D5" w:rsidRPr="00BD50D5" w:rsidRDefault="00BD50D5" w:rsidP="00BD50D5">
      <w:pPr>
        <w:spacing w:before="120"/>
        <w:jc w:val="both"/>
        <w:rPr>
          <w:rFonts w:ascii="Tahoma" w:hAnsi="Tahoma" w:cs="Tahoma"/>
          <w:sz w:val="20"/>
          <w:szCs w:val="20"/>
          <w:lang w:val="fr-FR"/>
        </w:rPr>
      </w:pPr>
      <w:r w:rsidRPr="00F66591">
        <w:rPr>
          <w:rFonts w:ascii="Tahoma" w:hAnsi="Tahoma" w:cs="Tahoma"/>
          <w:sz w:val="20"/>
          <w:szCs w:val="20"/>
          <w:lang w:val="fr-FR"/>
        </w:rPr>
        <w:t xml:space="preserve">Toute offre non conforme aux prescriptions </w:t>
      </w:r>
      <w:r>
        <w:rPr>
          <w:rFonts w:ascii="Tahoma" w:hAnsi="Tahoma" w:cs="Tahoma"/>
          <w:sz w:val="20"/>
          <w:szCs w:val="20"/>
          <w:lang w:val="fr-FR"/>
        </w:rPr>
        <w:t>de la présente demande de consultation</w:t>
      </w:r>
      <w:r w:rsidRPr="00F66591">
        <w:rPr>
          <w:rFonts w:ascii="Tahoma" w:hAnsi="Tahoma" w:cs="Tahoma"/>
          <w:sz w:val="20"/>
          <w:szCs w:val="20"/>
          <w:lang w:val="fr-FR"/>
        </w:rPr>
        <w:t xml:space="preserve"> sera déclarée irrecevable.</w:t>
      </w:r>
    </w:p>
    <w:p w:rsidR="007C4968" w:rsidRPr="003D380B" w:rsidRDefault="007C4968" w:rsidP="00F36C48">
      <w:pPr>
        <w:pStyle w:val="Paragraphedeliste"/>
        <w:numPr>
          <w:ilvl w:val="0"/>
          <w:numId w:val="13"/>
        </w:numPr>
        <w:ind w:left="426" w:hanging="284"/>
        <w:rPr>
          <w:b/>
          <w:lang w:val="fr-FR"/>
        </w:rPr>
      </w:pPr>
      <w:r w:rsidRPr="003D380B">
        <w:rPr>
          <w:b/>
          <w:lang w:val="fr-FR"/>
        </w:rPr>
        <w:t>Date et heure limite de dépôt des offres</w:t>
      </w:r>
    </w:p>
    <w:p w:rsidR="007C4968" w:rsidRPr="003D380B" w:rsidRDefault="007C4968" w:rsidP="007C4968">
      <w:pPr>
        <w:suppressAutoHyphens/>
        <w:spacing w:before="120"/>
        <w:jc w:val="both"/>
        <w:rPr>
          <w:sz w:val="22"/>
          <w:szCs w:val="22"/>
          <w:lang w:val="fr-FR"/>
        </w:rPr>
      </w:pPr>
      <w:r w:rsidRPr="003D380B">
        <w:rPr>
          <w:sz w:val="22"/>
          <w:szCs w:val="22"/>
          <w:lang w:val="fr-FR"/>
        </w:rPr>
        <w:t>Les offres doivent être reçues à l'adresse indiquée dans la Demande de Cotation, avant la date et l'heure fixée dans la Demande de Cotation. Toute offre présentée après l'heure fixée ne sera pas ouverte et sera retournée au soumissionnaire.</w:t>
      </w:r>
    </w:p>
    <w:p w:rsidR="007C4968" w:rsidRPr="003D380B" w:rsidRDefault="007C4968" w:rsidP="007C4968">
      <w:pPr>
        <w:suppressAutoHyphens/>
        <w:jc w:val="both"/>
        <w:rPr>
          <w:sz w:val="16"/>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247"/>
      </w:tblGrid>
      <w:tr w:rsidR="007C4968" w:rsidRPr="008B53B9" w:rsidTr="009A01D6">
        <w:trPr>
          <w:trHeight w:val="137"/>
        </w:trPr>
        <w:tc>
          <w:tcPr>
            <w:tcW w:w="1658" w:type="pct"/>
            <w:shd w:val="clear" w:color="auto" w:fill="auto"/>
            <w:vAlign w:val="center"/>
          </w:tcPr>
          <w:p w:rsidR="007C4968" w:rsidRPr="008B53B9" w:rsidRDefault="007C4968" w:rsidP="009A01D6">
            <w:pPr>
              <w:suppressAutoHyphens/>
              <w:spacing w:before="120" w:after="120"/>
              <w:jc w:val="both"/>
              <w:rPr>
                <w:b/>
                <w:lang w:val="fr-FR"/>
              </w:rPr>
            </w:pPr>
            <w:r w:rsidRPr="008B53B9">
              <w:rPr>
                <w:b/>
                <w:bCs/>
                <w:sz w:val="22"/>
                <w:szCs w:val="22"/>
                <w:lang w:val="fr-FR" w:eastAsia="fr-FR"/>
              </w:rPr>
              <w:t>Date limite de réception des offres</w:t>
            </w:r>
          </w:p>
        </w:tc>
        <w:tc>
          <w:tcPr>
            <w:tcW w:w="3342" w:type="pct"/>
            <w:shd w:val="clear" w:color="auto" w:fill="auto"/>
          </w:tcPr>
          <w:p w:rsidR="007C4968" w:rsidRPr="008B53B9" w:rsidRDefault="007C4968" w:rsidP="000F3898">
            <w:pPr>
              <w:suppressAutoHyphens/>
              <w:spacing w:before="120" w:after="120"/>
              <w:jc w:val="both"/>
              <w:rPr>
                <w:b/>
                <w:lang w:val="fr-FR"/>
              </w:rPr>
            </w:pPr>
            <w:r w:rsidRPr="008B53B9">
              <w:rPr>
                <w:b/>
                <w:szCs w:val="22"/>
                <w:lang w:val="fr-FR"/>
              </w:rPr>
              <w:t xml:space="preserve">Le </w:t>
            </w:r>
            <w:r w:rsidR="000F3898" w:rsidRPr="008B53B9">
              <w:rPr>
                <w:b/>
                <w:szCs w:val="22"/>
                <w:lang w:val="fr-FR"/>
              </w:rPr>
              <w:t xml:space="preserve"> </w:t>
            </w:r>
            <w:r w:rsidR="00E01BE4" w:rsidRPr="008B53B9">
              <w:rPr>
                <w:b/>
                <w:szCs w:val="22"/>
                <w:lang w:val="fr-FR"/>
              </w:rPr>
              <w:t>______________</w:t>
            </w:r>
            <w:r w:rsidRPr="008B53B9">
              <w:rPr>
                <w:b/>
                <w:szCs w:val="22"/>
                <w:lang w:val="fr-FR"/>
              </w:rPr>
              <w:t>, à 1</w:t>
            </w:r>
            <w:r w:rsidR="008B53B9" w:rsidRPr="008B53B9">
              <w:rPr>
                <w:b/>
                <w:szCs w:val="22"/>
                <w:lang w:val="fr-FR"/>
              </w:rPr>
              <w:t>0</w:t>
            </w:r>
            <w:r w:rsidRPr="008B53B9">
              <w:rPr>
                <w:b/>
                <w:szCs w:val="22"/>
                <w:lang w:val="fr-FR"/>
              </w:rPr>
              <w:t xml:space="preserve"> heures</w:t>
            </w:r>
          </w:p>
        </w:tc>
      </w:tr>
      <w:tr w:rsidR="007C4968" w:rsidRPr="008B53B9" w:rsidTr="009A01D6">
        <w:trPr>
          <w:trHeight w:val="137"/>
        </w:trPr>
        <w:tc>
          <w:tcPr>
            <w:tcW w:w="1658" w:type="pct"/>
            <w:shd w:val="clear" w:color="auto" w:fill="auto"/>
            <w:vAlign w:val="center"/>
          </w:tcPr>
          <w:p w:rsidR="007C4968" w:rsidRPr="008B53B9" w:rsidRDefault="007C4968" w:rsidP="009A01D6">
            <w:pPr>
              <w:suppressAutoHyphens/>
              <w:rPr>
                <w:b/>
                <w:bCs/>
                <w:lang w:val="fr-FR" w:eastAsia="fr-FR"/>
              </w:rPr>
            </w:pPr>
            <w:r w:rsidRPr="008B53B9">
              <w:rPr>
                <w:b/>
                <w:bCs/>
                <w:sz w:val="22"/>
                <w:szCs w:val="22"/>
                <w:lang w:val="fr-FR" w:eastAsia="fr-FR"/>
              </w:rPr>
              <w:t>Lieu de dépôt</w:t>
            </w:r>
          </w:p>
        </w:tc>
        <w:tc>
          <w:tcPr>
            <w:tcW w:w="3342" w:type="pct"/>
            <w:shd w:val="clear" w:color="auto" w:fill="auto"/>
          </w:tcPr>
          <w:p w:rsidR="007C4968" w:rsidRPr="008B53B9" w:rsidRDefault="00267A8A" w:rsidP="009A01D6">
            <w:pPr>
              <w:suppressAutoHyphens/>
              <w:jc w:val="both"/>
              <w:rPr>
                <w:b/>
                <w:lang w:val="fr-FR"/>
              </w:rPr>
            </w:pPr>
            <w:r w:rsidRPr="00267A8A">
              <w:rPr>
                <w:b/>
                <w:lang w:val="fr-FR"/>
              </w:rPr>
              <w:t xml:space="preserve">Secrétariat Particulier </w:t>
            </w:r>
            <w:r w:rsidR="005B40D5" w:rsidRPr="008B53B9">
              <w:rPr>
                <w:b/>
                <w:lang w:val="fr-FR"/>
              </w:rPr>
              <w:t xml:space="preserve">de la commune de </w:t>
            </w:r>
            <w:r w:rsidR="008B53B9" w:rsidRPr="008B53B9">
              <w:rPr>
                <w:b/>
                <w:lang w:val="fr-FR"/>
              </w:rPr>
              <w:t>Batouri</w:t>
            </w:r>
          </w:p>
        </w:tc>
      </w:tr>
    </w:tbl>
    <w:p w:rsidR="007C4968" w:rsidRPr="008B53B9" w:rsidRDefault="007C4968" w:rsidP="007C4968">
      <w:pPr>
        <w:suppressAutoHyphens/>
        <w:jc w:val="both"/>
        <w:rPr>
          <w:sz w:val="22"/>
          <w:szCs w:val="22"/>
          <w:lang w:val="fr-FR"/>
        </w:rPr>
      </w:pPr>
    </w:p>
    <w:p w:rsidR="007C4968" w:rsidRPr="008B53B9" w:rsidRDefault="007C4968" w:rsidP="00F36C48">
      <w:pPr>
        <w:pStyle w:val="Paragraphedeliste"/>
        <w:numPr>
          <w:ilvl w:val="0"/>
          <w:numId w:val="13"/>
        </w:numPr>
        <w:ind w:left="426" w:hanging="284"/>
        <w:rPr>
          <w:b/>
        </w:rPr>
      </w:pPr>
      <w:r w:rsidRPr="008B53B9">
        <w:rPr>
          <w:b/>
        </w:rPr>
        <w:t>Ouverture des plis</w:t>
      </w:r>
    </w:p>
    <w:p w:rsidR="007C4968" w:rsidRPr="008B53B9" w:rsidRDefault="007C4968" w:rsidP="00D847AA">
      <w:pPr>
        <w:shd w:val="clear" w:color="auto" w:fill="FFFFFF" w:themeFill="background1"/>
        <w:suppressAutoHyphens/>
        <w:spacing w:before="120" w:after="120"/>
        <w:jc w:val="both"/>
        <w:rPr>
          <w:sz w:val="22"/>
          <w:szCs w:val="22"/>
          <w:lang w:val="fr-FR"/>
        </w:rPr>
      </w:pPr>
      <w:r w:rsidRPr="008B53B9">
        <w:rPr>
          <w:b/>
          <w:sz w:val="22"/>
          <w:szCs w:val="22"/>
          <w:lang w:val="fr-FR"/>
        </w:rPr>
        <w:t>6.1.</w:t>
      </w:r>
      <w:r w:rsidRPr="008B53B9">
        <w:rPr>
          <w:sz w:val="22"/>
          <w:szCs w:val="22"/>
          <w:lang w:val="fr-FR"/>
        </w:rPr>
        <w:t xml:space="preserve"> Les plis seront </w:t>
      </w:r>
      <w:r w:rsidRPr="003412DC">
        <w:rPr>
          <w:sz w:val="22"/>
          <w:szCs w:val="22"/>
          <w:lang w:val="fr-FR"/>
        </w:rPr>
        <w:t xml:space="preserve">ouverts en séance par la </w:t>
      </w:r>
      <w:r w:rsidR="005B40D5" w:rsidRPr="003412DC">
        <w:rPr>
          <w:b/>
          <w:noProof/>
          <w:sz w:val="22"/>
          <w:szCs w:val="22"/>
          <w:lang w:val="fr-FR"/>
        </w:rPr>
        <w:t>Commission Interne de Passation des Marchés de la commune</w:t>
      </w:r>
      <w:r w:rsidR="008B53B9" w:rsidRPr="003412DC">
        <w:rPr>
          <w:b/>
          <w:noProof/>
          <w:sz w:val="22"/>
          <w:szCs w:val="22"/>
          <w:lang w:val="fr-FR"/>
        </w:rPr>
        <w:t xml:space="preserve"> de Batouri </w:t>
      </w:r>
      <w:r w:rsidRPr="003412DC">
        <w:rPr>
          <w:sz w:val="22"/>
          <w:szCs w:val="22"/>
          <w:lang w:val="fr-FR"/>
        </w:rPr>
        <w:t xml:space="preserve">en présence des </w:t>
      </w:r>
      <w:r w:rsidR="008B53B9" w:rsidRPr="003412DC">
        <w:rPr>
          <w:sz w:val="22"/>
          <w:szCs w:val="22"/>
          <w:lang w:val="fr-FR"/>
        </w:rPr>
        <w:t xml:space="preserve">Soumissionnaires ou de leurs </w:t>
      </w:r>
      <w:r w:rsidRPr="003412DC">
        <w:rPr>
          <w:sz w:val="22"/>
          <w:szCs w:val="22"/>
          <w:lang w:val="fr-FR"/>
        </w:rPr>
        <w:t xml:space="preserve">représentants </w:t>
      </w:r>
      <w:r w:rsidR="008B53B9" w:rsidRPr="003412DC">
        <w:rPr>
          <w:sz w:val="22"/>
          <w:szCs w:val="22"/>
          <w:lang w:val="fr-FR"/>
        </w:rPr>
        <w:t>dûment mandatés aux</w:t>
      </w:r>
      <w:r w:rsidRPr="003412DC">
        <w:rPr>
          <w:sz w:val="22"/>
          <w:szCs w:val="22"/>
          <w:lang w:val="fr-FR"/>
        </w:rPr>
        <w:t xml:space="preserve"> date, heure et adresse précisées dans</w:t>
      </w:r>
      <w:r w:rsidRPr="008B53B9">
        <w:rPr>
          <w:sz w:val="22"/>
          <w:szCs w:val="22"/>
          <w:lang w:val="fr-FR"/>
        </w:rPr>
        <w:t xml:space="preserve"> la lettre de Demande de Cotation.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6213"/>
      </w:tblGrid>
      <w:tr w:rsidR="007C4968" w:rsidRPr="003D380B" w:rsidTr="009A01D6">
        <w:trPr>
          <w:trHeight w:val="312"/>
        </w:trPr>
        <w:tc>
          <w:tcPr>
            <w:tcW w:w="1676" w:type="pct"/>
            <w:shd w:val="clear" w:color="auto" w:fill="auto"/>
          </w:tcPr>
          <w:p w:rsidR="007C4968" w:rsidRPr="008B53B9" w:rsidRDefault="007C4968" w:rsidP="009A01D6">
            <w:pPr>
              <w:suppressAutoHyphens/>
              <w:spacing w:before="120" w:after="120"/>
              <w:jc w:val="both"/>
              <w:rPr>
                <w:b/>
                <w:bCs/>
                <w:lang w:val="fr-FR" w:eastAsia="fr-FR"/>
              </w:rPr>
            </w:pPr>
            <w:r w:rsidRPr="008B53B9">
              <w:rPr>
                <w:b/>
                <w:bCs/>
                <w:sz w:val="22"/>
                <w:szCs w:val="22"/>
                <w:lang w:val="fr-FR" w:eastAsia="fr-FR"/>
              </w:rPr>
              <w:t>Date et heure d’ouverture des plis</w:t>
            </w:r>
          </w:p>
        </w:tc>
        <w:tc>
          <w:tcPr>
            <w:tcW w:w="3324" w:type="pct"/>
            <w:shd w:val="clear" w:color="auto" w:fill="auto"/>
          </w:tcPr>
          <w:p w:rsidR="007C4968" w:rsidRPr="003D380B" w:rsidRDefault="007C4968" w:rsidP="000F3898">
            <w:pPr>
              <w:suppressAutoHyphens/>
              <w:spacing w:before="120" w:after="120"/>
              <w:jc w:val="both"/>
              <w:rPr>
                <w:b/>
                <w:lang w:val="fr-FR"/>
              </w:rPr>
            </w:pPr>
            <w:r w:rsidRPr="008B53B9">
              <w:rPr>
                <w:b/>
                <w:szCs w:val="22"/>
                <w:lang w:val="fr-FR"/>
              </w:rPr>
              <w:t xml:space="preserve">Le </w:t>
            </w:r>
            <w:r w:rsidR="00E01BE4" w:rsidRPr="008B53B9">
              <w:rPr>
                <w:b/>
                <w:szCs w:val="22"/>
                <w:lang w:val="fr-FR"/>
              </w:rPr>
              <w:t>___________________</w:t>
            </w:r>
            <w:r w:rsidR="000F3898" w:rsidRPr="008B53B9">
              <w:rPr>
                <w:b/>
                <w:szCs w:val="22"/>
                <w:lang w:val="fr-FR"/>
              </w:rPr>
              <w:t>, à 1</w:t>
            </w:r>
            <w:r w:rsidR="008B53B9" w:rsidRPr="008B53B9">
              <w:rPr>
                <w:b/>
                <w:szCs w:val="22"/>
                <w:lang w:val="fr-FR"/>
              </w:rPr>
              <w:t>1</w:t>
            </w:r>
            <w:r w:rsidRPr="008B53B9">
              <w:rPr>
                <w:b/>
                <w:szCs w:val="22"/>
                <w:lang w:val="fr-FR"/>
              </w:rPr>
              <w:t xml:space="preserve"> heures</w:t>
            </w:r>
          </w:p>
        </w:tc>
      </w:tr>
      <w:tr w:rsidR="007C4968" w:rsidRPr="003D380B" w:rsidTr="009A01D6">
        <w:tc>
          <w:tcPr>
            <w:tcW w:w="1676" w:type="pct"/>
            <w:shd w:val="clear" w:color="auto" w:fill="auto"/>
            <w:vAlign w:val="center"/>
          </w:tcPr>
          <w:p w:rsidR="007C4968" w:rsidRPr="003D380B" w:rsidRDefault="007C4968" w:rsidP="009A01D6">
            <w:pPr>
              <w:suppressAutoHyphens/>
              <w:rPr>
                <w:b/>
                <w:bCs/>
                <w:lang w:val="fr-FR" w:eastAsia="fr-FR"/>
              </w:rPr>
            </w:pPr>
            <w:r w:rsidRPr="003D380B">
              <w:rPr>
                <w:b/>
                <w:bCs/>
                <w:sz w:val="22"/>
                <w:szCs w:val="22"/>
                <w:lang w:val="fr-FR" w:eastAsia="fr-FR"/>
              </w:rPr>
              <w:t>Lieu d’ouverture des plis</w:t>
            </w:r>
          </w:p>
        </w:tc>
        <w:tc>
          <w:tcPr>
            <w:tcW w:w="3324" w:type="pct"/>
            <w:shd w:val="clear" w:color="auto" w:fill="auto"/>
          </w:tcPr>
          <w:p w:rsidR="007C4968" w:rsidRPr="003D380B" w:rsidRDefault="00801472" w:rsidP="009A01D6">
            <w:pPr>
              <w:suppressAutoHyphens/>
              <w:jc w:val="both"/>
              <w:rPr>
                <w:b/>
                <w:highlight w:val="yellow"/>
                <w:lang w:val="fr-FR"/>
              </w:rPr>
            </w:pPr>
            <w:r>
              <w:rPr>
                <w:b/>
                <w:lang w:val="fr-FR"/>
              </w:rPr>
              <w:t>Salle des Actes</w:t>
            </w:r>
            <w:r w:rsidR="00267A8A" w:rsidRPr="00267A8A">
              <w:rPr>
                <w:b/>
                <w:lang w:val="fr-FR"/>
              </w:rPr>
              <w:t xml:space="preserve"> </w:t>
            </w:r>
            <w:r w:rsidR="005B18C8">
              <w:rPr>
                <w:b/>
                <w:lang w:val="fr-FR"/>
              </w:rPr>
              <w:t xml:space="preserve">de la commune de </w:t>
            </w:r>
            <w:r w:rsidR="004721DD">
              <w:rPr>
                <w:b/>
                <w:lang w:val="fr-FR"/>
              </w:rPr>
              <w:t>BATOURI</w:t>
            </w:r>
          </w:p>
        </w:tc>
      </w:tr>
    </w:tbl>
    <w:p w:rsidR="007C4968" w:rsidRPr="003D380B" w:rsidRDefault="007C4968" w:rsidP="007C4968">
      <w:pPr>
        <w:suppressAutoHyphens/>
        <w:jc w:val="both"/>
        <w:rPr>
          <w:sz w:val="22"/>
          <w:szCs w:val="22"/>
          <w:lang w:val="fr-FR"/>
        </w:rPr>
      </w:pPr>
    </w:p>
    <w:p w:rsidR="007C4968" w:rsidRPr="003D380B" w:rsidRDefault="007C4968" w:rsidP="007C4968">
      <w:pPr>
        <w:suppressAutoHyphens/>
        <w:jc w:val="both"/>
        <w:rPr>
          <w:sz w:val="22"/>
          <w:szCs w:val="22"/>
          <w:lang w:val="fr-FR"/>
        </w:rPr>
      </w:pPr>
      <w:r w:rsidRPr="003D380B">
        <w:rPr>
          <w:b/>
          <w:sz w:val="22"/>
          <w:szCs w:val="22"/>
          <w:lang w:val="fr-FR"/>
        </w:rPr>
        <w:t>6.2.</w:t>
      </w:r>
      <w:r w:rsidRPr="003D380B">
        <w:rPr>
          <w:sz w:val="22"/>
          <w:szCs w:val="22"/>
          <w:lang w:val="fr-FR"/>
        </w:rPr>
        <w:t xml:space="preserve"> Les noms des soumissionnaires et les montants des offres seront </w:t>
      </w:r>
      <w:r w:rsidR="007C6200" w:rsidRPr="003D380B">
        <w:rPr>
          <w:sz w:val="22"/>
          <w:szCs w:val="22"/>
          <w:lang w:val="fr-FR"/>
        </w:rPr>
        <w:t>lues</w:t>
      </w:r>
      <w:r w:rsidRPr="003D380B">
        <w:rPr>
          <w:sz w:val="22"/>
          <w:szCs w:val="22"/>
          <w:lang w:val="fr-FR"/>
        </w:rPr>
        <w:t xml:space="preserve"> à haute voix et seront consignés par le secrétaire de la </w:t>
      </w:r>
      <w:r w:rsidR="005B18C8">
        <w:rPr>
          <w:b/>
          <w:sz w:val="22"/>
          <w:szCs w:val="22"/>
          <w:lang w:val="fr-FR"/>
        </w:rPr>
        <w:t xml:space="preserve">Commission </w:t>
      </w:r>
      <w:r w:rsidR="008B53B9">
        <w:rPr>
          <w:b/>
          <w:sz w:val="22"/>
          <w:szCs w:val="22"/>
          <w:lang w:val="fr-FR"/>
        </w:rPr>
        <w:t xml:space="preserve">Interne </w:t>
      </w:r>
      <w:r w:rsidR="005B18C8">
        <w:rPr>
          <w:b/>
          <w:sz w:val="22"/>
          <w:szCs w:val="22"/>
          <w:lang w:val="fr-FR"/>
        </w:rPr>
        <w:t xml:space="preserve">de </w:t>
      </w:r>
      <w:r w:rsidR="008B53B9">
        <w:rPr>
          <w:b/>
          <w:sz w:val="22"/>
          <w:szCs w:val="22"/>
          <w:lang w:val="fr-FR"/>
        </w:rPr>
        <w:t xml:space="preserve">Passation </w:t>
      </w:r>
      <w:r w:rsidR="005B18C8">
        <w:rPr>
          <w:b/>
          <w:sz w:val="22"/>
          <w:szCs w:val="22"/>
          <w:lang w:val="fr-FR"/>
        </w:rPr>
        <w:t>de</w:t>
      </w:r>
      <w:r w:rsidR="008B53B9">
        <w:rPr>
          <w:b/>
          <w:sz w:val="22"/>
          <w:szCs w:val="22"/>
          <w:lang w:val="fr-FR"/>
        </w:rPr>
        <w:t>s</w:t>
      </w:r>
      <w:r w:rsidR="005B18C8">
        <w:rPr>
          <w:b/>
          <w:sz w:val="22"/>
          <w:szCs w:val="22"/>
          <w:lang w:val="fr-FR"/>
        </w:rPr>
        <w:t xml:space="preserve"> </w:t>
      </w:r>
      <w:r w:rsidR="008B53B9">
        <w:rPr>
          <w:b/>
          <w:sz w:val="22"/>
          <w:szCs w:val="22"/>
          <w:lang w:val="fr-FR"/>
        </w:rPr>
        <w:t>Marchés</w:t>
      </w:r>
      <w:r w:rsidR="008B53B9">
        <w:rPr>
          <w:sz w:val="22"/>
          <w:szCs w:val="22"/>
          <w:lang w:val="fr-FR"/>
        </w:rPr>
        <w:t>, dans un procès-verbal de</w:t>
      </w:r>
      <w:r w:rsidRPr="003D380B">
        <w:rPr>
          <w:sz w:val="22"/>
          <w:szCs w:val="22"/>
          <w:lang w:val="fr-FR"/>
        </w:rPr>
        <w:t xml:space="preserve"> séance d'ouverture des plis. </w:t>
      </w:r>
    </w:p>
    <w:p w:rsidR="007C4968" w:rsidRPr="003D380B" w:rsidRDefault="007C4968" w:rsidP="007C4968">
      <w:pPr>
        <w:suppressAutoHyphens/>
        <w:jc w:val="both"/>
        <w:rPr>
          <w:sz w:val="22"/>
          <w:szCs w:val="22"/>
          <w:lang w:val="fr-FR"/>
        </w:rPr>
      </w:pPr>
    </w:p>
    <w:p w:rsidR="007C4968" w:rsidRPr="003D380B" w:rsidRDefault="004721DD" w:rsidP="007C4968">
      <w:pPr>
        <w:suppressAutoHyphens/>
        <w:ind w:left="5040"/>
        <w:jc w:val="center"/>
        <w:rPr>
          <w:lang w:val="fr-FR"/>
        </w:rPr>
      </w:pPr>
      <w:r>
        <w:rPr>
          <w:b/>
          <w:noProof/>
          <w:lang w:val="fr-FR"/>
        </w:rPr>
        <w:t>BATOURI</w:t>
      </w:r>
      <w:r w:rsidR="007C4968" w:rsidRPr="003D380B">
        <w:rPr>
          <w:lang w:val="fr-FR"/>
        </w:rPr>
        <w:t>, le…………………….</w:t>
      </w:r>
    </w:p>
    <w:p w:rsidR="00461C7B" w:rsidRPr="003D380B" w:rsidRDefault="000F3898" w:rsidP="007C4968">
      <w:pPr>
        <w:suppressAutoHyphens/>
        <w:ind w:left="5040"/>
        <w:jc w:val="center"/>
        <w:rPr>
          <w:i/>
          <w:noProof/>
          <w:szCs w:val="22"/>
          <w:lang w:val="fr-FR"/>
        </w:rPr>
      </w:pPr>
      <w:r w:rsidRPr="003D380B">
        <w:rPr>
          <w:b/>
          <w:noProof/>
          <w:sz w:val="22"/>
          <w:szCs w:val="22"/>
          <w:lang w:val="fr-FR"/>
        </w:rPr>
        <w:t xml:space="preserve">Le </w:t>
      </w:r>
      <w:r w:rsidR="005B18C8">
        <w:rPr>
          <w:b/>
          <w:noProof/>
          <w:sz w:val="22"/>
          <w:szCs w:val="22"/>
          <w:lang w:val="fr-FR"/>
        </w:rPr>
        <w:t xml:space="preserve">Maire de </w:t>
      </w:r>
      <w:r w:rsidR="004721DD">
        <w:rPr>
          <w:b/>
          <w:noProof/>
          <w:sz w:val="22"/>
          <w:szCs w:val="22"/>
          <w:lang w:val="fr-FR"/>
        </w:rPr>
        <w:t>BATOURI</w:t>
      </w:r>
    </w:p>
    <w:p w:rsidR="00C911B5" w:rsidRPr="00ED462D" w:rsidRDefault="00ED462D" w:rsidP="00ED462D">
      <w:pPr>
        <w:suppressAutoHyphens/>
        <w:ind w:left="5040"/>
        <w:jc w:val="center"/>
        <w:rPr>
          <w:i/>
          <w:noProof/>
          <w:szCs w:val="22"/>
          <w:lang w:val="fr-FR"/>
        </w:rPr>
      </w:pPr>
      <w:r>
        <w:rPr>
          <w:i/>
          <w:noProof/>
          <w:szCs w:val="22"/>
          <w:lang w:val="fr-FR"/>
        </w:rPr>
        <w:t>(L’autorité contractante)</w:t>
      </w:r>
    </w:p>
    <w:p w:rsidR="006950F9" w:rsidRPr="003D380B" w:rsidRDefault="006950F9" w:rsidP="006950F9">
      <w:pPr>
        <w:suppressAutoHyphens/>
        <w:rPr>
          <w:sz w:val="20"/>
          <w:szCs w:val="20"/>
          <w:u w:val="single"/>
          <w:lang w:val="fr-FR"/>
        </w:rPr>
      </w:pPr>
      <w:r w:rsidRPr="003D380B">
        <w:rPr>
          <w:sz w:val="20"/>
          <w:szCs w:val="20"/>
          <w:u w:val="single"/>
          <w:lang w:val="fr-FR"/>
        </w:rPr>
        <w:t>Ampliation :</w:t>
      </w:r>
    </w:p>
    <w:p w:rsidR="006950F9" w:rsidRPr="00DD6FFE" w:rsidRDefault="006950F9" w:rsidP="006950F9">
      <w:pPr>
        <w:rPr>
          <w:sz w:val="16"/>
          <w:szCs w:val="16"/>
          <w:lang w:val="fr-FR"/>
        </w:rPr>
      </w:pPr>
      <w:r w:rsidRPr="00DD6FFE">
        <w:rPr>
          <w:sz w:val="16"/>
          <w:szCs w:val="16"/>
          <w:lang w:val="fr-FR"/>
        </w:rPr>
        <w:t xml:space="preserve">UCR PRODEL </w:t>
      </w:r>
      <w:r w:rsidR="00C55171" w:rsidRPr="00DD6FFE">
        <w:rPr>
          <w:sz w:val="16"/>
          <w:szCs w:val="16"/>
          <w:lang w:val="fr-FR"/>
        </w:rPr>
        <w:t>ZONE 2</w:t>
      </w:r>
    </w:p>
    <w:p w:rsidR="006950F9" w:rsidRPr="00DD6FFE" w:rsidRDefault="006950F9" w:rsidP="006950F9">
      <w:pPr>
        <w:rPr>
          <w:sz w:val="16"/>
          <w:szCs w:val="16"/>
          <w:lang w:val="fr-FR"/>
        </w:rPr>
      </w:pPr>
      <w:r w:rsidRPr="00DD6FFE">
        <w:rPr>
          <w:sz w:val="16"/>
          <w:szCs w:val="16"/>
          <w:lang w:val="fr-FR"/>
        </w:rPr>
        <w:t xml:space="preserve">Mairie de </w:t>
      </w:r>
      <w:r w:rsidR="004721DD" w:rsidRPr="00DD6FFE">
        <w:rPr>
          <w:sz w:val="16"/>
          <w:szCs w:val="16"/>
          <w:lang w:val="fr-FR"/>
        </w:rPr>
        <w:t>BATOURI</w:t>
      </w:r>
    </w:p>
    <w:p w:rsidR="006950F9" w:rsidRPr="00DD6FFE" w:rsidRDefault="006950F9" w:rsidP="006950F9">
      <w:pPr>
        <w:rPr>
          <w:sz w:val="16"/>
          <w:szCs w:val="16"/>
          <w:lang w:val="fr-FR"/>
        </w:rPr>
      </w:pPr>
      <w:r w:rsidRPr="00DD6FFE">
        <w:rPr>
          <w:sz w:val="16"/>
          <w:szCs w:val="16"/>
          <w:lang w:val="fr-FR"/>
        </w:rPr>
        <w:t>ARMP</w:t>
      </w:r>
    </w:p>
    <w:p w:rsidR="006950F9" w:rsidRPr="00DD6FFE" w:rsidRDefault="006950F9" w:rsidP="006950F9">
      <w:pPr>
        <w:suppressAutoHyphens/>
        <w:rPr>
          <w:sz w:val="16"/>
          <w:szCs w:val="16"/>
          <w:lang w:val="fr-FR"/>
        </w:rPr>
      </w:pPr>
      <w:r w:rsidRPr="00DD6FFE">
        <w:rPr>
          <w:sz w:val="16"/>
          <w:szCs w:val="16"/>
          <w:lang w:val="fr-FR"/>
        </w:rPr>
        <w:lastRenderedPageBreak/>
        <w:t>AFFICHAGE</w:t>
      </w:r>
    </w:p>
    <w:p w:rsidR="006950F9" w:rsidRPr="00DD6FFE" w:rsidRDefault="006950F9" w:rsidP="006950F9">
      <w:pPr>
        <w:suppressAutoHyphens/>
        <w:rPr>
          <w:sz w:val="16"/>
          <w:szCs w:val="16"/>
          <w:lang w:val="fr-FR"/>
        </w:rPr>
      </w:pPr>
      <w:r w:rsidRPr="00DD6FFE">
        <w:rPr>
          <w:sz w:val="16"/>
          <w:szCs w:val="16"/>
          <w:lang w:val="fr-FR"/>
        </w:rPr>
        <w:t>CHRONO</w:t>
      </w:r>
    </w:p>
    <w:p w:rsidR="006950F9" w:rsidRPr="006950F9" w:rsidRDefault="006950F9" w:rsidP="006950F9">
      <w:pPr>
        <w:rPr>
          <w:sz w:val="20"/>
          <w:szCs w:val="20"/>
          <w:lang w:val="fr-FR"/>
        </w:rPr>
      </w:pPr>
    </w:p>
    <w:p w:rsidR="007C4968" w:rsidRDefault="007C4968" w:rsidP="007C4968">
      <w:pPr>
        <w:rPr>
          <w:sz w:val="22"/>
          <w:lang w:val="fr-FR"/>
        </w:rPr>
      </w:pPr>
      <w:r w:rsidRPr="006F6711">
        <w:rPr>
          <w:sz w:val="22"/>
          <w:lang w:val="fr-FR"/>
        </w:rPr>
        <w:br w:type="page"/>
      </w: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C7517C" w:rsidTr="00ED462D">
        <w:tc>
          <w:tcPr>
            <w:tcW w:w="4253" w:type="dxa"/>
            <w:hideMark/>
          </w:tcPr>
          <w:p w:rsidR="00C7517C" w:rsidRPr="009E3665" w:rsidRDefault="00C7517C" w:rsidP="00ED462D">
            <w:pPr>
              <w:jc w:val="center"/>
              <w:rPr>
                <w:rFonts w:ascii="Arial Narrow" w:hAnsi="Arial Narrow"/>
                <w:sz w:val="20"/>
                <w:szCs w:val="20"/>
                <w:lang w:val="fr-FR"/>
              </w:rPr>
            </w:pPr>
            <w:r w:rsidRPr="009E3665">
              <w:rPr>
                <w:rFonts w:ascii="Arial Narrow" w:hAnsi="Arial Narrow"/>
                <w:sz w:val="20"/>
                <w:szCs w:val="20"/>
                <w:lang w:val="fr-FR"/>
              </w:rPr>
              <w:lastRenderedPageBreak/>
              <w:t>REPUBLIQUE DU CAMEROUN</w:t>
            </w:r>
          </w:p>
          <w:p w:rsidR="00C7517C" w:rsidRPr="009E3665" w:rsidRDefault="00C7517C" w:rsidP="00ED462D">
            <w:pPr>
              <w:jc w:val="center"/>
              <w:rPr>
                <w:rFonts w:ascii="Arial Narrow" w:hAnsi="Arial Narrow"/>
                <w:i/>
                <w:iCs/>
                <w:sz w:val="20"/>
                <w:szCs w:val="20"/>
                <w:lang w:val="fr-FR"/>
              </w:rPr>
            </w:pPr>
            <w:r w:rsidRPr="009E3665">
              <w:rPr>
                <w:rFonts w:ascii="Arial Narrow" w:hAnsi="Arial Narrow"/>
                <w:i/>
                <w:iCs/>
                <w:sz w:val="20"/>
                <w:szCs w:val="20"/>
                <w:lang w:val="fr-FR"/>
              </w:rPr>
              <w:t>Paix – Travail – Patrie</w:t>
            </w:r>
          </w:p>
          <w:p w:rsidR="00C7517C" w:rsidRPr="009E3665" w:rsidRDefault="00C7517C" w:rsidP="00ED462D">
            <w:pPr>
              <w:jc w:val="center"/>
              <w:rPr>
                <w:rFonts w:ascii="Arial Narrow" w:hAnsi="Arial Narrow"/>
                <w:sz w:val="20"/>
                <w:szCs w:val="20"/>
                <w:lang w:val="fr-FR"/>
              </w:rPr>
            </w:pPr>
            <w:r w:rsidRPr="009E3665">
              <w:rPr>
                <w:rFonts w:ascii="Arial Narrow" w:hAnsi="Arial Narrow"/>
                <w:sz w:val="20"/>
                <w:szCs w:val="20"/>
                <w:lang w:val="fr-FR"/>
              </w:rPr>
              <w:t>-----------------</w:t>
            </w:r>
          </w:p>
          <w:p w:rsidR="00C7517C" w:rsidRPr="009E3665" w:rsidRDefault="00C7517C" w:rsidP="00ED462D">
            <w:pPr>
              <w:jc w:val="center"/>
              <w:rPr>
                <w:rFonts w:ascii="Arial Narrow" w:hAnsi="Arial Narrow" w:cs="Arial"/>
                <w:bCs/>
                <w:sz w:val="20"/>
                <w:szCs w:val="20"/>
                <w:lang w:val="fr-FR"/>
              </w:rPr>
            </w:pPr>
            <w:r w:rsidRPr="009E3665">
              <w:rPr>
                <w:rFonts w:ascii="Arial Narrow" w:hAnsi="Arial Narrow" w:cs="Arial"/>
                <w:bCs/>
                <w:sz w:val="20"/>
                <w:szCs w:val="20"/>
                <w:lang w:val="fr-FR"/>
              </w:rPr>
              <w:t>MINISTERE DE LA DECENTRALISATION</w:t>
            </w:r>
          </w:p>
          <w:p w:rsidR="00C7517C" w:rsidRPr="009E3665" w:rsidRDefault="00C7517C" w:rsidP="00ED462D">
            <w:pPr>
              <w:jc w:val="center"/>
              <w:rPr>
                <w:rFonts w:ascii="Arial Narrow" w:hAnsi="Arial Narrow" w:cs="Arial"/>
                <w:bCs/>
                <w:sz w:val="20"/>
                <w:szCs w:val="20"/>
                <w:lang w:val="fr-FR"/>
              </w:rPr>
            </w:pPr>
            <w:r w:rsidRPr="009E3665">
              <w:rPr>
                <w:rFonts w:ascii="Arial Narrow" w:hAnsi="Arial Narrow" w:cs="Arial"/>
                <w:bCs/>
                <w:sz w:val="20"/>
                <w:szCs w:val="20"/>
                <w:lang w:val="fr-FR"/>
              </w:rPr>
              <w:t>ET DU DEVELOPPEMENT LOCAL</w:t>
            </w:r>
          </w:p>
          <w:p w:rsidR="00C7517C" w:rsidRPr="009E3665" w:rsidRDefault="00C7517C" w:rsidP="00ED462D">
            <w:pPr>
              <w:jc w:val="center"/>
              <w:rPr>
                <w:rFonts w:ascii="Arial Narrow" w:hAnsi="Arial Narrow" w:cs="Arial"/>
                <w:bCs/>
                <w:sz w:val="20"/>
                <w:szCs w:val="20"/>
                <w:lang w:val="fr-FR"/>
              </w:rPr>
            </w:pPr>
            <w:r w:rsidRPr="009E3665">
              <w:rPr>
                <w:rFonts w:ascii="Arial Narrow" w:hAnsi="Arial Narrow" w:cs="Arial"/>
                <w:bCs/>
                <w:sz w:val="20"/>
                <w:szCs w:val="20"/>
                <w:lang w:val="fr-FR"/>
              </w:rPr>
              <w:t>------------------</w:t>
            </w:r>
          </w:p>
          <w:p w:rsidR="00C7517C" w:rsidRPr="009E3665" w:rsidRDefault="00C7517C" w:rsidP="00ED462D">
            <w:pPr>
              <w:jc w:val="center"/>
              <w:rPr>
                <w:sz w:val="20"/>
                <w:szCs w:val="20"/>
                <w:lang w:val="fr-FR"/>
              </w:rPr>
            </w:pPr>
            <w:r w:rsidRPr="009E3665">
              <w:rPr>
                <w:rFonts w:ascii="Arial Narrow" w:hAnsi="Arial Narrow" w:cs="Arial"/>
                <w:bCs/>
                <w:sz w:val="20"/>
                <w:szCs w:val="20"/>
                <w:lang w:val="fr-FR"/>
              </w:rPr>
              <w:t>REGION DE L’EST</w:t>
            </w:r>
          </w:p>
          <w:p w:rsidR="00C7517C" w:rsidRPr="009E3665" w:rsidRDefault="00C7517C" w:rsidP="00ED462D">
            <w:pPr>
              <w:jc w:val="center"/>
              <w:rPr>
                <w:rFonts w:ascii="Arial Narrow" w:hAnsi="Arial Narrow" w:cs="Arial"/>
                <w:b/>
                <w:bCs/>
                <w:sz w:val="20"/>
                <w:szCs w:val="20"/>
                <w:lang w:val="fr-FR"/>
              </w:rPr>
            </w:pPr>
            <w:r w:rsidRPr="009E3665">
              <w:rPr>
                <w:rFonts w:ascii="Arial Narrow" w:hAnsi="Arial Narrow" w:cs="Arial"/>
                <w:b/>
                <w:bCs/>
                <w:sz w:val="20"/>
                <w:szCs w:val="20"/>
                <w:lang w:val="fr-FR"/>
              </w:rPr>
              <w:t>------------------</w:t>
            </w:r>
          </w:p>
          <w:p w:rsidR="00C7517C" w:rsidRPr="009E3665" w:rsidRDefault="00C7517C" w:rsidP="00ED462D">
            <w:pPr>
              <w:jc w:val="center"/>
              <w:rPr>
                <w:rFonts w:ascii="Arial Narrow" w:hAnsi="Arial Narrow" w:cs="Arial"/>
                <w:bCs/>
                <w:sz w:val="20"/>
                <w:szCs w:val="20"/>
                <w:lang w:val="fr-FR"/>
              </w:rPr>
            </w:pPr>
            <w:r w:rsidRPr="009E3665">
              <w:rPr>
                <w:rFonts w:ascii="Arial Narrow" w:hAnsi="Arial Narrow" w:cs="Arial"/>
                <w:bCs/>
                <w:sz w:val="20"/>
                <w:szCs w:val="20"/>
                <w:lang w:val="fr-FR"/>
              </w:rPr>
              <w:t>DEPARTEMENT DE LA KADEY</w:t>
            </w:r>
          </w:p>
          <w:p w:rsidR="00C7517C" w:rsidRDefault="00C7517C" w:rsidP="00ED462D">
            <w:pPr>
              <w:jc w:val="center"/>
              <w:rPr>
                <w:rFonts w:ascii="Arial Narrow" w:hAnsi="Arial Narrow" w:cs="Arial"/>
                <w:b/>
                <w:bCs/>
                <w:sz w:val="20"/>
                <w:szCs w:val="20"/>
              </w:rPr>
            </w:pPr>
            <w:r>
              <w:rPr>
                <w:rFonts w:ascii="Arial Narrow" w:hAnsi="Arial Narrow" w:cs="Arial"/>
                <w:b/>
                <w:bCs/>
                <w:sz w:val="20"/>
                <w:szCs w:val="20"/>
              </w:rPr>
              <w:t>------------------</w:t>
            </w:r>
          </w:p>
          <w:p w:rsidR="00C7517C" w:rsidRDefault="00C7517C" w:rsidP="00ED462D">
            <w:pPr>
              <w:jc w:val="center"/>
              <w:rPr>
                <w:rFonts w:ascii="Arial Narrow" w:hAnsi="Arial Narrow" w:cs="Arial"/>
                <w:bCs/>
                <w:sz w:val="20"/>
                <w:szCs w:val="20"/>
              </w:rPr>
            </w:pPr>
            <w:r>
              <w:rPr>
                <w:rFonts w:ascii="Arial Narrow" w:hAnsi="Arial Narrow" w:cs="Arial"/>
                <w:bCs/>
                <w:sz w:val="20"/>
                <w:szCs w:val="20"/>
              </w:rPr>
              <w:t>COMMUNE DE BATOURI</w:t>
            </w:r>
          </w:p>
          <w:p w:rsidR="00C7517C" w:rsidRDefault="00C7517C" w:rsidP="00ED462D">
            <w:pPr>
              <w:tabs>
                <w:tab w:val="left" w:pos="3074"/>
              </w:tabs>
              <w:jc w:val="center"/>
              <w:rPr>
                <w:noProof/>
                <w:sz w:val="20"/>
                <w:szCs w:val="20"/>
              </w:rPr>
            </w:pPr>
            <w:r>
              <w:rPr>
                <w:rFonts w:ascii="Arial Narrow" w:hAnsi="Arial Narrow" w:cs="Arial"/>
                <w:b/>
                <w:bCs/>
                <w:sz w:val="20"/>
                <w:szCs w:val="20"/>
              </w:rPr>
              <w:t>------------------</w:t>
            </w:r>
          </w:p>
        </w:tc>
        <w:tc>
          <w:tcPr>
            <w:tcW w:w="1843" w:type="dxa"/>
            <w:hideMark/>
          </w:tcPr>
          <w:p w:rsidR="00C7517C" w:rsidRDefault="00C7517C" w:rsidP="00ED462D">
            <w:pPr>
              <w:tabs>
                <w:tab w:val="left" w:pos="3074"/>
              </w:tabs>
              <w:jc w:val="center"/>
              <w:rPr>
                <w:noProof/>
                <w:sz w:val="20"/>
                <w:szCs w:val="20"/>
              </w:rPr>
            </w:pPr>
            <w:r>
              <w:rPr>
                <w:noProof/>
                <w:lang w:val="fr-FR" w:eastAsia="fr-FR"/>
              </w:rPr>
              <w:drawing>
                <wp:anchor distT="0" distB="0" distL="114300" distR="114300" simplePos="0" relativeHeight="251867136" behindDoc="0" locked="0" layoutInCell="1" allowOverlap="1" wp14:anchorId="634BF83A" wp14:editId="747EAF45">
                  <wp:simplePos x="0" y="0"/>
                  <wp:positionH relativeFrom="column">
                    <wp:posOffset>-10795</wp:posOffset>
                  </wp:positionH>
                  <wp:positionV relativeFrom="paragraph">
                    <wp:posOffset>523875</wp:posOffset>
                  </wp:positionV>
                  <wp:extent cx="1095375" cy="8953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C7517C" w:rsidRDefault="00C7517C" w:rsidP="00ED462D">
            <w:pPr>
              <w:jc w:val="center"/>
              <w:rPr>
                <w:rFonts w:ascii="Arial Narrow" w:hAnsi="Arial Narrow"/>
                <w:sz w:val="20"/>
                <w:szCs w:val="20"/>
                <w:lang w:val="en-GB"/>
              </w:rPr>
            </w:pPr>
            <w:r>
              <w:rPr>
                <w:rFonts w:ascii="Arial Narrow" w:hAnsi="Arial Narrow"/>
                <w:sz w:val="20"/>
                <w:szCs w:val="20"/>
                <w:lang w:val="en-GB"/>
              </w:rPr>
              <w:t>REPUBLIC OF CAMEROON</w:t>
            </w:r>
          </w:p>
          <w:p w:rsidR="00C7517C" w:rsidRDefault="00C7517C" w:rsidP="00ED462D">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C7517C" w:rsidRDefault="00C7517C" w:rsidP="00ED462D">
            <w:pPr>
              <w:jc w:val="center"/>
              <w:rPr>
                <w:rFonts w:ascii="Arial Narrow" w:hAnsi="Arial Narrow"/>
                <w:sz w:val="20"/>
                <w:szCs w:val="20"/>
              </w:rPr>
            </w:pPr>
            <w:r>
              <w:rPr>
                <w:rFonts w:ascii="Arial Narrow" w:hAnsi="Arial Narrow"/>
                <w:sz w:val="20"/>
                <w:szCs w:val="20"/>
              </w:rPr>
              <w:t>---------------</w:t>
            </w:r>
          </w:p>
          <w:p w:rsidR="00C7517C" w:rsidRDefault="00C7517C" w:rsidP="00ED462D">
            <w:pPr>
              <w:jc w:val="center"/>
              <w:rPr>
                <w:rFonts w:ascii="Arial Narrow" w:hAnsi="Arial Narrow" w:cs="Arial"/>
                <w:bCs/>
                <w:sz w:val="20"/>
                <w:szCs w:val="20"/>
              </w:rPr>
            </w:pPr>
            <w:r>
              <w:rPr>
                <w:rFonts w:ascii="Arial Narrow" w:hAnsi="Arial Narrow" w:cs="Arial"/>
                <w:bCs/>
                <w:sz w:val="20"/>
                <w:szCs w:val="20"/>
              </w:rPr>
              <w:t>MINISTRY OF DECENTRALISATION</w:t>
            </w:r>
          </w:p>
          <w:p w:rsidR="00C7517C" w:rsidRDefault="00C7517C" w:rsidP="00ED462D">
            <w:pPr>
              <w:jc w:val="center"/>
              <w:rPr>
                <w:rFonts w:ascii="Arial Narrow" w:hAnsi="Arial Narrow" w:cs="Arial"/>
                <w:bCs/>
                <w:sz w:val="20"/>
                <w:szCs w:val="20"/>
              </w:rPr>
            </w:pPr>
            <w:r>
              <w:rPr>
                <w:rFonts w:ascii="Arial Narrow" w:hAnsi="Arial Narrow" w:cs="Arial"/>
                <w:bCs/>
                <w:sz w:val="20"/>
                <w:szCs w:val="20"/>
              </w:rPr>
              <w:t>AND LOCAL DEVELOPMENT</w:t>
            </w:r>
          </w:p>
          <w:p w:rsidR="00C7517C" w:rsidRDefault="00C7517C" w:rsidP="00ED462D">
            <w:pPr>
              <w:jc w:val="center"/>
              <w:rPr>
                <w:rFonts w:ascii="Arial Narrow" w:hAnsi="Arial Narrow" w:cs="Arial"/>
                <w:bCs/>
                <w:sz w:val="20"/>
                <w:szCs w:val="20"/>
              </w:rPr>
            </w:pPr>
            <w:r>
              <w:rPr>
                <w:rFonts w:ascii="Arial Narrow" w:hAnsi="Arial Narrow" w:cs="Arial"/>
                <w:bCs/>
                <w:sz w:val="20"/>
                <w:szCs w:val="20"/>
              </w:rPr>
              <w:t>------------------</w:t>
            </w:r>
          </w:p>
          <w:p w:rsidR="00C7517C" w:rsidRDefault="00C7517C" w:rsidP="00ED462D">
            <w:pPr>
              <w:jc w:val="center"/>
              <w:rPr>
                <w:sz w:val="20"/>
                <w:szCs w:val="20"/>
              </w:rPr>
            </w:pPr>
            <w:r>
              <w:rPr>
                <w:rFonts w:ascii="Arial Narrow" w:hAnsi="Arial Narrow" w:cs="Arial"/>
                <w:bCs/>
                <w:sz w:val="20"/>
                <w:szCs w:val="20"/>
              </w:rPr>
              <w:t>EAST REGION</w:t>
            </w:r>
          </w:p>
          <w:p w:rsidR="00C7517C" w:rsidRDefault="00C7517C" w:rsidP="00ED462D">
            <w:pPr>
              <w:jc w:val="center"/>
              <w:rPr>
                <w:rFonts w:ascii="Arial Narrow" w:hAnsi="Arial Narrow" w:cs="Arial"/>
                <w:b/>
                <w:bCs/>
                <w:sz w:val="20"/>
                <w:szCs w:val="20"/>
              </w:rPr>
            </w:pPr>
            <w:r>
              <w:rPr>
                <w:rFonts w:ascii="Arial Narrow" w:hAnsi="Arial Narrow" w:cs="Arial"/>
                <w:b/>
                <w:bCs/>
                <w:sz w:val="20"/>
                <w:szCs w:val="20"/>
              </w:rPr>
              <w:t>------------------</w:t>
            </w:r>
          </w:p>
          <w:p w:rsidR="00C7517C" w:rsidRDefault="00C7517C" w:rsidP="00ED462D">
            <w:pPr>
              <w:jc w:val="center"/>
              <w:rPr>
                <w:rFonts w:ascii="Arial Narrow" w:hAnsi="Arial Narrow" w:cs="Arial"/>
                <w:b/>
                <w:bCs/>
                <w:sz w:val="20"/>
                <w:szCs w:val="20"/>
              </w:rPr>
            </w:pPr>
            <w:r>
              <w:rPr>
                <w:rFonts w:ascii="Arial Narrow" w:hAnsi="Arial Narrow" w:cs="Arial"/>
                <w:bCs/>
                <w:sz w:val="20"/>
                <w:szCs w:val="20"/>
              </w:rPr>
              <w:t>KADEY DIVISION</w:t>
            </w:r>
          </w:p>
          <w:p w:rsidR="00C7517C" w:rsidRDefault="00C7517C" w:rsidP="00ED462D">
            <w:pPr>
              <w:jc w:val="center"/>
              <w:rPr>
                <w:rFonts w:ascii="Arial Narrow" w:hAnsi="Arial Narrow" w:cs="Arial"/>
                <w:b/>
                <w:bCs/>
                <w:sz w:val="20"/>
                <w:szCs w:val="20"/>
              </w:rPr>
            </w:pPr>
            <w:r>
              <w:rPr>
                <w:rFonts w:ascii="Arial Narrow" w:hAnsi="Arial Narrow" w:cs="Arial"/>
                <w:b/>
                <w:bCs/>
                <w:sz w:val="20"/>
                <w:szCs w:val="20"/>
              </w:rPr>
              <w:t>------------------</w:t>
            </w:r>
          </w:p>
          <w:p w:rsidR="00C7517C" w:rsidRDefault="00C7517C" w:rsidP="00ED462D">
            <w:pPr>
              <w:jc w:val="center"/>
              <w:rPr>
                <w:sz w:val="20"/>
                <w:szCs w:val="20"/>
              </w:rPr>
            </w:pPr>
            <w:r>
              <w:rPr>
                <w:rFonts w:ascii="Arial Narrow" w:hAnsi="Arial Narrow" w:cs="Arial"/>
                <w:bCs/>
                <w:sz w:val="20"/>
                <w:szCs w:val="20"/>
              </w:rPr>
              <w:t>BATOURI’S COUNCIL</w:t>
            </w:r>
          </w:p>
          <w:p w:rsidR="00C7517C" w:rsidRDefault="00C7517C" w:rsidP="00ED462D">
            <w:pPr>
              <w:tabs>
                <w:tab w:val="left" w:pos="3074"/>
              </w:tabs>
              <w:jc w:val="center"/>
              <w:rPr>
                <w:noProof/>
                <w:sz w:val="20"/>
                <w:szCs w:val="20"/>
              </w:rPr>
            </w:pPr>
            <w:r>
              <w:rPr>
                <w:rFonts w:ascii="Arial Narrow" w:hAnsi="Arial Narrow" w:cs="Arial"/>
                <w:b/>
                <w:bCs/>
                <w:sz w:val="20"/>
                <w:szCs w:val="20"/>
              </w:rPr>
              <w:t>------------------</w:t>
            </w:r>
          </w:p>
        </w:tc>
      </w:tr>
    </w:tbl>
    <w:p w:rsidR="00C7517C" w:rsidRDefault="00C7517C" w:rsidP="00C7517C">
      <w:pPr>
        <w:suppressAutoHyphens/>
        <w:spacing w:line="360" w:lineRule="auto"/>
        <w:rPr>
          <w:b/>
          <w:sz w:val="28"/>
          <w:szCs w:val="28"/>
          <w:lang w:val="fr-FR"/>
        </w:rPr>
      </w:pPr>
    </w:p>
    <w:p w:rsidR="00C7517C" w:rsidRPr="009E3665" w:rsidRDefault="00C7517C" w:rsidP="00C7517C">
      <w:pPr>
        <w:suppressAutoHyphens/>
        <w:spacing w:line="360" w:lineRule="auto"/>
        <w:jc w:val="center"/>
        <w:rPr>
          <w:b/>
          <w:sz w:val="28"/>
          <w:szCs w:val="28"/>
          <w:lang w:val="fr-FR"/>
        </w:rPr>
      </w:pPr>
      <w:bookmarkStart w:id="0" w:name="_Hlk61937524"/>
      <w:r w:rsidRPr="009E3665">
        <w:rPr>
          <w:b/>
          <w:sz w:val="28"/>
          <w:szCs w:val="28"/>
          <w:lang w:val="fr-FR"/>
        </w:rPr>
        <w:t>QUOTATION REQUEST CONSULTATION NOTICE</w:t>
      </w:r>
    </w:p>
    <w:p w:rsidR="00C7517C" w:rsidRPr="009E3665" w:rsidRDefault="00C7517C" w:rsidP="00C7517C">
      <w:pPr>
        <w:suppressAutoHyphens/>
        <w:spacing w:line="360" w:lineRule="auto"/>
        <w:jc w:val="center"/>
        <w:rPr>
          <w:sz w:val="16"/>
          <w:szCs w:val="16"/>
          <w:lang w:val="en-GB"/>
        </w:rPr>
      </w:pPr>
      <w:r w:rsidRPr="009E3665">
        <w:rPr>
          <w:b/>
          <w:sz w:val="28"/>
          <w:szCs w:val="28"/>
          <w:lang w:val="en-GB"/>
        </w:rPr>
        <w:t>DC N ° …… ../ RE / DK / C-BRI / CIPM /2021 OF_________________</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6943"/>
      </w:tblGrid>
      <w:tr w:rsidR="00C7517C" w:rsidRPr="009E3665" w:rsidTr="00ED462D">
        <w:trPr>
          <w:trHeight w:val="537"/>
        </w:trPr>
        <w:tc>
          <w:tcPr>
            <w:tcW w:w="1244" w:type="pct"/>
            <w:shd w:val="clear" w:color="auto" w:fill="auto"/>
            <w:vAlign w:val="center"/>
          </w:tcPr>
          <w:p w:rsidR="00C7517C" w:rsidRPr="009E3665" w:rsidRDefault="00C7517C" w:rsidP="00ED462D">
            <w:pPr>
              <w:rPr>
                <w:sz w:val="22"/>
                <w:szCs w:val="22"/>
                <w:lang w:val="fr-FR"/>
              </w:rPr>
            </w:pPr>
            <w:r w:rsidRPr="009E3665">
              <w:rPr>
                <w:sz w:val="22"/>
                <w:szCs w:val="22"/>
                <w:lang w:val="fr-FR"/>
              </w:rPr>
              <w:t xml:space="preserve">Works Designation </w:t>
            </w:r>
          </w:p>
        </w:tc>
        <w:tc>
          <w:tcPr>
            <w:tcW w:w="3756" w:type="pct"/>
            <w:shd w:val="clear" w:color="auto" w:fill="auto"/>
          </w:tcPr>
          <w:p w:rsidR="00C7517C" w:rsidRPr="009E3665" w:rsidRDefault="00C7517C" w:rsidP="00ED462D">
            <w:pPr>
              <w:jc w:val="both"/>
              <w:rPr>
                <w:sz w:val="22"/>
                <w:szCs w:val="22"/>
                <w:lang w:val="en-GB"/>
              </w:rPr>
            </w:pPr>
            <w:r w:rsidRPr="009E3665">
              <w:rPr>
                <w:sz w:val="22"/>
                <w:szCs w:val="22"/>
                <w:lang w:val="en-GB"/>
              </w:rPr>
              <w:t xml:space="preserve">CONSTRUCTION WORKS OF A PASTORAL BORING WITH SOLAR ENERGY EQUIPPED WITH TWO (02) DRINKERS (01 small cattle + 01 large cattle) IN THE LOCALITY OF GADJI, </w:t>
            </w:r>
            <w:bookmarkStart w:id="1" w:name="_Hlk61936873"/>
            <w:r w:rsidRPr="009E3665">
              <w:rPr>
                <w:sz w:val="22"/>
                <w:szCs w:val="22"/>
                <w:lang w:val="en-GB"/>
              </w:rPr>
              <w:t xml:space="preserve">BATOURI COUNCIL </w:t>
            </w:r>
            <w:bookmarkEnd w:id="1"/>
            <w:r w:rsidRPr="009E3665">
              <w:rPr>
                <w:sz w:val="22"/>
                <w:szCs w:val="22"/>
                <w:lang w:val="en-GB"/>
              </w:rPr>
              <w:t>, KADEY DEPARTMENT , EAST REGION</w:t>
            </w:r>
          </w:p>
        </w:tc>
      </w:tr>
      <w:tr w:rsidR="00C7517C" w:rsidRPr="009E3665" w:rsidTr="00ED462D">
        <w:trPr>
          <w:trHeight w:val="339"/>
        </w:trPr>
        <w:tc>
          <w:tcPr>
            <w:tcW w:w="1244" w:type="pct"/>
            <w:shd w:val="clear" w:color="auto" w:fill="auto"/>
            <w:vAlign w:val="center"/>
          </w:tcPr>
          <w:p w:rsidR="00C7517C" w:rsidRPr="009E3665" w:rsidRDefault="00C7517C" w:rsidP="00ED462D">
            <w:pPr>
              <w:rPr>
                <w:sz w:val="22"/>
                <w:szCs w:val="22"/>
                <w:lang w:val="fr-FR"/>
              </w:rPr>
            </w:pPr>
            <w:r w:rsidRPr="009E3665">
              <w:rPr>
                <w:sz w:val="22"/>
                <w:szCs w:val="22"/>
                <w:lang w:val="fr-FR"/>
              </w:rPr>
              <w:t>Funding:</w:t>
            </w:r>
          </w:p>
        </w:tc>
        <w:tc>
          <w:tcPr>
            <w:tcW w:w="3756" w:type="pct"/>
            <w:shd w:val="clear" w:color="auto" w:fill="auto"/>
            <w:vAlign w:val="center"/>
          </w:tcPr>
          <w:p w:rsidR="00C7517C" w:rsidRPr="009E3665" w:rsidRDefault="00C7517C" w:rsidP="00ED462D">
            <w:pPr>
              <w:rPr>
                <w:sz w:val="22"/>
                <w:szCs w:val="22"/>
                <w:highlight w:val="yellow"/>
                <w:lang w:val="fr-FR"/>
              </w:rPr>
            </w:pPr>
            <w:r w:rsidRPr="009E3665">
              <w:rPr>
                <w:noProof/>
                <w:sz w:val="22"/>
                <w:szCs w:val="22"/>
                <w:lang w:val="fr-FR"/>
              </w:rPr>
              <w:t>PRODEL / BATOURI COUNCIL</w:t>
            </w:r>
          </w:p>
        </w:tc>
      </w:tr>
      <w:tr w:rsidR="00C7517C" w:rsidRPr="009E3665" w:rsidTr="00ED462D">
        <w:trPr>
          <w:trHeight w:val="339"/>
        </w:trPr>
        <w:tc>
          <w:tcPr>
            <w:tcW w:w="1244" w:type="pct"/>
            <w:shd w:val="clear" w:color="auto" w:fill="auto"/>
            <w:vAlign w:val="center"/>
          </w:tcPr>
          <w:p w:rsidR="00C7517C" w:rsidRPr="009E3665" w:rsidRDefault="00C7517C" w:rsidP="00ED462D">
            <w:pPr>
              <w:rPr>
                <w:lang w:val="fr-FR"/>
              </w:rPr>
            </w:pPr>
            <w:r w:rsidRPr="009E3665">
              <w:rPr>
                <w:lang w:val="fr-FR"/>
              </w:rPr>
              <w:t>Estimated amount including tax</w:t>
            </w:r>
          </w:p>
        </w:tc>
        <w:tc>
          <w:tcPr>
            <w:tcW w:w="3756" w:type="pct"/>
            <w:shd w:val="clear" w:color="auto" w:fill="auto"/>
            <w:vAlign w:val="center"/>
          </w:tcPr>
          <w:p w:rsidR="00C7517C" w:rsidRPr="009E3665" w:rsidRDefault="00C7517C" w:rsidP="00ED462D">
            <w:pPr>
              <w:rPr>
                <w:noProof/>
                <w:lang w:val="fr-FR"/>
              </w:rPr>
            </w:pPr>
            <w:r w:rsidRPr="009E3665">
              <w:rPr>
                <w:noProof/>
                <w:lang w:val="fr-FR"/>
              </w:rPr>
              <w:t>21,465,000F CFA</w:t>
            </w:r>
          </w:p>
        </w:tc>
      </w:tr>
      <w:tr w:rsidR="00C7517C" w:rsidRPr="009E3665" w:rsidTr="00ED462D">
        <w:trPr>
          <w:trHeight w:val="537"/>
        </w:trPr>
        <w:tc>
          <w:tcPr>
            <w:tcW w:w="1244" w:type="pct"/>
            <w:shd w:val="clear" w:color="auto" w:fill="auto"/>
            <w:vAlign w:val="center"/>
          </w:tcPr>
          <w:p w:rsidR="00C7517C" w:rsidRPr="009E3665" w:rsidRDefault="00C7517C" w:rsidP="00ED462D">
            <w:pPr>
              <w:rPr>
                <w:sz w:val="22"/>
                <w:szCs w:val="22"/>
                <w:lang w:val="en-GB"/>
              </w:rPr>
            </w:pPr>
            <w:r w:rsidRPr="009E3665">
              <w:rPr>
                <w:sz w:val="22"/>
                <w:szCs w:val="22"/>
                <w:lang w:val="en-GB"/>
              </w:rPr>
              <w:t>Completion time</w:t>
            </w:r>
          </w:p>
          <w:p w:rsidR="00C7517C" w:rsidRPr="009E3665" w:rsidRDefault="00C7517C" w:rsidP="00ED462D">
            <w:pPr>
              <w:rPr>
                <w:sz w:val="22"/>
                <w:szCs w:val="22"/>
                <w:lang w:val="en-GB"/>
              </w:rPr>
            </w:pPr>
            <w:r w:rsidRPr="009E3665">
              <w:rPr>
                <w:sz w:val="22"/>
                <w:szCs w:val="22"/>
                <w:lang w:val="en-GB"/>
              </w:rPr>
              <w:t>(in calendar days)</w:t>
            </w:r>
          </w:p>
        </w:tc>
        <w:tc>
          <w:tcPr>
            <w:tcW w:w="3756" w:type="pct"/>
            <w:shd w:val="clear" w:color="auto" w:fill="auto"/>
            <w:vAlign w:val="center"/>
          </w:tcPr>
          <w:p w:rsidR="00C7517C" w:rsidRPr="009E3665" w:rsidRDefault="00C7517C" w:rsidP="00ED462D">
            <w:pPr>
              <w:rPr>
                <w:sz w:val="22"/>
                <w:szCs w:val="22"/>
                <w:lang w:val="en-GB"/>
              </w:rPr>
            </w:pPr>
            <w:r w:rsidRPr="009E3665">
              <w:rPr>
                <w:noProof/>
                <w:sz w:val="22"/>
                <w:szCs w:val="22"/>
                <w:lang w:val="en-GB"/>
              </w:rPr>
              <w:t>Ninety (90) days</w:t>
            </w:r>
          </w:p>
        </w:tc>
      </w:tr>
    </w:tbl>
    <w:p w:rsidR="00C7517C" w:rsidRPr="00ED462D" w:rsidRDefault="00C7517C" w:rsidP="00C7517C">
      <w:pPr>
        <w:jc w:val="both"/>
        <w:rPr>
          <w:rFonts w:ascii="Arial Narrow" w:hAnsi="Arial Narrow"/>
          <w:b/>
          <w:sz w:val="22"/>
          <w:szCs w:val="22"/>
          <w:lang w:val="en-GB"/>
        </w:rPr>
      </w:pPr>
    </w:p>
    <w:p w:rsidR="00C7517C" w:rsidRPr="00ED462D" w:rsidRDefault="00C7517C" w:rsidP="00C7517C">
      <w:pPr>
        <w:spacing w:after="160"/>
        <w:rPr>
          <w:rFonts w:eastAsia="Calibri"/>
          <w:b/>
          <w:sz w:val="22"/>
          <w:szCs w:val="22"/>
          <w:lang w:val="en-GB"/>
        </w:rPr>
      </w:pPr>
      <w:r w:rsidRPr="00ED462D">
        <w:rPr>
          <w:rFonts w:eastAsia="Calibri"/>
          <w:b/>
          <w:sz w:val="22"/>
          <w:szCs w:val="22"/>
          <w:lang w:val="en-GB"/>
        </w:rPr>
        <w:t>1. Consultation of the Quotation Request File</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A quotation request file including the submission conditions, a description of the works and the envisaged contractual conditions, is made available by the Mayor of the Batouri</w:t>
      </w:r>
      <w:r>
        <w:rPr>
          <w:rFonts w:eastAsia="Calibri"/>
          <w:sz w:val="22"/>
          <w:szCs w:val="22"/>
          <w:lang w:val="en-GB"/>
        </w:rPr>
        <w:t>’s</w:t>
      </w:r>
      <w:r w:rsidRPr="009E3665">
        <w:rPr>
          <w:rFonts w:eastAsia="Calibri"/>
          <w:sz w:val="22"/>
          <w:szCs w:val="22"/>
          <w:lang w:val="en-GB"/>
        </w:rPr>
        <w:t xml:space="preserve"> </w:t>
      </w:r>
      <w:r w:rsidRPr="009E3665">
        <w:rPr>
          <w:sz w:val="22"/>
          <w:szCs w:val="22"/>
          <w:lang w:val="en-GB"/>
        </w:rPr>
        <w:t>Council</w:t>
      </w:r>
      <w:r w:rsidRPr="009E3665">
        <w:rPr>
          <w:rFonts w:eastAsia="Calibri"/>
          <w:sz w:val="22"/>
          <w:szCs w:val="22"/>
          <w:lang w:val="en-GB"/>
        </w:rPr>
        <w:t xml:space="preserve">, Contracting Authority, on behalf of the </w:t>
      </w:r>
      <w:bookmarkStart w:id="2" w:name="_Hlk61937006"/>
      <w:r w:rsidRPr="0040660D">
        <w:rPr>
          <w:rFonts w:eastAsia="Calibri"/>
          <w:sz w:val="22"/>
          <w:szCs w:val="22"/>
          <w:lang w:val="en-GB"/>
        </w:rPr>
        <w:t>Batouri</w:t>
      </w:r>
      <w:r>
        <w:rPr>
          <w:rFonts w:eastAsia="Calibri"/>
          <w:sz w:val="22"/>
          <w:szCs w:val="22"/>
          <w:lang w:val="en-GB"/>
        </w:rPr>
        <w:t>’s</w:t>
      </w:r>
      <w:r w:rsidRPr="0040660D">
        <w:rPr>
          <w:rFonts w:eastAsia="Calibri"/>
          <w:sz w:val="22"/>
          <w:szCs w:val="22"/>
          <w:lang w:val="en-GB"/>
        </w:rPr>
        <w:t xml:space="preserve"> Council</w:t>
      </w:r>
      <w:bookmarkEnd w:id="2"/>
      <w:r w:rsidRPr="009E3665">
        <w:rPr>
          <w:rFonts w:eastAsia="Calibri"/>
          <w:sz w:val="22"/>
          <w:szCs w:val="22"/>
          <w:lang w:val="en-GB"/>
        </w:rPr>
        <w:t>, Master of Work, to any qualified company interested in carrying out the said work.</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 xml:space="preserve">The Quotation request file can be withdrawn from the </w:t>
      </w:r>
      <w:r w:rsidRPr="0040660D">
        <w:rPr>
          <w:rFonts w:eastAsia="Calibri"/>
          <w:sz w:val="22"/>
          <w:szCs w:val="22"/>
          <w:lang w:val="en-GB"/>
        </w:rPr>
        <w:t>Batouri</w:t>
      </w:r>
      <w:r>
        <w:rPr>
          <w:rFonts w:eastAsia="Calibri"/>
          <w:sz w:val="22"/>
          <w:szCs w:val="22"/>
          <w:lang w:val="en-GB"/>
        </w:rPr>
        <w:t>’s</w:t>
      </w:r>
      <w:r w:rsidRPr="0040660D">
        <w:rPr>
          <w:rFonts w:eastAsia="Calibri"/>
          <w:sz w:val="22"/>
          <w:szCs w:val="22"/>
          <w:lang w:val="en-GB"/>
        </w:rPr>
        <w:t xml:space="preserve"> Council</w:t>
      </w:r>
      <w:r w:rsidRPr="009E3665">
        <w:rPr>
          <w:rFonts w:eastAsia="Calibri"/>
          <w:sz w:val="22"/>
          <w:szCs w:val="22"/>
          <w:lang w:val="en-GB"/>
        </w:rPr>
        <w:t>, from the Private Secretariat of the Mayor, against payment of a non-refundable receipt of 10,000 (ten thousand) francs to the Municipal Recipe of Batouri from __________ during the days working hours, between 7:30 a.m. and 3:30 p.m., upon publication of this Notice.</w:t>
      </w:r>
    </w:p>
    <w:p w:rsidR="00C7517C" w:rsidRPr="00ED462D" w:rsidRDefault="00C7517C" w:rsidP="00C7517C">
      <w:pPr>
        <w:spacing w:after="160"/>
        <w:rPr>
          <w:rFonts w:eastAsia="Calibri"/>
          <w:b/>
          <w:sz w:val="22"/>
          <w:szCs w:val="22"/>
          <w:lang w:val="en-GB"/>
        </w:rPr>
      </w:pPr>
      <w:r w:rsidRPr="00ED462D">
        <w:rPr>
          <w:rFonts w:eastAsia="Calibri"/>
          <w:b/>
          <w:sz w:val="22"/>
          <w:szCs w:val="22"/>
          <w:lang w:val="en-GB"/>
        </w:rPr>
        <w:t>2. Participation</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Participation in this call for competition is open to companies which have submitted a prequalification request file and are registered by the Municipality in the field of intervention concerned.</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Participation in this call for competition is also open to any company able to meet the administrative, technical and financial qualification conditions as defined in the quotation request file.</w:t>
      </w:r>
    </w:p>
    <w:p w:rsidR="00C7517C" w:rsidRPr="00FB3489" w:rsidRDefault="00C7517C" w:rsidP="00C7517C">
      <w:pPr>
        <w:spacing w:after="160"/>
        <w:rPr>
          <w:rFonts w:eastAsia="Calibri"/>
          <w:b/>
          <w:sz w:val="22"/>
          <w:szCs w:val="22"/>
          <w:lang w:val="en-GB"/>
        </w:rPr>
      </w:pPr>
      <w:r w:rsidRPr="00FB3489">
        <w:rPr>
          <w:rFonts w:eastAsia="Calibri"/>
          <w:b/>
          <w:sz w:val="22"/>
          <w:szCs w:val="22"/>
          <w:lang w:val="en-GB"/>
        </w:rPr>
        <w:t>3. Language of the offer</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The offer, as well as all the documents that compose it, must be drawn up in French or English.</w:t>
      </w:r>
    </w:p>
    <w:p w:rsidR="00C7517C" w:rsidRPr="00ED462D" w:rsidRDefault="00C7517C" w:rsidP="00C7517C">
      <w:pPr>
        <w:spacing w:after="160"/>
        <w:rPr>
          <w:rFonts w:eastAsia="Calibri"/>
          <w:b/>
          <w:sz w:val="22"/>
          <w:szCs w:val="22"/>
          <w:lang w:val="en-GB"/>
        </w:rPr>
      </w:pPr>
      <w:r w:rsidRPr="00ED462D">
        <w:rPr>
          <w:rFonts w:eastAsia="Calibri"/>
          <w:b/>
          <w:sz w:val="22"/>
          <w:szCs w:val="22"/>
          <w:lang w:val="en-GB"/>
        </w:rPr>
        <w:t>4. Conditions for submitting tenders</w:t>
      </w:r>
    </w:p>
    <w:p w:rsidR="00C7517C" w:rsidRPr="009E3665" w:rsidRDefault="00C7517C" w:rsidP="00C7517C">
      <w:pPr>
        <w:spacing w:after="160"/>
        <w:rPr>
          <w:rFonts w:eastAsia="Calibri"/>
          <w:sz w:val="22"/>
          <w:szCs w:val="22"/>
          <w:lang w:val="en-GB"/>
        </w:rPr>
      </w:pPr>
      <w:r w:rsidRPr="00ED462D">
        <w:rPr>
          <w:rFonts w:eastAsia="Calibri"/>
          <w:b/>
          <w:sz w:val="22"/>
          <w:szCs w:val="22"/>
          <w:lang w:val="en-GB"/>
        </w:rPr>
        <w:t>4.1.</w:t>
      </w:r>
      <w:r w:rsidRPr="009E3665">
        <w:rPr>
          <w:rFonts w:eastAsia="Calibri"/>
          <w:sz w:val="22"/>
          <w:szCs w:val="22"/>
          <w:lang w:val="en-GB"/>
        </w:rPr>
        <w:t xml:space="preserve"> The tenderer will place the original and six (06) copies of his tender in a sealed envelope addressed to the Mayor of the </w:t>
      </w:r>
      <w:r w:rsidRPr="0040660D">
        <w:rPr>
          <w:rFonts w:eastAsia="Calibri"/>
          <w:sz w:val="22"/>
          <w:szCs w:val="22"/>
          <w:lang w:val="en-GB"/>
        </w:rPr>
        <w:t xml:space="preserve">Batouri’s Council </w:t>
      </w:r>
      <w:r w:rsidRPr="009E3665">
        <w:rPr>
          <w:rFonts w:eastAsia="Calibri"/>
          <w:sz w:val="22"/>
          <w:szCs w:val="22"/>
          <w:lang w:val="en-GB"/>
        </w:rPr>
        <w:t xml:space="preserve">(Contracting Authority), to be deposited in the </w:t>
      </w:r>
      <w:r w:rsidRPr="0040660D">
        <w:rPr>
          <w:rFonts w:eastAsia="Calibri"/>
          <w:sz w:val="22"/>
          <w:szCs w:val="22"/>
          <w:lang w:val="en-GB"/>
        </w:rPr>
        <w:t xml:space="preserve">Batouri’s Council </w:t>
      </w:r>
      <w:r w:rsidRPr="009E3665">
        <w:rPr>
          <w:rFonts w:eastAsia="Calibri"/>
          <w:sz w:val="22"/>
          <w:szCs w:val="22"/>
          <w:lang w:val="en-GB"/>
        </w:rPr>
        <w:t>against receipt of deposit.</w:t>
      </w:r>
    </w:p>
    <w:p w:rsidR="00C7517C" w:rsidRPr="00ED462D" w:rsidRDefault="00C7517C" w:rsidP="00C7517C">
      <w:pPr>
        <w:spacing w:after="160"/>
        <w:rPr>
          <w:rFonts w:eastAsia="Calibri"/>
          <w:b/>
          <w:sz w:val="22"/>
          <w:szCs w:val="22"/>
          <w:lang w:val="en-GB"/>
        </w:rPr>
      </w:pPr>
      <w:r w:rsidRPr="00ED462D">
        <w:rPr>
          <w:rFonts w:eastAsia="Calibri"/>
          <w:b/>
          <w:sz w:val="22"/>
          <w:szCs w:val="22"/>
          <w:lang w:val="en-GB"/>
        </w:rPr>
        <w:t>4.2. The sealed envelope will be marked:</w:t>
      </w:r>
    </w:p>
    <w:p w:rsidR="00C7517C" w:rsidRPr="00ED462D" w:rsidRDefault="00C7517C" w:rsidP="00C7517C">
      <w:pPr>
        <w:spacing w:after="160"/>
        <w:jc w:val="center"/>
        <w:rPr>
          <w:rFonts w:eastAsia="Calibri"/>
          <w:b/>
          <w:sz w:val="22"/>
          <w:szCs w:val="22"/>
          <w:lang w:val="fr-FR"/>
        </w:rPr>
      </w:pPr>
      <w:r w:rsidRPr="00ED462D">
        <w:rPr>
          <w:rFonts w:eastAsia="Calibri"/>
          <w:b/>
          <w:sz w:val="22"/>
          <w:szCs w:val="22"/>
          <w:lang w:val="fr-FR"/>
        </w:rPr>
        <w:t>"QUOTATION REQUEST CONSULTATION NOTICE</w:t>
      </w:r>
    </w:p>
    <w:p w:rsidR="00C7517C" w:rsidRPr="00ED462D" w:rsidRDefault="00C7517C" w:rsidP="00C7517C">
      <w:pPr>
        <w:spacing w:after="160"/>
        <w:jc w:val="center"/>
        <w:rPr>
          <w:rFonts w:eastAsia="Calibri"/>
          <w:b/>
          <w:sz w:val="22"/>
          <w:szCs w:val="22"/>
          <w:lang w:val="en-GB"/>
        </w:rPr>
      </w:pPr>
      <w:r w:rsidRPr="00ED462D">
        <w:rPr>
          <w:rFonts w:eastAsia="Calibri"/>
          <w:b/>
          <w:sz w:val="22"/>
          <w:szCs w:val="22"/>
          <w:lang w:val="en-GB"/>
        </w:rPr>
        <w:t>DC N ° ...... / RE / DK / C-BRI / 2021 OF _________________</w:t>
      </w:r>
    </w:p>
    <w:p w:rsidR="00C7517C" w:rsidRPr="00ED462D" w:rsidRDefault="00C7517C" w:rsidP="00C7517C">
      <w:pPr>
        <w:spacing w:after="160"/>
        <w:jc w:val="center"/>
        <w:rPr>
          <w:rFonts w:eastAsia="Calibri"/>
          <w:b/>
          <w:sz w:val="22"/>
          <w:szCs w:val="22"/>
          <w:lang w:val="en-GB"/>
        </w:rPr>
      </w:pPr>
      <w:r w:rsidRPr="00ED462D">
        <w:rPr>
          <w:rFonts w:eastAsia="Calibri"/>
          <w:b/>
          <w:sz w:val="22"/>
          <w:szCs w:val="22"/>
          <w:lang w:val="en-GB"/>
        </w:rPr>
        <w:lastRenderedPageBreak/>
        <w:t>FOR THE PERFORMANCE OF THE CONSTRUCTION WORK OF A PASTORAL BORING WITH SOLAR ENERGY EQUIPPED WITH TWO (02) DRINKERS (01 small cattle + 01 large cattle) IN THE LOCALITY OF GADJI, BATOURI COUNCIL, KADEY DEPARTMENT , EAST REGION.</w:t>
      </w:r>
    </w:p>
    <w:p w:rsidR="00C7517C" w:rsidRPr="00ED462D" w:rsidRDefault="00C7517C" w:rsidP="00C7517C">
      <w:pPr>
        <w:spacing w:after="160"/>
        <w:jc w:val="center"/>
        <w:rPr>
          <w:rFonts w:eastAsia="Calibri"/>
          <w:b/>
          <w:sz w:val="22"/>
          <w:szCs w:val="22"/>
          <w:lang w:val="en-GB"/>
        </w:rPr>
      </w:pPr>
      <w:r w:rsidRPr="00ED462D">
        <w:rPr>
          <w:rFonts w:eastAsia="Calibri"/>
          <w:b/>
          <w:sz w:val="22"/>
          <w:szCs w:val="22"/>
          <w:lang w:val="en-GB"/>
        </w:rPr>
        <w:t>"To be opened only in the counting session" ".</w:t>
      </w:r>
    </w:p>
    <w:p w:rsidR="00C7517C" w:rsidRPr="009E3665" w:rsidRDefault="00C7517C" w:rsidP="00C7517C">
      <w:pPr>
        <w:spacing w:after="160"/>
        <w:rPr>
          <w:rFonts w:eastAsia="Calibri"/>
          <w:sz w:val="22"/>
          <w:szCs w:val="22"/>
          <w:lang w:val="en-GB"/>
        </w:rPr>
      </w:pPr>
      <w:r w:rsidRPr="00ED462D">
        <w:rPr>
          <w:rFonts w:eastAsia="Calibri"/>
          <w:b/>
          <w:sz w:val="22"/>
          <w:szCs w:val="22"/>
          <w:lang w:val="en-GB"/>
        </w:rPr>
        <w:t>5.</w:t>
      </w:r>
      <w:r w:rsidRPr="009E3665">
        <w:rPr>
          <w:rFonts w:eastAsia="Calibri"/>
          <w:sz w:val="22"/>
          <w:szCs w:val="22"/>
          <w:lang w:val="en-GB"/>
        </w:rPr>
        <w:t xml:space="preserve"> </w:t>
      </w:r>
      <w:r w:rsidRPr="00ED462D">
        <w:rPr>
          <w:rFonts w:eastAsia="Calibri"/>
          <w:b/>
          <w:sz w:val="22"/>
          <w:szCs w:val="22"/>
          <w:lang w:val="en-GB"/>
        </w:rPr>
        <w:t>Admissibility of Offers</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Each tenderer must attach to his required administrative documents, a tender bond issued by a first-rate banking establishment approved by the Ministry of Finance in the amount of 2% of the estimated amount, i.e. Four hundred and twenty nine thousand three hundred (429,300) FCFA.</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The deposit must remain valid Ninety (90) days from the date of submission of offers.</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Under penalty of rejection, the required administrative documents, including the bid bond, must be produced in originals or in copies certified by the competent authority of the administrations that issued the original documents. They must be dated less than three (03) months.</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Bids received after the submission deadline date and time will not be admissible.</w:t>
      </w:r>
    </w:p>
    <w:p w:rsidR="00C7517C" w:rsidRPr="009E3665" w:rsidRDefault="00C7517C" w:rsidP="00C7517C">
      <w:pPr>
        <w:spacing w:after="160"/>
        <w:rPr>
          <w:rFonts w:eastAsia="Calibri"/>
          <w:sz w:val="22"/>
          <w:szCs w:val="22"/>
          <w:lang w:val="en-GB"/>
        </w:rPr>
      </w:pPr>
      <w:r w:rsidRPr="009E3665">
        <w:rPr>
          <w:rFonts w:eastAsia="Calibri"/>
          <w:sz w:val="22"/>
          <w:szCs w:val="22"/>
          <w:lang w:val="en-GB"/>
        </w:rPr>
        <w:t>Any offer that does not comply with the requirements of this consultation request will be declared inadmissible.</w:t>
      </w:r>
    </w:p>
    <w:p w:rsidR="00C7517C" w:rsidRPr="009E3665" w:rsidRDefault="00C7517C" w:rsidP="00C7517C">
      <w:pPr>
        <w:suppressAutoHyphens/>
        <w:spacing w:before="120"/>
        <w:jc w:val="both"/>
        <w:rPr>
          <w:b/>
          <w:lang w:val="en-GB"/>
        </w:rPr>
      </w:pPr>
      <w:r w:rsidRPr="009E3665">
        <w:rPr>
          <w:b/>
          <w:lang w:val="en-GB"/>
        </w:rPr>
        <w:t xml:space="preserve">6. Date and time limit for submitting tenders </w:t>
      </w:r>
    </w:p>
    <w:p w:rsidR="00C7517C" w:rsidRPr="009E3665" w:rsidRDefault="00C7517C" w:rsidP="00C7517C">
      <w:pPr>
        <w:suppressAutoHyphens/>
        <w:jc w:val="both"/>
        <w:rPr>
          <w:sz w:val="16"/>
          <w:szCs w:val="22"/>
          <w:lang w:val="en-GB"/>
        </w:rPr>
      </w:pPr>
      <w:r w:rsidRPr="009E3665">
        <w:rPr>
          <w:sz w:val="22"/>
          <w:szCs w:val="22"/>
          <w:lang w:val="en-GB"/>
        </w:rPr>
        <w:t>Offers must be received at the address indicated in the Request for Quotation, before the date and time set in the Request for Quotation. Any tender submitted after the appointed time will not be opened and will be returned to the tenderer.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247"/>
      </w:tblGrid>
      <w:tr w:rsidR="00C7517C" w:rsidRPr="009E3665" w:rsidTr="00ED462D">
        <w:trPr>
          <w:trHeight w:val="137"/>
        </w:trPr>
        <w:tc>
          <w:tcPr>
            <w:tcW w:w="1658" w:type="pct"/>
            <w:shd w:val="clear" w:color="auto" w:fill="auto"/>
            <w:vAlign w:val="center"/>
          </w:tcPr>
          <w:p w:rsidR="00C7517C" w:rsidRPr="009E3665" w:rsidRDefault="00C7517C" w:rsidP="00C7517C">
            <w:pPr>
              <w:suppressAutoHyphens/>
              <w:spacing w:before="120" w:after="120"/>
              <w:jc w:val="both"/>
              <w:rPr>
                <w:b/>
                <w:lang w:val="en-GB"/>
              </w:rPr>
            </w:pPr>
            <w:r w:rsidRPr="009E3665">
              <w:rPr>
                <w:b/>
                <w:bCs/>
                <w:sz w:val="22"/>
                <w:szCs w:val="22"/>
                <w:lang w:val="en-GB" w:eastAsia="fr-FR"/>
              </w:rPr>
              <w:t>Deadline for receipt of tenders</w:t>
            </w:r>
          </w:p>
        </w:tc>
        <w:tc>
          <w:tcPr>
            <w:tcW w:w="3342" w:type="pct"/>
            <w:shd w:val="clear" w:color="auto" w:fill="auto"/>
          </w:tcPr>
          <w:p w:rsidR="00C7517C" w:rsidRPr="009E3665" w:rsidRDefault="00C7517C" w:rsidP="00C7517C">
            <w:pPr>
              <w:suppressAutoHyphens/>
              <w:spacing w:before="120" w:after="120"/>
              <w:jc w:val="both"/>
              <w:rPr>
                <w:b/>
                <w:szCs w:val="22"/>
                <w:lang w:val="en-GB"/>
              </w:rPr>
            </w:pPr>
            <w:r w:rsidRPr="009E3665">
              <w:rPr>
                <w:b/>
                <w:szCs w:val="22"/>
                <w:lang w:val="en-GB"/>
              </w:rPr>
              <w:t>On ______________, at 10 a.m.</w:t>
            </w:r>
          </w:p>
          <w:p w:rsidR="00C7517C" w:rsidRPr="009E3665" w:rsidRDefault="00C7517C" w:rsidP="00C7517C">
            <w:pPr>
              <w:suppressAutoHyphens/>
              <w:spacing w:before="120" w:after="120"/>
              <w:jc w:val="both"/>
              <w:rPr>
                <w:b/>
                <w:lang w:val="en-GB"/>
              </w:rPr>
            </w:pPr>
          </w:p>
        </w:tc>
      </w:tr>
      <w:tr w:rsidR="00C7517C" w:rsidRPr="009E3665" w:rsidTr="00ED462D">
        <w:trPr>
          <w:trHeight w:val="137"/>
        </w:trPr>
        <w:tc>
          <w:tcPr>
            <w:tcW w:w="1658" w:type="pct"/>
            <w:shd w:val="clear" w:color="auto" w:fill="auto"/>
            <w:vAlign w:val="center"/>
          </w:tcPr>
          <w:p w:rsidR="00C7517C" w:rsidRPr="009E3665" w:rsidRDefault="00C7517C" w:rsidP="00C7517C">
            <w:pPr>
              <w:suppressAutoHyphens/>
              <w:rPr>
                <w:b/>
                <w:bCs/>
                <w:lang w:val="fr-FR" w:eastAsia="fr-FR"/>
              </w:rPr>
            </w:pPr>
            <w:r w:rsidRPr="009E3665">
              <w:rPr>
                <w:b/>
                <w:bCs/>
                <w:sz w:val="22"/>
                <w:szCs w:val="22"/>
                <w:lang w:val="fr-FR" w:eastAsia="fr-FR"/>
              </w:rPr>
              <w:t>Place of deposit</w:t>
            </w:r>
          </w:p>
        </w:tc>
        <w:tc>
          <w:tcPr>
            <w:tcW w:w="3342" w:type="pct"/>
            <w:shd w:val="clear" w:color="auto" w:fill="auto"/>
          </w:tcPr>
          <w:p w:rsidR="00C7517C" w:rsidRPr="009E3665" w:rsidRDefault="00C7517C" w:rsidP="00C7517C">
            <w:pPr>
              <w:suppressAutoHyphens/>
              <w:jc w:val="both"/>
              <w:rPr>
                <w:b/>
                <w:lang w:val="en-GB"/>
              </w:rPr>
            </w:pPr>
            <w:r w:rsidRPr="006B3662">
              <w:rPr>
                <w:b/>
                <w:lang w:val="en-GB"/>
              </w:rPr>
              <w:t>Private Secretary  of the Batouri’s Council Mayor</w:t>
            </w:r>
          </w:p>
        </w:tc>
      </w:tr>
    </w:tbl>
    <w:p w:rsidR="00C7517C" w:rsidRPr="009E3665" w:rsidRDefault="00C7517C" w:rsidP="00C7517C">
      <w:pPr>
        <w:suppressAutoHyphens/>
        <w:jc w:val="both"/>
        <w:rPr>
          <w:sz w:val="22"/>
          <w:szCs w:val="22"/>
          <w:lang w:val="en-GB"/>
        </w:rPr>
      </w:pPr>
    </w:p>
    <w:p w:rsidR="00C7517C" w:rsidRPr="009E3665" w:rsidRDefault="00C7517C" w:rsidP="00C7517C">
      <w:pPr>
        <w:shd w:val="clear" w:color="auto" w:fill="FFFFFF"/>
        <w:suppressAutoHyphens/>
        <w:spacing w:before="120" w:after="120"/>
        <w:jc w:val="both"/>
        <w:rPr>
          <w:b/>
          <w:lang w:val="en-GB"/>
        </w:rPr>
      </w:pPr>
      <w:r w:rsidRPr="009E3665">
        <w:rPr>
          <w:b/>
          <w:lang w:val="en-GB"/>
        </w:rPr>
        <w:t xml:space="preserve">7- Opening of the folds </w:t>
      </w:r>
    </w:p>
    <w:p w:rsidR="00C7517C" w:rsidRPr="009E3665" w:rsidRDefault="00C7517C" w:rsidP="00C7517C">
      <w:pPr>
        <w:shd w:val="clear" w:color="auto" w:fill="FFFFFF"/>
        <w:suppressAutoHyphens/>
        <w:spacing w:before="120" w:after="120"/>
        <w:jc w:val="both"/>
        <w:rPr>
          <w:sz w:val="22"/>
          <w:szCs w:val="22"/>
          <w:lang w:val="en-GB"/>
        </w:rPr>
      </w:pPr>
      <w:r w:rsidRPr="009E3665">
        <w:rPr>
          <w:b/>
          <w:sz w:val="22"/>
          <w:szCs w:val="22"/>
          <w:lang w:val="en-GB"/>
        </w:rPr>
        <w:t>7.1.</w:t>
      </w:r>
      <w:r w:rsidRPr="009E3665">
        <w:rPr>
          <w:sz w:val="22"/>
          <w:szCs w:val="22"/>
          <w:lang w:val="en-GB"/>
        </w:rPr>
        <w:t xml:space="preserve"> The envelopes will be opened during a meeting by the Internal Procurement Commission of the </w:t>
      </w:r>
      <w:r w:rsidRPr="0040660D">
        <w:rPr>
          <w:sz w:val="22"/>
          <w:szCs w:val="22"/>
          <w:lang w:val="en-GB"/>
        </w:rPr>
        <w:t xml:space="preserve">Batouri’s Council </w:t>
      </w:r>
      <w:r w:rsidRPr="009E3665">
        <w:rPr>
          <w:sz w:val="22"/>
          <w:szCs w:val="22"/>
          <w:lang w:val="en-GB"/>
        </w:rPr>
        <w:t>in the presence of the Bidders or their duly authorized representatives on the date, time and address specified in the Quotation Request letter.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6213"/>
      </w:tblGrid>
      <w:tr w:rsidR="00C7517C" w:rsidRPr="009E3665" w:rsidTr="00ED462D">
        <w:trPr>
          <w:trHeight w:val="312"/>
        </w:trPr>
        <w:tc>
          <w:tcPr>
            <w:tcW w:w="1676" w:type="pct"/>
            <w:shd w:val="clear" w:color="auto" w:fill="auto"/>
          </w:tcPr>
          <w:p w:rsidR="00C7517C" w:rsidRPr="009E3665" w:rsidRDefault="00C7517C" w:rsidP="00ED462D">
            <w:pPr>
              <w:suppressAutoHyphens/>
              <w:spacing w:before="120" w:after="120"/>
              <w:jc w:val="both"/>
              <w:rPr>
                <w:b/>
                <w:bCs/>
                <w:lang w:val="en-GB" w:eastAsia="fr-FR"/>
              </w:rPr>
            </w:pPr>
            <w:r w:rsidRPr="009E3665">
              <w:rPr>
                <w:b/>
                <w:bCs/>
                <w:sz w:val="22"/>
                <w:szCs w:val="22"/>
                <w:lang w:val="en-GB" w:eastAsia="fr-FR"/>
              </w:rPr>
              <w:t>Date and time of opening of the envelopes</w:t>
            </w:r>
          </w:p>
        </w:tc>
        <w:tc>
          <w:tcPr>
            <w:tcW w:w="3324" w:type="pct"/>
            <w:shd w:val="clear" w:color="auto" w:fill="auto"/>
          </w:tcPr>
          <w:p w:rsidR="00C7517C" w:rsidRPr="009E3665" w:rsidRDefault="00C7517C" w:rsidP="00ED462D">
            <w:pPr>
              <w:suppressAutoHyphens/>
              <w:spacing w:before="120" w:after="120"/>
              <w:jc w:val="both"/>
              <w:rPr>
                <w:b/>
                <w:szCs w:val="22"/>
                <w:lang w:val="en-GB"/>
              </w:rPr>
            </w:pPr>
            <w:r w:rsidRPr="009E3665">
              <w:rPr>
                <w:b/>
                <w:szCs w:val="22"/>
                <w:lang w:val="en-GB"/>
              </w:rPr>
              <w:t>On___________________, at 11 a.m.</w:t>
            </w:r>
          </w:p>
          <w:p w:rsidR="00C7517C" w:rsidRPr="009E3665" w:rsidRDefault="00C7517C" w:rsidP="00ED462D">
            <w:pPr>
              <w:suppressAutoHyphens/>
              <w:spacing w:before="120" w:after="120"/>
              <w:jc w:val="both"/>
              <w:rPr>
                <w:b/>
                <w:lang w:val="en-GB"/>
              </w:rPr>
            </w:pPr>
          </w:p>
        </w:tc>
      </w:tr>
      <w:tr w:rsidR="00C7517C" w:rsidRPr="009E3665" w:rsidTr="00ED462D">
        <w:tc>
          <w:tcPr>
            <w:tcW w:w="1676" w:type="pct"/>
            <w:shd w:val="clear" w:color="auto" w:fill="auto"/>
            <w:vAlign w:val="center"/>
          </w:tcPr>
          <w:p w:rsidR="00C7517C" w:rsidRPr="009E3665" w:rsidRDefault="00C7517C" w:rsidP="00ED462D">
            <w:pPr>
              <w:suppressAutoHyphens/>
              <w:rPr>
                <w:b/>
                <w:bCs/>
                <w:lang w:val="en-GB" w:eastAsia="fr-FR"/>
              </w:rPr>
            </w:pPr>
            <w:r w:rsidRPr="009E3665">
              <w:rPr>
                <w:b/>
                <w:bCs/>
                <w:sz w:val="22"/>
                <w:szCs w:val="22"/>
                <w:lang w:val="en-GB" w:eastAsia="fr-FR"/>
              </w:rPr>
              <w:t>Place of opening of the envelopes</w:t>
            </w:r>
          </w:p>
        </w:tc>
        <w:tc>
          <w:tcPr>
            <w:tcW w:w="3324" w:type="pct"/>
            <w:shd w:val="clear" w:color="auto" w:fill="auto"/>
          </w:tcPr>
          <w:p w:rsidR="00C7517C" w:rsidRPr="009E3665" w:rsidRDefault="00C7517C" w:rsidP="00ED462D">
            <w:pPr>
              <w:suppressAutoHyphens/>
              <w:jc w:val="both"/>
              <w:rPr>
                <w:b/>
                <w:highlight w:val="yellow"/>
                <w:lang w:val="en-GB"/>
              </w:rPr>
            </w:pPr>
            <w:r w:rsidRPr="009E3665">
              <w:rPr>
                <w:b/>
                <w:lang w:val="en-GB"/>
              </w:rPr>
              <w:t xml:space="preserve"> Acts Room of the Batouri Town Hall .</w:t>
            </w:r>
          </w:p>
        </w:tc>
      </w:tr>
    </w:tbl>
    <w:p w:rsidR="00C7517C" w:rsidRPr="009E3665" w:rsidRDefault="00C7517C" w:rsidP="00C7517C">
      <w:pPr>
        <w:suppressAutoHyphens/>
        <w:jc w:val="both"/>
        <w:rPr>
          <w:sz w:val="22"/>
          <w:szCs w:val="22"/>
          <w:lang w:val="en-GB"/>
        </w:rPr>
      </w:pPr>
    </w:p>
    <w:p w:rsidR="00C7517C" w:rsidRPr="009E3665" w:rsidRDefault="00C7517C" w:rsidP="00C7517C">
      <w:pPr>
        <w:suppressAutoHyphens/>
        <w:jc w:val="both"/>
        <w:rPr>
          <w:sz w:val="22"/>
          <w:szCs w:val="22"/>
          <w:lang w:val="en-GB"/>
        </w:rPr>
      </w:pPr>
      <w:r w:rsidRPr="009E3665">
        <w:rPr>
          <w:b/>
          <w:sz w:val="22"/>
          <w:szCs w:val="22"/>
          <w:lang w:val="en-GB"/>
        </w:rPr>
        <w:t>7.2.</w:t>
      </w:r>
      <w:r w:rsidRPr="009E3665">
        <w:rPr>
          <w:sz w:val="22"/>
          <w:szCs w:val="22"/>
          <w:lang w:val="en-GB"/>
        </w:rPr>
        <w:t xml:space="preserve"> The names of the bidders and the amounts of the bids will be read aloud and will be recorded by the secretary of the Internal Procurement Commission, in the minutes of the bid opening session.</w:t>
      </w:r>
    </w:p>
    <w:p w:rsidR="00C7517C" w:rsidRPr="009E3665" w:rsidRDefault="00C7517C" w:rsidP="00C7517C">
      <w:pPr>
        <w:suppressAutoHyphens/>
        <w:jc w:val="both"/>
        <w:rPr>
          <w:sz w:val="22"/>
          <w:szCs w:val="22"/>
          <w:lang w:val="en-GB"/>
        </w:rPr>
      </w:pPr>
    </w:p>
    <w:p w:rsidR="00C7517C" w:rsidRPr="009E3665" w:rsidRDefault="00C7517C" w:rsidP="00C7517C">
      <w:pPr>
        <w:suppressAutoHyphens/>
        <w:rPr>
          <w:b/>
          <w:noProof/>
          <w:lang w:val="en-GB"/>
        </w:rPr>
      </w:pPr>
      <w:r w:rsidRPr="009E3665">
        <w:rPr>
          <w:b/>
          <w:noProof/>
          <w:lang w:val="en-GB"/>
        </w:rPr>
        <w:t xml:space="preserve">                                                                                            BATOURI, on …………………….</w:t>
      </w:r>
    </w:p>
    <w:p w:rsidR="00C7517C" w:rsidRPr="009E3665" w:rsidRDefault="00C7517C" w:rsidP="00C7517C">
      <w:pPr>
        <w:suppressAutoHyphens/>
        <w:rPr>
          <w:b/>
          <w:noProof/>
          <w:lang w:val="en-GB"/>
        </w:rPr>
      </w:pPr>
      <w:r w:rsidRPr="009E3665">
        <w:rPr>
          <w:b/>
          <w:noProof/>
          <w:lang w:val="en-GB"/>
        </w:rPr>
        <w:t xml:space="preserve">                                                                                                              </w:t>
      </w:r>
    </w:p>
    <w:p w:rsidR="00C7517C" w:rsidRPr="009E3665" w:rsidRDefault="00C7517C" w:rsidP="00C7517C">
      <w:pPr>
        <w:suppressAutoHyphens/>
        <w:rPr>
          <w:b/>
          <w:noProof/>
          <w:lang w:val="en-GB"/>
        </w:rPr>
      </w:pPr>
      <w:r w:rsidRPr="009E3665">
        <w:rPr>
          <w:b/>
          <w:noProof/>
          <w:lang w:val="en-GB"/>
        </w:rPr>
        <w:t xml:space="preserve">                                                                                                       The Mayor of BATOURI</w:t>
      </w:r>
    </w:p>
    <w:p w:rsidR="00C7517C" w:rsidRPr="009E3665" w:rsidRDefault="00C7517C" w:rsidP="00C7517C">
      <w:pPr>
        <w:suppressAutoHyphens/>
        <w:rPr>
          <w:sz w:val="20"/>
          <w:szCs w:val="20"/>
          <w:u w:val="single"/>
          <w:lang w:val="en-GB"/>
        </w:rPr>
      </w:pPr>
      <w:r w:rsidRPr="009E3665">
        <w:rPr>
          <w:b/>
          <w:noProof/>
          <w:lang w:val="en-GB"/>
        </w:rPr>
        <w:t xml:space="preserve">                                                                                                       (The contracting authority)</w:t>
      </w:r>
    </w:p>
    <w:p w:rsidR="00C7517C" w:rsidRPr="009E3665" w:rsidRDefault="00C7517C" w:rsidP="00C7517C">
      <w:pPr>
        <w:suppressAutoHyphens/>
        <w:rPr>
          <w:sz w:val="20"/>
          <w:szCs w:val="20"/>
          <w:u w:val="single"/>
          <w:lang w:val="en-GB"/>
        </w:rPr>
      </w:pPr>
    </w:p>
    <w:p w:rsidR="00C7517C" w:rsidRPr="009E3665" w:rsidRDefault="00C7517C" w:rsidP="00C7517C">
      <w:pPr>
        <w:suppressAutoHyphens/>
        <w:rPr>
          <w:sz w:val="20"/>
          <w:szCs w:val="20"/>
          <w:u w:val="single"/>
          <w:lang w:val="en-GB"/>
        </w:rPr>
      </w:pPr>
    </w:p>
    <w:p w:rsidR="00C7517C" w:rsidRPr="009E3665" w:rsidRDefault="00C7517C" w:rsidP="00C7517C">
      <w:pPr>
        <w:rPr>
          <w:b/>
          <w:bCs/>
          <w:sz w:val="20"/>
          <w:szCs w:val="20"/>
          <w:u w:val="single"/>
          <w:lang w:val="en-GB"/>
        </w:rPr>
      </w:pPr>
      <w:r w:rsidRPr="009E3665">
        <w:rPr>
          <w:b/>
          <w:bCs/>
          <w:sz w:val="20"/>
          <w:szCs w:val="20"/>
          <w:u w:val="single"/>
          <w:lang w:val="en-GB"/>
        </w:rPr>
        <w:t>Amplification:</w:t>
      </w:r>
    </w:p>
    <w:p w:rsidR="00C7517C" w:rsidRPr="004551CD" w:rsidRDefault="00C7517C" w:rsidP="00C7517C">
      <w:pPr>
        <w:rPr>
          <w:sz w:val="20"/>
          <w:szCs w:val="20"/>
          <w:lang w:val="en-GB"/>
        </w:rPr>
      </w:pPr>
      <w:r w:rsidRPr="004551CD">
        <w:rPr>
          <w:sz w:val="20"/>
          <w:szCs w:val="20"/>
          <w:lang w:val="en-GB"/>
        </w:rPr>
        <w:t>UCR PRODEL ZONE 2</w:t>
      </w:r>
    </w:p>
    <w:p w:rsidR="00C7517C" w:rsidRPr="004551CD" w:rsidRDefault="00C7517C" w:rsidP="00C7517C">
      <w:pPr>
        <w:rPr>
          <w:sz w:val="20"/>
          <w:szCs w:val="20"/>
          <w:lang w:val="en-GB"/>
        </w:rPr>
      </w:pPr>
      <w:r w:rsidRPr="0040660D">
        <w:rPr>
          <w:rFonts w:eastAsia="Calibri"/>
          <w:sz w:val="22"/>
          <w:szCs w:val="22"/>
          <w:lang w:val="en-GB"/>
        </w:rPr>
        <w:t>BATOURI COUNCIL</w:t>
      </w:r>
      <w:r w:rsidRPr="004551CD">
        <w:rPr>
          <w:sz w:val="20"/>
          <w:szCs w:val="20"/>
          <w:lang w:val="en-GB"/>
        </w:rPr>
        <w:t xml:space="preserve"> </w:t>
      </w:r>
    </w:p>
    <w:p w:rsidR="00C7517C" w:rsidRPr="004551CD" w:rsidRDefault="00C7517C" w:rsidP="00C7517C">
      <w:pPr>
        <w:rPr>
          <w:sz w:val="20"/>
          <w:szCs w:val="20"/>
          <w:lang w:val="en-GB"/>
        </w:rPr>
      </w:pPr>
      <w:r w:rsidRPr="004551CD">
        <w:rPr>
          <w:sz w:val="20"/>
          <w:szCs w:val="20"/>
          <w:lang w:val="en-GB"/>
        </w:rPr>
        <w:t>ARMP</w:t>
      </w:r>
    </w:p>
    <w:p w:rsidR="00C7517C" w:rsidRPr="004551CD" w:rsidRDefault="00C7517C" w:rsidP="00C7517C">
      <w:pPr>
        <w:rPr>
          <w:sz w:val="20"/>
          <w:szCs w:val="20"/>
          <w:lang w:val="en-GB"/>
        </w:rPr>
      </w:pPr>
      <w:r w:rsidRPr="004551CD">
        <w:rPr>
          <w:sz w:val="20"/>
          <w:szCs w:val="20"/>
          <w:lang w:val="en-GB"/>
        </w:rPr>
        <w:t>DISPLAY</w:t>
      </w:r>
    </w:p>
    <w:p w:rsidR="00C7517C" w:rsidRPr="009E3665" w:rsidRDefault="00C7517C" w:rsidP="00C7517C">
      <w:pPr>
        <w:rPr>
          <w:sz w:val="20"/>
          <w:szCs w:val="20"/>
          <w:lang w:val="fr-FR"/>
        </w:rPr>
      </w:pPr>
      <w:r w:rsidRPr="009E3665">
        <w:rPr>
          <w:sz w:val="20"/>
          <w:szCs w:val="20"/>
          <w:lang w:val="fr-FR"/>
        </w:rPr>
        <w:t>CHRONO</w:t>
      </w:r>
    </w:p>
    <w:bookmarkEnd w:id="0"/>
    <w:p w:rsidR="00C7517C" w:rsidRDefault="00C7517C" w:rsidP="00C7517C">
      <w:pPr>
        <w:rPr>
          <w:sz w:val="22"/>
          <w:lang w:val="fr-FR"/>
        </w:rPr>
      </w:pPr>
    </w:p>
    <w:p w:rsidR="00C7517C" w:rsidRPr="006F6711" w:rsidRDefault="00C7517C" w:rsidP="007C4968">
      <w:pPr>
        <w:rPr>
          <w:b/>
          <w:sz w:val="28"/>
          <w:szCs w:val="28"/>
          <w:lang w:val="fr-FR"/>
        </w:rPr>
      </w:pPr>
    </w:p>
    <w:p w:rsidR="00807C76" w:rsidRPr="006F6711" w:rsidRDefault="00807C76" w:rsidP="0064301C">
      <w:pPr>
        <w:rPr>
          <w:b/>
          <w:sz w:val="28"/>
          <w:szCs w:val="28"/>
          <w:lang w:val="fr-FR"/>
        </w:rPr>
      </w:pPr>
      <w:r w:rsidRPr="006F6711">
        <w:rPr>
          <w:b/>
          <w:sz w:val="28"/>
          <w:szCs w:val="28"/>
          <w:lang w:val="fr-FR"/>
        </w:rPr>
        <w:t>II. INSTRUCTIONS AUX SOUMISSIONNAIRES</w:t>
      </w:r>
    </w:p>
    <w:p w:rsidR="00807C76" w:rsidRPr="006F6711" w:rsidRDefault="00807C76" w:rsidP="00A0004C">
      <w:pPr>
        <w:rPr>
          <w:sz w:val="22"/>
          <w:lang w:val="fr-FR"/>
        </w:rPr>
      </w:pPr>
    </w:p>
    <w:p w:rsidR="00807C76" w:rsidRPr="006F6711" w:rsidRDefault="00807C76" w:rsidP="00C5161F">
      <w:pPr>
        <w:suppressAutoHyphens/>
        <w:jc w:val="both"/>
        <w:rPr>
          <w:b/>
          <w:sz w:val="22"/>
          <w:lang w:val="fr-FR"/>
        </w:rPr>
      </w:pPr>
      <w:r w:rsidRPr="006F6711">
        <w:rPr>
          <w:b/>
          <w:sz w:val="22"/>
          <w:lang w:val="fr-FR"/>
        </w:rPr>
        <w:t>1. Contenu du Dossier de Demande de Cotation</w:t>
      </w:r>
    </w:p>
    <w:p w:rsidR="00807C76" w:rsidRPr="006F6711" w:rsidRDefault="00807C76" w:rsidP="00C5161F">
      <w:pPr>
        <w:suppressAutoHyphens/>
        <w:jc w:val="both"/>
        <w:rPr>
          <w:sz w:val="22"/>
          <w:lang w:val="fr-FR"/>
        </w:rPr>
      </w:pPr>
    </w:p>
    <w:p w:rsidR="00807C76" w:rsidRPr="006F6711" w:rsidRDefault="00807C76" w:rsidP="00C5161F">
      <w:pPr>
        <w:suppressAutoHyphens/>
        <w:jc w:val="both"/>
        <w:rPr>
          <w:sz w:val="22"/>
          <w:lang w:val="fr-FR"/>
        </w:rPr>
      </w:pPr>
      <w:r w:rsidRPr="006F6711">
        <w:rPr>
          <w:sz w:val="22"/>
          <w:lang w:val="fr-FR"/>
        </w:rPr>
        <w:t xml:space="preserve">Le présent dossier de demande de cotation décrit les travaux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 </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2. Langue de l'offre</w:t>
      </w:r>
    </w:p>
    <w:p w:rsidR="00807C76" w:rsidRPr="006F6711" w:rsidRDefault="00807C76" w:rsidP="00C5161F">
      <w:pPr>
        <w:suppressAutoHyphens/>
        <w:jc w:val="both"/>
        <w:rPr>
          <w:sz w:val="22"/>
          <w:lang w:val="fr-FR"/>
        </w:rPr>
      </w:pPr>
      <w:r w:rsidRPr="006F6711">
        <w:rPr>
          <w:sz w:val="22"/>
          <w:lang w:val="fr-FR"/>
        </w:rPr>
        <w:t>L'offre, ainsi que tous les documents qui la composent, doit être rédigée en langue française ou anglaise.</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3. Éléments constitutifs d'une offre recevable</w:t>
      </w:r>
    </w:p>
    <w:p w:rsidR="00807C76" w:rsidRPr="006F6711" w:rsidRDefault="00807C76" w:rsidP="00C5161F">
      <w:pPr>
        <w:suppressAutoHyphens/>
        <w:jc w:val="both"/>
        <w:rPr>
          <w:sz w:val="22"/>
          <w:lang w:val="fr-FR"/>
        </w:rPr>
      </w:pPr>
      <w:r w:rsidRPr="006F6711">
        <w:rPr>
          <w:sz w:val="22"/>
          <w:lang w:val="fr-FR"/>
        </w:rPr>
        <w:t xml:space="preserve">Pour être recevable, l'offre devra être établie avec un original et </w:t>
      </w:r>
      <w:r w:rsidR="00865D4C">
        <w:rPr>
          <w:sz w:val="22"/>
          <w:lang w:val="fr-FR"/>
        </w:rPr>
        <w:t>six (06)</w:t>
      </w:r>
      <w:r w:rsidRPr="006F6711">
        <w:rPr>
          <w:sz w:val="22"/>
          <w:lang w:val="fr-FR"/>
        </w:rPr>
        <w:t xml:space="preserve"> copies, et comprendre les éléments constitutifs suivants:</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La Lettre de Cotation établie suivant le modèle ci-après: IV, A), datée et signée</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 xml:space="preserve">Le Cadre du Devis </w:t>
      </w:r>
      <w:r w:rsidR="005B18C8">
        <w:rPr>
          <w:sz w:val="22"/>
          <w:lang w:val="fr-FR"/>
        </w:rPr>
        <w:t>est</w:t>
      </w:r>
      <w:r w:rsidRPr="006F6711">
        <w:rPr>
          <w:sz w:val="22"/>
          <w:lang w:val="fr-FR"/>
        </w:rPr>
        <w:t>imatif et Quantitatif, daté et signé</w:t>
      </w:r>
      <w:r>
        <w:rPr>
          <w:sz w:val="22"/>
          <w:lang w:val="fr-FR"/>
        </w:rPr>
        <w:t xml:space="preserve"> ; </w:t>
      </w:r>
    </w:p>
    <w:p w:rsidR="00807C76"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Bordereau des Prix Unitaires, daté et signé</w:t>
      </w:r>
      <w:r>
        <w:rPr>
          <w:sz w:val="22"/>
          <w:lang w:val="fr-FR"/>
        </w:rPr>
        <w:t xml:space="preserve"> ; </w:t>
      </w:r>
    </w:p>
    <w:p w:rsidR="00807C76" w:rsidRPr="008B53B9" w:rsidRDefault="00807C76" w:rsidP="00812752">
      <w:pPr>
        <w:numPr>
          <w:ilvl w:val="0"/>
          <w:numId w:val="3"/>
        </w:numPr>
        <w:tabs>
          <w:tab w:val="clear" w:pos="360"/>
          <w:tab w:val="num" w:pos="709"/>
        </w:tabs>
        <w:suppressAutoHyphens/>
        <w:ind w:left="709" w:right="-72" w:hanging="470"/>
        <w:jc w:val="both"/>
        <w:rPr>
          <w:i/>
          <w:sz w:val="22"/>
          <w:lang w:val="fr-FR"/>
        </w:rPr>
      </w:pPr>
      <w:r w:rsidRPr="008B53B9">
        <w:rPr>
          <w:i/>
          <w:sz w:val="22"/>
          <w:lang w:val="fr-FR"/>
        </w:rPr>
        <w:t>La Déclaration des Qualifications suivant le modèle (</w:t>
      </w:r>
      <w:r w:rsidR="003F0A0A" w:rsidRPr="008B53B9">
        <w:rPr>
          <w:i/>
          <w:sz w:val="22"/>
          <w:lang w:val="fr-FR"/>
        </w:rPr>
        <w:t>prestataire</w:t>
      </w:r>
      <w:r w:rsidRPr="008B53B9">
        <w:rPr>
          <w:i/>
          <w:sz w:val="22"/>
          <w:lang w:val="fr-FR"/>
        </w:rPr>
        <w:t xml:space="preserve"> non enregistré)</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Qualité du personnel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Matériel de chantier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Méthodologie d’exécution des travaux </w:t>
      </w:r>
      <w:r>
        <w:rPr>
          <w:sz w:val="22"/>
          <w:lang w:val="fr-FR"/>
        </w:rPr>
        <w:t>y compris le</w:t>
      </w:r>
      <w:r w:rsidRPr="006F6711">
        <w:rPr>
          <w:sz w:val="22"/>
          <w:lang w:val="fr-FR"/>
        </w:rPr>
        <w:t xml:space="preserve"> Planning d’exécution;</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CCTP, paraphé daté et signé</w:t>
      </w:r>
      <w:r>
        <w:rPr>
          <w:sz w:val="22"/>
          <w:lang w:val="fr-FR"/>
        </w:rPr>
        <w:t xml:space="preserve"> ;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CCES, paraphé daté et signé</w:t>
      </w:r>
      <w:r>
        <w:rPr>
          <w:sz w:val="22"/>
          <w:lang w:val="fr-FR"/>
        </w:rPr>
        <w:t xml:space="preserve"> ;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Le CCAP, paraphé daté et signé ;</w:t>
      </w:r>
    </w:p>
    <w:p w:rsidR="00807C76" w:rsidRPr="006F6711" w:rsidRDefault="005B18C8" w:rsidP="00812752">
      <w:pPr>
        <w:numPr>
          <w:ilvl w:val="0"/>
          <w:numId w:val="3"/>
        </w:numPr>
        <w:tabs>
          <w:tab w:val="clear" w:pos="360"/>
          <w:tab w:val="num" w:pos="709"/>
        </w:tabs>
        <w:suppressAutoHyphens/>
        <w:ind w:left="709" w:right="-72" w:hanging="470"/>
        <w:jc w:val="both"/>
        <w:rPr>
          <w:sz w:val="22"/>
          <w:lang w:val="fr-FR"/>
        </w:rPr>
      </w:pPr>
      <w:r>
        <w:rPr>
          <w:sz w:val="22"/>
          <w:lang w:val="fr-FR"/>
        </w:rPr>
        <w:t>Attesta</w:t>
      </w:r>
      <w:r w:rsidR="00807C76" w:rsidRPr="006F6711">
        <w:rPr>
          <w:sz w:val="22"/>
          <w:lang w:val="fr-FR"/>
        </w:rPr>
        <w:t>tion de visite des sites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Déclaration sur l’honneur de non faillite signé</w:t>
      </w:r>
      <w:r w:rsidR="008B53B9">
        <w:rPr>
          <w:sz w:val="22"/>
          <w:lang w:val="fr-FR"/>
        </w:rPr>
        <w:t>e</w:t>
      </w:r>
      <w:r w:rsidRPr="006F6711">
        <w:rPr>
          <w:sz w:val="22"/>
          <w:lang w:val="fr-FR"/>
        </w:rPr>
        <w:t xml:space="preserve"> et daté</w:t>
      </w:r>
      <w:r w:rsidR="008B53B9">
        <w:rPr>
          <w:sz w:val="22"/>
          <w:lang w:val="fr-FR"/>
        </w:rPr>
        <w:t>e</w:t>
      </w:r>
      <w:r w:rsidRPr="006F6711">
        <w:rPr>
          <w:sz w:val="22"/>
          <w:lang w:val="fr-FR"/>
        </w:rPr>
        <w:t xml:space="preserve"> selon modèle joint ;</w:t>
      </w:r>
    </w:p>
    <w:p w:rsidR="00807C76" w:rsidRPr="006F6711" w:rsidRDefault="00807C76" w:rsidP="00812752">
      <w:pPr>
        <w:numPr>
          <w:ilvl w:val="0"/>
          <w:numId w:val="3"/>
        </w:numPr>
        <w:tabs>
          <w:tab w:val="clear" w:pos="360"/>
          <w:tab w:val="num" w:pos="709"/>
        </w:tabs>
        <w:suppressAutoHyphens/>
        <w:ind w:left="709" w:right="-72" w:hanging="470"/>
        <w:jc w:val="both"/>
        <w:rPr>
          <w:sz w:val="22"/>
          <w:lang w:val="fr-FR"/>
        </w:rPr>
      </w:pPr>
      <w:r w:rsidRPr="006F6711">
        <w:rPr>
          <w:sz w:val="22"/>
          <w:lang w:val="fr-FR"/>
        </w:rPr>
        <w:t>Déclaration sur l’honneur de non exclusion des marchés publics s</w:t>
      </w:r>
      <w:r>
        <w:rPr>
          <w:sz w:val="22"/>
          <w:lang w:val="fr-FR"/>
        </w:rPr>
        <w:t>igné</w:t>
      </w:r>
      <w:r w:rsidR="008B53B9">
        <w:rPr>
          <w:sz w:val="22"/>
          <w:lang w:val="fr-FR"/>
        </w:rPr>
        <w:t>e</w:t>
      </w:r>
      <w:r>
        <w:rPr>
          <w:sz w:val="22"/>
          <w:lang w:val="fr-FR"/>
        </w:rPr>
        <w:t xml:space="preserve"> et daté</w:t>
      </w:r>
      <w:r w:rsidR="008B53B9">
        <w:rPr>
          <w:sz w:val="22"/>
          <w:lang w:val="fr-FR"/>
        </w:rPr>
        <w:t>e</w:t>
      </w:r>
      <w:r>
        <w:rPr>
          <w:sz w:val="22"/>
          <w:lang w:val="fr-FR"/>
        </w:rPr>
        <w:t xml:space="preserve"> selon modèle joint. </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4. Monnaie de l'offre</w:t>
      </w:r>
    </w:p>
    <w:p w:rsidR="00807C76" w:rsidRPr="006F6711" w:rsidRDefault="00807C76" w:rsidP="00C5161F">
      <w:pPr>
        <w:suppressAutoHyphens/>
        <w:jc w:val="both"/>
        <w:rPr>
          <w:sz w:val="22"/>
          <w:lang w:val="fr-FR"/>
        </w:rPr>
      </w:pPr>
      <w:r w:rsidRPr="006F6711">
        <w:rPr>
          <w:sz w:val="22"/>
          <w:lang w:val="fr-FR"/>
        </w:rPr>
        <w:t>Les prix de l'offre seront libellés en Francs CFA.</w:t>
      </w:r>
    </w:p>
    <w:p w:rsidR="00807C76" w:rsidRPr="006F6711" w:rsidRDefault="00807C76" w:rsidP="00C5161F">
      <w:pPr>
        <w:suppressAutoHyphens/>
        <w:jc w:val="both"/>
        <w:rPr>
          <w:sz w:val="22"/>
          <w:lang w:val="fr-FR"/>
        </w:rPr>
      </w:pPr>
    </w:p>
    <w:p w:rsidR="00807C76" w:rsidRPr="00D847AA" w:rsidRDefault="00807C76" w:rsidP="00C5161F">
      <w:pPr>
        <w:suppressAutoHyphens/>
        <w:jc w:val="both"/>
        <w:rPr>
          <w:b/>
          <w:sz w:val="22"/>
          <w:lang w:val="fr-FR"/>
        </w:rPr>
      </w:pPr>
      <w:r w:rsidRPr="006F6711">
        <w:rPr>
          <w:b/>
          <w:sz w:val="22"/>
          <w:lang w:val="fr-FR"/>
        </w:rPr>
        <w:t>5. Durée de validité de l'offre</w:t>
      </w:r>
    </w:p>
    <w:p w:rsidR="00807C76" w:rsidRPr="006F6711" w:rsidRDefault="005B18C8" w:rsidP="00C5161F">
      <w:pPr>
        <w:suppressAutoHyphens/>
        <w:jc w:val="both"/>
        <w:rPr>
          <w:sz w:val="22"/>
          <w:lang w:val="fr-FR"/>
        </w:rPr>
      </w:pPr>
      <w:r>
        <w:rPr>
          <w:sz w:val="22"/>
          <w:lang w:val="fr-FR"/>
        </w:rPr>
        <w:t>L'offre s</w:t>
      </w:r>
      <w:r w:rsidR="00807C76" w:rsidRPr="006F6711">
        <w:rPr>
          <w:sz w:val="22"/>
          <w:lang w:val="fr-FR"/>
        </w:rPr>
        <w:t>era v</w:t>
      </w:r>
      <w:r w:rsidR="00807C76">
        <w:rPr>
          <w:sz w:val="22"/>
          <w:lang w:val="fr-FR"/>
        </w:rPr>
        <w:t xml:space="preserve">alable pendant une période de </w:t>
      </w:r>
      <w:r w:rsidR="00BE00D1" w:rsidRPr="001F79FF">
        <w:rPr>
          <w:sz w:val="22"/>
          <w:lang w:val="fr-FR"/>
        </w:rPr>
        <w:t>quatre vingt dix (</w:t>
      </w:r>
      <w:r w:rsidR="000F3898" w:rsidRPr="001F79FF">
        <w:rPr>
          <w:sz w:val="22"/>
          <w:lang w:val="fr-FR"/>
        </w:rPr>
        <w:t>90</w:t>
      </w:r>
      <w:r w:rsidR="006950F9" w:rsidRPr="001F79FF">
        <w:rPr>
          <w:sz w:val="22"/>
          <w:lang w:val="fr-FR"/>
        </w:rPr>
        <w:t>)</w:t>
      </w:r>
      <w:r w:rsidR="00753D47">
        <w:rPr>
          <w:sz w:val="22"/>
          <w:lang w:val="fr-FR"/>
        </w:rPr>
        <w:t xml:space="preserve"> jours calendaires à partir de la date de dépôt des offres.</w:t>
      </w:r>
    </w:p>
    <w:p w:rsidR="00807C76" w:rsidRPr="006F6711" w:rsidRDefault="00807C76" w:rsidP="00C5161F">
      <w:pPr>
        <w:suppressAutoHyphens/>
        <w:jc w:val="both"/>
        <w:rPr>
          <w:sz w:val="22"/>
          <w:lang w:val="fr-FR"/>
        </w:rPr>
      </w:pPr>
    </w:p>
    <w:p w:rsidR="00807C76" w:rsidRPr="00BE00D1" w:rsidRDefault="00807C76" w:rsidP="00C5161F">
      <w:pPr>
        <w:suppressAutoHyphens/>
        <w:jc w:val="both"/>
        <w:rPr>
          <w:b/>
          <w:sz w:val="22"/>
          <w:lang w:val="fr-FR"/>
        </w:rPr>
      </w:pPr>
      <w:r w:rsidRPr="006F6711">
        <w:rPr>
          <w:b/>
          <w:sz w:val="22"/>
          <w:lang w:val="fr-FR"/>
        </w:rPr>
        <w:t>6. Les conditions de dépôt des offres</w:t>
      </w:r>
    </w:p>
    <w:p w:rsidR="00807C76" w:rsidRPr="006F6711" w:rsidRDefault="00807C76" w:rsidP="00C5161F">
      <w:pPr>
        <w:suppressAutoHyphens/>
        <w:jc w:val="both"/>
        <w:rPr>
          <w:sz w:val="22"/>
          <w:lang w:val="fr-FR"/>
        </w:rPr>
      </w:pPr>
      <w:r w:rsidRPr="006F6711">
        <w:rPr>
          <w:sz w:val="22"/>
          <w:lang w:val="fr-FR"/>
        </w:rPr>
        <w:t xml:space="preserve">6.1. Le soumissionnaire placera </w:t>
      </w:r>
      <w:r w:rsidRPr="006F6711">
        <w:rPr>
          <w:b/>
          <w:sz w:val="22"/>
          <w:lang w:val="fr-FR"/>
        </w:rPr>
        <w:t xml:space="preserve">un (01) original et </w:t>
      </w:r>
      <w:r>
        <w:rPr>
          <w:b/>
          <w:sz w:val="22"/>
          <w:lang w:val="fr-FR"/>
        </w:rPr>
        <w:t>six</w:t>
      </w:r>
      <w:r w:rsidRPr="006F6711">
        <w:rPr>
          <w:b/>
          <w:sz w:val="22"/>
          <w:lang w:val="fr-FR"/>
        </w:rPr>
        <w:t xml:space="preserve"> (0</w:t>
      </w:r>
      <w:r>
        <w:rPr>
          <w:b/>
          <w:sz w:val="22"/>
          <w:lang w:val="fr-FR"/>
        </w:rPr>
        <w:t>6</w:t>
      </w:r>
      <w:r w:rsidRPr="006F6711">
        <w:rPr>
          <w:b/>
          <w:sz w:val="22"/>
          <w:lang w:val="fr-FR"/>
        </w:rPr>
        <w:t>) copies</w:t>
      </w:r>
      <w:r w:rsidRPr="006F6711">
        <w:rPr>
          <w:sz w:val="22"/>
          <w:lang w:val="fr-FR"/>
        </w:rPr>
        <w:t xml:space="preserve"> de son offre dans une enveloppe cachetée adressée à l’autorité contractante à l'adresse indiquée dans la Demande de Cotation.</w:t>
      </w:r>
    </w:p>
    <w:p w:rsidR="00807C76" w:rsidRPr="006F6711" w:rsidRDefault="00807C76" w:rsidP="00C5161F">
      <w:pPr>
        <w:suppressAutoHyphens/>
        <w:jc w:val="both"/>
        <w:rPr>
          <w:sz w:val="22"/>
          <w:lang w:val="fr-FR"/>
        </w:rPr>
      </w:pPr>
      <w:r w:rsidRPr="006F6711">
        <w:rPr>
          <w:sz w:val="22"/>
          <w:lang w:val="fr-FR"/>
        </w:rPr>
        <w:t>6.2. L'enveloppe cachetée portera le nom du projet avec la mention "A n'ouvrir qu'en présence de la Commission de Passation des Marchés".</w:t>
      </w:r>
    </w:p>
    <w:p w:rsidR="00807C76" w:rsidRPr="006F6711" w:rsidRDefault="00807C76" w:rsidP="00C5161F">
      <w:pPr>
        <w:suppressAutoHyphens/>
        <w:jc w:val="both"/>
        <w:rPr>
          <w:sz w:val="22"/>
          <w:lang w:val="fr-FR"/>
        </w:rPr>
      </w:pPr>
    </w:p>
    <w:p w:rsidR="00807C76" w:rsidRPr="00BE00D1" w:rsidRDefault="00807C76" w:rsidP="00C5161F">
      <w:pPr>
        <w:suppressAutoHyphens/>
        <w:jc w:val="both"/>
        <w:rPr>
          <w:b/>
          <w:sz w:val="22"/>
          <w:lang w:val="fr-FR"/>
        </w:rPr>
      </w:pPr>
      <w:r w:rsidRPr="006F6711">
        <w:rPr>
          <w:b/>
          <w:sz w:val="22"/>
          <w:lang w:val="fr-FR"/>
        </w:rPr>
        <w:t>7. Date et heure limite de dépôt des offres</w:t>
      </w:r>
    </w:p>
    <w:p w:rsidR="00807C76" w:rsidRPr="006F6711" w:rsidRDefault="00807C76" w:rsidP="00C5161F">
      <w:pPr>
        <w:suppressAutoHyphens/>
        <w:jc w:val="both"/>
        <w:rPr>
          <w:sz w:val="22"/>
          <w:lang w:val="fr-FR"/>
        </w:rPr>
      </w:pPr>
      <w:r w:rsidRPr="006F6711">
        <w:rPr>
          <w:sz w:val="22"/>
          <w:lang w:val="fr-FR"/>
        </w:rPr>
        <w:t xml:space="preserve">Les offres doivent être reçues à l'adresse indiquée dans </w:t>
      </w:r>
      <w:r w:rsidR="001F79FF">
        <w:rPr>
          <w:sz w:val="22"/>
          <w:lang w:val="fr-FR"/>
        </w:rPr>
        <w:t xml:space="preserve">la Demande de Cotation, avant les dates et </w:t>
      </w:r>
      <w:r w:rsidRPr="006F6711">
        <w:rPr>
          <w:sz w:val="22"/>
          <w:lang w:val="fr-FR"/>
        </w:rPr>
        <w:t>heure fixée</w:t>
      </w:r>
      <w:r w:rsidR="001F79FF">
        <w:rPr>
          <w:sz w:val="22"/>
          <w:lang w:val="fr-FR"/>
        </w:rPr>
        <w:t>s</w:t>
      </w:r>
      <w:r w:rsidRPr="006F6711">
        <w:rPr>
          <w:sz w:val="22"/>
          <w:lang w:val="fr-FR"/>
        </w:rPr>
        <w:t xml:space="preserve"> dans la Demande de Cotation. Toute offre présentée après l'heure fixée ne sera pas ouverte et sera retournée au soumissionnaire.</w:t>
      </w:r>
    </w:p>
    <w:p w:rsidR="00807C76" w:rsidRPr="006F6711" w:rsidRDefault="00807C76" w:rsidP="00C5161F">
      <w:pPr>
        <w:suppressAutoHyphens/>
        <w:jc w:val="both"/>
        <w:rPr>
          <w:sz w:val="22"/>
          <w:lang w:val="fr-FR"/>
        </w:rPr>
      </w:pPr>
    </w:p>
    <w:p w:rsidR="00807C76" w:rsidRPr="006F6711" w:rsidRDefault="00807C76" w:rsidP="00C5161F">
      <w:pPr>
        <w:suppressAutoHyphens/>
        <w:jc w:val="both"/>
        <w:rPr>
          <w:b/>
          <w:sz w:val="22"/>
          <w:lang w:val="fr-FR"/>
        </w:rPr>
      </w:pPr>
      <w:r w:rsidRPr="006F6711">
        <w:rPr>
          <w:b/>
          <w:sz w:val="22"/>
          <w:lang w:val="fr-FR"/>
        </w:rPr>
        <w:t>8. Ouverture des plis</w:t>
      </w:r>
    </w:p>
    <w:p w:rsidR="00807C76" w:rsidRDefault="00807C76" w:rsidP="00C5161F">
      <w:pPr>
        <w:suppressAutoHyphens/>
        <w:jc w:val="both"/>
        <w:rPr>
          <w:sz w:val="22"/>
          <w:lang w:val="fr-FR"/>
        </w:rPr>
      </w:pPr>
      <w:r w:rsidRPr="00603DB7">
        <w:rPr>
          <w:sz w:val="22"/>
          <w:lang w:val="fr-FR"/>
        </w:rPr>
        <w:t xml:space="preserve">8.1. Conformément aux exigences du bailleur des fonds, La consultation des entrepreneurs consiste à comparer les </w:t>
      </w:r>
      <w:r w:rsidR="00D151ED">
        <w:rPr>
          <w:sz w:val="22"/>
          <w:lang w:val="fr-FR"/>
        </w:rPr>
        <w:t>Cotation</w:t>
      </w:r>
      <w:r w:rsidRPr="00603DB7">
        <w:rPr>
          <w:sz w:val="22"/>
          <w:lang w:val="fr-FR"/>
        </w:rPr>
        <w:t xml:space="preserve"> obtenues de plusieurs entrepreneurs (dans le cas de</w:t>
      </w:r>
      <w:r w:rsidR="001F79FF">
        <w:rPr>
          <w:sz w:val="22"/>
          <w:lang w:val="fr-FR"/>
        </w:rPr>
        <w:t>s</w:t>
      </w:r>
      <w:r w:rsidRPr="00603DB7">
        <w:rPr>
          <w:sz w:val="22"/>
          <w:lang w:val="fr-FR"/>
        </w:rPr>
        <w:t xml:space="preserve"> travaux de génie civil), au nombre de trois ou plus, pour garantir l’obtention de prix compétitifs (cf. Directive</w:t>
      </w:r>
      <w:r w:rsidR="001F79FF">
        <w:rPr>
          <w:sz w:val="22"/>
          <w:lang w:val="fr-FR"/>
        </w:rPr>
        <w:t>s</w:t>
      </w:r>
      <w:r w:rsidRPr="00603DB7">
        <w:rPr>
          <w:sz w:val="22"/>
          <w:lang w:val="fr-FR"/>
        </w:rPr>
        <w:t xml:space="preserve"> Banque Mondial</w:t>
      </w:r>
      <w:r w:rsidR="001F79FF">
        <w:rPr>
          <w:sz w:val="22"/>
          <w:lang w:val="fr-FR"/>
        </w:rPr>
        <w:t>e</w:t>
      </w:r>
      <w:r w:rsidRPr="00603DB7">
        <w:rPr>
          <w:sz w:val="22"/>
          <w:lang w:val="fr-FR"/>
        </w:rPr>
        <w:t xml:space="preserve">, point 3.5, Page 31). </w:t>
      </w:r>
    </w:p>
    <w:p w:rsidR="00807C76" w:rsidRPr="006F6711" w:rsidRDefault="00807C76" w:rsidP="00C5161F">
      <w:pPr>
        <w:suppressAutoHyphens/>
        <w:jc w:val="both"/>
        <w:rPr>
          <w:sz w:val="22"/>
          <w:lang w:val="fr-FR"/>
        </w:rPr>
      </w:pPr>
      <w:r w:rsidRPr="006F6711">
        <w:rPr>
          <w:sz w:val="22"/>
          <w:lang w:val="fr-FR"/>
        </w:rPr>
        <w:t>8.</w:t>
      </w:r>
      <w:r>
        <w:rPr>
          <w:sz w:val="22"/>
          <w:lang w:val="fr-FR"/>
        </w:rPr>
        <w:t>2</w:t>
      </w:r>
      <w:r w:rsidRPr="006F6711">
        <w:rPr>
          <w:sz w:val="22"/>
          <w:lang w:val="fr-FR"/>
        </w:rPr>
        <w:t xml:space="preserve">. Les plis seront ouverts en séance </w:t>
      </w:r>
      <w:r w:rsidRPr="001F79FF">
        <w:rPr>
          <w:sz w:val="22"/>
          <w:lang w:val="fr-FR"/>
        </w:rPr>
        <w:t xml:space="preserve">de la </w:t>
      </w:r>
      <w:r w:rsidR="005B40D5">
        <w:rPr>
          <w:b/>
          <w:sz w:val="22"/>
          <w:szCs w:val="22"/>
          <w:lang w:val="fr-FR"/>
        </w:rPr>
        <w:t xml:space="preserve">Commission Interne de Passation des Marchés de la commune </w:t>
      </w:r>
      <w:r w:rsidR="001F79FF">
        <w:rPr>
          <w:b/>
          <w:sz w:val="22"/>
          <w:szCs w:val="22"/>
          <w:lang w:val="fr-FR"/>
        </w:rPr>
        <w:t xml:space="preserve"> de Batouri, des soumissionnaires ou de leurs</w:t>
      </w:r>
      <w:r w:rsidRPr="006F6711">
        <w:rPr>
          <w:sz w:val="22"/>
          <w:lang w:val="fr-FR"/>
        </w:rPr>
        <w:t xml:space="preserve"> représentants </w:t>
      </w:r>
      <w:r w:rsidR="001F79FF">
        <w:rPr>
          <w:sz w:val="22"/>
          <w:lang w:val="fr-FR"/>
        </w:rPr>
        <w:t>dûments mandatés</w:t>
      </w:r>
      <w:r w:rsidRPr="006F6711">
        <w:rPr>
          <w:sz w:val="22"/>
          <w:lang w:val="fr-FR"/>
        </w:rPr>
        <w:t xml:space="preserve"> </w:t>
      </w:r>
      <w:r w:rsidR="001F79FF">
        <w:rPr>
          <w:sz w:val="22"/>
          <w:lang w:val="fr-FR"/>
        </w:rPr>
        <w:t>aux</w:t>
      </w:r>
      <w:r w:rsidRPr="006F6711">
        <w:rPr>
          <w:sz w:val="22"/>
          <w:lang w:val="fr-FR"/>
        </w:rPr>
        <w:t xml:space="preserve"> date</w:t>
      </w:r>
      <w:r w:rsidR="001F79FF">
        <w:rPr>
          <w:sz w:val="22"/>
          <w:lang w:val="fr-FR"/>
        </w:rPr>
        <w:t xml:space="preserve">s et  </w:t>
      </w:r>
      <w:r w:rsidRPr="006F6711">
        <w:rPr>
          <w:sz w:val="22"/>
          <w:lang w:val="fr-FR"/>
        </w:rPr>
        <w:t>heure et à l’adresse précisée dans la lettre de Demande de Cotation.</w:t>
      </w:r>
    </w:p>
    <w:p w:rsidR="00807C76" w:rsidRDefault="00807C76" w:rsidP="00C5161F">
      <w:pPr>
        <w:suppressAutoHyphens/>
        <w:jc w:val="both"/>
        <w:rPr>
          <w:sz w:val="22"/>
          <w:lang w:val="fr-FR"/>
        </w:rPr>
      </w:pPr>
    </w:p>
    <w:p w:rsidR="00807C76" w:rsidRDefault="00807C76" w:rsidP="00C5161F">
      <w:pPr>
        <w:suppressAutoHyphens/>
        <w:jc w:val="both"/>
        <w:rPr>
          <w:sz w:val="22"/>
          <w:lang w:val="fr-FR"/>
        </w:rPr>
      </w:pPr>
      <w:r w:rsidRPr="006F6711">
        <w:rPr>
          <w:sz w:val="22"/>
          <w:lang w:val="fr-FR"/>
        </w:rPr>
        <w:lastRenderedPageBreak/>
        <w:t>8.</w:t>
      </w:r>
      <w:r>
        <w:rPr>
          <w:sz w:val="22"/>
          <w:lang w:val="fr-FR"/>
        </w:rPr>
        <w:t>3</w:t>
      </w:r>
      <w:r w:rsidRPr="006F6711">
        <w:rPr>
          <w:sz w:val="22"/>
          <w:lang w:val="fr-FR"/>
        </w:rPr>
        <w:t>. Les noms des soumissionnaires et les montants des offres seront lues à haute voix et seront consignés par le secrétaire de la Commission de Passation des Marchés, dans un procès-verbal de la séance d'ouverture des plis.</w:t>
      </w:r>
    </w:p>
    <w:p w:rsidR="00807C76" w:rsidRPr="007E51D6" w:rsidRDefault="00807C76" w:rsidP="00603DB7">
      <w:pPr>
        <w:suppressAutoHyphens/>
        <w:jc w:val="both"/>
        <w:rPr>
          <w:sz w:val="22"/>
          <w:szCs w:val="22"/>
          <w:lang w:val="fr-FR"/>
        </w:rPr>
      </w:pPr>
      <w:r w:rsidRPr="007E51D6">
        <w:rPr>
          <w:sz w:val="22"/>
          <w:szCs w:val="22"/>
          <w:lang w:val="fr-FR"/>
        </w:rPr>
        <w:t xml:space="preserve">8.4. Conformément à la convention de </w:t>
      </w:r>
      <w:r w:rsidRPr="001F79FF">
        <w:rPr>
          <w:sz w:val="22"/>
          <w:szCs w:val="22"/>
          <w:lang w:val="fr-FR"/>
        </w:rPr>
        <w:t>partenariat Commune</w:t>
      </w:r>
      <w:r w:rsidR="001F79FF" w:rsidRPr="001F79FF">
        <w:rPr>
          <w:sz w:val="22"/>
          <w:szCs w:val="22"/>
          <w:lang w:val="fr-FR"/>
        </w:rPr>
        <w:t xml:space="preserve"> de Batouri</w:t>
      </w:r>
      <w:r w:rsidRPr="001F79FF">
        <w:rPr>
          <w:sz w:val="22"/>
          <w:szCs w:val="22"/>
          <w:lang w:val="fr-FR"/>
        </w:rPr>
        <w:t xml:space="preserve">/ </w:t>
      </w:r>
      <w:r w:rsidR="007E43DD" w:rsidRPr="001F79FF">
        <w:rPr>
          <w:sz w:val="22"/>
          <w:szCs w:val="22"/>
          <w:lang w:val="fr-FR"/>
        </w:rPr>
        <w:t>PRODEL</w:t>
      </w:r>
      <w:r w:rsidRPr="001F79FF">
        <w:rPr>
          <w:sz w:val="22"/>
          <w:szCs w:val="22"/>
          <w:lang w:val="fr-FR"/>
        </w:rPr>
        <w:t xml:space="preserve">, </w:t>
      </w:r>
      <w:r w:rsidR="007E43DD" w:rsidRPr="001F79FF">
        <w:rPr>
          <w:sz w:val="22"/>
          <w:szCs w:val="22"/>
          <w:lang w:val="fr-FR"/>
        </w:rPr>
        <w:t>les représentants du PRODEL</w:t>
      </w:r>
      <w:r w:rsidRPr="001F79FF">
        <w:rPr>
          <w:sz w:val="22"/>
          <w:szCs w:val="22"/>
          <w:lang w:val="fr-FR"/>
        </w:rPr>
        <w:t xml:space="preserve"> sont impliqués à toutes les étapes du processus de passation des marchés fina</w:t>
      </w:r>
      <w:r w:rsidR="007E43DD" w:rsidRPr="001F79FF">
        <w:rPr>
          <w:sz w:val="22"/>
          <w:szCs w:val="22"/>
          <w:lang w:val="fr-FR"/>
        </w:rPr>
        <w:t xml:space="preserve">ncés par le Projet </w:t>
      </w:r>
      <w:r w:rsidR="002B161B" w:rsidRPr="001F79FF">
        <w:rPr>
          <w:sz w:val="22"/>
          <w:szCs w:val="22"/>
          <w:lang w:val="fr-FR"/>
        </w:rPr>
        <w:t>(Examen de la demande de Cotation</w:t>
      </w:r>
      <w:r w:rsidRPr="001F79FF">
        <w:rPr>
          <w:sz w:val="22"/>
          <w:szCs w:val="22"/>
          <w:lang w:val="fr-FR"/>
        </w:rPr>
        <w:t>, Avis d’appel d’offres, ouverture des plis, analyse des offres, attribution du marché, examen du projet de contrat, etc.).</w:t>
      </w:r>
    </w:p>
    <w:p w:rsidR="001E66AE" w:rsidRPr="006F6711" w:rsidRDefault="001E66AE" w:rsidP="001E66AE">
      <w:pPr>
        <w:suppressAutoHyphens/>
        <w:jc w:val="both"/>
        <w:rPr>
          <w:sz w:val="22"/>
          <w:lang w:val="fr-FR"/>
        </w:rPr>
      </w:pPr>
    </w:p>
    <w:p w:rsidR="001E66AE" w:rsidRPr="00BE00D1" w:rsidRDefault="001E66AE" w:rsidP="001E66AE">
      <w:pPr>
        <w:suppressAutoHyphens/>
        <w:jc w:val="both"/>
        <w:rPr>
          <w:b/>
          <w:sz w:val="22"/>
          <w:lang w:val="fr-FR"/>
        </w:rPr>
      </w:pPr>
      <w:r w:rsidRPr="006F6711">
        <w:rPr>
          <w:b/>
          <w:sz w:val="22"/>
          <w:lang w:val="fr-FR"/>
        </w:rPr>
        <w:t>9. ÉVALUATION DES OFFRES</w:t>
      </w:r>
    </w:p>
    <w:p w:rsidR="001E66AE" w:rsidRPr="00BE00D1" w:rsidRDefault="001E66AE" w:rsidP="00BE00D1">
      <w:pPr>
        <w:rPr>
          <w:b/>
          <w:lang w:val="fr-FR"/>
        </w:rPr>
      </w:pPr>
      <w:r w:rsidRPr="006F6711">
        <w:rPr>
          <w:b/>
          <w:sz w:val="22"/>
          <w:lang w:val="fr-FR"/>
        </w:rPr>
        <w:t>9.</w:t>
      </w:r>
      <w:r>
        <w:rPr>
          <w:b/>
          <w:sz w:val="22"/>
          <w:lang w:val="fr-FR"/>
        </w:rPr>
        <w:t xml:space="preserve">1. </w:t>
      </w:r>
      <w:r w:rsidRPr="00DF6D4E">
        <w:rPr>
          <w:b/>
          <w:lang w:val="fr-FR"/>
        </w:rPr>
        <w:t xml:space="preserve">Etape d’evaluation </w:t>
      </w:r>
    </w:p>
    <w:p w:rsidR="001E66AE" w:rsidRPr="006F6711" w:rsidRDefault="001E66AE" w:rsidP="001E66AE">
      <w:pPr>
        <w:suppressAutoHyphens/>
        <w:jc w:val="both"/>
        <w:rPr>
          <w:sz w:val="22"/>
          <w:lang w:val="fr-FR"/>
        </w:rPr>
      </w:pPr>
      <w:r w:rsidRPr="006F6711">
        <w:rPr>
          <w:sz w:val="22"/>
          <w:lang w:val="fr-FR"/>
        </w:rPr>
        <w:t>La Commission de Passation des Marchés, procédera à l'évaluation des offres et pourra si nécessaire désigner un expert dans le domaine pour l’accompagner dans l’analyse. L'évaluation des offres sera conduite dans l'ordre suivant:</w:t>
      </w:r>
    </w:p>
    <w:p w:rsidR="001E66AE" w:rsidRPr="006F6711" w:rsidRDefault="001E66AE" w:rsidP="001E66AE">
      <w:pPr>
        <w:suppressAutoHyphens/>
        <w:jc w:val="both"/>
        <w:rPr>
          <w:sz w:val="22"/>
          <w:lang w:val="fr-FR"/>
        </w:rPr>
      </w:pP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Vérific</w:t>
      </w:r>
      <w:r w:rsidR="005B18C8">
        <w:rPr>
          <w:sz w:val="22"/>
          <w:lang w:val="fr-FR"/>
        </w:rPr>
        <w:t>ation que la Lettre de Cotation</w:t>
      </w:r>
      <w:r w:rsidRPr="00763ABB">
        <w:rPr>
          <w:sz w:val="22"/>
          <w:lang w:val="fr-FR"/>
        </w:rPr>
        <w:t xml:space="preserve"> bien remplie, datée et signée avec le nom et titre du signataire ;</w:t>
      </w:r>
    </w:p>
    <w:p w:rsidR="001E66AE" w:rsidRPr="008F3BC9"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8F3BC9">
        <w:rPr>
          <w:sz w:val="22"/>
          <w:lang w:val="fr-FR"/>
        </w:rPr>
        <w:t xml:space="preserve">Evaluation de </w:t>
      </w:r>
      <w:r>
        <w:rPr>
          <w:sz w:val="22"/>
          <w:lang w:val="fr-FR"/>
        </w:rPr>
        <w:t xml:space="preserve">la </w:t>
      </w:r>
      <w:r w:rsidRPr="008F3BC9">
        <w:rPr>
          <w:sz w:val="22"/>
          <w:lang w:val="fr-FR"/>
        </w:rPr>
        <w:t>qualification technique de</w:t>
      </w:r>
      <w:r>
        <w:rPr>
          <w:sz w:val="22"/>
          <w:lang w:val="fr-FR"/>
        </w:rPr>
        <w:t xml:space="preserve"> chaque</w:t>
      </w:r>
      <w:r w:rsidRPr="008F3BC9">
        <w:rPr>
          <w:sz w:val="22"/>
          <w:lang w:val="fr-FR"/>
        </w:rPr>
        <w:t xml:space="preserve"> offre suivant la </w:t>
      </w:r>
      <w:r>
        <w:rPr>
          <w:sz w:val="22"/>
          <w:lang w:val="fr-FR"/>
        </w:rPr>
        <w:t xml:space="preserve">grille d’evaluation des offres ; </w:t>
      </w:r>
    </w:p>
    <w:p w:rsidR="001E66AE"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 xml:space="preserve">Vérification que le Bordereau de Prix Unitaire et </w:t>
      </w:r>
      <w:r w:rsidR="001F79FF">
        <w:rPr>
          <w:sz w:val="22"/>
          <w:lang w:val="fr-FR"/>
        </w:rPr>
        <w:t xml:space="preserve">le </w:t>
      </w:r>
      <w:r w:rsidRPr="00763ABB">
        <w:rPr>
          <w:sz w:val="22"/>
          <w:lang w:val="fr-FR"/>
        </w:rPr>
        <w:t>Devis Descriptif</w:t>
      </w:r>
      <w:r w:rsidR="001F79FF">
        <w:rPr>
          <w:sz w:val="22"/>
          <w:lang w:val="fr-FR"/>
        </w:rPr>
        <w:t xml:space="preserve"> et Quantitatif  dûment rempli sont </w:t>
      </w:r>
      <w:r w:rsidRPr="00763ABB">
        <w:rPr>
          <w:sz w:val="22"/>
          <w:lang w:val="fr-FR"/>
        </w:rPr>
        <w:t>daté</w:t>
      </w:r>
      <w:r w:rsidR="001F79FF">
        <w:rPr>
          <w:sz w:val="22"/>
          <w:lang w:val="fr-FR"/>
        </w:rPr>
        <w:t>s</w:t>
      </w:r>
      <w:r w:rsidRPr="00763ABB">
        <w:rPr>
          <w:sz w:val="22"/>
          <w:lang w:val="fr-FR"/>
        </w:rPr>
        <w:t xml:space="preserve"> et signé</w:t>
      </w:r>
      <w:r w:rsidR="001F79FF">
        <w:rPr>
          <w:sz w:val="22"/>
          <w:lang w:val="fr-FR"/>
        </w:rPr>
        <w:t>s</w:t>
      </w:r>
      <w:r w:rsidRPr="00763ABB">
        <w:rPr>
          <w:sz w:val="22"/>
          <w:lang w:val="fr-FR"/>
        </w:rPr>
        <w:t> ;</w:t>
      </w: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Vérification des opérations arithmétiques, en multipliant le cas échéant les prix unitaires par les quantités et en utilisant le prix en lettres pour procéder aux corrections nécessaires ;</w:t>
      </w: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 xml:space="preserve">Élaboration d'un tableau récapitulatif des </w:t>
      </w:r>
      <w:r w:rsidR="00D151ED">
        <w:rPr>
          <w:sz w:val="22"/>
          <w:lang w:val="fr-FR"/>
        </w:rPr>
        <w:t>Cotation</w:t>
      </w:r>
      <w:r w:rsidR="001F79FF">
        <w:rPr>
          <w:sz w:val="22"/>
          <w:lang w:val="fr-FR"/>
        </w:rPr>
        <w:t>s</w:t>
      </w:r>
      <w:r w:rsidRPr="00763ABB">
        <w:rPr>
          <w:sz w:val="22"/>
          <w:lang w:val="fr-FR"/>
        </w:rPr>
        <w:t xml:space="preserve"> sur la base des montants corrigés des erreurs arithmétiques éventuelles, classés par ordre croissant ; </w:t>
      </w:r>
    </w:p>
    <w:p w:rsidR="001E66AE" w:rsidRPr="00763AB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 xml:space="preserve">Vérification dans l'offre classée </w:t>
      </w:r>
      <w:r w:rsidRPr="005A08BE">
        <w:rPr>
          <w:sz w:val="22"/>
          <w:lang w:val="fr-FR"/>
        </w:rPr>
        <w:t>moins disante</w:t>
      </w:r>
      <w:r w:rsidRPr="00763ABB">
        <w:rPr>
          <w:sz w:val="22"/>
          <w:lang w:val="fr-FR"/>
        </w:rPr>
        <w:t>, de la présence du dossier de Déclaration des Qualifications suivant le modèle imposé ;</w:t>
      </w:r>
    </w:p>
    <w:p w:rsidR="001E66AE" w:rsidRPr="00334E1B" w:rsidRDefault="001E66AE" w:rsidP="00F36C48">
      <w:pPr>
        <w:pStyle w:val="Paragraphedeliste"/>
        <w:numPr>
          <w:ilvl w:val="2"/>
          <w:numId w:val="14"/>
        </w:numPr>
        <w:tabs>
          <w:tab w:val="clear" w:pos="1017"/>
          <w:tab w:val="num" w:pos="709"/>
        </w:tabs>
        <w:suppressAutoHyphens/>
        <w:spacing w:line="276" w:lineRule="auto"/>
        <w:ind w:left="709"/>
        <w:jc w:val="both"/>
        <w:rPr>
          <w:sz w:val="22"/>
          <w:lang w:val="fr-FR"/>
        </w:rPr>
      </w:pPr>
      <w:r w:rsidRPr="00763ABB">
        <w:rPr>
          <w:sz w:val="22"/>
          <w:lang w:val="fr-FR"/>
        </w:rPr>
        <w:t xml:space="preserve">Vérification du niveau de qualification du soumissionnaire en comparant sa déclaration avec les seuils de qualification imposés dans le Chapitre III du présent dossier de </w:t>
      </w:r>
      <w:r w:rsidR="001F79FF" w:rsidRPr="00763ABB">
        <w:rPr>
          <w:sz w:val="22"/>
          <w:lang w:val="fr-FR"/>
        </w:rPr>
        <w:t xml:space="preserve">Demande </w:t>
      </w:r>
      <w:r w:rsidRPr="00763ABB">
        <w:rPr>
          <w:sz w:val="22"/>
          <w:lang w:val="fr-FR"/>
        </w:rPr>
        <w:t xml:space="preserve">de </w:t>
      </w:r>
      <w:r w:rsidR="001F79FF" w:rsidRPr="00763ABB">
        <w:rPr>
          <w:sz w:val="22"/>
          <w:lang w:val="fr-FR"/>
        </w:rPr>
        <w:t>Cotation</w:t>
      </w:r>
      <w:r w:rsidRPr="00763ABB">
        <w:rPr>
          <w:sz w:val="22"/>
          <w:lang w:val="fr-FR"/>
        </w:rPr>
        <w:t>.</w:t>
      </w:r>
    </w:p>
    <w:p w:rsidR="001E66AE" w:rsidRDefault="001E66AE" w:rsidP="001E66AE">
      <w:pPr>
        <w:rPr>
          <w:b/>
          <w:lang w:val="fr-FR"/>
        </w:rPr>
      </w:pPr>
    </w:p>
    <w:p w:rsidR="001E66AE" w:rsidRDefault="001E66AE" w:rsidP="001E66AE">
      <w:pPr>
        <w:rPr>
          <w:b/>
          <w:lang w:val="fr-FR"/>
        </w:rPr>
      </w:pPr>
      <w:r w:rsidRPr="006F6711">
        <w:rPr>
          <w:b/>
          <w:sz w:val="22"/>
          <w:lang w:val="fr-FR"/>
        </w:rPr>
        <w:t>9.</w:t>
      </w:r>
      <w:r>
        <w:rPr>
          <w:b/>
          <w:sz w:val="22"/>
          <w:lang w:val="fr-FR"/>
        </w:rPr>
        <w:t xml:space="preserve">2. </w:t>
      </w:r>
      <w:r w:rsidRPr="006F6711">
        <w:rPr>
          <w:b/>
          <w:lang w:val="fr-FR"/>
        </w:rPr>
        <w:t>Grille d’evaluation des offres</w:t>
      </w:r>
    </w:p>
    <w:p w:rsidR="001E66AE" w:rsidRDefault="001E66AE" w:rsidP="001E66AE">
      <w:pPr>
        <w:rPr>
          <w:b/>
          <w:lang w:val="fr-FR"/>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30"/>
        <w:gridCol w:w="1418"/>
      </w:tblGrid>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Pièces n°</w:t>
            </w:r>
          </w:p>
        </w:tc>
        <w:tc>
          <w:tcPr>
            <w:tcW w:w="7230"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Désignation</w:t>
            </w:r>
          </w:p>
        </w:tc>
        <w:tc>
          <w:tcPr>
            <w:tcW w:w="1418"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B.1</w:t>
            </w:r>
          </w:p>
        </w:tc>
        <w:tc>
          <w:tcPr>
            <w:tcW w:w="7230"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Présentation de l’Offre</w:t>
            </w:r>
          </w:p>
        </w:tc>
        <w:tc>
          <w:tcPr>
            <w:tcW w:w="1418"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p>
        </w:tc>
      </w:tr>
      <w:tr w:rsidR="001E66AE" w:rsidRPr="006F00EB" w:rsidTr="00B72AE3">
        <w:trPr>
          <w:trHeight w:val="471"/>
        </w:trPr>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6F00EB" w:rsidRDefault="001E66AE" w:rsidP="009A01D6">
            <w:pPr>
              <w:pStyle w:val="Paragraphedeliste"/>
              <w:widowControl w:val="0"/>
              <w:tabs>
                <w:tab w:val="left" w:pos="7080"/>
              </w:tabs>
              <w:autoSpaceDE w:val="0"/>
              <w:autoSpaceDN w:val="0"/>
              <w:adjustRightInd w:val="0"/>
              <w:ind w:left="720" w:right="-20"/>
              <w:jc w:val="both"/>
              <w:rPr>
                <w:iCs/>
                <w:sz w:val="22"/>
                <w:szCs w:val="22"/>
                <w:lang w:val="fr-FR"/>
              </w:rPr>
            </w:pPr>
            <w:r w:rsidRPr="006F00EB">
              <w:rPr>
                <w:iCs/>
                <w:sz w:val="22"/>
                <w:szCs w:val="22"/>
                <w:lang w:val="fr-FR"/>
              </w:rPr>
              <w:t>Respect de l’ordre prescrit dans la DC</w:t>
            </w:r>
          </w:p>
          <w:p w:rsidR="001E66AE" w:rsidRPr="00B72AE3" w:rsidRDefault="001E66AE" w:rsidP="00B72AE3">
            <w:pPr>
              <w:pStyle w:val="Paragraphedeliste"/>
              <w:widowControl w:val="0"/>
              <w:tabs>
                <w:tab w:val="left" w:pos="7080"/>
              </w:tabs>
              <w:autoSpaceDE w:val="0"/>
              <w:autoSpaceDN w:val="0"/>
              <w:adjustRightInd w:val="0"/>
              <w:ind w:left="720" w:right="-20"/>
              <w:jc w:val="both"/>
              <w:rPr>
                <w:iCs/>
                <w:sz w:val="22"/>
                <w:szCs w:val="22"/>
                <w:lang w:val="fr-FR"/>
              </w:rPr>
            </w:pPr>
            <w:r w:rsidRPr="006F00EB">
              <w:rPr>
                <w:iCs/>
                <w:sz w:val="22"/>
                <w:szCs w:val="22"/>
                <w:lang w:val="fr-FR"/>
              </w:rPr>
              <w:t>Intercalaires</w:t>
            </w:r>
            <w:r w:rsidR="00B72AE3">
              <w:rPr>
                <w:iCs/>
                <w:sz w:val="22"/>
                <w:szCs w:val="22"/>
                <w:lang w:val="fr-FR"/>
              </w:rPr>
              <w:t xml:space="preserve"> et </w:t>
            </w:r>
            <w:r w:rsidR="00B72AE3" w:rsidRPr="006F00EB">
              <w:rPr>
                <w:iCs/>
                <w:sz w:val="22"/>
                <w:szCs w:val="22"/>
                <w:lang w:val="fr-FR"/>
              </w:rPr>
              <w:t>Pagination</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946749"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B.2</w:t>
            </w:r>
          </w:p>
        </w:tc>
        <w:tc>
          <w:tcPr>
            <w:tcW w:w="7230"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Qualité du personnel (voir CCTP)</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6F00EB" w:rsidTr="009A01D6">
        <w:tc>
          <w:tcPr>
            <w:tcW w:w="1242" w:type="dxa"/>
            <w:vMerge w:val="restart"/>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-Liste/Organigramme du personnel de chantier cohérent avec les tâches</w:t>
            </w:r>
          </w:p>
          <w:p w:rsidR="006950F9" w:rsidRPr="005233B2" w:rsidRDefault="006950F9"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Conducteur des travaux</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-Diplôme </w:t>
            </w:r>
            <w:r w:rsidR="006950F9" w:rsidRPr="005233B2">
              <w:rPr>
                <w:iCs/>
                <w:sz w:val="22"/>
                <w:szCs w:val="22"/>
                <w:lang w:val="fr-FR"/>
              </w:rPr>
              <w:t xml:space="preserve">certifié Conducteur des travaux </w:t>
            </w:r>
            <w:r w:rsidRPr="005233B2">
              <w:rPr>
                <w:iCs/>
                <w:sz w:val="22"/>
                <w:szCs w:val="22"/>
                <w:lang w:val="fr-FR"/>
              </w:rPr>
              <w:t xml:space="preserve">(au moins niveau </w:t>
            </w:r>
            <w:r w:rsidR="007E43DD" w:rsidRPr="005233B2">
              <w:rPr>
                <w:iCs/>
                <w:sz w:val="22"/>
                <w:szCs w:val="22"/>
                <w:lang w:val="fr-FR"/>
              </w:rPr>
              <w:t>Technicien Supérieur (GC/GR)</w:t>
            </w:r>
            <w:r w:rsidRPr="005233B2">
              <w:rPr>
                <w:iCs/>
                <w:sz w:val="22"/>
                <w:szCs w:val="22"/>
                <w:lang w:val="fr-FR"/>
              </w:rPr>
              <w:t xml:space="preserve"> daté et signé</w:t>
            </w:r>
            <w:r w:rsidR="006A39F6" w:rsidRPr="005233B2">
              <w:rPr>
                <w:iCs/>
                <w:sz w:val="22"/>
                <w:szCs w:val="22"/>
                <w:lang w:val="fr-FR"/>
              </w:rPr>
              <w:t xml:space="preserve"> </w:t>
            </w:r>
          </w:p>
          <w:p w:rsidR="006A39F6" w:rsidRPr="005233B2" w:rsidRDefault="006A39F6"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-Photocopie certifiée de la Carte Nationale d’Identité </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-Curriculum Vitae du conducteur des travaux, daté et signé</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-Ancienneté ≥ </w:t>
            </w:r>
            <w:r w:rsidRPr="005233B2">
              <w:rPr>
                <w:iCs/>
                <w:noProof/>
                <w:sz w:val="22"/>
                <w:szCs w:val="22"/>
                <w:lang w:val="fr-FR"/>
              </w:rPr>
              <w:t>3</w:t>
            </w:r>
            <w:r w:rsidRPr="005233B2">
              <w:rPr>
                <w:iCs/>
                <w:sz w:val="22"/>
                <w:szCs w:val="22"/>
                <w:lang w:val="fr-FR"/>
              </w:rPr>
              <w:t xml:space="preserve"> ans</w:t>
            </w:r>
          </w:p>
        </w:tc>
        <w:tc>
          <w:tcPr>
            <w:tcW w:w="1418" w:type="dxa"/>
          </w:tcPr>
          <w:p w:rsidR="001E66AE" w:rsidRPr="005233B2"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1E66AE" w:rsidRPr="005233B2"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6950F9" w:rsidRPr="005233B2" w:rsidRDefault="006950F9" w:rsidP="006950F9">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6A39F6" w:rsidRPr="005233B2" w:rsidRDefault="006A39F6" w:rsidP="006A39F6">
            <w:pPr>
              <w:widowControl w:val="0"/>
              <w:tabs>
                <w:tab w:val="left" w:pos="7080"/>
              </w:tabs>
              <w:autoSpaceDE w:val="0"/>
              <w:autoSpaceDN w:val="0"/>
              <w:adjustRightInd w:val="0"/>
              <w:ind w:right="-20"/>
              <w:rPr>
                <w:iCs/>
                <w:sz w:val="22"/>
                <w:szCs w:val="22"/>
                <w:lang w:val="fr-FR"/>
              </w:rPr>
            </w:pPr>
          </w:p>
          <w:p w:rsidR="006A39F6" w:rsidRPr="005233B2" w:rsidRDefault="006A39F6" w:rsidP="006A39F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1E66AE" w:rsidRPr="005233B2"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tc>
      </w:tr>
      <w:tr w:rsidR="001E66AE" w:rsidRPr="006F00EB" w:rsidTr="009A01D6">
        <w:tc>
          <w:tcPr>
            <w:tcW w:w="1242" w:type="dxa"/>
            <w:vMerge/>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6950F9"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w:t>
            </w:r>
            <w:r w:rsidR="006950F9" w:rsidRPr="005233B2">
              <w:rPr>
                <w:iCs/>
                <w:sz w:val="22"/>
                <w:szCs w:val="22"/>
                <w:lang w:val="fr-FR"/>
              </w:rPr>
              <w:t xml:space="preserve"> Chef de chantier</w:t>
            </w:r>
          </w:p>
          <w:p w:rsidR="001E66AE" w:rsidRPr="005233B2" w:rsidRDefault="006950F9"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w:t>
            </w:r>
            <w:r w:rsidR="001E66AE" w:rsidRPr="005233B2">
              <w:rPr>
                <w:iCs/>
                <w:sz w:val="22"/>
                <w:szCs w:val="22"/>
                <w:lang w:val="fr-FR"/>
              </w:rPr>
              <w:t xml:space="preserve">Diplôme </w:t>
            </w:r>
            <w:r w:rsidRPr="005233B2">
              <w:rPr>
                <w:iCs/>
                <w:sz w:val="22"/>
                <w:szCs w:val="22"/>
                <w:lang w:val="fr-FR"/>
              </w:rPr>
              <w:t xml:space="preserve">certifié </w:t>
            </w:r>
            <w:r w:rsidR="001E66AE" w:rsidRPr="005233B2">
              <w:rPr>
                <w:iCs/>
                <w:sz w:val="22"/>
                <w:szCs w:val="22"/>
                <w:lang w:val="fr-FR"/>
              </w:rPr>
              <w:t xml:space="preserve">du Chef de chantier (au moins niveau </w:t>
            </w:r>
            <w:r w:rsidR="001E66AE" w:rsidRPr="005233B2">
              <w:rPr>
                <w:iCs/>
                <w:noProof/>
                <w:sz w:val="22"/>
                <w:szCs w:val="22"/>
                <w:lang w:val="fr-FR"/>
              </w:rPr>
              <w:t>Technicien GC/GR</w:t>
            </w:r>
            <w:r w:rsidR="001E66AE" w:rsidRPr="005233B2">
              <w:rPr>
                <w:iCs/>
                <w:sz w:val="22"/>
                <w:szCs w:val="22"/>
                <w:lang w:val="fr-FR"/>
              </w:rPr>
              <w:t>) daté et signé</w:t>
            </w:r>
          </w:p>
          <w:p w:rsidR="008757F6" w:rsidRPr="005233B2" w:rsidRDefault="008757F6"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-Photocopie certifiée de la Carte Nationale d’Identité </w:t>
            </w:r>
          </w:p>
          <w:p w:rsidR="001E66AE" w:rsidRPr="005233B2"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-Curriculum Vitae du Chef de chantier, daté et signé</w:t>
            </w:r>
          </w:p>
          <w:p w:rsidR="001E66AE"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-Ancienneté ≥ </w:t>
            </w:r>
            <w:r w:rsidRPr="005233B2">
              <w:rPr>
                <w:iCs/>
                <w:noProof/>
                <w:sz w:val="22"/>
                <w:szCs w:val="22"/>
                <w:lang w:val="fr-FR"/>
              </w:rPr>
              <w:t>3</w:t>
            </w:r>
            <w:r w:rsidRPr="005233B2">
              <w:rPr>
                <w:iCs/>
                <w:sz w:val="22"/>
                <w:szCs w:val="22"/>
                <w:lang w:val="fr-FR"/>
              </w:rPr>
              <w:t>ans</w:t>
            </w:r>
          </w:p>
          <w:p w:rsidR="001E66AE" w:rsidRPr="006F00EB" w:rsidRDefault="001E66AE" w:rsidP="009A01D6">
            <w:pPr>
              <w:pStyle w:val="Paragraphedeliste"/>
              <w:widowControl w:val="0"/>
              <w:tabs>
                <w:tab w:val="left" w:pos="7080"/>
              </w:tabs>
              <w:autoSpaceDE w:val="0"/>
              <w:autoSpaceDN w:val="0"/>
              <w:adjustRightInd w:val="0"/>
              <w:ind w:left="0" w:right="-20"/>
              <w:rPr>
                <w:iCs/>
                <w:sz w:val="22"/>
                <w:szCs w:val="22"/>
                <w:lang w:val="fr-FR"/>
              </w:rPr>
            </w:pPr>
          </w:p>
        </w:tc>
        <w:tc>
          <w:tcPr>
            <w:tcW w:w="1418" w:type="dxa"/>
          </w:tcPr>
          <w:p w:rsidR="006950F9" w:rsidRPr="006F00EB" w:rsidRDefault="006950F9" w:rsidP="006950F9">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8757F6" w:rsidRDefault="008757F6" w:rsidP="008757F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8757F6" w:rsidRPr="006F00EB" w:rsidRDefault="008757F6" w:rsidP="009A01D6">
            <w:pPr>
              <w:widowControl w:val="0"/>
              <w:tabs>
                <w:tab w:val="left" w:pos="7080"/>
              </w:tabs>
              <w:autoSpaceDE w:val="0"/>
              <w:autoSpaceDN w:val="0"/>
              <w:adjustRightInd w:val="0"/>
              <w:ind w:right="-20"/>
              <w:rPr>
                <w:iCs/>
                <w:sz w:val="22"/>
                <w:szCs w:val="22"/>
                <w:lang w:val="fr-FR"/>
              </w:rPr>
            </w:pP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B.3</w:t>
            </w:r>
          </w:p>
        </w:tc>
        <w:tc>
          <w:tcPr>
            <w:tcW w:w="7230"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Matériel de Chantier</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946749" w:rsidTr="009A01D6">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5424CD" w:rsidRPr="005233B2" w:rsidRDefault="002D3137" w:rsidP="005424CD">
            <w:pPr>
              <w:widowControl w:val="0"/>
              <w:tabs>
                <w:tab w:val="left" w:pos="7080"/>
              </w:tabs>
              <w:autoSpaceDE w:val="0"/>
              <w:autoSpaceDN w:val="0"/>
              <w:adjustRightInd w:val="0"/>
              <w:ind w:right="-20"/>
              <w:rPr>
                <w:iCs/>
                <w:sz w:val="22"/>
                <w:szCs w:val="22"/>
                <w:lang w:val="fr-FR"/>
              </w:rPr>
            </w:pPr>
            <w:r w:rsidRPr="005233B2">
              <w:rPr>
                <w:iCs/>
                <w:sz w:val="22"/>
                <w:szCs w:val="22"/>
                <w:lang w:val="fr-FR"/>
              </w:rPr>
              <w:t>-</w:t>
            </w:r>
            <w:r w:rsidR="00026547" w:rsidRPr="005233B2">
              <w:rPr>
                <w:iCs/>
                <w:sz w:val="22"/>
                <w:szCs w:val="22"/>
                <w:lang w:val="fr-FR"/>
              </w:rPr>
              <w:t>petits matériels de chantier</w:t>
            </w:r>
            <w:r w:rsidR="005424CD" w:rsidRPr="005233B2">
              <w:rPr>
                <w:iCs/>
                <w:sz w:val="22"/>
                <w:szCs w:val="22"/>
                <w:lang w:val="fr-FR"/>
              </w:rPr>
              <w:t xml:space="preserve"> (</w:t>
            </w:r>
            <w:r w:rsidR="00B83633" w:rsidRPr="005233B2">
              <w:rPr>
                <w:iCs/>
                <w:sz w:val="22"/>
                <w:szCs w:val="22"/>
                <w:lang w:val="fr-FR"/>
              </w:rPr>
              <w:t>produire pièces justificatives en propriété ou en location</w:t>
            </w:r>
            <w:r w:rsidR="005424CD" w:rsidRPr="005233B2">
              <w:rPr>
                <w:iCs/>
                <w:sz w:val="22"/>
                <w:szCs w:val="22"/>
                <w:lang w:val="fr-FR"/>
              </w:rPr>
              <w:t>)</w:t>
            </w:r>
          </w:p>
          <w:p w:rsidR="005424CD" w:rsidRPr="005233B2" w:rsidRDefault="002D3137" w:rsidP="005424CD">
            <w:pPr>
              <w:widowControl w:val="0"/>
              <w:tabs>
                <w:tab w:val="left" w:pos="7080"/>
              </w:tabs>
              <w:autoSpaceDE w:val="0"/>
              <w:autoSpaceDN w:val="0"/>
              <w:adjustRightInd w:val="0"/>
              <w:ind w:right="-20"/>
              <w:rPr>
                <w:iCs/>
                <w:sz w:val="22"/>
                <w:szCs w:val="22"/>
                <w:lang w:val="fr-FR"/>
              </w:rPr>
            </w:pPr>
            <w:r w:rsidRPr="005233B2">
              <w:rPr>
                <w:iCs/>
                <w:sz w:val="22"/>
                <w:szCs w:val="22"/>
                <w:lang w:val="fr-FR"/>
              </w:rPr>
              <w:t>-</w:t>
            </w:r>
            <w:r w:rsidR="005424CD" w:rsidRPr="005233B2">
              <w:rPr>
                <w:iCs/>
                <w:sz w:val="22"/>
                <w:szCs w:val="22"/>
                <w:lang w:val="fr-FR"/>
              </w:rPr>
              <w:t>Au moins un pick-up (produire photocopie certifié</w:t>
            </w:r>
            <w:r w:rsidR="008D4B0E">
              <w:rPr>
                <w:iCs/>
                <w:sz w:val="22"/>
                <w:szCs w:val="22"/>
                <w:lang w:val="fr-FR"/>
              </w:rPr>
              <w:t>e de la</w:t>
            </w:r>
            <w:r w:rsidR="005424CD" w:rsidRPr="005233B2">
              <w:rPr>
                <w:iCs/>
                <w:sz w:val="22"/>
                <w:szCs w:val="22"/>
                <w:lang w:val="fr-FR"/>
              </w:rPr>
              <w:t xml:space="preserve"> carte grise ou </w:t>
            </w:r>
            <w:r w:rsidR="008D4B0E">
              <w:rPr>
                <w:iCs/>
                <w:sz w:val="22"/>
                <w:szCs w:val="22"/>
                <w:lang w:val="fr-FR"/>
              </w:rPr>
              <w:t xml:space="preserve">du </w:t>
            </w:r>
            <w:r w:rsidR="005424CD" w:rsidRPr="005233B2">
              <w:rPr>
                <w:iCs/>
                <w:sz w:val="22"/>
                <w:szCs w:val="22"/>
                <w:lang w:val="fr-FR"/>
              </w:rPr>
              <w:t>contrat de location)</w:t>
            </w:r>
          </w:p>
          <w:p w:rsidR="001E66AE" w:rsidRPr="00A97503" w:rsidRDefault="002D3137" w:rsidP="005424CD">
            <w:pPr>
              <w:pStyle w:val="Paragraphedeliste"/>
              <w:widowControl w:val="0"/>
              <w:tabs>
                <w:tab w:val="left" w:pos="7080"/>
              </w:tabs>
              <w:autoSpaceDE w:val="0"/>
              <w:autoSpaceDN w:val="0"/>
              <w:adjustRightInd w:val="0"/>
              <w:ind w:left="0" w:right="-20"/>
              <w:rPr>
                <w:iCs/>
                <w:sz w:val="22"/>
                <w:szCs w:val="22"/>
                <w:highlight w:val="yellow"/>
                <w:lang w:val="fr-FR"/>
              </w:rPr>
            </w:pPr>
            <w:r w:rsidRPr="005233B2">
              <w:rPr>
                <w:iCs/>
                <w:sz w:val="22"/>
                <w:szCs w:val="22"/>
                <w:lang w:val="fr-FR"/>
              </w:rPr>
              <w:t>-</w:t>
            </w:r>
            <w:r w:rsidR="008D4B0E">
              <w:rPr>
                <w:iCs/>
                <w:sz w:val="22"/>
                <w:szCs w:val="22"/>
                <w:lang w:val="fr-FR"/>
              </w:rPr>
              <w:t>Liste du</w:t>
            </w:r>
            <w:r w:rsidR="005424CD" w:rsidRPr="005233B2">
              <w:rPr>
                <w:iCs/>
                <w:sz w:val="22"/>
                <w:szCs w:val="22"/>
                <w:lang w:val="fr-FR"/>
              </w:rPr>
              <w:t xml:space="preserve"> matériel cohérent avec les tâches</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B.4</w:t>
            </w:r>
          </w:p>
        </w:tc>
        <w:tc>
          <w:tcPr>
            <w:tcW w:w="7230" w:type="dxa"/>
          </w:tcPr>
          <w:p w:rsidR="001E66AE" w:rsidRPr="0062742D" w:rsidRDefault="001E66AE" w:rsidP="009A01D6">
            <w:pPr>
              <w:widowControl w:val="0"/>
              <w:tabs>
                <w:tab w:val="left" w:pos="7080"/>
              </w:tabs>
              <w:autoSpaceDE w:val="0"/>
              <w:autoSpaceDN w:val="0"/>
              <w:adjustRightInd w:val="0"/>
              <w:ind w:right="-20"/>
              <w:rPr>
                <w:b/>
                <w:iCs/>
                <w:sz w:val="22"/>
                <w:szCs w:val="22"/>
                <w:lang w:val="fr-FR"/>
              </w:rPr>
            </w:pPr>
            <w:r w:rsidRPr="0062742D">
              <w:rPr>
                <w:b/>
                <w:iCs/>
                <w:sz w:val="22"/>
                <w:szCs w:val="22"/>
                <w:lang w:val="fr-FR"/>
              </w:rPr>
              <w:t>Méthodologie d’exécution des travaux</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-Production d’un organigramme du projet</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-Note technique détaillée concernant l’organisation des travaux</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-Description des règles de protection socio-environnementale</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 xml:space="preserve">-Planning détaillé d’exécution des travaux avec délais ≤ </w:t>
            </w:r>
            <w:r w:rsidR="00026547" w:rsidRPr="0062742D">
              <w:rPr>
                <w:iCs/>
                <w:noProof/>
                <w:sz w:val="22"/>
                <w:szCs w:val="22"/>
                <w:lang w:val="fr-FR"/>
              </w:rPr>
              <w:t>90</w:t>
            </w:r>
            <w:r w:rsidRPr="0062742D">
              <w:rPr>
                <w:iCs/>
                <w:sz w:val="22"/>
                <w:szCs w:val="22"/>
                <w:lang w:val="fr-FR"/>
              </w:rPr>
              <w:t xml:space="preserve">jours </w:t>
            </w:r>
          </w:p>
          <w:p w:rsidR="001E66AE" w:rsidRPr="0062742D" w:rsidRDefault="001E66AE" w:rsidP="009A01D6">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-Cohérence dans l’ordonnancement des travaux</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B.5</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techniques particulières, paraphées à chaque page, daté et signé à la dernière page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B.6</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environnementales et sociales, paraphées à chaque page, daté et signé à la dernière page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B.7</w:t>
            </w:r>
          </w:p>
        </w:tc>
        <w:tc>
          <w:tcPr>
            <w:tcW w:w="7230" w:type="dxa"/>
          </w:tcPr>
          <w:p w:rsidR="001E66AE" w:rsidRPr="0062742D" w:rsidRDefault="001E66AE" w:rsidP="009A01D6">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administratives particulières paraphées à chaque page, daté et signé à la dernière page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B.8</w:t>
            </w:r>
          </w:p>
        </w:tc>
        <w:tc>
          <w:tcPr>
            <w:tcW w:w="7230" w:type="dxa"/>
          </w:tcPr>
          <w:p w:rsidR="001E66AE" w:rsidRPr="0062742D" w:rsidRDefault="008D4B0E" w:rsidP="00026547">
            <w:pPr>
              <w:widowControl w:val="0"/>
              <w:tabs>
                <w:tab w:val="left" w:pos="7080"/>
              </w:tabs>
              <w:autoSpaceDE w:val="0"/>
              <w:autoSpaceDN w:val="0"/>
              <w:adjustRightInd w:val="0"/>
              <w:ind w:right="-20"/>
              <w:rPr>
                <w:iCs/>
                <w:sz w:val="22"/>
                <w:szCs w:val="22"/>
                <w:lang w:val="fr-FR"/>
              </w:rPr>
            </w:pPr>
            <w:r w:rsidRPr="0062742D">
              <w:rPr>
                <w:iCs/>
                <w:sz w:val="22"/>
                <w:szCs w:val="22"/>
                <w:lang w:val="fr-FR"/>
              </w:rPr>
              <w:t>Att</w:t>
            </w:r>
            <w:r>
              <w:rPr>
                <w:iCs/>
                <w:sz w:val="22"/>
                <w:szCs w:val="22"/>
                <w:lang w:val="fr-FR"/>
              </w:rPr>
              <w:t>est</w:t>
            </w:r>
            <w:r w:rsidRPr="0062742D">
              <w:rPr>
                <w:iCs/>
                <w:sz w:val="22"/>
                <w:szCs w:val="22"/>
                <w:lang w:val="fr-FR"/>
              </w:rPr>
              <w:t xml:space="preserve">ation </w:t>
            </w:r>
            <w:r>
              <w:rPr>
                <w:iCs/>
                <w:sz w:val="22"/>
                <w:szCs w:val="22"/>
                <w:lang w:val="fr-FR"/>
              </w:rPr>
              <w:t>de visite de site</w:t>
            </w:r>
            <w:r w:rsidR="00026547" w:rsidRPr="0062742D">
              <w:rPr>
                <w:iCs/>
                <w:sz w:val="22"/>
                <w:szCs w:val="22"/>
                <w:lang w:val="fr-FR"/>
              </w:rPr>
              <w:t xml:space="preserve"> signé</w:t>
            </w:r>
            <w:r>
              <w:rPr>
                <w:iCs/>
                <w:sz w:val="22"/>
                <w:szCs w:val="22"/>
                <w:lang w:val="fr-FR"/>
              </w:rPr>
              <w:t>e</w:t>
            </w:r>
            <w:r w:rsidR="00026547" w:rsidRPr="0062742D">
              <w:rPr>
                <w:iCs/>
                <w:sz w:val="22"/>
                <w:szCs w:val="22"/>
                <w:lang w:val="fr-FR"/>
              </w:rPr>
              <w:t xml:space="preserve"> du maire ou de son représentant</w:t>
            </w:r>
            <w:r>
              <w:rPr>
                <w:iCs/>
                <w:sz w:val="22"/>
                <w:szCs w:val="22"/>
                <w:lang w:val="fr-FR"/>
              </w:rPr>
              <w:t xml:space="preserve"> </w:t>
            </w:r>
            <w:r w:rsidR="00026547" w:rsidRPr="0062742D">
              <w:rPr>
                <w:iCs/>
                <w:sz w:val="22"/>
                <w:szCs w:val="22"/>
                <w:lang w:val="fr-FR"/>
              </w:rPr>
              <w:t>ou du chef du village abritant l’ouvrage</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B.9</w:t>
            </w:r>
          </w:p>
        </w:tc>
        <w:tc>
          <w:tcPr>
            <w:tcW w:w="7230" w:type="dxa"/>
          </w:tcPr>
          <w:p w:rsidR="001E66AE" w:rsidRPr="0062742D" w:rsidRDefault="001E66AE" w:rsidP="008D4B0E">
            <w:pPr>
              <w:widowControl w:val="0"/>
              <w:tabs>
                <w:tab w:val="left" w:pos="7080"/>
              </w:tabs>
              <w:autoSpaceDE w:val="0"/>
              <w:autoSpaceDN w:val="0"/>
              <w:adjustRightInd w:val="0"/>
              <w:ind w:right="-20"/>
              <w:rPr>
                <w:iCs/>
                <w:sz w:val="22"/>
                <w:szCs w:val="22"/>
                <w:lang w:val="fr-FR"/>
              </w:rPr>
            </w:pPr>
            <w:r w:rsidRPr="0062742D">
              <w:rPr>
                <w:iCs/>
                <w:sz w:val="22"/>
                <w:szCs w:val="22"/>
                <w:lang w:val="fr-FR"/>
              </w:rPr>
              <w:t xml:space="preserve">Déclaration </w:t>
            </w:r>
            <w:r w:rsidR="008D4B0E" w:rsidRPr="0062742D">
              <w:rPr>
                <w:iCs/>
                <w:sz w:val="22"/>
                <w:szCs w:val="22"/>
                <w:lang w:val="fr-FR"/>
              </w:rPr>
              <w:t xml:space="preserve">de non faillite </w:t>
            </w:r>
            <w:r w:rsidR="008D4B0E">
              <w:rPr>
                <w:iCs/>
                <w:sz w:val="22"/>
                <w:szCs w:val="22"/>
                <w:lang w:val="fr-FR"/>
              </w:rPr>
              <w:t>signée</w:t>
            </w:r>
            <w:r w:rsidR="0062742D">
              <w:rPr>
                <w:iCs/>
                <w:sz w:val="22"/>
                <w:szCs w:val="22"/>
                <w:lang w:val="fr-FR"/>
              </w:rPr>
              <w:t xml:space="preserve"> sur l’honneur</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b/>
                <w:iCs/>
                <w:sz w:val="22"/>
                <w:szCs w:val="22"/>
                <w:lang w:val="fr-FR"/>
              </w:rPr>
            </w:pPr>
            <w:r w:rsidRPr="006F00EB">
              <w:rPr>
                <w:b/>
                <w:iCs/>
                <w:sz w:val="22"/>
                <w:szCs w:val="22"/>
                <w:lang w:val="fr-FR"/>
              </w:rPr>
              <w:t>B.10</w:t>
            </w:r>
          </w:p>
        </w:tc>
        <w:tc>
          <w:tcPr>
            <w:tcW w:w="7230" w:type="dxa"/>
          </w:tcPr>
          <w:p w:rsidR="001E66AE" w:rsidRPr="0062742D" w:rsidRDefault="001E66AE" w:rsidP="008D4B0E">
            <w:pPr>
              <w:widowControl w:val="0"/>
              <w:tabs>
                <w:tab w:val="left" w:pos="7080"/>
              </w:tabs>
              <w:autoSpaceDE w:val="0"/>
              <w:autoSpaceDN w:val="0"/>
              <w:adjustRightInd w:val="0"/>
              <w:ind w:right="-20"/>
              <w:rPr>
                <w:iCs/>
                <w:sz w:val="22"/>
                <w:szCs w:val="22"/>
                <w:lang w:val="fr-FR"/>
              </w:rPr>
            </w:pPr>
            <w:r w:rsidRPr="0062742D">
              <w:rPr>
                <w:iCs/>
                <w:sz w:val="22"/>
                <w:szCs w:val="22"/>
                <w:lang w:val="fr-FR"/>
              </w:rPr>
              <w:t xml:space="preserve">Déclaration </w:t>
            </w:r>
            <w:r w:rsidR="00772C50">
              <w:rPr>
                <w:iCs/>
                <w:sz w:val="22"/>
                <w:szCs w:val="22"/>
                <w:lang w:val="fr-FR"/>
              </w:rPr>
              <w:t>de</w:t>
            </w:r>
            <w:r w:rsidR="008D4B0E">
              <w:rPr>
                <w:iCs/>
                <w:sz w:val="22"/>
                <w:szCs w:val="22"/>
                <w:lang w:val="fr-FR"/>
              </w:rPr>
              <w:t xml:space="preserve"> non exclusion des marchés </w:t>
            </w:r>
            <w:r w:rsidR="0062742D">
              <w:rPr>
                <w:iCs/>
                <w:sz w:val="22"/>
                <w:szCs w:val="22"/>
                <w:lang w:val="fr-FR"/>
              </w:rPr>
              <w:t>signé</w:t>
            </w:r>
            <w:r w:rsidR="008D4B0E">
              <w:rPr>
                <w:iCs/>
                <w:sz w:val="22"/>
                <w:szCs w:val="22"/>
                <w:lang w:val="fr-FR"/>
              </w:rPr>
              <w:t>e</w:t>
            </w:r>
            <w:r w:rsidR="0062742D">
              <w:rPr>
                <w:iCs/>
                <w:sz w:val="22"/>
                <w:szCs w:val="22"/>
                <w:lang w:val="fr-FR"/>
              </w:rPr>
              <w:t xml:space="preserve"> sur l’honneur</w:t>
            </w:r>
          </w:p>
        </w:tc>
        <w:tc>
          <w:tcPr>
            <w:tcW w:w="1418"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1E66AE" w:rsidRPr="006F00EB" w:rsidTr="009A01D6">
        <w:tc>
          <w:tcPr>
            <w:tcW w:w="1242" w:type="dxa"/>
          </w:tcPr>
          <w:p w:rsidR="001E66AE" w:rsidRPr="006F00EB" w:rsidRDefault="001E66AE" w:rsidP="009A01D6">
            <w:pPr>
              <w:widowControl w:val="0"/>
              <w:tabs>
                <w:tab w:val="left" w:pos="7080"/>
              </w:tabs>
              <w:autoSpaceDE w:val="0"/>
              <w:autoSpaceDN w:val="0"/>
              <w:adjustRightInd w:val="0"/>
              <w:ind w:right="-20"/>
              <w:rPr>
                <w:iCs/>
                <w:sz w:val="22"/>
                <w:szCs w:val="22"/>
                <w:lang w:val="fr-FR"/>
              </w:rPr>
            </w:pPr>
          </w:p>
        </w:tc>
        <w:tc>
          <w:tcPr>
            <w:tcW w:w="7230" w:type="dxa"/>
          </w:tcPr>
          <w:p w:rsidR="001E66AE" w:rsidRPr="006F00EB" w:rsidRDefault="001E66AE" w:rsidP="009A01D6">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Total des oui</w:t>
            </w:r>
          </w:p>
        </w:tc>
        <w:tc>
          <w:tcPr>
            <w:tcW w:w="1418" w:type="dxa"/>
          </w:tcPr>
          <w:p w:rsidR="001E66AE" w:rsidRPr="006F00EB" w:rsidRDefault="00B321B7" w:rsidP="009A01D6">
            <w:pPr>
              <w:widowControl w:val="0"/>
              <w:tabs>
                <w:tab w:val="left" w:pos="7080"/>
              </w:tabs>
              <w:autoSpaceDE w:val="0"/>
              <w:autoSpaceDN w:val="0"/>
              <w:adjustRightInd w:val="0"/>
              <w:ind w:right="-20"/>
              <w:jc w:val="center"/>
              <w:rPr>
                <w:b/>
                <w:iCs/>
                <w:sz w:val="22"/>
                <w:szCs w:val="22"/>
                <w:lang w:val="fr-FR"/>
              </w:rPr>
            </w:pPr>
            <w:r>
              <w:rPr>
                <w:b/>
                <w:iCs/>
                <w:sz w:val="22"/>
                <w:szCs w:val="22"/>
                <w:lang w:val="fr-FR"/>
              </w:rPr>
              <w:t>….. /2</w:t>
            </w:r>
            <w:r w:rsidR="0062742D">
              <w:rPr>
                <w:b/>
                <w:iCs/>
                <w:sz w:val="22"/>
                <w:szCs w:val="22"/>
                <w:lang w:val="fr-FR"/>
              </w:rPr>
              <w:t>7</w:t>
            </w:r>
          </w:p>
        </w:tc>
      </w:tr>
    </w:tbl>
    <w:p w:rsidR="001E66AE" w:rsidRPr="00367AE9" w:rsidRDefault="001E66AE" w:rsidP="001E66AE">
      <w:pPr>
        <w:pStyle w:val="Paragraphedeliste"/>
        <w:widowControl w:val="0"/>
        <w:tabs>
          <w:tab w:val="center" w:pos="4900"/>
        </w:tabs>
        <w:autoSpaceDE w:val="0"/>
        <w:autoSpaceDN w:val="0"/>
        <w:adjustRightInd w:val="0"/>
        <w:spacing w:line="276" w:lineRule="auto"/>
        <w:ind w:left="0" w:right="-20"/>
        <w:rPr>
          <w:rFonts w:eastAsia="Batang"/>
          <w:b/>
          <w:sz w:val="16"/>
          <w:szCs w:val="22"/>
          <w:lang w:val="fr-FR"/>
        </w:rPr>
      </w:pPr>
    </w:p>
    <w:p w:rsidR="001E66AE" w:rsidRPr="00AC7C15" w:rsidRDefault="001E66AE" w:rsidP="001E66AE">
      <w:pPr>
        <w:pStyle w:val="Paragraphedeliste"/>
        <w:widowControl w:val="0"/>
        <w:tabs>
          <w:tab w:val="center" w:pos="4900"/>
        </w:tabs>
        <w:autoSpaceDE w:val="0"/>
        <w:autoSpaceDN w:val="0"/>
        <w:adjustRightInd w:val="0"/>
        <w:spacing w:line="276" w:lineRule="auto"/>
        <w:ind w:left="0" w:right="-20"/>
        <w:rPr>
          <w:rFonts w:eastAsia="Batang"/>
          <w:sz w:val="22"/>
          <w:szCs w:val="22"/>
          <w:lang w:val="fr-FR"/>
        </w:rPr>
      </w:pPr>
      <w:r w:rsidRPr="00367AE9">
        <w:rPr>
          <w:rFonts w:eastAsia="Batang"/>
          <w:b/>
          <w:sz w:val="22"/>
          <w:szCs w:val="22"/>
          <w:u w:val="single"/>
          <w:lang w:val="fr-FR"/>
        </w:rPr>
        <w:t>NB</w:t>
      </w:r>
      <w:r w:rsidRPr="00AC7C15">
        <w:rPr>
          <w:rFonts w:eastAsia="Batang"/>
          <w:b/>
          <w:sz w:val="22"/>
          <w:szCs w:val="22"/>
          <w:lang w:val="fr-FR"/>
        </w:rPr>
        <w:t> :</w:t>
      </w:r>
      <w:r w:rsidRPr="00AC7C15">
        <w:rPr>
          <w:rFonts w:eastAsia="Batang"/>
          <w:sz w:val="22"/>
          <w:szCs w:val="22"/>
          <w:lang w:val="fr-FR"/>
        </w:rPr>
        <w:t xml:space="preserve"> Seules les offres ayant totalisées </w:t>
      </w:r>
      <w:r w:rsidR="008757F6">
        <w:rPr>
          <w:rFonts w:eastAsia="Batang"/>
          <w:b/>
          <w:sz w:val="22"/>
          <w:szCs w:val="22"/>
          <w:lang w:val="fr-FR"/>
        </w:rPr>
        <w:t>2</w:t>
      </w:r>
      <w:r w:rsidR="0062742D">
        <w:rPr>
          <w:rFonts w:eastAsia="Batang"/>
          <w:b/>
          <w:sz w:val="22"/>
          <w:szCs w:val="22"/>
          <w:lang w:val="fr-FR"/>
        </w:rPr>
        <w:t>2</w:t>
      </w:r>
      <w:r w:rsidRPr="00AC7C15">
        <w:rPr>
          <w:rFonts w:eastAsia="Batang"/>
          <w:b/>
          <w:sz w:val="22"/>
          <w:szCs w:val="22"/>
          <w:lang w:val="fr-FR"/>
        </w:rPr>
        <w:t xml:space="preserve"> oui sur 2</w:t>
      </w:r>
      <w:r w:rsidR="0062742D">
        <w:rPr>
          <w:rFonts w:eastAsia="Batang"/>
          <w:b/>
          <w:sz w:val="22"/>
          <w:szCs w:val="22"/>
          <w:lang w:val="fr-FR"/>
        </w:rPr>
        <w:t>7</w:t>
      </w:r>
      <w:r w:rsidRPr="00AC7C15">
        <w:rPr>
          <w:rFonts w:eastAsia="Batang"/>
          <w:sz w:val="22"/>
          <w:szCs w:val="22"/>
          <w:lang w:val="fr-FR"/>
        </w:rPr>
        <w:t xml:space="preserve"> seront admises pour la suite de la procédure.</w:t>
      </w:r>
    </w:p>
    <w:p w:rsidR="001E66AE" w:rsidRDefault="001E66AE" w:rsidP="001E66AE">
      <w:pPr>
        <w:suppressAutoHyphens/>
        <w:jc w:val="both"/>
        <w:rPr>
          <w:sz w:val="22"/>
          <w:lang w:val="fr-FR"/>
        </w:rPr>
      </w:pPr>
    </w:p>
    <w:p w:rsidR="001E66AE" w:rsidRPr="006F6711" w:rsidRDefault="001E66AE" w:rsidP="001E66AE">
      <w:pPr>
        <w:rPr>
          <w:b/>
          <w:lang w:val="fr-FR"/>
        </w:rPr>
      </w:pPr>
      <w:r w:rsidRPr="006F6711">
        <w:rPr>
          <w:b/>
          <w:sz w:val="22"/>
          <w:lang w:val="fr-FR"/>
        </w:rPr>
        <w:t>9.</w:t>
      </w:r>
      <w:r>
        <w:rPr>
          <w:b/>
          <w:sz w:val="22"/>
          <w:lang w:val="fr-FR"/>
        </w:rPr>
        <w:t xml:space="preserve">3. </w:t>
      </w:r>
      <w:r w:rsidR="00A50CEF">
        <w:rPr>
          <w:b/>
          <w:lang w:val="fr-FR"/>
        </w:rPr>
        <w:t>Criteres é</w:t>
      </w:r>
      <w:r w:rsidRPr="006F6711">
        <w:rPr>
          <w:b/>
          <w:lang w:val="fr-FR"/>
        </w:rPr>
        <w:t>liminatoires</w:t>
      </w:r>
    </w:p>
    <w:p w:rsidR="001E66AE" w:rsidRPr="00D44E28" w:rsidRDefault="001E66AE" w:rsidP="00D44E28">
      <w:pPr>
        <w:suppressAutoHyphens/>
        <w:jc w:val="both"/>
        <w:rPr>
          <w:b/>
          <w:i/>
          <w:sz w:val="22"/>
          <w:szCs w:val="22"/>
          <w:lang w:val="fr-FR"/>
        </w:rPr>
      </w:pPr>
    </w:p>
    <w:p w:rsidR="00ED462D" w:rsidRPr="00ED462D" w:rsidRDefault="00ED462D" w:rsidP="00ED462D">
      <w:pPr>
        <w:pStyle w:val="Paragraphedeliste"/>
        <w:numPr>
          <w:ilvl w:val="0"/>
          <w:numId w:val="20"/>
        </w:numPr>
        <w:suppressAutoHyphens/>
        <w:jc w:val="both"/>
        <w:rPr>
          <w:b/>
          <w:lang w:val="fr-FR"/>
        </w:rPr>
      </w:pPr>
      <w:r w:rsidRPr="00ED462D">
        <w:rPr>
          <w:b/>
          <w:i/>
          <w:lang w:val="fr-FR"/>
        </w:rPr>
        <w:t>prestataire non enregistré</w:t>
      </w:r>
    </w:p>
    <w:p w:rsidR="00ED462D" w:rsidRPr="00ED462D" w:rsidRDefault="00ED462D" w:rsidP="00ED462D">
      <w:pPr>
        <w:numPr>
          <w:ilvl w:val="0"/>
          <w:numId w:val="19"/>
        </w:numPr>
        <w:suppressAutoHyphens/>
        <w:ind w:right="-72"/>
        <w:jc w:val="both"/>
        <w:rPr>
          <w:i/>
          <w:sz w:val="22"/>
          <w:szCs w:val="22"/>
          <w:lang w:val="fr-FR"/>
        </w:rPr>
      </w:pPr>
      <w:r w:rsidRPr="00ED462D">
        <w:rPr>
          <w:i/>
          <w:sz w:val="22"/>
          <w:szCs w:val="22"/>
          <w:lang w:val="fr-FR"/>
        </w:rPr>
        <w:t>Dossier de Déclaration des Qualifications non produit ou incomplet</w:t>
      </w:r>
    </w:p>
    <w:p w:rsidR="00ED462D" w:rsidRPr="00ED462D" w:rsidRDefault="00ED462D" w:rsidP="00ED462D">
      <w:pPr>
        <w:numPr>
          <w:ilvl w:val="0"/>
          <w:numId w:val="19"/>
        </w:numPr>
        <w:suppressAutoHyphens/>
        <w:ind w:right="-72"/>
        <w:jc w:val="both"/>
        <w:rPr>
          <w:i/>
          <w:sz w:val="22"/>
          <w:szCs w:val="22"/>
          <w:lang w:val="fr-FR"/>
        </w:rPr>
      </w:pPr>
      <w:r w:rsidRPr="00ED462D">
        <w:rPr>
          <w:i/>
          <w:sz w:val="22"/>
          <w:szCs w:val="22"/>
          <w:lang w:val="fr-FR"/>
        </w:rPr>
        <w:t>Qualifications non satisfaisante aux conditions de qualifications requises</w:t>
      </w:r>
    </w:p>
    <w:p w:rsidR="00ED462D" w:rsidRPr="00ED462D" w:rsidRDefault="00ED462D" w:rsidP="00ED462D">
      <w:pPr>
        <w:pStyle w:val="Paragraphedeliste"/>
        <w:numPr>
          <w:ilvl w:val="0"/>
          <w:numId w:val="19"/>
        </w:numPr>
        <w:contextualSpacing/>
        <w:rPr>
          <w:sz w:val="22"/>
          <w:szCs w:val="22"/>
          <w:lang w:val="fr-FR"/>
        </w:rPr>
      </w:pPr>
      <w:r w:rsidRPr="00ED462D">
        <w:rPr>
          <w:sz w:val="22"/>
          <w:szCs w:val="22"/>
          <w:lang w:val="fr-FR"/>
        </w:rPr>
        <w:t>Insuffisance de la note technique requise (nombre oui &lt; 22/27);</w:t>
      </w:r>
    </w:p>
    <w:p w:rsidR="00ED462D" w:rsidRPr="00ED462D" w:rsidRDefault="00ED462D" w:rsidP="00ED462D">
      <w:pPr>
        <w:pStyle w:val="Paragraphedeliste"/>
        <w:numPr>
          <w:ilvl w:val="0"/>
          <w:numId w:val="19"/>
        </w:numPr>
        <w:contextualSpacing/>
        <w:rPr>
          <w:sz w:val="22"/>
          <w:szCs w:val="22"/>
          <w:lang w:val="fr-FR"/>
        </w:rPr>
      </w:pPr>
      <w:r w:rsidRPr="00ED462D">
        <w:rPr>
          <w:sz w:val="22"/>
          <w:szCs w:val="22"/>
          <w:lang w:val="fr-FR"/>
        </w:rPr>
        <w:t xml:space="preserve">Pièces falsifiées ou fausse déclaration ; </w:t>
      </w:r>
    </w:p>
    <w:p w:rsidR="00ED462D" w:rsidRPr="00ED462D" w:rsidRDefault="00ED462D" w:rsidP="00ED462D">
      <w:pPr>
        <w:pStyle w:val="Paragraphedeliste"/>
        <w:numPr>
          <w:ilvl w:val="0"/>
          <w:numId w:val="19"/>
        </w:numPr>
        <w:contextualSpacing/>
        <w:rPr>
          <w:sz w:val="22"/>
          <w:szCs w:val="22"/>
          <w:lang w:val="fr-FR"/>
        </w:rPr>
      </w:pPr>
      <w:r w:rsidRPr="00ED462D">
        <w:rPr>
          <w:sz w:val="22"/>
          <w:szCs w:val="22"/>
          <w:lang w:val="fr-FR"/>
        </w:rPr>
        <w:t>Omission d’un prix unitaire quantifié ;</w:t>
      </w:r>
    </w:p>
    <w:p w:rsidR="00ED462D" w:rsidRPr="00ED462D" w:rsidRDefault="00ED462D" w:rsidP="00ED462D">
      <w:pPr>
        <w:pStyle w:val="Paragraphedeliste"/>
        <w:numPr>
          <w:ilvl w:val="0"/>
          <w:numId w:val="19"/>
        </w:numPr>
        <w:contextualSpacing/>
        <w:rPr>
          <w:sz w:val="22"/>
          <w:szCs w:val="22"/>
          <w:lang w:val="fr-FR"/>
        </w:rPr>
      </w:pPr>
      <w:r w:rsidRPr="00ED462D">
        <w:rPr>
          <w:sz w:val="22"/>
          <w:szCs w:val="22"/>
          <w:lang w:val="fr-FR"/>
        </w:rPr>
        <w:t xml:space="preserve">Modification des quantités du cadre du devis ; </w:t>
      </w:r>
    </w:p>
    <w:p w:rsidR="00ED462D" w:rsidRPr="00026547" w:rsidRDefault="00ED462D" w:rsidP="00ED462D">
      <w:pPr>
        <w:pStyle w:val="Paragraphedeliste"/>
        <w:suppressAutoHyphens/>
        <w:ind w:left="720"/>
        <w:jc w:val="both"/>
        <w:rPr>
          <w:sz w:val="22"/>
          <w:szCs w:val="22"/>
          <w:lang w:val="fr-FR"/>
        </w:rPr>
      </w:pPr>
    </w:p>
    <w:p w:rsidR="00ED462D" w:rsidRPr="00026547" w:rsidRDefault="00ED462D" w:rsidP="00ED462D">
      <w:pPr>
        <w:pStyle w:val="Paragraphedeliste"/>
        <w:numPr>
          <w:ilvl w:val="0"/>
          <w:numId w:val="20"/>
        </w:numPr>
        <w:suppressAutoHyphens/>
        <w:jc w:val="both"/>
        <w:rPr>
          <w:b/>
          <w:i/>
          <w:sz w:val="22"/>
          <w:szCs w:val="22"/>
          <w:lang w:val="fr-FR"/>
        </w:rPr>
      </w:pPr>
      <w:r w:rsidRPr="00026547">
        <w:rPr>
          <w:b/>
          <w:i/>
          <w:sz w:val="22"/>
          <w:szCs w:val="22"/>
          <w:lang w:val="fr-FR"/>
        </w:rPr>
        <w:t>pr</w:t>
      </w:r>
      <w:r>
        <w:rPr>
          <w:b/>
          <w:i/>
          <w:sz w:val="22"/>
          <w:szCs w:val="22"/>
          <w:lang w:val="fr-FR"/>
        </w:rPr>
        <w:t>est</w:t>
      </w:r>
      <w:r w:rsidRPr="00026547">
        <w:rPr>
          <w:b/>
          <w:i/>
          <w:sz w:val="22"/>
          <w:szCs w:val="22"/>
          <w:lang w:val="fr-FR"/>
        </w:rPr>
        <w:t>ataire de la liste r</w:t>
      </w:r>
      <w:r>
        <w:rPr>
          <w:b/>
          <w:i/>
          <w:sz w:val="22"/>
          <w:szCs w:val="22"/>
          <w:lang w:val="fr-FR"/>
        </w:rPr>
        <w:t>est</w:t>
      </w:r>
      <w:r w:rsidRPr="00026547">
        <w:rPr>
          <w:b/>
          <w:i/>
          <w:sz w:val="22"/>
          <w:szCs w:val="22"/>
          <w:lang w:val="fr-FR"/>
        </w:rPr>
        <w:t xml:space="preserve">reinte </w:t>
      </w:r>
    </w:p>
    <w:p w:rsidR="00ED462D" w:rsidRPr="00026547" w:rsidRDefault="00ED462D" w:rsidP="00ED462D">
      <w:pPr>
        <w:pStyle w:val="Paragraphedeliste"/>
        <w:numPr>
          <w:ilvl w:val="0"/>
          <w:numId w:val="19"/>
        </w:numPr>
        <w:contextualSpacing/>
        <w:rPr>
          <w:sz w:val="22"/>
          <w:szCs w:val="22"/>
          <w:lang w:val="fr-FR"/>
        </w:rPr>
      </w:pPr>
      <w:r w:rsidRPr="00026547">
        <w:rPr>
          <w:sz w:val="22"/>
          <w:szCs w:val="22"/>
          <w:lang w:val="fr-FR"/>
        </w:rPr>
        <w:t>Insuffisance de la note technique requise (nombre oui &lt; 2</w:t>
      </w:r>
      <w:r>
        <w:rPr>
          <w:sz w:val="22"/>
          <w:szCs w:val="22"/>
          <w:lang w:val="fr-FR"/>
        </w:rPr>
        <w:t>2</w:t>
      </w:r>
      <w:r w:rsidRPr="00026547">
        <w:rPr>
          <w:sz w:val="22"/>
          <w:szCs w:val="22"/>
          <w:lang w:val="fr-FR"/>
        </w:rPr>
        <w:t>/2</w:t>
      </w:r>
      <w:r>
        <w:rPr>
          <w:sz w:val="22"/>
          <w:szCs w:val="22"/>
          <w:lang w:val="fr-FR"/>
        </w:rPr>
        <w:t>7</w:t>
      </w:r>
      <w:r w:rsidRPr="00026547">
        <w:rPr>
          <w:sz w:val="22"/>
          <w:szCs w:val="22"/>
          <w:lang w:val="fr-FR"/>
        </w:rPr>
        <w:t>);</w:t>
      </w:r>
    </w:p>
    <w:p w:rsidR="00ED462D" w:rsidRPr="00026547" w:rsidRDefault="00ED462D" w:rsidP="00ED462D">
      <w:pPr>
        <w:pStyle w:val="Paragraphedeliste"/>
        <w:numPr>
          <w:ilvl w:val="0"/>
          <w:numId w:val="19"/>
        </w:numPr>
        <w:contextualSpacing/>
        <w:rPr>
          <w:sz w:val="22"/>
          <w:szCs w:val="22"/>
          <w:lang w:val="fr-FR"/>
        </w:rPr>
      </w:pPr>
      <w:r w:rsidRPr="00026547">
        <w:rPr>
          <w:sz w:val="22"/>
          <w:szCs w:val="22"/>
          <w:lang w:val="fr-FR"/>
        </w:rPr>
        <w:t xml:space="preserve">Pièces falsifiées ou fausse déclaration ; </w:t>
      </w:r>
    </w:p>
    <w:p w:rsidR="00ED462D" w:rsidRPr="00026547" w:rsidRDefault="00ED462D" w:rsidP="00ED462D">
      <w:pPr>
        <w:pStyle w:val="Paragraphedeliste"/>
        <w:numPr>
          <w:ilvl w:val="0"/>
          <w:numId w:val="19"/>
        </w:numPr>
        <w:contextualSpacing/>
        <w:rPr>
          <w:sz w:val="22"/>
          <w:szCs w:val="22"/>
          <w:lang w:val="fr-FR"/>
        </w:rPr>
      </w:pPr>
      <w:r w:rsidRPr="00026547">
        <w:rPr>
          <w:sz w:val="22"/>
          <w:szCs w:val="22"/>
          <w:lang w:val="fr-FR"/>
        </w:rPr>
        <w:t>Omission d’un prix unitaire quantifié ;</w:t>
      </w:r>
    </w:p>
    <w:p w:rsidR="00ED462D" w:rsidRPr="00026547" w:rsidRDefault="00ED462D" w:rsidP="00ED462D">
      <w:pPr>
        <w:pStyle w:val="Paragraphedeliste"/>
        <w:numPr>
          <w:ilvl w:val="0"/>
          <w:numId w:val="19"/>
        </w:numPr>
        <w:contextualSpacing/>
        <w:rPr>
          <w:sz w:val="22"/>
          <w:szCs w:val="22"/>
          <w:lang w:val="fr-FR"/>
        </w:rPr>
      </w:pPr>
      <w:r w:rsidRPr="00026547">
        <w:rPr>
          <w:sz w:val="22"/>
          <w:szCs w:val="22"/>
          <w:lang w:val="fr-FR"/>
        </w:rPr>
        <w:t xml:space="preserve">Modification des quantités du cadre du devis ; </w:t>
      </w:r>
    </w:p>
    <w:p w:rsidR="001E66AE" w:rsidRPr="006F00EB" w:rsidRDefault="001E66AE" w:rsidP="001E66AE">
      <w:pPr>
        <w:suppressAutoHyphens/>
        <w:jc w:val="both"/>
        <w:rPr>
          <w:sz w:val="16"/>
          <w:lang w:val="fr-FR"/>
        </w:rPr>
      </w:pPr>
    </w:p>
    <w:p w:rsidR="00326818" w:rsidRPr="00E9519F" w:rsidRDefault="00326818" w:rsidP="00326818">
      <w:pPr>
        <w:suppressAutoHyphens/>
        <w:jc w:val="both"/>
        <w:rPr>
          <w:lang w:val="fr-FR"/>
        </w:rPr>
      </w:pPr>
      <w:r w:rsidRPr="00E9519F">
        <w:rPr>
          <w:lang w:val="fr-FR"/>
        </w:rPr>
        <w:t xml:space="preserve">Si le soumissionnaire ayant présenté l'offre classée moins disante au tableau récapitulatif des </w:t>
      </w:r>
      <w:r w:rsidR="00D151ED">
        <w:rPr>
          <w:lang w:val="fr-FR"/>
        </w:rPr>
        <w:t>Cotation</w:t>
      </w:r>
      <w:r w:rsidR="00772C50">
        <w:rPr>
          <w:lang w:val="fr-FR"/>
        </w:rPr>
        <w:t>s</w:t>
      </w:r>
      <w:r w:rsidRPr="00E9519F">
        <w:rPr>
          <w:lang w:val="fr-FR"/>
        </w:rPr>
        <w:t>, est vérifié satisfaire aux conditions minimales de qualifications imposées,</w:t>
      </w:r>
      <w:r>
        <w:rPr>
          <w:lang w:val="fr-FR"/>
        </w:rPr>
        <w:t xml:space="preserve"> la</w:t>
      </w:r>
      <w:r w:rsidRPr="00E9519F">
        <w:rPr>
          <w:lang w:val="fr-FR"/>
        </w:rPr>
        <w:t xml:space="preserve"> </w:t>
      </w:r>
      <w:r w:rsidRPr="00E9519F">
        <w:rPr>
          <w:b/>
          <w:lang w:val="fr-FR"/>
        </w:rPr>
        <w:t xml:space="preserve">Commission </w:t>
      </w:r>
      <w:r>
        <w:rPr>
          <w:b/>
          <w:lang w:val="fr-FR"/>
        </w:rPr>
        <w:t>Interne</w:t>
      </w:r>
      <w:r w:rsidRPr="00E9519F">
        <w:rPr>
          <w:b/>
          <w:lang w:val="fr-FR"/>
        </w:rPr>
        <w:t xml:space="preserve"> de Passation des Marchés </w:t>
      </w:r>
      <w:r>
        <w:rPr>
          <w:b/>
          <w:lang w:val="fr-FR"/>
        </w:rPr>
        <w:t xml:space="preserve">de la Commune de </w:t>
      </w:r>
      <w:r w:rsidR="00772C50">
        <w:rPr>
          <w:b/>
          <w:lang w:val="fr-FR"/>
        </w:rPr>
        <w:t>Batouri</w:t>
      </w:r>
      <w:r w:rsidR="00772C50" w:rsidRPr="00E9519F">
        <w:rPr>
          <w:lang w:val="fr-FR"/>
        </w:rPr>
        <w:t xml:space="preserve"> </w:t>
      </w:r>
      <w:r w:rsidRPr="00E9519F">
        <w:rPr>
          <w:lang w:val="fr-FR"/>
        </w:rPr>
        <w:t>le proposera comme adjudicataire provisoire à l’autorité contractante.</w:t>
      </w:r>
    </w:p>
    <w:p w:rsidR="001E66AE" w:rsidRPr="006F00EB" w:rsidRDefault="001E66AE" w:rsidP="001E66AE">
      <w:pPr>
        <w:suppressAutoHyphens/>
        <w:jc w:val="both"/>
        <w:rPr>
          <w:sz w:val="16"/>
          <w:lang w:val="fr-FR"/>
        </w:rPr>
      </w:pPr>
    </w:p>
    <w:p w:rsidR="001E66AE" w:rsidRPr="006F6711" w:rsidRDefault="001E66AE" w:rsidP="001E66AE">
      <w:pPr>
        <w:suppressAutoHyphens/>
        <w:jc w:val="both"/>
        <w:rPr>
          <w:sz w:val="22"/>
          <w:lang w:val="fr-FR"/>
        </w:rPr>
      </w:pPr>
      <w:r w:rsidRPr="006F6711">
        <w:rPr>
          <w:sz w:val="22"/>
          <w:lang w:val="fr-FR"/>
        </w:rPr>
        <w:t>Si l'offre du soumissionnaire moins disant ne satisfait pas aux conditions de</w:t>
      </w:r>
      <w:r w:rsidR="00772C50">
        <w:rPr>
          <w:sz w:val="22"/>
          <w:lang w:val="fr-FR"/>
        </w:rPr>
        <w:t>s</w:t>
      </w:r>
      <w:r w:rsidRPr="006F6711">
        <w:rPr>
          <w:sz w:val="22"/>
          <w:lang w:val="fr-FR"/>
        </w:rPr>
        <w:t xml:space="preserve"> qualifications minimales imposées, l'offre sera écartée et la </w:t>
      </w:r>
      <w:r w:rsidRPr="00026547">
        <w:rPr>
          <w:sz w:val="22"/>
          <w:lang w:val="fr-FR"/>
        </w:rPr>
        <w:t>Commission de Passation des Marchés</w:t>
      </w:r>
      <w:r w:rsidRPr="006F6711">
        <w:rPr>
          <w:sz w:val="22"/>
          <w:lang w:val="fr-FR"/>
        </w:rPr>
        <w:t xml:space="preserve"> procédera à l'examen de l'offre du soumissionnaire classée seconde dans l'ordre du tableau récapitulatif établi par ordre croissant des montants des </w:t>
      </w:r>
      <w:r w:rsidR="00D151ED">
        <w:rPr>
          <w:sz w:val="22"/>
          <w:lang w:val="fr-FR"/>
        </w:rPr>
        <w:t>Cotation</w:t>
      </w:r>
      <w:r w:rsidR="00772C50">
        <w:rPr>
          <w:sz w:val="22"/>
          <w:lang w:val="fr-FR"/>
        </w:rPr>
        <w:t>s</w:t>
      </w:r>
      <w:r w:rsidRPr="006F6711">
        <w:rPr>
          <w:sz w:val="22"/>
          <w:lang w:val="fr-FR"/>
        </w:rPr>
        <w:t>. Cette procédure peut se répéter en cas d'offres incomplètes ou de soumissionnaires vérifiés non qualifiés.</w:t>
      </w:r>
    </w:p>
    <w:p w:rsidR="001E66AE" w:rsidRPr="006F00EB" w:rsidRDefault="001E66AE" w:rsidP="001E66AE">
      <w:pPr>
        <w:suppressAutoHyphens/>
        <w:jc w:val="both"/>
        <w:rPr>
          <w:sz w:val="16"/>
          <w:lang w:val="fr-FR"/>
        </w:rPr>
      </w:pPr>
    </w:p>
    <w:p w:rsidR="001E66AE" w:rsidRPr="006F6711" w:rsidRDefault="001E66AE" w:rsidP="001E66AE">
      <w:pPr>
        <w:suppressAutoHyphens/>
        <w:jc w:val="both"/>
        <w:rPr>
          <w:sz w:val="22"/>
          <w:lang w:val="fr-FR"/>
        </w:rPr>
      </w:pPr>
      <w:r w:rsidRPr="006F6711">
        <w:rPr>
          <w:sz w:val="22"/>
          <w:lang w:val="fr-FR"/>
        </w:rPr>
        <w:t>La Commission</w:t>
      </w:r>
      <w:r w:rsidR="00326818">
        <w:rPr>
          <w:sz w:val="22"/>
          <w:lang w:val="fr-FR"/>
        </w:rPr>
        <w:t xml:space="preserve"> Interne</w:t>
      </w:r>
      <w:r w:rsidRPr="006F6711">
        <w:rPr>
          <w:sz w:val="22"/>
          <w:lang w:val="fr-FR"/>
        </w:rPr>
        <w:t xml:space="preserve"> de Passation des Marchés établira un rapport d'évaluation détaillé concluant sur une recommandation à l’autorité contractante, de l'attribution provisoire du marché.</w:t>
      </w:r>
    </w:p>
    <w:p w:rsidR="001E66AE" w:rsidRPr="002F7994" w:rsidRDefault="001E66AE" w:rsidP="001E66AE">
      <w:pPr>
        <w:suppressAutoHyphens/>
        <w:jc w:val="both"/>
        <w:rPr>
          <w:sz w:val="22"/>
          <w:lang w:val="fr-FR"/>
        </w:rPr>
      </w:pPr>
    </w:p>
    <w:p w:rsidR="001E66AE" w:rsidRPr="0064301C" w:rsidRDefault="001E66AE" w:rsidP="001E66AE">
      <w:pPr>
        <w:suppressAutoHyphens/>
        <w:jc w:val="both"/>
        <w:rPr>
          <w:b/>
          <w:sz w:val="22"/>
          <w:lang w:val="fr-FR"/>
        </w:rPr>
      </w:pPr>
      <w:r>
        <w:rPr>
          <w:b/>
          <w:sz w:val="22"/>
          <w:lang w:val="fr-FR"/>
        </w:rPr>
        <w:t>10</w:t>
      </w:r>
      <w:r w:rsidRPr="006F6711">
        <w:rPr>
          <w:b/>
          <w:sz w:val="22"/>
          <w:lang w:val="fr-FR"/>
        </w:rPr>
        <w:t xml:space="preserve">. </w:t>
      </w:r>
      <w:r w:rsidRPr="0064301C">
        <w:rPr>
          <w:b/>
          <w:sz w:val="22"/>
          <w:lang w:val="fr-FR"/>
        </w:rPr>
        <w:t>Attribution du marché</w:t>
      </w:r>
    </w:p>
    <w:p w:rsidR="001E66AE" w:rsidRPr="00E64848" w:rsidRDefault="001E66AE" w:rsidP="001E66AE">
      <w:pPr>
        <w:suppressAutoHyphens/>
        <w:spacing w:before="120" w:line="276" w:lineRule="auto"/>
        <w:jc w:val="both"/>
        <w:rPr>
          <w:sz w:val="22"/>
          <w:szCs w:val="22"/>
          <w:lang w:val="fr-FR"/>
        </w:rPr>
      </w:pPr>
      <w:r w:rsidRPr="00E64848">
        <w:rPr>
          <w:b/>
          <w:sz w:val="22"/>
          <w:lang w:val="fr-FR"/>
        </w:rPr>
        <w:t>10.1.</w:t>
      </w:r>
      <w:r>
        <w:rPr>
          <w:b/>
          <w:sz w:val="22"/>
          <w:lang w:val="fr-FR"/>
        </w:rPr>
        <w:t xml:space="preserve"> </w:t>
      </w:r>
      <w:r w:rsidR="00E00B97">
        <w:rPr>
          <w:b/>
          <w:noProof/>
          <w:sz w:val="22"/>
          <w:szCs w:val="22"/>
          <w:lang w:val="fr-FR"/>
        </w:rPr>
        <w:t xml:space="preserve">Le </w:t>
      </w:r>
      <w:r w:rsidR="005B40D5">
        <w:rPr>
          <w:b/>
          <w:noProof/>
          <w:sz w:val="22"/>
          <w:szCs w:val="22"/>
          <w:lang w:val="fr-FR"/>
        </w:rPr>
        <w:t>Mai</w:t>
      </w:r>
      <w:r w:rsidR="00326818">
        <w:rPr>
          <w:b/>
          <w:noProof/>
          <w:sz w:val="22"/>
          <w:szCs w:val="22"/>
          <w:lang w:val="fr-FR"/>
        </w:rPr>
        <w:t xml:space="preserve">re de la commune de </w:t>
      </w:r>
      <w:r w:rsidR="004721DD">
        <w:rPr>
          <w:b/>
          <w:noProof/>
          <w:sz w:val="22"/>
          <w:szCs w:val="22"/>
          <w:lang w:val="fr-FR"/>
        </w:rPr>
        <w:t>BATOURI</w:t>
      </w:r>
      <w:r w:rsidRPr="00E64848">
        <w:rPr>
          <w:sz w:val="22"/>
          <w:szCs w:val="22"/>
          <w:lang w:val="fr-FR"/>
        </w:rPr>
        <w:t xml:space="preserve">, </w:t>
      </w:r>
      <w:r w:rsidR="00BF0306">
        <w:rPr>
          <w:sz w:val="22"/>
          <w:szCs w:val="22"/>
          <w:lang w:val="fr-FR"/>
        </w:rPr>
        <w:t xml:space="preserve">invite </w:t>
      </w:r>
      <w:r w:rsidRPr="00E64848">
        <w:rPr>
          <w:sz w:val="22"/>
          <w:szCs w:val="22"/>
          <w:lang w:val="fr-FR"/>
        </w:rPr>
        <w:t>le soumissionnaire déclaré adjudicataire provisoire à présenter son dossier administratif dans un délai de dix (10) jours. Le dossier administratif comprendra : un Certificat de non faillite, une Att</w:t>
      </w:r>
      <w:r w:rsidR="00326818">
        <w:rPr>
          <w:sz w:val="22"/>
          <w:szCs w:val="22"/>
          <w:lang w:val="fr-FR"/>
        </w:rPr>
        <w:t>est</w:t>
      </w:r>
      <w:r w:rsidRPr="00E64848">
        <w:rPr>
          <w:sz w:val="22"/>
          <w:szCs w:val="22"/>
          <w:lang w:val="fr-FR"/>
        </w:rPr>
        <w:t xml:space="preserve">ation de </w:t>
      </w:r>
      <w:r w:rsidRPr="00826A9A">
        <w:rPr>
          <w:sz w:val="22"/>
          <w:szCs w:val="22"/>
          <w:lang w:val="fr-FR"/>
        </w:rPr>
        <w:t>non exclusion par l'ARMP</w:t>
      </w:r>
      <w:r w:rsidRPr="00E64848">
        <w:rPr>
          <w:sz w:val="22"/>
          <w:szCs w:val="22"/>
          <w:lang w:val="fr-FR"/>
        </w:rPr>
        <w:t xml:space="preserve"> et un Certificat att</w:t>
      </w:r>
      <w:r w:rsidR="00326818">
        <w:rPr>
          <w:sz w:val="22"/>
          <w:szCs w:val="22"/>
          <w:lang w:val="fr-FR"/>
        </w:rPr>
        <w:t>est</w:t>
      </w:r>
      <w:r w:rsidRPr="00E64848">
        <w:rPr>
          <w:sz w:val="22"/>
          <w:szCs w:val="22"/>
          <w:lang w:val="fr-FR"/>
        </w:rPr>
        <w:t xml:space="preserve">ant que le soumissionnaire </w:t>
      </w:r>
      <w:r w:rsidR="00326818">
        <w:rPr>
          <w:sz w:val="22"/>
          <w:szCs w:val="22"/>
          <w:lang w:val="fr-FR"/>
        </w:rPr>
        <w:t>est</w:t>
      </w:r>
      <w:r w:rsidRPr="00E64848">
        <w:rPr>
          <w:sz w:val="22"/>
          <w:szCs w:val="22"/>
          <w:lang w:val="fr-FR"/>
        </w:rPr>
        <w:t xml:space="preserve"> en ordre de cotisation vis à vis de la Sécurité Sociale. Ces certificats seront datés de moins de trois mois.</w:t>
      </w:r>
    </w:p>
    <w:p w:rsidR="001E66AE" w:rsidRPr="00D847AA" w:rsidRDefault="001E66AE" w:rsidP="001E66AE">
      <w:pPr>
        <w:suppressAutoHyphens/>
        <w:jc w:val="both"/>
        <w:rPr>
          <w:sz w:val="16"/>
          <w:szCs w:val="20"/>
          <w:lang w:val="fr-FR"/>
        </w:rPr>
      </w:pPr>
    </w:p>
    <w:p w:rsidR="001E66AE" w:rsidRPr="00D847AA" w:rsidRDefault="001E66AE" w:rsidP="001E66AE">
      <w:pPr>
        <w:suppressAutoHyphens/>
        <w:spacing w:line="276" w:lineRule="auto"/>
        <w:jc w:val="both"/>
        <w:rPr>
          <w:sz w:val="22"/>
          <w:szCs w:val="22"/>
          <w:lang w:val="fr-FR"/>
        </w:rPr>
      </w:pPr>
      <w:r w:rsidRPr="00D847AA">
        <w:rPr>
          <w:b/>
          <w:sz w:val="22"/>
          <w:szCs w:val="22"/>
          <w:lang w:val="fr-FR"/>
        </w:rPr>
        <w:lastRenderedPageBreak/>
        <w:t>10.2.</w:t>
      </w:r>
      <w:r w:rsidRPr="00D847AA">
        <w:rPr>
          <w:sz w:val="22"/>
          <w:szCs w:val="22"/>
          <w:lang w:val="fr-FR"/>
        </w:rPr>
        <w:t xml:space="preserve"> Muni de ces certificats, </w:t>
      </w:r>
      <w:r w:rsidR="00E00B97" w:rsidRPr="00D847AA">
        <w:rPr>
          <w:b/>
          <w:noProof/>
          <w:sz w:val="22"/>
          <w:szCs w:val="22"/>
          <w:lang w:val="fr-FR"/>
        </w:rPr>
        <w:t xml:space="preserve">Le </w:t>
      </w:r>
      <w:r w:rsidR="005B40D5">
        <w:rPr>
          <w:b/>
          <w:noProof/>
          <w:sz w:val="22"/>
          <w:szCs w:val="22"/>
          <w:lang w:val="fr-FR"/>
        </w:rPr>
        <w:t>Mair</w:t>
      </w:r>
      <w:r w:rsidR="00326818">
        <w:rPr>
          <w:b/>
          <w:noProof/>
          <w:sz w:val="22"/>
          <w:szCs w:val="22"/>
          <w:lang w:val="fr-FR"/>
        </w:rPr>
        <w:t xml:space="preserve">e de la commune de </w:t>
      </w:r>
      <w:r w:rsidR="004721DD">
        <w:rPr>
          <w:b/>
          <w:noProof/>
          <w:sz w:val="22"/>
          <w:szCs w:val="22"/>
          <w:lang w:val="fr-FR"/>
        </w:rPr>
        <w:t>BATOURI</w:t>
      </w:r>
      <w:r w:rsidR="004F76FA" w:rsidRPr="00D847AA">
        <w:rPr>
          <w:b/>
          <w:noProof/>
          <w:sz w:val="22"/>
          <w:szCs w:val="22"/>
          <w:lang w:val="fr-FR"/>
        </w:rPr>
        <w:t>,</w:t>
      </w:r>
      <w:r w:rsidR="004F76FA" w:rsidRPr="00D847AA">
        <w:rPr>
          <w:sz w:val="22"/>
          <w:szCs w:val="22"/>
          <w:lang w:val="fr-FR"/>
        </w:rPr>
        <w:t xml:space="preserve"> </w:t>
      </w:r>
      <w:r w:rsidRPr="00D847AA">
        <w:rPr>
          <w:sz w:val="22"/>
          <w:szCs w:val="22"/>
          <w:lang w:val="fr-FR"/>
        </w:rPr>
        <w:t>Autorité Contractante, établira une Décision d'attribution définitive indiquant qu'il a bien reçu un dossier administratif satisfaisant et qu'il confirme la recommandation d'attribution qui lui a été faite par la Commission de Passation des Marchés.</w:t>
      </w:r>
    </w:p>
    <w:p w:rsidR="001E66AE" w:rsidRPr="00D847AA" w:rsidRDefault="001E66AE" w:rsidP="001E66AE">
      <w:pPr>
        <w:suppressAutoHyphens/>
        <w:spacing w:before="120" w:line="276" w:lineRule="auto"/>
        <w:jc w:val="both"/>
        <w:rPr>
          <w:sz w:val="22"/>
          <w:szCs w:val="22"/>
          <w:lang w:val="fr-FR"/>
        </w:rPr>
      </w:pPr>
      <w:r w:rsidRPr="00D847AA">
        <w:rPr>
          <w:b/>
          <w:sz w:val="22"/>
          <w:szCs w:val="22"/>
          <w:lang w:val="fr-FR"/>
        </w:rPr>
        <w:t>10.3.</w:t>
      </w:r>
      <w:r w:rsidRPr="00D847AA">
        <w:rPr>
          <w:sz w:val="22"/>
          <w:szCs w:val="22"/>
          <w:lang w:val="fr-FR"/>
        </w:rPr>
        <w:t xml:space="preserve"> Si le soumissionnaire déclaré attributaire provisoire ne peut constituer un dossier administratif satisfaisant, </w:t>
      </w:r>
      <w:r w:rsidR="00E00B97" w:rsidRPr="00D847AA">
        <w:rPr>
          <w:b/>
          <w:noProof/>
          <w:sz w:val="22"/>
          <w:szCs w:val="22"/>
          <w:lang w:val="fr-FR"/>
        </w:rPr>
        <w:t xml:space="preserve">Le </w:t>
      </w:r>
      <w:r w:rsidR="005B40D5">
        <w:rPr>
          <w:b/>
          <w:noProof/>
          <w:sz w:val="22"/>
          <w:szCs w:val="22"/>
          <w:lang w:val="fr-FR"/>
        </w:rPr>
        <w:t>Mair</w:t>
      </w:r>
      <w:r w:rsidR="00326818">
        <w:rPr>
          <w:b/>
          <w:noProof/>
          <w:sz w:val="22"/>
          <w:szCs w:val="22"/>
          <w:lang w:val="fr-FR"/>
        </w:rPr>
        <w:t xml:space="preserve">e de la commune de </w:t>
      </w:r>
      <w:r w:rsidR="004721DD">
        <w:rPr>
          <w:b/>
          <w:noProof/>
          <w:sz w:val="22"/>
          <w:szCs w:val="22"/>
          <w:lang w:val="fr-FR"/>
        </w:rPr>
        <w:t>BATOURI</w:t>
      </w:r>
      <w:r w:rsidRPr="00D847AA">
        <w:rPr>
          <w:b/>
          <w:sz w:val="22"/>
          <w:szCs w:val="22"/>
          <w:lang w:val="fr-FR"/>
        </w:rPr>
        <w:t>,</w:t>
      </w:r>
      <w:r w:rsidRPr="00D847AA">
        <w:rPr>
          <w:sz w:val="22"/>
          <w:szCs w:val="22"/>
          <w:lang w:val="fr-FR"/>
        </w:rPr>
        <w:t xml:space="preserve"> Autorité Contractante, établira un procès-verbal confirmant la défaillance du soumissionnaire à présenter son dossier administratif et le remettra au Président de la Commission</w:t>
      </w:r>
      <w:r w:rsidR="00E00B97" w:rsidRPr="00D847AA">
        <w:rPr>
          <w:sz w:val="22"/>
          <w:szCs w:val="22"/>
          <w:lang w:val="fr-FR"/>
        </w:rPr>
        <w:t xml:space="preserve"> Spéciale</w:t>
      </w:r>
      <w:r w:rsidRPr="00D847AA">
        <w:rPr>
          <w:sz w:val="22"/>
          <w:szCs w:val="22"/>
          <w:lang w:val="fr-FR"/>
        </w:rPr>
        <w:t xml:space="preserve"> de Passation des Marchés qui devra se réunir à nouveau</w:t>
      </w:r>
      <w:r w:rsidR="00826A9A" w:rsidRPr="00D847AA">
        <w:rPr>
          <w:sz w:val="22"/>
          <w:szCs w:val="22"/>
          <w:lang w:val="fr-FR"/>
        </w:rPr>
        <w:t xml:space="preserve"> </w:t>
      </w:r>
      <w:r w:rsidRPr="00D847AA">
        <w:rPr>
          <w:sz w:val="22"/>
          <w:szCs w:val="22"/>
          <w:lang w:val="fr-FR"/>
        </w:rPr>
        <w:t xml:space="preserve">et soumettre un rapport d'évaluation amendé, justifiant du rejet de l'offre initialement retenue, et établissant une nouvelle proposition d’attribution conforme à l'évaluation. </w:t>
      </w:r>
    </w:p>
    <w:p w:rsidR="001E66AE" w:rsidRPr="00D847AA" w:rsidRDefault="001E66AE" w:rsidP="001E66AE">
      <w:pPr>
        <w:suppressAutoHyphens/>
        <w:spacing w:before="120" w:line="276" w:lineRule="auto"/>
        <w:jc w:val="both"/>
        <w:rPr>
          <w:sz w:val="22"/>
          <w:szCs w:val="22"/>
          <w:lang w:val="fr-FR"/>
        </w:rPr>
      </w:pPr>
      <w:r w:rsidRPr="00D847AA">
        <w:rPr>
          <w:b/>
          <w:sz w:val="22"/>
          <w:szCs w:val="22"/>
          <w:lang w:val="fr-FR"/>
        </w:rPr>
        <w:t>10.4.</w:t>
      </w:r>
      <w:r w:rsidRPr="00D847AA">
        <w:rPr>
          <w:sz w:val="22"/>
          <w:szCs w:val="22"/>
          <w:lang w:val="fr-FR"/>
        </w:rPr>
        <w:t xml:space="preserve"> Si </w:t>
      </w:r>
      <w:r w:rsidR="004F76FA" w:rsidRPr="00D847AA">
        <w:rPr>
          <w:b/>
          <w:noProof/>
          <w:sz w:val="22"/>
          <w:szCs w:val="22"/>
          <w:lang w:val="fr-FR"/>
        </w:rPr>
        <w:t xml:space="preserve">Le </w:t>
      </w:r>
      <w:r w:rsidR="005B40D5">
        <w:rPr>
          <w:b/>
          <w:noProof/>
          <w:sz w:val="22"/>
          <w:szCs w:val="22"/>
          <w:lang w:val="fr-FR"/>
        </w:rPr>
        <w:t>Mair</w:t>
      </w:r>
      <w:r w:rsidR="00326818">
        <w:rPr>
          <w:b/>
          <w:noProof/>
          <w:sz w:val="22"/>
          <w:szCs w:val="22"/>
          <w:lang w:val="fr-FR"/>
        </w:rPr>
        <w:t xml:space="preserve">e de la commune de </w:t>
      </w:r>
      <w:r w:rsidR="004721DD">
        <w:rPr>
          <w:b/>
          <w:noProof/>
          <w:sz w:val="22"/>
          <w:szCs w:val="22"/>
          <w:lang w:val="fr-FR"/>
        </w:rPr>
        <w:t>BATOURI</w:t>
      </w:r>
      <w:r w:rsidR="004F76FA" w:rsidRPr="00D847AA">
        <w:rPr>
          <w:b/>
          <w:noProof/>
          <w:sz w:val="22"/>
          <w:szCs w:val="22"/>
          <w:lang w:val="fr-FR"/>
        </w:rPr>
        <w:t>,</w:t>
      </w:r>
      <w:r w:rsidR="004F76FA" w:rsidRPr="00D847AA">
        <w:rPr>
          <w:sz w:val="22"/>
          <w:szCs w:val="22"/>
          <w:lang w:val="fr-FR"/>
        </w:rPr>
        <w:t xml:space="preserve"> </w:t>
      </w:r>
      <w:r w:rsidRPr="00D847AA">
        <w:rPr>
          <w:sz w:val="22"/>
          <w:szCs w:val="22"/>
          <w:lang w:val="fr-FR"/>
        </w:rPr>
        <w:t xml:space="preserve">Autorité Contractante, n'accepte pas la proposition d’attribution de la Commission de Passation des Marchés, il établira un procès-verbal justifiant de son refus sur base objective et le remettra au Président de la Commission </w:t>
      </w:r>
      <w:r w:rsidR="00E00B97" w:rsidRPr="00D847AA">
        <w:rPr>
          <w:sz w:val="22"/>
          <w:szCs w:val="22"/>
          <w:lang w:val="fr-FR"/>
        </w:rPr>
        <w:t xml:space="preserve">spéciale </w:t>
      </w:r>
      <w:r w:rsidRPr="00D847AA">
        <w:rPr>
          <w:sz w:val="22"/>
          <w:szCs w:val="22"/>
          <w:lang w:val="fr-FR"/>
        </w:rPr>
        <w:t>de Passation des Marchés qui devra se réunir à nouveau. En cas de désaccord sur les conclusions de l'évaluation et la sélection de l'attributaire, l’Autorité de Marché sera saisie pour arbitrage.</w:t>
      </w:r>
    </w:p>
    <w:p w:rsidR="001E66AE" w:rsidRPr="00D847AA" w:rsidRDefault="001E66AE" w:rsidP="001E66AE">
      <w:pPr>
        <w:pStyle w:val="Head21"/>
        <w:jc w:val="both"/>
        <w:rPr>
          <w:sz w:val="20"/>
        </w:rPr>
      </w:pPr>
    </w:p>
    <w:p w:rsidR="001E66AE" w:rsidRPr="00D847AA" w:rsidRDefault="001E66AE" w:rsidP="001E66AE">
      <w:pPr>
        <w:spacing w:after="120"/>
        <w:rPr>
          <w:b/>
          <w:lang w:val="fr-FR"/>
        </w:rPr>
      </w:pPr>
      <w:r w:rsidRPr="00D847AA">
        <w:rPr>
          <w:b/>
          <w:sz w:val="22"/>
          <w:lang w:val="fr-FR"/>
        </w:rPr>
        <w:t xml:space="preserve">11. </w:t>
      </w:r>
      <w:r w:rsidRPr="00D847AA">
        <w:rPr>
          <w:b/>
          <w:lang w:val="fr-FR"/>
        </w:rPr>
        <w:t>Corruption et manœuvres frauduleuses</w:t>
      </w:r>
    </w:p>
    <w:p w:rsidR="001E66AE" w:rsidRPr="00D847AA" w:rsidRDefault="004F76FA" w:rsidP="001E66AE">
      <w:pPr>
        <w:suppressAutoHyphens/>
        <w:spacing w:line="276" w:lineRule="auto"/>
        <w:ind w:right="-72"/>
        <w:jc w:val="both"/>
        <w:rPr>
          <w:sz w:val="22"/>
          <w:szCs w:val="22"/>
          <w:lang w:val="fr-FR"/>
        </w:rPr>
      </w:pPr>
      <w:r w:rsidRPr="00D847AA">
        <w:rPr>
          <w:b/>
          <w:noProof/>
          <w:sz w:val="22"/>
          <w:szCs w:val="22"/>
          <w:lang w:val="fr-FR"/>
        </w:rPr>
        <w:t xml:space="preserve">Le </w:t>
      </w:r>
      <w:r w:rsidR="005B40D5">
        <w:rPr>
          <w:b/>
          <w:noProof/>
          <w:sz w:val="22"/>
          <w:szCs w:val="22"/>
          <w:lang w:val="fr-FR"/>
        </w:rPr>
        <w:t>Mair</w:t>
      </w:r>
      <w:r w:rsidR="00326818">
        <w:rPr>
          <w:b/>
          <w:noProof/>
          <w:sz w:val="22"/>
          <w:szCs w:val="22"/>
          <w:lang w:val="fr-FR"/>
        </w:rPr>
        <w:t xml:space="preserve">e de la commune de </w:t>
      </w:r>
      <w:r w:rsidR="004721DD">
        <w:rPr>
          <w:b/>
          <w:noProof/>
          <w:sz w:val="22"/>
          <w:szCs w:val="22"/>
          <w:lang w:val="fr-FR"/>
        </w:rPr>
        <w:t>BATOURI</w:t>
      </w:r>
      <w:r w:rsidRPr="00D847AA">
        <w:rPr>
          <w:b/>
          <w:noProof/>
          <w:sz w:val="22"/>
          <w:szCs w:val="22"/>
          <w:lang w:val="fr-FR"/>
        </w:rPr>
        <w:t>,</w:t>
      </w:r>
      <w:r w:rsidRPr="00D847AA">
        <w:rPr>
          <w:sz w:val="22"/>
          <w:szCs w:val="22"/>
          <w:lang w:val="fr-FR"/>
        </w:rPr>
        <w:t xml:space="preserve"> </w:t>
      </w:r>
      <w:r w:rsidR="001E66AE" w:rsidRPr="00D847AA">
        <w:rPr>
          <w:sz w:val="22"/>
          <w:szCs w:val="22"/>
          <w:lang w:val="fr-FR"/>
        </w:rPr>
        <w:t>Autorité Contractante, ses représentants, les membres de la Commission de Passation des Marchés, les soumissionnaires et pr</w:t>
      </w:r>
      <w:r w:rsidR="00326818">
        <w:rPr>
          <w:sz w:val="22"/>
          <w:szCs w:val="22"/>
          <w:lang w:val="fr-FR"/>
        </w:rPr>
        <w:t>est</w:t>
      </w:r>
      <w:r w:rsidR="001E66AE" w:rsidRPr="00D847AA">
        <w:rPr>
          <w:sz w:val="22"/>
          <w:szCs w:val="22"/>
          <w:lang w:val="fr-FR"/>
        </w:rPr>
        <w: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w:t>
      </w:r>
    </w:p>
    <w:p w:rsidR="001E66AE" w:rsidRPr="00D847AA" w:rsidRDefault="001E66AE" w:rsidP="00F36C48">
      <w:pPr>
        <w:pStyle w:val="Paragraphedeliste"/>
        <w:numPr>
          <w:ilvl w:val="0"/>
          <w:numId w:val="15"/>
        </w:numPr>
        <w:spacing w:line="276" w:lineRule="auto"/>
        <w:ind w:right="-72" w:hanging="153"/>
        <w:jc w:val="both"/>
        <w:rPr>
          <w:sz w:val="22"/>
          <w:szCs w:val="22"/>
          <w:lang w:val="fr-FR"/>
        </w:rPr>
      </w:pPr>
      <w:r w:rsidRPr="00D847AA">
        <w:rPr>
          <w:sz w:val="22"/>
          <w:szCs w:val="22"/>
          <w:lang w:val="fr-FR"/>
        </w:rPr>
        <w:t>coupable de “corruption” quiconque offre, donne, sollicite ou accepte un quelconque avantage en vue d’influencer l’action d’un agent public au cours de l’attribution ou de l’exécution d’un marché, et</w:t>
      </w:r>
    </w:p>
    <w:p w:rsidR="001E66AE" w:rsidRPr="00D847AA" w:rsidRDefault="001E66AE" w:rsidP="00F36C48">
      <w:pPr>
        <w:pStyle w:val="Paragraphedeliste"/>
        <w:numPr>
          <w:ilvl w:val="0"/>
          <w:numId w:val="15"/>
        </w:numPr>
        <w:spacing w:line="276" w:lineRule="auto"/>
        <w:ind w:right="-72" w:hanging="153"/>
        <w:jc w:val="both"/>
        <w:rPr>
          <w:sz w:val="22"/>
          <w:szCs w:val="22"/>
          <w:lang w:val="fr-FR"/>
        </w:rPr>
      </w:pPr>
      <w:r w:rsidRPr="00D847AA">
        <w:rPr>
          <w:sz w:val="22"/>
          <w:szCs w:val="22"/>
          <w:lang w:val="fr-FR"/>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1E66AE" w:rsidRPr="00D847AA" w:rsidRDefault="001E66AE" w:rsidP="00F36C48">
      <w:pPr>
        <w:pStyle w:val="Paragraphedeliste"/>
        <w:numPr>
          <w:ilvl w:val="0"/>
          <w:numId w:val="15"/>
        </w:numPr>
        <w:spacing w:line="276" w:lineRule="auto"/>
        <w:ind w:right="-72" w:hanging="153"/>
        <w:jc w:val="both"/>
        <w:rPr>
          <w:sz w:val="22"/>
          <w:szCs w:val="22"/>
          <w:lang w:val="fr-FR"/>
        </w:rPr>
      </w:pPr>
      <w:r w:rsidRPr="00D847AA">
        <w:rPr>
          <w:sz w:val="22"/>
          <w:szCs w:val="22"/>
          <w:lang w:val="fr-FR"/>
        </w:rPr>
        <w:t xml:space="preserve">coupable de ‘’corruption’’ quiconque fournit, sollicite ou accepte plusieurs </w:t>
      </w:r>
      <w:r w:rsidR="00D151ED">
        <w:rPr>
          <w:sz w:val="22"/>
          <w:szCs w:val="22"/>
          <w:lang w:val="fr-FR"/>
        </w:rPr>
        <w:t>Cotation</w:t>
      </w:r>
      <w:r w:rsidRPr="00D847AA">
        <w:rPr>
          <w:sz w:val="22"/>
          <w:szCs w:val="22"/>
          <w:lang w:val="fr-FR"/>
        </w:rPr>
        <w:t xml:space="preserve"> émises par le même fournisseur sous des noms des sociétés différentes et/ou sur des numéros d’enregistrement différents.</w:t>
      </w:r>
    </w:p>
    <w:p w:rsidR="001E66AE" w:rsidRPr="00D847AA" w:rsidRDefault="001E66AE" w:rsidP="001E66AE">
      <w:pPr>
        <w:spacing w:line="276" w:lineRule="auto"/>
        <w:ind w:right="-72"/>
        <w:jc w:val="both"/>
        <w:rPr>
          <w:sz w:val="22"/>
          <w:szCs w:val="22"/>
          <w:lang w:val="fr-FR"/>
        </w:rPr>
      </w:pPr>
    </w:p>
    <w:p w:rsidR="001E66AE" w:rsidRPr="00D847AA" w:rsidRDefault="001E66AE" w:rsidP="00F36C48">
      <w:pPr>
        <w:pStyle w:val="Paragraphedeliste"/>
        <w:numPr>
          <w:ilvl w:val="0"/>
          <w:numId w:val="22"/>
        </w:numPr>
        <w:suppressAutoHyphens/>
        <w:rPr>
          <w:b/>
          <w:sz w:val="28"/>
          <w:szCs w:val="22"/>
        </w:rPr>
      </w:pPr>
      <w:r w:rsidRPr="00D847AA">
        <w:rPr>
          <w:b/>
          <w:sz w:val="28"/>
          <w:szCs w:val="22"/>
        </w:rPr>
        <w:t>CONDITIONS DE QUALIFICATION DES ENTREPRISES</w:t>
      </w:r>
    </w:p>
    <w:p w:rsidR="001E66AE" w:rsidRPr="00D847AA" w:rsidRDefault="001E66AE" w:rsidP="001E66AE">
      <w:pPr>
        <w:suppressAutoHyphens/>
        <w:jc w:val="both"/>
        <w:rPr>
          <w:sz w:val="20"/>
          <w:szCs w:val="20"/>
          <w:lang w:val="fr-FR"/>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943"/>
      </w:tblGrid>
      <w:tr w:rsidR="001E66AE" w:rsidRPr="00D847AA" w:rsidTr="009A01D6">
        <w:trPr>
          <w:trHeight w:val="1249"/>
          <w:jc w:val="center"/>
        </w:trPr>
        <w:tc>
          <w:tcPr>
            <w:tcW w:w="9943" w:type="dxa"/>
            <w:shd w:val="clear" w:color="auto" w:fill="D9D9D9" w:themeFill="background1" w:themeFillShade="D9"/>
          </w:tcPr>
          <w:p w:rsidR="001E66AE" w:rsidRPr="00D847AA" w:rsidRDefault="001E66AE" w:rsidP="009A01D6">
            <w:pPr>
              <w:suppressAutoHyphens/>
              <w:rPr>
                <w:b/>
                <w:sz w:val="22"/>
                <w:lang w:val="fr-FR"/>
              </w:rPr>
            </w:pPr>
            <w:r w:rsidRPr="00D847AA">
              <w:rPr>
                <w:b/>
                <w:sz w:val="28"/>
                <w:szCs w:val="22"/>
                <w:lang w:val="fr-FR"/>
              </w:rPr>
              <w:t>ATTENTION</w:t>
            </w:r>
          </w:p>
          <w:p w:rsidR="001E66AE" w:rsidRPr="00D847AA" w:rsidRDefault="001E66AE" w:rsidP="004F76FA">
            <w:pPr>
              <w:suppressAutoHyphens/>
              <w:jc w:val="both"/>
              <w:rPr>
                <w:lang w:val="fr-FR"/>
              </w:rPr>
            </w:pPr>
            <w:r w:rsidRPr="00D847AA">
              <w:rPr>
                <w:b/>
                <w:sz w:val="22"/>
                <w:szCs w:val="22"/>
                <w:lang w:val="fr-FR"/>
              </w:rPr>
              <w:t xml:space="preserve">Les soumissionnaires enregistrés pour leurs qualifications suite à la campagne du </w:t>
            </w:r>
            <w:r w:rsidR="004F76FA" w:rsidRPr="00D847AA">
              <w:rPr>
                <w:b/>
                <w:sz w:val="22"/>
                <w:szCs w:val="22"/>
                <w:lang w:val="fr-FR"/>
              </w:rPr>
              <w:t>PRODEL</w:t>
            </w:r>
            <w:r w:rsidRPr="00D847AA">
              <w:rPr>
                <w:b/>
                <w:sz w:val="22"/>
                <w:szCs w:val="22"/>
                <w:lang w:val="fr-FR"/>
              </w:rPr>
              <w:t xml:space="preserve"> de </w:t>
            </w:r>
            <w:r w:rsidR="00326818">
              <w:rPr>
                <w:b/>
                <w:sz w:val="22"/>
                <w:szCs w:val="22"/>
                <w:lang w:val="fr-FR"/>
              </w:rPr>
              <w:t>2020/2021</w:t>
            </w:r>
            <w:r w:rsidRPr="00D847AA">
              <w:rPr>
                <w:b/>
                <w:sz w:val="22"/>
                <w:szCs w:val="22"/>
                <w:lang w:val="fr-FR"/>
              </w:rPr>
              <w:t xml:space="preserve"> en vue de la pré-qualification d'entreprises, </w:t>
            </w:r>
            <w:r w:rsidRPr="00D847AA">
              <w:rPr>
                <w:b/>
                <w:sz w:val="22"/>
                <w:szCs w:val="22"/>
                <w:u w:val="single"/>
                <w:lang w:val="fr-FR"/>
              </w:rPr>
              <w:t>sont dispensés de soumettre une déclaration de qualification administrative, technique, et financière</w:t>
            </w:r>
            <w:r w:rsidRPr="00D847AA">
              <w:rPr>
                <w:sz w:val="22"/>
                <w:szCs w:val="22"/>
                <w:u w:val="single"/>
                <w:lang w:val="fr-FR"/>
              </w:rPr>
              <w:t>.</w:t>
            </w:r>
          </w:p>
        </w:tc>
      </w:tr>
    </w:tbl>
    <w:p w:rsidR="006E364C" w:rsidRPr="00D847AA" w:rsidRDefault="006E364C" w:rsidP="006E364C">
      <w:pPr>
        <w:suppressAutoHyphens/>
        <w:spacing w:before="120" w:line="276" w:lineRule="auto"/>
        <w:jc w:val="both"/>
        <w:rPr>
          <w:sz w:val="22"/>
          <w:szCs w:val="22"/>
          <w:lang w:val="fr-FR"/>
        </w:rPr>
      </w:pPr>
      <w:r w:rsidRPr="00D847AA">
        <w:rPr>
          <w:b/>
          <w:sz w:val="22"/>
          <w:szCs w:val="22"/>
          <w:lang w:val="fr-FR"/>
        </w:rPr>
        <w:t>Les soumissionnaires non encore enregistrés auprès du PRODEL sont autorisés à soumissionner</w:t>
      </w:r>
      <w:r w:rsidRPr="00D847AA">
        <w:rPr>
          <w:sz w:val="22"/>
          <w:szCs w:val="22"/>
          <w:lang w:val="fr-FR"/>
        </w:rPr>
        <w:t>, mais ils doivent alors inclure dans leur soumission, une déclaration de qualification établie suivant les modèles ci-après, applicables aux conditions administratives, techniques et financières. Ces déclarations seront vérifiées pour leur exactitude. En cas de fausse déclaration, l'offre du soumissionnaire sera écartée et notification sera faite à l'ARMP en vue de l'application possible de sanctions.</w:t>
      </w:r>
    </w:p>
    <w:p w:rsidR="006E364C" w:rsidRDefault="006E364C" w:rsidP="001E66AE">
      <w:pPr>
        <w:suppressAutoHyphens/>
        <w:spacing w:before="120" w:line="276" w:lineRule="auto"/>
        <w:jc w:val="both"/>
        <w:rPr>
          <w:sz w:val="22"/>
          <w:szCs w:val="22"/>
          <w:lang w:val="fr-FR"/>
        </w:rPr>
      </w:pPr>
    </w:p>
    <w:p w:rsidR="00BF0306" w:rsidRPr="00AE002A" w:rsidRDefault="001E66AE" w:rsidP="001E66AE">
      <w:pPr>
        <w:suppressAutoHyphens/>
        <w:spacing w:before="120" w:line="276" w:lineRule="auto"/>
        <w:jc w:val="both"/>
        <w:rPr>
          <w:b/>
          <w:i/>
          <w:sz w:val="22"/>
          <w:szCs w:val="22"/>
          <w:lang w:val="fr-FR"/>
        </w:rPr>
      </w:pPr>
      <w:r w:rsidRPr="00D847AA">
        <w:rPr>
          <w:sz w:val="22"/>
          <w:szCs w:val="22"/>
          <w:lang w:val="fr-FR"/>
        </w:rPr>
        <w:t xml:space="preserve">Les travaux faisant l'objet de la présente demande de cotation font partie </w:t>
      </w:r>
      <w:r w:rsidR="00BF0306" w:rsidRPr="00D847AA">
        <w:rPr>
          <w:sz w:val="22"/>
          <w:szCs w:val="22"/>
          <w:lang w:val="fr-FR"/>
        </w:rPr>
        <w:t>du domaine</w:t>
      </w:r>
      <w:r w:rsidRPr="00D847AA">
        <w:rPr>
          <w:sz w:val="22"/>
          <w:szCs w:val="22"/>
          <w:lang w:val="fr-FR"/>
        </w:rPr>
        <w:t xml:space="preserve"> </w:t>
      </w:r>
      <w:r w:rsidR="00BF0306" w:rsidRPr="00BF0306">
        <w:rPr>
          <w:b/>
          <w:sz w:val="22"/>
          <w:szCs w:val="22"/>
          <w:lang w:val="fr-FR"/>
        </w:rPr>
        <w:t xml:space="preserve">de </w:t>
      </w:r>
      <w:r w:rsidR="00AE002A" w:rsidRPr="00AE002A">
        <w:rPr>
          <w:b/>
          <w:sz w:val="22"/>
          <w:szCs w:val="22"/>
          <w:lang w:val="fr-FR"/>
        </w:rPr>
        <w:t xml:space="preserve">la REALISATION DES TRAVAUX DE CONSTRUCTION D’UN </w:t>
      </w:r>
      <w:r w:rsidR="00705A8D">
        <w:rPr>
          <w:b/>
          <w:sz w:val="22"/>
          <w:szCs w:val="22"/>
          <w:lang w:val="fr-FR"/>
        </w:rPr>
        <w:t>FORAGE PASTORAL</w:t>
      </w:r>
      <w:r w:rsidR="00285DFC">
        <w:rPr>
          <w:b/>
          <w:sz w:val="22"/>
          <w:szCs w:val="22"/>
          <w:lang w:val="fr-FR"/>
        </w:rPr>
        <w:t xml:space="preserve"> A E</w:t>
      </w:r>
      <w:r w:rsidR="00044B33">
        <w:rPr>
          <w:b/>
          <w:sz w:val="22"/>
          <w:szCs w:val="22"/>
          <w:lang w:val="fr-FR"/>
        </w:rPr>
        <w:t>NERGIE SOLAIRE</w:t>
      </w:r>
      <w:r w:rsidR="00705A8D">
        <w:rPr>
          <w:b/>
          <w:sz w:val="22"/>
          <w:szCs w:val="22"/>
          <w:lang w:val="fr-FR"/>
        </w:rPr>
        <w:t xml:space="preserve"> </w:t>
      </w:r>
      <w:r w:rsidR="00705A8D">
        <w:rPr>
          <w:b/>
          <w:sz w:val="22"/>
          <w:szCs w:val="22"/>
          <w:lang w:val="fr-FR"/>
        </w:rPr>
        <w:lastRenderedPageBreak/>
        <w:t>EQUIPE DE</w:t>
      </w:r>
      <w:r w:rsidR="00E66AB7" w:rsidRPr="00E66AB7">
        <w:rPr>
          <w:b/>
          <w:sz w:val="22"/>
          <w:szCs w:val="22"/>
          <w:lang w:val="fr-FR"/>
        </w:rPr>
        <w:t xml:space="preserve"> </w:t>
      </w:r>
      <w:r w:rsidR="00D151ED">
        <w:rPr>
          <w:b/>
          <w:sz w:val="22"/>
          <w:szCs w:val="22"/>
          <w:lang w:val="fr-FR"/>
        </w:rPr>
        <w:t>DEUX  (02) ABREUVOIRS</w:t>
      </w:r>
      <w:r w:rsidR="00E66AB7" w:rsidRPr="00E66AB7">
        <w:rPr>
          <w:b/>
          <w:sz w:val="22"/>
          <w:szCs w:val="22"/>
          <w:lang w:val="fr-FR"/>
        </w:rPr>
        <w:t xml:space="preserve"> (01 petit bétail+01 gros bétail) </w:t>
      </w:r>
      <w:r w:rsidR="00326818">
        <w:rPr>
          <w:b/>
          <w:sz w:val="22"/>
          <w:szCs w:val="22"/>
          <w:lang w:val="fr-FR"/>
        </w:rPr>
        <w:t xml:space="preserve">DANS LA </w:t>
      </w:r>
      <w:r w:rsidR="004721DD">
        <w:rPr>
          <w:b/>
          <w:sz w:val="22"/>
          <w:szCs w:val="22"/>
          <w:lang w:val="fr-FR"/>
        </w:rPr>
        <w:t>LOCALITE DE GADJI</w:t>
      </w:r>
      <w:r w:rsidR="00AE002A" w:rsidRPr="00AE002A">
        <w:rPr>
          <w:b/>
          <w:sz w:val="22"/>
          <w:szCs w:val="22"/>
          <w:lang w:val="fr-FR"/>
        </w:rPr>
        <w:t xml:space="preserve">, COMMUNE DE </w:t>
      </w:r>
      <w:r w:rsidR="004721DD">
        <w:rPr>
          <w:b/>
          <w:sz w:val="22"/>
          <w:szCs w:val="22"/>
          <w:lang w:val="fr-FR"/>
        </w:rPr>
        <w:t>BATOURI</w:t>
      </w:r>
      <w:r w:rsidR="00AE002A" w:rsidRPr="00AE002A">
        <w:rPr>
          <w:b/>
          <w:sz w:val="22"/>
          <w:szCs w:val="22"/>
          <w:lang w:val="fr-FR"/>
        </w:rPr>
        <w:t xml:space="preserve">, DEPARTEMENT </w:t>
      </w:r>
      <w:r w:rsidR="00B06033">
        <w:rPr>
          <w:b/>
          <w:sz w:val="22"/>
          <w:szCs w:val="22"/>
          <w:lang w:val="fr-FR"/>
        </w:rPr>
        <w:t>DE LA KADEY</w:t>
      </w:r>
      <w:r w:rsidR="00AE002A" w:rsidRPr="00AE002A">
        <w:rPr>
          <w:b/>
          <w:sz w:val="22"/>
          <w:szCs w:val="22"/>
          <w:lang w:val="fr-FR"/>
        </w:rPr>
        <w:t>, REGION DE L’</w:t>
      </w:r>
      <w:r w:rsidR="004721DD">
        <w:rPr>
          <w:b/>
          <w:sz w:val="22"/>
          <w:szCs w:val="22"/>
          <w:lang w:val="fr-FR"/>
        </w:rPr>
        <w:t>EST</w:t>
      </w:r>
      <w:r w:rsidR="00BF0306" w:rsidRPr="00C55171">
        <w:rPr>
          <w:b/>
          <w:sz w:val="20"/>
          <w:szCs w:val="20"/>
          <w:lang w:val="fr-FR"/>
        </w:rPr>
        <w:t>.</w:t>
      </w:r>
    </w:p>
    <w:p w:rsidR="001E66AE" w:rsidRPr="00D847AA" w:rsidRDefault="001E66AE" w:rsidP="001E66AE">
      <w:pPr>
        <w:suppressAutoHyphens/>
        <w:spacing w:before="120" w:line="276" w:lineRule="auto"/>
        <w:jc w:val="both"/>
        <w:rPr>
          <w:b/>
          <w:sz w:val="22"/>
          <w:szCs w:val="22"/>
          <w:lang w:val="fr-FR"/>
        </w:rPr>
      </w:pPr>
      <w:r w:rsidRPr="00D847AA">
        <w:rPr>
          <w:sz w:val="22"/>
          <w:szCs w:val="22"/>
          <w:lang w:val="fr-FR"/>
        </w:rPr>
        <w:t xml:space="preserve">Le tableau ci-dessous liste les documents et informations à soumettre et </w:t>
      </w:r>
      <w:r w:rsidR="00826A9A" w:rsidRPr="00D847AA">
        <w:rPr>
          <w:sz w:val="22"/>
          <w:szCs w:val="22"/>
          <w:lang w:val="fr-FR"/>
        </w:rPr>
        <w:t>explique</w:t>
      </w:r>
      <w:r w:rsidRPr="00D847AA">
        <w:rPr>
          <w:sz w:val="22"/>
          <w:szCs w:val="22"/>
          <w:lang w:val="fr-FR"/>
        </w:rPr>
        <w:t xml:space="preserve"> comment ces informations seront utilisées pour juger de la recevabilité administrative et de la satisfaction des qualifications techniques et financières.</w:t>
      </w:r>
    </w:p>
    <w:p w:rsidR="001E66AE" w:rsidRPr="00D847AA" w:rsidRDefault="001E66AE" w:rsidP="001E66AE">
      <w:pPr>
        <w:suppressAutoHyphens/>
        <w:spacing w:line="276" w:lineRule="auto"/>
        <w:jc w:val="both"/>
        <w:rPr>
          <w:b/>
          <w:sz w:val="22"/>
          <w:szCs w:val="22"/>
          <w:lang w:val="fr-FR"/>
        </w:rPr>
      </w:pPr>
    </w:p>
    <w:p w:rsidR="001E66AE" w:rsidRPr="00D847AA" w:rsidRDefault="001E66AE" w:rsidP="001F01C2">
      <w:pPr>
        <w:suppressAutoHyphens/>
        <w:spacing w:line="276" w:lineRule="auto"/>
        <w:jc w:val="both"/>
        <w:rPr>
          <w:b/>
          <w:sz w:val="22"/>
          <w:szCs w:val="22"/>
          <w:lang w:val="fr-FR"/>
        </w:rPr>
        <w:sectPr w:rsidR="001E66AE" w:rsidRPr="00D847AA" w:rsidSect="00146339">
          <w:headerReference w:type="even" r:id="rId9"/>
          <w:footerReference w:type="default" r:id="rId10"/>
          <w:headerReference w:type="first" r:id="rId11"/>
          <w:footerReference w:type="first" r:id="rId12"/>
          <w:endnotePr>
            <w:numFmt w:val="decimal"/>
          </w:endnotePr>
          <w:pgSz w:w="11909" w:h="16834" w:code="9"/>
          <w:pgMar w:top="851" w:right="1277" w:bottom="142" w:left="1276" w:header="720" w:footer="580" w:gutter="0"/>
          <w:pgBorders w:display="firstPage" w:offsetFrom="page">
            <w:top w:val="cabins" w:sz="31" w:space="24" w:color="auto"/>
            <w:left w:val="cabins" w:sz="31" w:space="24" w:color="auto"/>
            <w:bottom w:val="cabins" w:sz="31" w:space="24" w:color="auto"/>
            <w:right w:val="cabins" w:sz="31" w:space="24" w:color="auto"/>
          </w:pgBorders>
          <w:pgNumType w:start="1"/>
          <w:cols w:space="720"/>
          <w:noEndnote/>
          <w:titlePg/>
        </w:sect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6274"/>
        <w:gridCol w:w="2833"/>
        <w:gridCol w:w="5560"/>
      </w:tblGrid>
      <w:tr w:rsidR="00807C76" w:rsidRPr="00826A69" w:rsidTr="00867061">
        <w:trPr>
          <w:trHeight w:val="227"/>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lastRenderedPageBreak/>
              <w:t>INFORMATIONS A SOUMETTRE</w:t>
            </w:r>
          </w:p>
        </w:tc>
        <w:tc>
          <w:tcPr>
            <w:tcW w:w="941" w:type="pct"/>
            <w:vMerge w:val="restar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w:t>
            </w:r>
            <w:r w:rsidR="00AE002A">
              <w:rPr>
                <w:rFonts w:ascii="Arial Narrow" w:hAnsi="Arial Narrow"/>
                <w:b/>
                <w:sz w:val="22"/>
                <w:szCs w:val="22"/>
                <w:lang w:val="fr-FR"/>
              </w:rPr>
              <w:t xml:space="preserve"> </w:t>
            </w:r>
            <w:r w:rsidRPr="00826A69">
              <w:rPr>
                <w:rFonts w:ascii="Arial Narrow" w:hAnsi="Arial Narrow"/>
                <w:b/>
                <w:sz w:val="22"/>
                <w:szCs w:val="22"/>
                <w:lang w:val="fr-FR"/>
              </w:rPr>
              <w:t>à utiliser</w:t>
            </w:r>
          </w:p>
        </w:tc>
        <w:tc>
          <w:tcPr>
            <w:tcW w:w="1847" w:type="pct"/>
            <w:shd w:val="clear" w:color="auto" w:fill="auto"/>
          </w:tcPr>
          <w:p w:rsidR="00807C76" w:rsidRPr="00826A69" w:rsidRDefault="00807C76" w:rsidP="00842AF7">
            <w:pPr>
              <w:suppressAutoHyphens/>
              <w:ind w:left="37"/>
              <w:jc w:val="both"/>
              <w:rPr>
                <w:rFonts w:ascii="Arial Narrow" w:hAnsi="Arial Narrow"/>
                <w:b/>
                <w:lang w:val="fr-FR"/>
              </w:rPr>
            </w:pPr>
            <w:r w:rsidRPr="00826A69">
              <w:rPr>
                <w:rFonts w:ascii="Arial Narrow" w:hAnsi="Arial Narrow"/>
                <w:b/>
                <w:sz w:val="22"/>
                <w:szCs w:val="22"/>
                <w:lang w:val="fr-FR"/>
              </w:rPr>
              <w:t>CONDITIONS A SATISFAIRE</w:t>
            </w:r>
          </w:p>
        </w:tc>
      </w:tr>
      <w:tr w:rsidR="00807C76" w:rsidRPr="00826A69" w:rsidTr="00867061">
        <w:trPr>
          <w:trHeight w:val="282"/>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Informations d'Ordre Administratif</w:t>
            </w:r>
          </w:p>
        </w:tc>
        <w:tc>
          <w:tcPr>
            <w:tcW w:w="941" w:type="pct"/>
            <w:vMerge/>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Conditions de Recevabilité Administrative</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1</w:t>
            </w:r>
          </w:p>
        </w:tc>
        <w:tc>
          <w:tcPr>
            <w:tcW w:w="2084"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Présentation de la firme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Statuts de la société, date d'incorporation</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Adresse physique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Adresse postale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Noms, titres, Nos de téléphone, Emails directeurs </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Nom et titre de la personne autorisée à signer une cotation </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Numéro d'identification fiscale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Coordonnées bancaires </w:t>
            </w:r>
          </w:p>
        </w:tc>
        <w:tc>
          <w:tcPr>
            <w:tcW w:w="941" w:type="pct"/>
            <w:vMerge w:val="restar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C.1.</w:t>
            </w: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spacing w:before="60" w:after="60"/>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p>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 C.2.</w:t>
            </w:r>
          </w:p>
          <w:p w:rsidR="00807C76"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 C.3</w:t>
            </w:r>
            <w:r>
              <w:rPr>
                <w:rFonts w:ascii="Arial Narrow" w:hAnsi="Arial Narrow"/>
                <w:b/>
                <w:sz w:val="22"/>
                <w:szCs w:val="22"/>
                <w:lang w:val="fr-FR"/>
              </w:rPr>
              <w:t>A</w:t>
            </w:r>
            <w:r w:rsidRPr="00826A69">
              <w:rPr>
                <w:rFonts w:ascii="Arial Narrow" w:hAnsi="Arial Narrow"/>
                <w:b/>
                <w:sz w:val="22"/>
                <w:szCs w:val="22"/>
                <w:lang w:val="fr-FR"/>
              </w:rPr>
              <w:t>.</w:t>
            </w:r>
          </w:p>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Formulaire C.3</w:t>
            </w:r>
            <w:r>
              <w:rPr>
                <w:rFonts w:ascii="Arial Narrow" w:hAnsi="Arial Narrow"/>
                <w:b/>
                <w:sz w:val="22"/>
                <w:szCs w:val="22"/>
                <w:lang w:val="fr-FR"/>
              </w:rPr>
              <w:t>B</w:t>
            </w:r>
            <w:r w:rsidRPr="00826A69">
              <w:rPr>
                <w:rFonts w:ascii="Arial Narrow" w:hAnsi="Arial Narrow"/>
                <w:b/>
                <w:sz w:val="22"/>
                <w:szCs w:val="22"/>
                <w:lang w:val="fr-FR"/>
              </w:rPr>
              <w:t>.</w:t>
            </w:r>
          </w:p>
        </w:tc>
        <w:tc>
          <w:tcPr>
            <w:tcW w:w="1847" w:type="pct"/>
            <w:shd w:val="clear" w:color="auto" w:fill="auto"/>
          </w:tcPr>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Avoir rempli correctement et complètement les informations demandées dans le formulaire </w:t>
            </w:r>
          </w:p>
          <w:p w:rsidR="00F6325C" w:rsidRPr="00F6325C" w:rsidRDefault="00807C76" w:rsidP="00F6325C">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Ne pas avoir eu de contrat résilié ou avoir abandonné un chantier</w:t>
            </w:r>
            <w:r w:rsidR="00F6325C">
              <w:rPr>
                <w:rFonts w:ascii="Arial Narrow" w:hAnsi="Arial Narrow"/>
                <w:sz w:val="22"/>
                <w:szCs w:val="22"/>
                <w:lang w:val="fr-FR"/>
              </w:rPr>
              <w:t>.</w:t>
            </w:r>
          </w:p>
          <w:p w:rsidR="00807C76" w:rsidRPr="00826A69" w:rsidRDefault="00807C76" w:rsidP="00F6325C">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Ne pas avoir </w:t>
            </w:r>
            <w:r>
              <w:rPr>
                <w:rFonts w:ascii="Arial Narrow" w:hAnsi="Arial Narrow"/>
                <w:sz w:val="22"/>
                <w:szCs w:val="22"/>
                <w:lang w:val="fr-FR"/>
              </w:rPr>
              <w:t>produit de f</w:t>
            </w:r>
            <w:r w:rsidRPr="00826A69">
              <w:rPr>
                <w:rFonts w:ascii="Arial Narrow" w:hAnsi="Arial Narrow"/>
                <w:sz w:val="22"/>
                <w:szCs w:val="22"/>
                <w:lang w:val="fr-FR"/>
              </w:rPr>
              <w:t xml:space="preserve">ausse </w:t>
            </w:r>
            <w:r>
              <w:rPr>
                <w:rFonts w:ascii="Arial Narrow" w:hAnsi="Arial Narrow"/>
                <w:sz w:val="22"/>
                <w:szCs w:val="22"/>
                <w:lang w:val="fr-FR"/>
              </w:rPr>
              <w:t>déclaration des pièces de</w:t>
            </w:r>
            <w:r w:rsidRPr="00826A69">
              <w:rPr>
                <w:rFonts w:ascii="Arial Narrow" w:hAnsi="Arial Narrow"/>
                <w:sz w:val="22"/>
                <w:szCs w:val="22"/>
                <w:lang w:val="fr-FR"/>
              </w:rPr>
              <w:t xml:space="preserve"> l'offre</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2</w:t>
            </w:r>
          </w:p>
        </w:tc>
        <w:tc>
          <w:tcPr>
            <w:tcW w:w="2084"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Déclarations à joindre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Plan de localisation</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Registre du commerce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Carte de contribuable</w:t>
            </w:r>
          </w:p>
          <w:p w:rsidR="00807C76" w:rsidRPr="00826A69" w:rsidRDefault="00285DFC"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Att</w:t>
            </w:r>
            <w:r>
              <w:rPr>
                <w:rFonts w:ascii="Arial Narrow" w:hAnsi="Arial Narrow"/>
                <w:sz w:val="22"/>
                <w:szCs w:val="22"/>
                <w:lang w:val="fr-FR"/>
              </w:rPr>
              <w:t>est</w:t>
            </w:r>
            <w:r w:rsidRPr="00826A69">
              <w:rPr>
                <w:rFonts w:ascii="Arial Narrow" w:hAnsi="Arial Narrow"/>
                <w:sz w:val="22"/>
                <w:szCs w:val="22"/>
                <w:lang w:val="fr-FR"/>
              </w:rPr>
              <w:t xml:space="preserve">ation </w:t>
            </w:r>
            <w:r w:rsidR="00807C76" w:rsidRPr="00826A69">
              <w:rPr>
                <w:rFonts w:ascii="Arial Narrow" w:hAnsi="Arial Narrow"/>
                <w:sz w:val="22"/>
                <w:szCs w:val="22"/>
                <w:lang w:val="fr-FR"/>
              </w:rPr>
              <w:t>de non redevance fiscale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Déclaration sur l'honneur de </w:t>
            </w:r>
            <w:r>
              <w:rPr>
                <w:rFonts w:ascii="Arial Narrow" w:hAnsi="Arial Narrow"/>
                <w:sz w:val="22"/>
                <w:szCs w:val="22"/>
                <w:lang w:val="fr-FR"/>
              </w:rPr>
              <w:t xml:space="preserve">la </w:t>
            </w:r>
            <w:r w:rsidRPr="00826A69">
              <w:rPr>
                <w:rFonts w:ascii="Arial Narrow" w:hAnsi="Arial Narrow"/>
                <w:sz w:val="22"/>
                <w:szCs w:val="22"/>
                <w:lang w:val="fr-FR"/>
              </w:rPr>
              <w:t>CNPS</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Déclaration sur l'honneur de non faillite</w:t>
            </w:r>
          </w:p>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 xml:space="preserve">Déclaration sur l'honneur de non exclusion par </w:t>
            </w:r>
            <w:r w:rsidR="00285DFC">
              <w:rPr>
                <w:rFonts w:ascii="Arial Narrow" w:hAnsi="Arial Narrow"/>
                <w:sz w:val="22"/>
                <w:szCs w:val="22"/>
                <w:lang w:val="fr-FR"/>
              </w:rPr>
              <w:t>L’</w:t>
            </w:r>
            <w:r w:rsidRPr="00826A69">
              <w:rPr>
                <w:rFonts w:ascii="Arial Narrow" w:hAnsi="Arial Narrow"/>
                <w:sz w:val="22"/>
                <w:szCs w:val="22"/>
                <w:lang w:val="fr-FR"/>
              </w:rPr>
              <w:t>ARMP</w:t>
            </w:r>
          </w:p>
          <w:p w:rsidR="00807C76" w:rsidRPr="00826A69" w:rsidRDefault="00285DFC" w:rsidP="00842AF7">
            <w:pPr>
              <w:numPr>
                <w:ilvl w:val="0"/>
                <w:numId w:val="1"/>
              </w:numPr>
              <w:tabs>
                <w:tab w:val="clear" w:pos="388"/>
              </w:tabs>
              <w:suppressAutoHyphens/>
              <w:ind w:left="175" w:hanging="175"/>
              <w:jc w:val="both"/>
              <w:rPr>
                <w:rFonts w:ascii="Arial Narrow" w:hAnsi="Arial Narrow"/>
                <w:b/>
                <w:lang w:val="fr-FR"/>
              </w:rPr>
            </w:pPr>
            <w:r w:rsidRPr="00826A69">
              <w:rPr>
                <w:rFonts w:ascii="Arial Narrow" w:hAnsi="Arial Narrow"/>
                <w:sz w:val="22"/>
                <w:szCs w:val="22"/>
                <w:lang w:val="fr-FR"/>
              </w:rPr>
              <w:t>Att</w:t>
            </w:r>
            <w:r>
              <w:rPr>
                <w:rFonts w:ascii="Arial Narrow" w:hAnsi="Arial Narrow"/>
                <w:sz w:val="22"/>
                <w:szCs w:val="22"/>
                <w:lang w:val="fr-FR"/>
              </w:rPr>
              <w:t>est</w:t>
            </w:r>
            <w:r w:rsidRPr="00826A69">
              <w:rPr>
                <w:rFonts w:ascii="Arial Narrow" w:hAnsi="Arial Narrow"/>
                <w:sz w:val="22"/>
                <w:szCs w:val="22"/>
                <w:lang w:val="fr-FR"/>
              </w:rPr>
              <w:t xml:space="preserve">ation </w:t>
            </w:r>
            <w:r>
              <w:rPr>
                <w:rFonts w:ascii="Arial Narrow" w:hAnsi="Arial Narrow"/>
                <w:sz w:val="22"/>
                <w:szCs w:val="22"/>
                <w:lang w:val="fr-FR"/>
              </w:rPr>
              <w:t xml:space="preserve">de domiciliation </w:t>
            </w:r>
            <w:r w:rsidR="00807C76" w:rsidRPr="00826A69">
              <w:rPr>
                <w:rFonts w:ascii="Arial Narrow" w:hAnsi="Arial Narrow"/>
                <w:sz w:val="22"/>
                <w:szCs w:val="22"/>
                <w:lang w:val="fr-FR"/>
              </w:rPr>
              <w:t>bancaire</w:t>
            </w:r>
          </w:p>
        </w:tc>
        <w:tc>
          <w:tcPr>
            <w:tcW w:w="941" w:type="pct"/>
            <w:vMerge/>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numPr>
                <w:ilvl w:val="0"/>
                <w:numId w:val="1"/>
              </w:numPr>
              <w:tabs>
                <w:tab w:val="clear" w:pos="388"/>
              </w:tabs>
              <w:suppressAutoHyphens/>
              <w:ind w:left="175" w:hanging="175"/>
              <w:jc w:val="both"/>
              <w:rPr>
                <w:rFonts w:ascii="Arial Narrow" w:hAnsi="Arial Narrow"/>
                <w:lang w:val="fr-FR"/>
              </w:rPr>
            </w:pPr>
            <w:r w:rsidRPr="00826A69">
              <w:rPr>
                <w:rFonts w:ascii="Arial Narrow" w:hAnsi="Arial Narrow"/>
                <w:sz w:val="22"/>
                <w:szCs w:val="22"/>
                <w:lang w:val="fr-FR"/>
              </w:rPr>
              <w:t>Avoir joint les documents requis, y inclus les déclarations sur l'honneur suivant les modèles présentés</w:t>
            </w:r>
          </w:p>
        </w:tc>
      </w:tr>
      <w:tr w:rsidR="00807C76" w:rsidRPr="00826A69" w:rsidTr="00867061">
        <w:trPr>
          <w:trHeight w:val="227"/>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Déclarations d'Ordre Technique</w:t>
            </w:r>
          </w:p>
        </w:tc>
        <w:tc>
          <w:tcPr>
            <w:tcW w:w="941" w:type="pct"/>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pStyle w:val="Head21"/>
              <w:jc w:val="both"/>
              <w:rPr>
                <w:rFonts w:ascii="Arial Narrow" w:hAnsi="Arial Narrow"/>
                <w:szCs w:val="22"/>
              </w:rPr>
            </w:pPr>
            <w:r w:rsidRPr="00826A69">
              <w:rPr>
                <w:rFonts w:ascii="Arial Narrow" w:hAnsi="Arial Narrow"/>
                <w:sz w:val="22"/>
                <w:szCs w:val="22"/>
              </w:rPr>
              <w:t xml:space="preserve">Conditions de Qualification Technique </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3</w:t>
            </w:r>
          </w:p>
        </w:tc>
        <w:tc>
          <w:tcPr>
            <w:tcW w:w="2084" w:type="pct"/>
            <w:shd w:val="clear" w:color="auto" w:fill="auto"/>
          </w:tcPr>
          <w:p w:rsidR="00807C76" w:rsidRPr="00826A69" w:rsidRDefault="00807C76" w:rsidP="00842AF7">
            <w:pPr>
              <w:suppressAutoHyphens/>
              <w:spacing w:before="60" w:after="60"/>
              <w:ind w:left="29"/>
              <w:jc w:val="both"/>
              <w:rPr>
                <w:rFonts w:ascii="Arial Narrow" w:hAnsi="Arial Narrow"/>
                <w:b/>
                <w:lang w:val="fr-FR"/>
              </w:rPr>
            </w:pPr>
            <w:r w:rsidRPr="00826A69">
              <w:rPr>
                <w:rFonts w:ascii="Arial Narrow" w:hAnsi="Arial Narrow"/>
                <w:b/>
                <w:sz w:val="22"/>
                <w:szCs w:val="22"/>
                <w:lang w:val="fr-FR"/>
              </w:rPr>
              <w:t xml:space="preserve">Déclaration d'expérience de la firme </w:t>
            </w:r>
          </w:p>
        </w:tc>
        <w:tc>
          <w:tcPr>
            <w:tcW w:w="941"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C.4.</w:t>
            </w:r>
          </w:p>
          <w:p w:rsidR="00807C76" w:rsidRPr="00826A69" w:rsidRDefault="00807C76" w:rsidP="00842AF7">
            <w:pPr>
              <w:suppressAutoHyphens/>
              <w:spacing w:before="60" w:after="60"/>
              <w:jc w:val="both"/>
              <w:rPr>
                <w:rFonts w:ascii="Arial Narrow" w:hAnsi="Arial Narrow"/>
                <w:lang w:val="fr-FR"/>
              </w:rPr>
            </w:pPr>
            <w:r w:rsidRPr="00826A69">
              <w:rPr>
                <w:rFonts w:ascii="Arial Narrow" w:hAnsi="Arial Narrow"/>
                <w:sz w:val="22"/>
                <w:szCs w:val="22"/>
                <w:lang w:val="fr-FR"/>
              </w:rPr>
              <w:t>(Tableau)</w:t>
            </w:r>
          </w:p>
        </w:tc>
        <w:tc>
          <w:tcPr>
            <w:tcW w:w="1847" w:type="pct"/>
            <w:shd w:val="clear" w:color="auto" w:fill="auto"/>
          </w:tcPr>
          <w:p w:rsidR="00807C76" w:rsidRPr="001F01C2" w:rsidRDefault="00807C76" w:rsidP="00842AF7">
            <w:pPr>
              <w:numPr>
                <w:ilvl w:val="0"/>
                <w:numId w:val="1"/>
              </w:numPr>
              <w:tabs>
                <w:tab w:val="clear" w:pos="388"/>
              </w:tabs>
              <w:suppressAutoHyphens/>
              <w:ind w:left="175" w:hanging="175"/>
              <w:jc w:val="both"/>
              <w:rPr>
                <w:rFonts w:ascii="Arial Narrow" w:hAnsi="Arial Narrow"/>
                <w:lang w:val="fr-FR"/>
              </w:rPr>
            </w:pPr>
            <w:r w:rsidRPr="001F01C2">
              <w:rPr>
                <w:rFonts w:ascii="Arial Narrow" w:hAnsi="Arial Narrow"/>
                <w:sz w:val="22"/>
                <w:szCs w:val="22"/>
                <w:lang w:val="fr-FR"/>
              </w:rPr>
              <w:t xml:space="preserve">Avoir au moins </w:t>
            </w:r>
            <w:r>
              <w:rPr>
                <w:rFonts w:ascii="Arial Narrow" w:hAnsi="Arial Narrow"/>
                <w:sz w:val="22"/>
                <w:szCs w:val="22"/>
                <w:lang w:val="fr-FR"/>
              </w:rPr>
              <w:t>3</w:t>
            </w:r>
            <w:r w:rsidRPr="001F01C2">
              <w:rPr>
                <w:rFonts w:ascii="Arial Narrow" w:hAnsi="Arial Narrow"/>
                <w:sz w:val="22"/>
                <w:szCs w:val="22"/>
                <w:lang w:val="fr-FR"/>
              </w:rPr>
              <w:t xml:space="preserve"> expériences similaires dans les </w:t>
            </w:r>
            <w:r>
              <w:rPr>
                <w:rFonts w:ascii="Arial Narrow" w:hAnsi="Arial Narrow"/>
                <w:sz w:val="22"/>
                <w:szCs w:val="22"/>
                <w:lang w:val="fr-FR"/>
              </w:rPr>
              <w:t>3</w:t>
            </w:r>
            <w:r w:rsidRPr="001F01C2">
              <w:rPr>
                <w:rFonts w:ascii="Arial Narrow" w:hAnsi="Arial Narrow"/>
                <w:sz w:val="22"/>
                <w:szCs w:val="22"/>
                <w:lang w:val="fr-FR"/>
              </w:rPr>
              <w:t xml:space="preserve"> dernières années</w:t>
            </w:r>
          </w:p>
          <w:p w:rsidR="00807C76" w:rsidRPr="001F01C2" w:rsidRDefault="00807C76" w:rsidP="00842AF7">
            <w:pPr>
              <w:numPr>
                <w:ilvl w:val="0"/>
                <w:numId w:val="1"/>
              </w:numPr>
              <w:tabs>
                <w:tab w:val="clear" w:pos="388"/>
              </w:tabs>
              <w:suppressAutoHyphens/>
              <w:ind w:left="175" w:hanging="175"/>
              <w:jc w:val="both"/>
              <w:rPr>
                <w:rFonts w:ascii="Arial Narrow" w:hAnsi="Arial Narrow"/>
                <w:lang w:val="fr-FR"/>
              </w:rPr>
            </w:pPr>
            <w:r w:rsidRPr="001F01C2">
              <w:rPr>
                <w:rFonts w:ascii="Arial Narrow" w:hAnsi="Arial Narrow"/>
                <w:sz w:val="22"/>
                <w:szCs w:val="22"/>
                <w:lang w:val="fr-FR"/>
              </w:rPr>
              <w:t>Avoir joint des copies des Certificats de Réception Provisoire (et/ou définitives) des projets similaires achevés</w:t>
            </w:r>
          </w:p>
        </w:tc>
      </w:tr>
      <w:tr w:rsidR="001E66AE" w:rsidRPr="00946749" w:rsidTr="00867061">
        <w:trPr>
          <w:trHeight w:val="227"/>
        </w:trPr>
        <w:tc>
          <w:tcPr>
            <w:tcW w:w="128" w:type="pct"/>
            <w:shd w:val="clear" w:color="auto" w:fill="auto"/>
          </w:tcPr>
          <w:p w:rsidR="001E66AE" w:rsidRPr="00826A69" w:rsidRDefault="001E66AE" w:rsidP="00842AF7">
            <w:pPr>
              <w:suppressAutoHyphens/>
              <w:jc w:val="both"/>
              <w:rPr>
                <w:rFonts w:ascii="Arial Narrow" w:hAnsi="Arial Narrow"/>
                <w:b/>
                <w:lang w:val="fr-FR"/>
              </w:rPr>
            </w:pPr>
            <w:r w:rsidRPr="00826A69">
              <w:rPr>
                <w:rFonts w:ascii="Arial Narrow" w:hAnsi="Arial Narrow"/>
                <w:b/>
                <w:sz w:val="22"/>
                <w:szCs w:val="22"/>
                <w:lang w:val="fr-FR"/>
              </w:rPr>
              <w:t>4</w:t>
            </w:r>
          </w:p>
        </w:tc>
        <w:tc>
          <w:tcPr>
            <w:tcW w:w="2084" w:type="pct"/>
            <w:shd w:val="clear" w:color="auto" w:fill="auto"/>
          </w:tcPr>
          <w:p w:rsidR="001E66AE" w:rsidRPr="00826A69" w:rsidRDefault="001E66AE" w:rsidP="00842AF7">
            <w:pPr>
              <w:suppressAutoHyphens/>
              <w:spacing w:before="60" w:after="60"/>
              <w:ind w:left="29"/>
              <w:jc w:val="both"/>
              <w:rPr>
                <w:rFonts w:ascii="Arial Narrow" w:hAnsi="Arial Narrow"/>
                <w:b/>
                <w:lang w:val="fr-FR"/>
              </w:rPr>
            </w:pPr>
            <w:r w:rsidRPr="00826A69">
              <w:rPr>
                <w:rFonts w:ascii="Arial Narrow" w:hAnsi="Arial Narrow"/>
                <w:b/>
                <w:sz w:val="22"/>
                <w:szCs w:val="22"/>
                <w:lang w:val="fr-FR"/>
              </w:rPr>
              <w:t xml:space="preserve">Qualifications du personnel  </w:t>
            </w:r>
            <w:r w:rsidR="00285DFC" w:rsidRPr="00826A69">
              <w:rPr>
                <w:rFonts w:ascii="Arial Narrow" w:hAnsi="Arial Narrow"/>
                <w:b/>
                <w:sz w:val="22"/>
                <w:szCs w:val="22"/>
                <w:lang w:val="fr-FR"/>
              </w:rPr>
              <w:t>g</w:t>
            </w:r>
            <w:r w:rsidR="00285DFC">
              <w:rPr>
                <w:rFonts w:ascii="Arial Narrow" w:hAnsi="Arial Narrow"/>
                <w:b/>
                <w:sz w:val="22"/>
                <w:szCs w:val="22"/>
                <w:lang w:val="fr-FR"/>
              </w:rPr>
              <w:t>est</w:t>
            </w:r>
            <w:r w:rsidR="00285DFC" w:rsidRPr="00826A69">
              <w:rPr>
                <w:rFonts w:ascii="Arial Narrow" w:hAnsi="Arial Narrow"/>
                <w:b/>
                <w:sz w:val="22"/>
                <w:szCs w:val="22"/>
                <w:lang w:val="fr-FR"/>
              </w:rPr>
              <w:t xml:space="preserve">ionnaire </w:t>
            </w:r>
            <w:r w:rsidRPr="00826A69">
              <w:rPr>
                <w:rFonts w:ascii="Arial Narrow" w:hAnsi="Arial Narrow"/>
                <w:b/>
                <w:sz w:val="22"/>
                <w:szCs w:val="22"/>
                <w:lang w:val="fr-FR"/>
              </w:rPr>
              <w:t xml:space="preserve">de projet </w:t>
            </w:r>
          </w:p>
        </w:tc>
        <w:tc>
          <w:tcPr>
            <w:tcW w:w="941" w:type="pct"/>
            <w:shd w:val="clear" w:color="auto" w:fill="auto"/>
          </w:tcPr>
          <w:p w:rsidR="001E66AE" w:rsidRPr="00826A69" w:rsidRDefault="001E66AE"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C.5.</w:t>
            </w:r>
          </w:p>
          <w:p w:rsidR="001E66AE" w:rsidRPr="00826A69" w:rsidRDefault="001E66AE" w:rsidP="00842AF7">
            <w:pPr>
              <w:suppressAutoHyphens/>
              <w:spacing w:before="60" w:after="60"/>
              <w:jc w:val="both"/>
              <w:rPr>
                <w:rFonts w:ascii="Arial Narrow" w:hAnsi="Arial Narrow"/>
                <w:lang w:val="fr-FR"/>
              </w:rPr>
            </w:pPr>
            <w:r w:rsidRPr="00826A69">
              <w:rPr>
                <w:rFonts w:ascii="Arial Narrow" w:hAnsi="Arial Narrow"/>
                <w:sz w:val="22"/>
                <w:szCs w:val="22"/>
                <w:lang w:val="fr-FR"/>
              </w:rPr>
              <w:t>(CV)</w:t>
            </w:r>
          </w:p>
        </w:tc>
        <w:tc>
          <w:tcPr>
            <w:tcW w:w="1847" w:type="pct"/>
            <w:shd w:val="clear" w:color="auto" w:fill="auto"/>
          </w:tcPr>
          <w:p w:rsidR="001E66AE" w:rsidRPr="00F6325C" w:rsidRDefault="001E66AE" w:rsidP="009A01D6">
            <w:pPr>
              <w:suppressAutoHyphens/>
              <w:jc w:val="both"/>
              <w:rPr>
                <w:rFonts w:ascii="Arial Narrow" w:hAnsi="Arial Narrow"/>
                <w:sz w:val="22"/>
                <w:szCs w:val="22"/>
                <w:lang w:val="fr-FR"/>
              </w:rPr>
            </w:pPr>
            <w:r w:rsidRPr="00F6325C">
              <w:rPr>
                <w:rFonts w:ascii="Arial Narrow" w:hAnsi="Arial Narrow"/>
                <w:sz w:val="22"/>
                <w:szCs w:val="22"/>
                <w:lang w:val="fr-FR"/>
              </w:rPr>
              <w:t>Avoir au moins  des qualifications suivantes:</w:t>
            </w:r>
          </w:p>
          <w:p w:rsidR="001E66AE" w:rsidRPr="00F6325C" w:rsidRDefault="001E66AE" w:rsidP="009A01D6">
            <w:pPr>
              <w:numPr>
                <w:ilvl w:val="0"/>
                <w:numId w:val="1"/>
              </w:numPr>
              <w:tabs>
                <w:tab w:val="clear" w:pos="388"/>
              </w:tabs>
              <w:suppressAutoHyphens/>
              <w:ind w:left="175" w:hanging="175"/>
              <w:jc w:val="both"/>
              <w:rPr>
                <w:rFonts w:ascii="Arial Narrow" w:hAnsi="Arial Narrow"/>
                <w:sz w:val="22"/>
                <w:szCs w:val="22"/>
                <w:lang w:val="fr-FR"/>
              </w:rPr>
            </w:pPr>
            <w:r w:rsidRPr="00F6325C">
              <w:rPr>
                <w:rFonts w:ascii="Arial Narrow" w:hAnsi="Arial Narrow"/>
                <w:sz w:val="22"/>
                <w:szCs w:val="22"/>
                <w:lang w:val="fr-FR"/>
              </w:rPr>
              <w:t xml:space="preserve">Conducteur des travaux (au moins niveau </w:t>
            </w:r>
            <w:r w:rsidR="00F6325C" w:rsidRPr="00F6325C">
              <w:rPr>
                <w:rFonts w:ascii="Arial Narrow" w:hAnsi="Arial Narrow"/>
                <w:sz w:val="22"/>
                <w:szCs w:val="22"/>
                <w:lang w:val="fr-FR"/>
              </w:rPr>
              <w:t>Technicien Supérieur</w:t>
            </w:r>
            <w:r w:rsidRPr="00F6325C">
              <w:rPr>
                <w:rFonts w:ascii="Arial Narrow" w:hAnsi="Arial Narrow"/>
                <w:sz w:val="22"/>
                <w:szCs w:val="22"/>
                <w:lang w:val="fr-FR"/>
              </w:rPr>
              <w:t xml:space="preserve"> de GC/GR) daté et signé-Ancienneté ≥ 3 ans</w:t>
            </w:r>
          </w:p>
          <w:p w:rsidR="001E66AE" w:rsidRPr="00F6325C" w:rsidRDefault="001E66AE" w:rsidP="00F6325C">
            <w:pPr>
              <w:numPr>
                <w:ilvl w:val="0"/>
                <w:numId w:val="1"/>
              </w:numPr>
              <w:tabs>
                <w:tab w:val="clear" w:pos="388"/>
              </w:tabs>
              <w:suppressAutoHyphens/>
              <w:ind w:left="175" w:hanging="175"/>
              <w:jc w:val="both"/>
              <w:rPr>
                <w:rFonts w:ascii="Arial Narrow" w:hAnsi="Arial Narrow"/>
                <w:sz w:val="22"/>
                <w:szCs w:val="22"/>
                <w:lang w:val="fr-FR"/>
              </w:rPr>
            </w:pPr>
            <w:r w:rsidRPr="00F6325C">
              <w:rPr>
                <w:rFonts w:ascii="Arial Narrow" w:hAnsi="Arial Narrow"/>
                <w:sz w:val="22"/>
                <w:szCs w:val="22"/>
                <w:lang w:val="fr-FR"/>
              </w:rPr>
              <w:t>Chef de chantier (au moins niveau Technicien de GC/GR) daté et signé-Ancienneté ≥ 3ans</w:t>
            </w:r>
          </w:p>
        </w:tc>
      </w:tr>
      <w:tr w:rsidR="00807C76" w:rsidRPr="00826A69" w:rsidTr="00867061">
        <w:trPr>
          <w:trHeight w:val="227"/>
        </w:trPr>
        <w:tc>
          <w:tcPr>
            <w:tcW w:w="2212" w:type="pct"/>
            <w:gridSpan w:val="2"/>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Déclarations</w:t>
            </w:r>
            <w:r w:rsidR="00F86C40">
              <w:rPr>
                <w:rFonts w:ascii="Arial Narrow" w:hAnsi="Arial Narrow"/>
                <w:b/>
                <w:sz w:val="22"/>
                <w:szCs w:val="22"/>
                <w:lang w:val="fr-FR"/>
              </w:rPr>
              <w:t xml:space="preserve"> </w:t>
            </w:r>
            <w:r w:rsidRPr="00826A69">
              <w:rPr>
                <w:rFonts w:ascii="Arial Narrow" w:hAnsi="Arial Narrow"/>
                <w:b/>
                <w:sz w:val="22"/>
                <w:szCs w:val="22"/>
                <w:lang w:val="fr-FR"/>
              </w:rPr>
              <w:t>d'ordre financier</w:t>
            </w:r>
          </w:p>
        </w:tc>
        <w:tc>
          <w:tcPr>
            <w:tcW w:w="941" w:type="pct"/>
            <w:shd w:val="clear" w:color="auto" w:fill="auto"/>
          </w:tcPr>
          <w:p w:rsidR="00807C76" w:rsidRPr="00826A69" w:rsidRDefault="00807C76" w:rsidP="00842AF7">
            <w:pPr>
              <w:suppressAutoHyphens/>
              <w:jc w:val="both"/>
              <w:rPr>
                <w:rFonts w:ascii="Arial Narrow" w:hAnsi="Arial Narrow"/>
                <w:b/>
                <w:lang w:val="fr-FR"/>
              </w:rPr>
            </w:pPr>
          </w:p>
        </w:tc>
        <w:tc>
          <w:tcPr>
            <w:tcW w:w="1847" w:type="pct"/>
            <w:shd w:val="clear" w:color="auto" w:fill="auto"/>
          </w:tcPr>
          <w:p w:rsidR="00807C76" w:rsidRPr="00826A69" w:rsidRDefault="00807C76" w:rsidP="00842AF7">
            <w:pPr>
              <w:pStyle w:val="Head21"/>
              <w:jc w:val="both"/>
              <w:rPr>
                <w:rFonts w:ascii="Arial Narrow" w:hAnsi="Arial Narrow"/>
                <w:szCs w:val="22"/>
              </w:rPr>
            </w:pPr>
            <w:r w:rsidRPr="00826A69">
              <w:rPr>
                <w:rFonts w:ascii="Arial Narrow" w:hAnsi="Arial Narrow"/>
                <w:sz w:val="22"/>
                <w:szCs w:val="22"/>
              </w:rPr>
              <w:t>Conditions de Qualification Financière</w:t>
            </w:r>
          </w:p>
        </w:tc>
      </w:tr>
      <w:tr w:rsidR="00807C76" w:rsidRPr="00946749" w:rsidTr="00867061">
        <w:trPr>
          <w:trHeight w:val="227"/>
        </w:trPr>
        <w:tc>
          <w:tcPr>
            <w:tcW w:w="128" w:type="pct"/>
            <w:shd w:val="clear" w:color="auto" w:fill="auto"/>
          </w:tcPr>
          <w:p w:rsidR="00807C76" w:rsidRPr="00826A69" w:rsidRDefault="00807C76" w:rsidP="00842AF7">
            <w:pPr>
              <w:suppressAutoHyphens/>
              <w:jc w:val="both"/>
              <w:rPr>
                <w:rFonts w:ascii="Arial Narrow" w:hAnsi="Arial Narrow"/>
                <w:b/>
                <w:lang w:val="fr-FR"/>
              </w:rPr>
            </w:pPr>
            <w:r w:rsidRPr="00826A69">
              <w:rPr>
                <w:rFonts w:ascii="Arial Narrow" w:hAnsi="Arial Narrow"/>
                <w:b/>
                <w:sz w:val="22"/>
                <w:szCs w:val="22"/>
                <w:lang w:val="fr-FR"/>
              </w:rPr>
              <w:t>5</w:t>
            </w:r>
          </w:p>
        </w:tc>
        <w:tc>
          <w:tcPr>
            <w:tcW w:w="2084"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Déclaration des montants contractuels des projets cités dans la déclaration d'expérience (#3 ci-dessus)</w:t>
            </w:r>
            <w:r w:rsidR="00F6325C">
              <w:rPr>
                <w:rFonts w:ascii="Arial Narrow" w:hAnsi="Arial Narrow"/>
                <w:b/>
                <w:sz w:val="22"/>
                <w:szCs w:val="22"/>
                <w:lang w:val="fr-FR"/>
              </w:rPr>
              <w:t xml:space="preserve"> avec des montants égaux ou supérieurs à la présente </w:t>
            </w:r>
            <w:r w:rsidR="00285DFC">
              <w:rPr>
                <w:rFonts w:ascii="Arial Narrow" w:hAnsi="Arial Narrow"/>
                <w:b/>
                <w:sz w:val="22"/>
                <w:szCs w:val="22"/>
                <w:lang w:val="fr-FR"/>
              </w:rPr>
              <w:t>prestation</w:t>
            </w:r>
            <w:r w:rsidR="00F6325C">
              <w:rPr>
                <w:rFonts w:ascii="Arial Narrow" w:hAnsi="Arial Narrow"/>
                <w:b/>
                <w:sz w:val="22"/>
                <w:szCs w:val="22"/>
                <w:lang w:val="fr-FR"/>
              </w:rPr>
              <w:t>.</w:t>
            </w:r>
          </w:p>
        </w:tc>
        <w:tc>
          <w:tcPr>
            <w:tcW w:w="941" w:type="pct"/>
            <w:shd w:val="clear" w:color="auto" w:fill="auto"/>
          </w:tcPr>
          <w:p w:rsidR="00807C76" w:rsidRPr="00826A69" w:rsidRDefault="00807C76" w:rsidP="00842AF7">
            <w:pPr>
              <w:suppressAutoHyphens/>
              <w:spacing w:before="60" w:after="60"/>
              <w:jc w:val="both"/>
              <w:rPr>
                <w:rFonts w:ascii="Arial Narrow" w:hAnsi="Arial Narrow"/>
                <w:b/>
                <w:lang w:val="fr-FR"/>
              </w:rPr>
            </w:pPr>
            <w:r w:rsidRPr="00826A69">
              <w:rPr>
                <w:rFonts w:ascii="Arial Narrow" w:hAnsi="Arial Narrow"/>
                <w:b/>
                <w:sz w:val="22"/>
                <w:szCs w:val="22"/>
                <w:lang w:val="fr-FR"/>
              </w:rPr>
              <w:t>Formulaire C.4.</w:t>
            </w:r>
          </w:p>
          <w:p w:rsidR="00807C76" w:rsidRPr="00826A69" w:rsidRDefault="00807C76" w:rsidP="00842AF7">
            <w:pPr>
              <w:suppressAutoHyphens/>
              <w:spacing w:before="60" w:after="60"/>
              <w:jc w:val="both"/>
              <w:rPr>
                <w:rFonts w:ascii="Arial Narrow" w:hAnsi="Arial Narrow"/>
                <w:lang w:val="fr-FR"/>
              </w:rPr>
            </w:pPr>
            <w:r w:rsidRPr="00826A69">
              <w:rPr>
                <w:rFonts w:ascii="Arial Narrow" w:hAnsi="Arial Narrow"/>
                <w:sz w:val="22"/>
                <w:szCs w:val="22"/>
                <w:lang w:val="fr-FR"/>
              </w:rPr>
              <w:t>(muni des montants contractuels des projets listés)</w:t>
            </w:r>
          </w:p>
        </w:tc>
        <w:tc>
          <w:tcPr>
            <w:tcW w:w="1847" w:type="pct"/>
            <w:shd w:val="clear" w:color="auto" w:fill="auto"/>
          </w:tcPr>
          <w:p w:rsidR="00807C76" w:rsidRPr="00826A69" w:rsidRDefault="00807C76" w:rsidP="006016F9">
            <w:pPr>
              <w:pStyle w:val="Head21"/>
              <w:numPr>
                <w:ilvl w:val="0"/>
                <w:numId w:val="2"/>
              </w:numPr>
              <w:tabs>
                <w:tab w:val="clear" w:pos="360"/>
                <w:tab w:val="num" w:pos="275"/>
              </w:tabs>
              <w:ind w:left="316" w:hanging="316"/>
              <w:jc w:val="both"/>
              <w:rPr>
                <w:rFonts w:ascii="Arial Narrow" w:hAnsi="Arial Narrow"/>
                <w:b w:val="0"/>
                <w:szCs w:val="22"/>
              </w:rPr>
            </w:pPr>
            <w:r w:rsidRPr="00826A69">
              <w:rPr>
                <w:rFonts w:ascii="Arial Narrow" w:hAnsi="Arial Narrow"/>
                <w:b w:val="0"/>
                <w:sz w:val="22"/>
                <w:szCs w:val="22"/>
              </w:rPr>
              <w:t xml:space="preserve">Le total T du Formulaire C.4. divisé par le nombre de projets listés réceptionnés, durant les années d'activité (entre 2 et 5) </w:t>
            </w:r>
            <w:r w:rsidR="00285DFC">
              <w:rPr>
                <w:rFonts w:ascii="Arial Narrow" w:hAnsi="Arial Narrow"/>
                <w:b w:val="0"/>
                <w:sz w:val="22"/>
                <w:szCs w:val="22"/>
              </w:rPr>
              <w:t>est</w:t>
            </w:r>
            <w:r w:rsidR="00285DFC" w:rsidRPr="00826A69">
              <w:rPr>
                <w:rFonts w:ascii="Arial Narrow" w:hAnsi="Arial Narrow"/>
                <w:b w:val="0"/>
                <w:sz w:val="22"/>
                <w:szCs w:val="22"/>
              </w:rPr>
              <w:t xml:space="preserve"> </w:t>
            </w:r>
            <w:r w:rsidRPr="00826A69">
              <w:rPr>
                <w:rFonts w:ascii="Arial Narrow" w:hAnsi="Arial Narrow"/>
                <w:b w:val="0"/>
                <w:sz w:val="22"/>
                <w:szCs w:val="22"/>
              </w:rPr>
              <w:t xml:space="preserve">≥ </w:t>
            </w:r>
            <w:r w:rsidR="006016F9">
              <w:rPr>
                <w:rFonts w:ascii="Arial Narrow" w:hAnsi="Arial Narrow"/>
                <w:b w:val="0"/>
                <w:sz w:val="22"/>
                <w:szCs w:val="22"/>
              </w:rPr>
              <w:t xml:space="preserve"> à la présente </w:t>
            </w:r>
            <w:r w:rsidR="00285DFC">
              <w:rPr>
                <w:rFonts w:ascii="Arial Narrow" w:hAnsi="Arial Narrow"/>
                <w:b w:val="0"/>
                <w:sz w:val="22"/>
                <w:szCs w:val="22"/>
              </w:rPr>
              <w:t>prestation</w:t>
            </w:r>
            <w:r w:rsidR="006016F9">
              <w:rPr>
                <w:rFonts w:ascii="Arial Narrow" w:hAnsi="Arial Narrow"/>
                <w:b w:val="0"/>
                <w:sz w:val="22"/>
                <w:szCs w:val="22"/>
              </w:rPr>
              <w:t>.</w:t>
            </w:r>
          </w:p>
        </w:tc>
      </w:tr>
    </w:tbl>
    <w:p w:rsidR="00867061" w:rsidRDefault="00867061" w:rsidP="001F01C2">
      <w:pPr>
        <w:suppressAutoHyphens/>
        <w:jc w:val="both"/>
        <w:rPr>
          <w:rFonts w:ascii="Arial Narrow" w:hAnsi="Arial Narrow"/>
          <w:b/>
          <w:sz w:val="22"/>
          <w:szCs w:val="22"/>
          <w:lang w:val="fr-FR"/>
        </w:rPr>
      </w:pPr>
    </w:p>
    <w:p w:rsidR="00867061" w:rsidRPr="00867061" w:rsidRDefault="00867061" w:rsidP="00867061">
      <w:pPr>
        <w:tabs>
          <w:tab w:val="left" w:pos="1739"/>
        </w:tabs>
        <w:jc w:val="center"/>
        <w:rPr>
          <w:rFonts w:ascii="Arial Narrow" w:hAnsi="Arial Narrow"/>
          <w:b/>
          <w:i/>
          <w:sz w:val="22"/>
          <w:szCs w:val="22"/>
          <w:lang w:val="fr-FR"/>
        </w:rPr>
      </w:pPr>
      <w:bookmarkStart w:id="3" w:name="_GoBack"/>
      <w:r w:rsidRPr="00867061">
        <w:rPr>
          <w:rFonts w:ascii="Arial Narrow" w:hAnsi="Arial Narrow"/>
          <w:b/>
          <w:i/>
          <w:sz w:val="22"/>
          <w:szCs w:val="22"/>
          <w:lang w:val="fr-FR"/>
        </w:rPr>
        <w:t>NB :</w:t>
      </w:r>
      <w:r>
        <w:rPr>
          <w:rFonts w:ascii="Arial Narrow" w:hAnsi="Arial Narrow"/>
          <w:b/>
          <w:i/>
          <w:sz w:val="22"/>
          <w:szCs w:val="22"/>
          <w:lang w:val="fr-FR"/>
        </w:rPr>
        <w:t xml:space="preserve"> L</w:t>
      </w:r>
      <w:r w:rsidRPr="00867061">
        <w:rPr>
          <w:rFonts w:ascii="Arial Narrow" w:hAnsi="Arial Narrow"/>
          <w:b/>
          <w:i/>
          <w:sz w:val="22"/>
          <w:szCs w:val="22"/>
          <w:lang w:val="fr-FR"/>
        </w:rPr>
        <w:t>e</w:t>
      </w:r>
      <w:r w:rsidR="00F20B2F">
        <w:rPr>
          <w:rFonts w:ascii="Arial Narrow" w:hAnsi="Arial Narrow"/>
          <w:b/>
          <w:i/>
          <w:sz w:val="22"/>
          <w:szCs w:val="22"/>
          <w:lang w:val="fr-FR"/>
        </w:rPr>
        <w:t>s</w:t>
      </w:r>
      <w:r w:rsidRPr="00867061">
        <w:rPr>
          <w:rFonts w:ascii="Arial Narrow" w:hAnsi="Arial Narrow"/>
          <w:b/>
          <w:i/>
          <w:sz w:val="22"/>
          <w:szCs w:val="22"/>
          <w:lang w:val="fr-FR"/>
        </w:rPr>
        <w:t xml:space="preserve"> Soumissionnaire</w:t>
      </w:r>
      <w:r>
        <w:rPr>
          <w:rFonts w:ascii="Arial Narrow" w:hAnsi="Arial Narrow"/>
          <w:b/>
          <w:i/>
          <w:sz w:val="22"/>
          <w:szCs w:val="22"/>
          <w:lang w:val="fr-FR"/>
        </w:rPr>
        <w:t>s</w:t>
      </w:r>
      <w:r w:rsidRPr="00867061">
        <w:rPr>
          <w:rFonts w:ascii="Arial Narrow" w:hAnsi="Arial Narrow"/>
          <w:b/>
          <w:i/>
          <w:sz w:val="22"/>
          <w:szCs w:val="22"/>
          <w:lang w:val="fr-FR"/>
        </w:rPr>
        <w:t xml:space="preserve"> non enregistré</w:t>
      </w:r>
      <w:r>
        <w:rPr>
          <w:rFonts w:ascii="Arial Narrow" w:hAnsi="Arial Narrow"/>
          <w:b/>
          <w:i/>
          <w:sz w:val="22"/>
          <w:szCs w:val="22"/>
          <w:lang w:val="fr-FR"/>
        </w:rPr>
        <w:t>s</w:t>
      </w:r>
      <w:r w:rsidRPr="00867061">
        <w:rPr>
          <w:rFonts w:ascii="Arial Narrow" w:hAnsi="Arial Narrow"/>
          <w:b/>
          <w:i/>
          <w:sz w:val="22"/>
          <w:szCs w:val="22"/>
          <w:lang w:val="fr-FR"/>
        </w:rPr>
        <w:t xml:space="preserve"> doivent remplir tous les critères ci-dessus, </w:t>
      </w:r>
      <w:r>
        <w:rPr>
          <w:rFonts w:ascii="Arial Narrow" w:hAnsi="Arial Narrow"/>
          <w:b/>
          <w:i/>
          <w:sz w:val="22"/>
          <w:szCs w:val="22"/>
          <w:lang w:val="fr-FR"/>
        </w:rPr>
        <w:t>la non validation</w:t>
      </w:r>
      <w:r w:rsidR="00F20B2F">
        <w:rPr>
          <w:rFonts w:ascii="Arial Narrow" w:hAnsi="Arial Narrow"/>
          <w:b/>
          <w:i/>
          <w:sz w:val="22"/>
          <w:szCs w:val="22"/>
          <w:lang w:val="fr-FR"/>
        </w:rPr>
        <w:t xml:space="preserve">  d’</w:t>
      </w:r>
      <w:r>
        <w:rPr>
          <w:rFonts w:ascii="Arial Narrow" w:hAnsi="Arial Narrow"/>
          <w:b/>
          <w:i/>
          <w:sz w:val="22"/>
          <w:szCs w:val="22"/>
          <w:lang w:val="fr-FR"/>
        </w:rPr>
        <w:t>un ces critères</w:t>
      </w:r>
      <w:r w:rsidRPr="00867061">
        <w:rPr>
          <w:rFonts w:ascii="Arial Narrow" w:hAnsi="Arial Narrow"/>
          <w:b/>
          <w:i/>
          <w:sz w:val="22"/>
          <w:szCs w:val="22"/>
          <w:lang w:val="fr-FR"/>
        </w:rPr>
        <w:t xml:space="preserve">  équivaut à l’élimination  </w:t>
      </w:r>
      <w:r>
        <w:rPr>
          <w:rFonts w:ascii="Arial Narrow" w:hAnsi="Arial Narrow"/>
          <w:b/>
          <w:i/>
          <w:sz w:val="22"/>
          <w:szCs w:val="22"/>
          <w:lang w:val="fr-FR"/>
        </w:rPr>
        <w:t>du</w:t>
      </w:r>
      <w:r w:rsidR="00C4438A">
        <w:rPr>
          <w:rFonts w:ascii="Arial Narrow" w:hAnsi="Arial Narrow"/>
          <w:b/>
          <w:i/>
          <w:sz w:val="22"/>
          <w:szCs w:val="22"/>
          <w:lang w:val="fr-FR"/>
        </w:rPr>
        <w:t xml:space="preserve"> S</w:t>
      </w:r>
      <w:r w:rsidRPr="00867061">
        <w:rPr>
          <w:rFonts w:ascii="Arial Narrow" w:hAnsi="Arial Narrow"/>
          <w:b/>
          <w:i/>
          <w:sz w:val="22"/>
          <w:szCs w:val="22"/>
          <w:lang w:val="fr-FR"/>
        </w:rPr>
        <w:t>oumissionnaire</w:t>
      </w:r>
      <w:bookmarkEnd w:id="3"/>
    </w:p>
    <w:p w:rsidR="00807C76" w:rsidRPr="00867061" w:rsidRDefault="00807C76" w:rsidP="00867061">
      <w:pPr>
        <w:tabs>
          <w:tab w:val="left" w:pos="1739"/>
        </w:tabs>
        <w:rPr>
          <w:rFonts w:ascii="Arial Narrow" w:hAnsi="Arial Narrow"/>
          <w:sz w:val="22"/>
          <w:szCs w:val="22"/>
          <w:lang w:val="fr-FR"/>
        </w:rPr>
        <w:sectPr w:rsidR="00807C76" w:rsidRPr="00867061" w:rsidSect="00842AF7">
          <w:endnotePr>
            <w:numFmt w:val="decimal"/>
          </w:endnotePr>
          <w:pgSz w:w="16834" w:h="11909" w:orient="landscape" w:code="9"/>
          <w:pgMar w:top="539" w:right="707" w:bottom="567" w:left="1134" w:header="720" w:footer="331" w:gutter="0"/>
          <w:cols w:space="720"/>
          <w:noEndnote/>
          <w:titlePg/>
        </w:sectPr>
      </w:pPr>
    </w:p>
    <w:p w:rsidR="009E5290" w:rsidRDefault="009E5290" w:rsidP="001F01C2">
      <w:pPr>
        <w:suppressAutoHyphens/>
        <w:jc w:val="both"/>
        <w:rPr>
          <w:rFonts w:ascii="Arial Narrow" w:hAnsi="Arial Narrow"/>
          <w:sz w:val="22"/>
          <w:szCs w:val="22"/>
          <w:lang w:val="fr-FR"/>
        </w:rPr>
      </w:pPr>
    </w:p>
    <w:p w:rsidR="009E5290" w:rsidRDefault="009E5290" w:rsidP="001F01C2">
      <w:pPr>
        <w:suppressAutoHyphens/>
        <w:jc w:val="both"/>
        <w:rPr>
          <w:rFonts w:ascii="Arial Narrow" w:hAnsi="Arial Narrow"/>
          <w:sz w:val="22"/>
          <w:szCs w:val="22"/>
          <w:lang w:val="fr-FR"/>
        </w:rPr>
      </w:pPr>
    </w:p>
    <w:p w:rsidR="009E5290" w:rsidRPr="00826A69" w:rsidRDefault="009E5290" w:rsidP="001F01C2">
      <w:pPr>
        <w:suppressAutoHyphens/>
        <w:jc w:val="both"/>
        <w:rPr>
          <w:rFonts w:ascii="Arial Narrow" w:hAnsi="Arial Narrow"/>
          <w:sz w:val="22"/>
          <w:szCs w:val="22"/>
          <w:lang w:val="fr-FR"/>
        </w:rPr>
      </w:pPr>
    </w:p>
    <w:p w:rsidR="00807C76" w:rsidRPr="006F6711" w:rsidRDefault="00807C76" w:rsidP="00A0004C">
      <w:pPr>
        <w:suppressAutoHyphens/>
        <w:jc w:val="center"/>
        <w:rPr>
          <w:b/>
          <w:lang w:val="fr-FR"/>
        </w:rPr>
      </w:pPr>
      <w:r>
        <w:rPr>
          <w:b/>
          <w:lang w:val="fr-FR"/>
        </w:rPr>
        <w:t>I</w:t>
      </w:r>
      <w:r w:rsidRPr="006F6711">
        <w:rPr>
          <w:b/>
          <w:lang w:val="fr-FR"/>
        </w:rPr>
        <w:t>V. FORMULAIRES MODÈLES POUR CONSTITUER LA COTATION</w:t>
      </w:r>
    </w:p>
    <w:p w:rsidR="00807C76" w:rsidRPr="006F6711" w:rsidRDefault="00807C76" w:rsidP="00A0004C">
      <w:pPr>
        <w:suppressAutoHyphens/>
        <w:jc w:val="center"/>
        <w:rPr>
          <w:lang w:val="fr-FR"/>
        </w:rPr>
      </w:pPr>
    </w:p>
    <w:p w:rsidR="00807C76" w:rsidRPr="006F6711" w:rsidRDefault="00807C76" w:rsidP="008B3A0C">
      <w:pPr>
        <w:suppressAutoHyphens/>
        <w:rPr>
          <w:lang w:val="fr-FR"/>
        </w:rPr>
      </w:pPr>
    </w:p>
    <w:p w:rsidR="00807C76" w:rsidRPr="006F6711" w:rsidRDefault="00807C76" w:rsidP="00310942">
      <w:pPr>
        <w:suppressAutoHyphens/>
        <w:ind w:left="1276"/>
        <w:rPr>
          <w:b/>
          <w:sz w:val="22"/>
          <w:lang w:val="fr-FR"/>
        </w:rPr>
      </w:pPr>
      <w:r w:rsidRPr="006F6711">
        <w:rPr>
          <w:b/>
          <w:sz w:val="22"/>
          <w:lang w:val="fr-FR"/>
        </w:rPr>
        <w:t>A. LETTRE DE COTATION</w:t>
      </w:r>
    </w:p>
    <w:p w:rsidR="00807C76" w:rsidRPr="006F6711" w:rsidRDefault="00807C76" w:rsidP="00310942">
      <w:pPr>
        <w:suppressAutoHyphens/>
        <w:ind w:left="1276"/>
        <w:jc w:val="both"/>
        <w:rPr>
          <w:b/>
          <w:sz w:val="22"/>
          <w:lang w:val="fr-FR"/>
        </w:rPr>
      </w:pPr>
    </w:p>
    <w:p w:rsidR="00807C76" w:rsidRPr="006F6711" w:rsidRDefault="00807C76" w:rsidP="00310942">
      <w:pPr>
        <w:suppressAutoHyphens/>
        <w:ind w:left="1276"/>
        <w:jc w:val="both"/>
        <w:rPr>
          <w:b/>
          <w:sz w:val="22"/>
          <w:lang w:val="fr-FR"/>
        </w:rPr>
      </w:pPr>
      <w:r w:rsidRPr="006F6711">
        <w:rPr>
          <w:b/>
          <w:sz w:val="22"/>
          <w:lang w:val="fr-FR"/>
        </w:rPr>
        <w:t>B. DECLARATION DE QUALIFICATIONS</w:t>
      </w:r>
    </w:p>
    <w:p w:rsidR="00807C76" w:rsidRPr="006F6711" w:rsidRDefault="00807C76" w:rsidP="00310942">
      <w:pPr>
        <w:suppressAutoHyphens/>
        <w:ind w:left="1276"/>
        <w:jc w:val="both"/>
        <w:rPr>
          <w:b/>
          <w:sz w:val="22"/>
          <w:szCs w:val="22"/>
          <w:lang w:val="fr-FR"/>
        </w:rPr>
      </w:pPr>
      <w:r w:rsidRPr="006F6711">
        <w:rPr>
          <w:b/>
          <w:sz w:val="22"/>
          <w:lang w:val="fr-FR"/>
        </w:rPr>
        <w:tab/>
      </w:r>
      <w:r w:rsidRPr="006F6711">
        <w:rPr>
          <w:b/>
          <w:sz w:val="22"/>
          <w:szCs w:val="22"/>
          <w:lang w:val="fr-FR"/>
        </w:rPr>
        <w:tab/>
        <w:t>Formulaire C.1. Présentation de la Firme</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C.2. Déclaration de Non Faillite</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C.3. Déclaration de Non Exclusion/Non Suspension</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C.4. Déclaration d'Expérience de la Firme</w:t>
      </w:r>
    </w:p>
    <w:p w:rsidR="00807C76" w:rsidRPr="006F6711" w:rsidRDefault="00807C76" w:rsidP="00310942">
      <w:pPr>
        <w:suppressAutoHyphens/>
        <w:ind w:left="1276"/>
        <w:jc w:val="both"/>
        <w:rPr>
          <w:b/>
          <w:sz w:val="22"/>
          <w:szCs w:val="22"/>
          <w:lang w:val="fr-FR"/>
        </w:rPr>
      </w:pPr>
      <w:r w:rsidRPr="006F6711">
        <w:rPr>
          <w:b/>
          <w:sz w:val="22"/>
          <w:szCs w:val="22"/>
          <w:lang w:val="fr-FR"/>
        </w:rPr>
        <w:tab/>
      </w:r>
      <w:r w:rsidRPr="006F6711">
        <w:rPr>
          <w:b/>
          <w:sz w:val="22"/>
          <w:szCs w:val="22"/>
          <w:lang w:val="fr-FR"/>
        </w:rPr>
        <w:tab/>
        <w:t>Formulaire C.5. Format imposé de Curriculum Vitae (CV)</w:t>
      </w:r>
    </w:p>
    <w:p w:rsidR="00807C76" w:rsidRPr="006F6711" w:rsidRDefault="00807C76" w:rsidP="00310942">
      <w:pPr>
        <w:suppressAutoHyphens/>
        <w:ind w:left="1276"/>
        <w:jc w:val="both"/>
        <w:rPr>
          <w:b/>
          <w:sz w:val="22"/>
          <w:lang w:val="fr-FR"/>
        </w:rPr>
      </w:pPr>
    </w:p>
    <w:p w:rsidR="00807C76" w:rsidRPr="006F6711" w:rsidRDefault="00807C76" w:rsidP="00310942">
      <w:pPr>
        <w:suppressAutoHyphens/>
        <w:ind w:left="1276"/>
        <w:jc w:val="both"/>
        <w:rPr>
          <w:b/>
          <w:sz w:val="22"/>
          <w:lang w:val="fr-FR"/>
        </w:rPr>
      </w:pPr>
      <w:r w:rsidRPr="006F6711">
        <w:rPr>
          <w:b/>
          <w:sz w:val="22"/>
          <w:lang w:val="fr-FR"/>
        </w:rPr>
        <w:t>C. MODELE ATT</w:t>
      </w:r>
      <w:r w:rsidR="004721DD">
        <w:rPr>
          <w:b/>
          <w:sz w:val="22"/>
          <w:lang w:val="fr-FR"/>
        </w:rPr>
        <w:t>EST</w:t>
      </w:r>
      <w:r w:rsidRPr="006F6711">
        <w:rPr>
          <w:b/>
          <w:sz w:val="22"/>
          <w:lang w:val="fr-FR"/>
        </w:rPr>
        <w:t>ATION DE VISITE DE SITE</w:t>
      </w:r>
    </w:p>
    <w:p w:rsidR="00807C76" w:rsidRPr="006F6711" w:rsidRDefault="00807C76" w:rsidP="00310942">
      <w:pPr>
        <w:suppressAutoHyphens/>
        <w:ind w:left="1276"/>
        <w:jc w:val="both"/>
        <w:rPr>
          <w:b/>
          <w:sz w:val="22"/>
          <w:lang w:val="fr-FR"/>
        </w:rPr>
      </w:pPr>
    </w:p>
    <w:p w:rsidR="00807C76" w:rsidRPr="006F6711" w:rsidRDefault="00807C76" w:rsidP="00310942">
      <w:pPr>
        <w:suppressAutoHyphens/>
        <w:ind w:left="1276"/>
        <w:jc w:val="both"/>
        <w:rPr>
          <w:b/>
          <w:sz w:val="22"/>
          <w:lang w:val="fr-FR"/>
        </w:rPr>
      </w:pPr>
      <w:r w:rsidRPr="006F6711">
        <w:rPr>
          <w:b/>
          <w:sz w:val="22"/>
          <w:lang w:val="fr-FR"/>
        </w:rPr>
        <w:t>D. LETTRE COMMANDE</w:t>
      </w:r>
    </w:p>
    <w:p w:rsidR="00807C76" w:rsidRPr="006F6711" w:rsidRDefault="00807C76" w:rsidP="00310942">
      <w:pPr>
        <w:suppressAutoHyphens/>
        <w:ind w:left="1276"/>
        <w:jc w:val="both"/>
        <w:rPr>
          <w:b/>
          <w:sz w:val="22"/>
          <w:lang w:val="fr-FR"/>
        </w:rPr>
      </w:pPr>
    </w:p>
    <w:p w:rsidR="00807C76" w:rsidRPr="006F6711" w:rsidRDefault="00310942" w:rsidP="00310942">
      <w:pPr>
        <w:suppressAutoHyphens/>
        <w:ind w:left="1276"/>
        <w:jc w:val="both"/>
        <w:rPr>
          <w:b/>
          <w:sz w:val="22"/>
          <w:lang w:val="fr-FR"/>
        </w:rPr>
      </w:pPr>
      <w:r w:rsidRPr="006F6711">
        <w:rPr>
          <w:b/>
          <w:sz w:val="22"/>
          <w:lang w:val="fr-FR"/>
        </w:rPr>
        <w:t xml:space="preserve">E. </w:t>
      </w:r>
      <w:r w:rsidRPr="006F6711">
        <w:rPr>
          <w:b/>
          <w:bCs/>
          <w:lang w:val="fr-FR"/>
        </w:rPr>
        <w:t>MODELE POUR LES MOYENS EN PERSONNEL ET EN MATERIEL</w:t>
      </w:r>
    </w:p>
    <w:p w:rsidR="00807C76" w:rsidRPr="006F6711" w:rsidRDefault="00807C76" w:rsidP="00310942">
      <w:pPr>
        <w:suppressAutoHyphens/>
        <w:ind w:left="1276"/>
        <w:rPr>
          <w:b/>
          <w:sz w:val="22"/>
          <w:lang w:val="fr-FR"/>
        </w:rPr>
      </w:pPr>
    </w:p>
    <w:p w:rsidR="00807C76" w:rsidRPr="006F6711" w:rsidRDefault="00807C76" w:rsidP="00183674">
      <w:pPr>
        <w:suppressAutoHyphens/>
        <w:rPr>
          <w:b/>
          <w:sz w:val="22"/>
          <w:lang w:val="fr-FR"/>
        </w:rPr>
      </w:pPr>
    </w:p>
    <w:p w:rsidR="00807C76" w:rsidRPr="006F6711" w:rsidRDefault="00807C76" w:rsidP="00A0004C">
      <w:pPr>
        <w:suppressAutoHyphens/>
        <w:ind w:left="2805"/>
        <w:jc w:val="center"/>
        <w:rPr>
          <w:lang w:val="fr-FR"/>
        </w:rPr>
      </w:pPr>
    </w:p>
    <w:p w:rsidR="00807C76" w:rsidRDefault="00807C76" w:rsidP="00A0004C">
      <w:pPr>
        <w:suppressAutoHyphens/>
        <w:jc w:val="center"/>
        <w:rPr>
          <w:sz w:val="22"/>
          <w:lang w:val="fr-FR"/>
        </w:rPr>
      </w:pPr>
      <w:r w:rsidRPr="006F6711">
        <w:rPr>
          <w:sz w:val="22"/>
          <w:lang w:val="fr-FR"/>
        </w:rPr>
        <w:br w:type="page"/>
      </w:r>
    </w:p>
    <w:p w:rsidR="00807C76" w:rsidRPr="006F6711" w:rsidRDefault="00807C76" w:rsidP="00CF0D56">
      <w:pPr>
        <w:suppressAutoHyphens/>
        <w:jc w:val="center"/>
        <w:rPr>
          <w:b/>
          <w:sz w:val="32"/>
          <w:lang w:val="fr-FR"/>
        </w:rPr>
      </w:pPr>
      <w:r w:rsidRPr="006A7535">
        <w:rPr>
          <w:b/>
          <w:sz w:val="32"/>
          <w:lang w:val="fr-FR"/>
        </w:rPr>
        <w:lastRenderedPageBreak/>
        <w:t>Insérer entête Entreprise</w:t>
      </w:r>
    </w:p>
    <w:p w:rsidR="00807C76" w:rsidRDefault="00807C76" w:rsidP="00A0004C">
      <w:pPr>
        <w:suppressAutoHyphens/>
        <w:jc w:val="center"/>
        <w:rPr>
          <w:sz w:val="22"/>
          <w:lang w:val="fr-FR"/>
        </w:rPr>
      </w:pPr>
    </w:p>
    <w:p w:rsidR="00807C76" w:rsidRPr="006F6711" w:rsidRDefault="00807C76" w:rsidP="00A0004C">
      <w:pPr>
        <w:suppressAutoHyphens/>
        <w:jc w:val="center"/>
        <w:rPr>
          <w:b/>
          <w:sz w:val="28"/>
          <w:szCs w:val="28"/>
          <w:lang w:val="fr-FR"/>
        </w:rPr>
      </w:pPr>
      <w:r w:rsidRPr="006F6711">
        <w:rPr>
          <w:b/>
          <w:sz w:val="28"/>
          <w:szCs w:val="28"/>
          <w:lang w:val="fr-FR"/>
        </w:rPr>
        <w:t>A. LETTRE DE COTATION</w:t>
      </w:r>
    </w:p>
    <w:p w:rsidR="00807C76" w:rsidRPr="006F6711" w:rsidRDefault="00807C76" w:rsidP="00A0004C">
      <w:pPr>
        <w:suppressAutoHyphens/>
        <w:jc w:val="center"/>
        <w:rPr>
          <w:sz w:val="22"/>
          <w:lang w:val="fr-FR"/>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4"/>
        <w:gridCol w:w="4617"/>
      </w:tblGrid>
      <w:tr w:rsidR="00807C76" w:rsidRPr="006F6711">
        <w:tc>
          <w:tcPr>
            <w:tcW w:w="4964" w:type="dxa"/>
          </w:tcPr>
          <w:p w:rsidR="00807C76" w:rsidRPr="006F6711" w:rsidRDefault="00807C76" w:rsidP="00CF0D56">
            <w:pPr>
              <w:suppressAutoHyphens/>
              <w:rPr>
                <w:b/>
                <w:sz w:val="22"/>
                <w:lang w:val="fr-FR"/>
              </w:rPr>
            </w:pPr>
            <w:r w:rsidRPr="006F6711">
              <w:rPr>
                <w:b/>
                <w:sz w:val="22"/>
                <w:lang w:val="fr-FR"/>
              </w:rPr>
              <w:t>Nom du Soumissionnaire</w:t>
            </w:r>
          </w:p>
        </w:tc>
        <w:tc>
          <w:tcPr>
            <w:tcW w:w="4617" w:type="dxa"/>
          </w:tcPr>
          <w:p w:rsidR="00807C76" w:rsidRPr="006F6711" w:rsidRDefault="00807C76" w:rsidP="00CF0D56">
            <w:pPr>
              <w:suppressAutoHyphens/>
              <w:rPr>
                <w:sz w:val="22"/>
                <w:lang w:val="fr-FR"/>
              </w:rPr>
            </w:pPr>
          </w:p>
        </w:tc>
      </w:tr>
      <w:tr w:rsidR="00807C76" w:rsidRPr="006F6711">
        <w:tc>
          <w:tcPr>
            <w:tcW w:w="4964" w:type="dxa"/>
          </w:tcPr>
          <w:p w:rsidR="00807C76" w:rsidRPr="006F6711" w:rsidRDefault="00807C76" w:rsidP="00CF0D56">
            <w:pPr>
              <w:suppressAutoHyphens/>
              <w:rPr>
                <w:b/>
                <w:sz w:val="22"/>
                <w:lang w:val="fr-FR"/>
              </w:rPr>
            </w:pPr>
            <w:r w:rsidRPr="006F6711">
              <w:rPr>
                <w:b/>
                <w:sz w:val="22"/>
                <w:lang w:val="fr-FR"/>
              </w:rPr>
              <w:t>Date</w:t>
            </w:r>
          </w:p>
        </w:tc>
        <w:tc>
          <w:tcPr>
            <w:tcW w:w="4617" w:type="dxa"/>
          </w:tcPr>
          <w:p w:rsidR="00807C76" w:rsidRPr="006F6711" w:rsidRDefault="00807C76" w:rsidP="00CF0D56">
            <w:pPr>
              <w:suppressAutoHyphens/>
              <w:rPr>
                <w:sz w:val="22"/>
                <w:lang w:val="fr-FR"/>
              </w:rPr>
            </w:pPr>
          </w:p>
        </w:tc>
      </w:tr>
      <w:tr w:rsidR="00807C76" w:rsidRPr="00946749">
        <w:tc>
          <w:tcPr>
            <w:tcW w:w="4964" w:type="dxa"/>
          </w:tcPr>
          <w:p w:rsidR="00807C76" w:rsidRPr="006F6711" w:rsidRDefault="00807C76" w:rsidP="00CF0D56">
            <w:pPr>
              <w:suppressAutoHyphens/>
              <w:rPr>
                <w:b/>
                <w:sz w:val="22"/>
                <w:lang w:val="fr-FR"/>
              </w:rPr>
            </w:pPr>
            <w:r w:rsidRPr="006F6711">
              <w:rPr>
                <w:b/>
                <w:sz w:val="22"/>
                <w:lang w:val="fr-FR"/>
              </w:rPr>
              <w:t>Nom du Projet de Travaux</w:t>
            </w:r>
          </w:p>
        </w:tc>
        <w:tc>
          <w:tcPr>
            <w:tcW w:w="4617" w:type="dxa"/>
          </w:tcPr>
          <w:p w:rsidR="00807C76" w:rsidRPr="006F6711" w:rsidRDefault="00807C76" w:rsidP="00CF0D56">
            <w:pPr>
              <w:suppressAutoHyphens/>
              <w:rPr>
                <w:sz w:val="22"/>
                <w:lang w:val="fr-FR"/>
              </w:rPr>
            </w:pPr>
          </w:p>
        </w:tc>
      </w:tr>
      <w:tr w:rsidR="00807C76" w:rsidRPr="00946749">
        <w:tc>
          <w:tcPr>
            <w:tcW w:w="4964" w:type="dxa"/>
          </w:tcPr>
          <w:p w:rsidR="00807C76" w:rsidRPr="006F6711" w:rsidRDefault="00807C76" w:rsidP="00CF0D56">
            <w:pPr>
              <w:suppressAutoHyphens/>
              <w:rPr>
                <w:b/>
                <w:sz w:val="22"/>
                <w:lang w:val="fr-FR"/>
              </w:rPr>
            </w:pPr>
            <w:r w:rsidRPr="006F6711">
              <w:rPr>
                <w:b/>
                <w:sz w:val="22"/>
                <w:lang w:val="fr-FR"/>
              </w:rPr>
              <w:t>Numéro de Référence de la Demande de Cotation</w:t>
            </w:r>
          </w:p>
        </w:tc>
        <w:tc>
          <w:tcPr>
            <w:tcW w:w="4617" w:type="dxa"/>
          </w:tcPr>
          <w:p w:rsidR="00807C76" w:rsidRPr="006F6711" w:rsidRDefault="00807C76" w:rsidP="00CF0D56">
            <w:pPr>
              <w:suppressAutoHyphens/>
              <w:rPr>
                <w:sz w:val="22"/>
                <w:lang w:val="fr-FR"/>
              </w:rPr>
            </w:pPr>
          </w:p>
        </w:tc>
      </w:tr>
    </w:tbl>
    <w:p w:rsidR="00807C76" w:rsidRPr="006F6711" w:rsidRDefault="00807C76" w:rsidP="00A0004C">
      <w:pPr>
        <w:suppressAutoHyphens/>
        <w:rPr>
          <w:sz w:val="22"/>
          <w:lang w:val="fr-FR"/>
        </w:rPr>
      </w:pPr>
    </w:p>
    <w:p w:rsidR="00EA40C7" w:rsidRPr="006A7535" w:rsidRDefault="00EA40C7" w:rsidP="00EA40C7">
      <w:pPr>
        <w:suppressAutoHyphens/>
        <w:rPr>
          <w:b/>
          <w:szCs w:val="28"/>
          <w:lang w:val="fr-FR"/>
        </w:rPr>
      </w:pPr>
      <w:r w:rsidRPr="006A7535">
        <w:rPr>
          <w:b/>
          <w:szCs w:val="28"/>
          <w:lang w:val="fr-FR"/>
        </w:rPr>
        <w:t xml:space="preserve">A l'attention du </w:t>
      </w:r>
      <w:r w:rsidRPr="006A7535">
        <w:rPr>
          <w:b/>
          <w:noProof/>
          <w:szCs w:val="28"/>
          <w:lang w:val="fr-FR"/>
        </w:rPr>
        <w:t xml:space="preserve"> </w:t>
      </w:r>
      <w:r w:rsidR="006016F9">
        <w:rPr>
          <w:b/>
          <w:noProof/>
          <w:szCs w:val="28"/>
          <w:lang w:val="fr-FR"/>
        </w:rPr>
        <w:t xml:space="preserve">maire de la commune de </w:t>
      </w:r>
      <w:r w:rsidR="004721DD">
        <w:rPr>
          <w:b/>
          <w:noProof/>
          <w:szCs w:val="28"/>
          <w:lang w:val="fr-FR"/>
        </w:rPr>
        <w:t>BATOURI</w:t>
      </w:r>
    </w:p>
    <w:p w:rsidR="00807C76" w:rsidRPr="006F6711" w:rsidRDefault="00807C76" w:rsidP="00A0004C">
      <w:pPr>
        <w:suppressAutoHyphens/>
        <w:rPr>
          <w:sz w:val="22"/>
          <w:lang w:val="fr-FR"/>
        </w:rPr>
      </w:pPr>
    </w:p>
    <w:p w:rsidR="00807C76" w:rsidRPr="006F6711" w:rsidRDefault="00807C76" w:rsidP="00A0004C">
      <w:pPr>
        <w:suppressAutoHyphens/>
        <w:rPr>
          <w:sz w:val="22"/>
          <w:lang w:val="fr-FR"/>
        </w:rPr>
      </w:pPr>
      <w:r w:rsidRPr="006F6711">
        <w:rPr>
          <w:sz w:val="22"/>
          <w:lang w:val="fr-FR"/>
        </w:rPr>
        <w:t>Monsieur, Madame,</w:t>
      </w:r>
    </w:p>
    <w:p w:rsidR="00807C76" w:rsidRPr="006F6711" w:rsidRDefault="00807C76" w:rsidP="00A0004C">
      <w:pPr>
        <w:suppressAutoHyphens/>
        <w:rPr>
          <w:sz w:val="22"/>
          <w:lang w:val="fr-FR"/>
        </w:rPr>
      </w:pPr>
    </w:p>
    <w:p w:rsidR="00807C76" w:rsidRPr="006F6711" w:rsidRDefault="00807C76" w:rsidP="00BF0306">
      <w:pPr>
        <w:suppressAutoHyphens/>
        <w:spacing w:line="276" w:lineRule="auto"/>
        <w:jc w:val="both"/>
        <w:rPr>
          <w:b/>
          <w:sz w:val="22"/>
          <w:lang w:val="fr-FR"/>
        </w:rPr>
      </w:pPr>
      <w:r w:rsidRPr="006F6711">
        <w:rPr>
          <w:sz w:val="22"/>
          <w:lang w:val="fr-FR"/>
        </w:rPr>
        <w:t>Après avoir examiné le</w:t>
      </w:r>
      <w:r w:rsidR="006573B3">
        <w:rPr>
          <w:sz w:val="22"/>
          <w:lang w:val="fr-FR"/>
        </w:rPr>
        <w:t xml:space="preserve"> Dossier de Demande de Cotation</w:t>
      </w:r>
      <w:r w:rsidRPr="006F6711">
        <w:rPr>
          <w:sz w:val="22"/>
          <w:lang w:val="fr-FR"/>
        </w:rPr>
        <w:t xml:space="preserve"> cité en référence, nous, soussignés, offrons d'exécuter les travaux décrits, en conformité avec toutes les conditions contractuelles et toutes les spécifications du dossier technique (les cahiers des clauses administratives particulières (CCAP), les cahiers des clauses technique particulières (CCTP), les cadres du devis quantitatifs et </w:t>
      </w:r>
      <w:r w:rsidR="00832516">
        <w:rPr>
          <w:sz w:val="22"/>
          <w:lang w:val="fr-FR"/>
        </w:rPr>
        <w:t>est</w:t>
      </w:r>
      <w:r w:rsidRPr="006F6711">
        <w:rPr>
          <w:sz w:val="22"/>
          <w:lang w:val="fr-FR"/>
        </w:rPr>
        <w:t xml:space="preserve">imatif) pour un </w:t>
      </w:r>
      <w:r w:rsidRPr="006F6711">
        <w:rPr>
          <w:b/>
          <w:sz w:val="22"/>
          <w:lang w:val="fr-FR"/>
        </w:rPr>
        <w:t>total Hors Taxes de ………………………………………………………………….Francs CFA HT.</w:t>
      </w:r>
    </w:p>
    <w:p w:rsidR="00807C76" w:rsidRPr="006F6711" w:rsidRDefault="00807C76" w:rsidP="00BF0306">
      <w:pPr>
        <w:suppressAutoHyphens/>
        <w:spacing w:line="276" w:lineRule="auto"/>
        <w:jc w:val="both"/>
        <w:rPr>
          <w:sz w:val="22"/>
          <w:lang w:val="fr-FR"/>
        </w:rPr>
      </w:pPr>
      <w:r w:rsidRPr="006F6711">
        <w:rPr>
          <w:b/>
          <w:sz w:val="22"/>
          <w:lang w:val="fr-FR"/>
        </w:rPr>
        <w:t>et Toutes Taxes Comprises de………………………………………............ Francs CFA TTC.</w:t>
      </w:r>
    </w:p>
    <w:p w:rsidR="00807C76" w:rsidRPr="006F6711" w:rsidRDefault="00807C76" w:rsidP="00BF0306">
      <w:pPr>
        <w:suppressAutoHyphens/>
        <w:jc w:val="both"/>
        <w:rPr>
          <w:sz w:val="22"/>
          <w:lang w:val="fr-FR"/>
        </w:rPr>
      </w:pPr>
      <w:r w:rsidRPr="006F6711">
        <w:rPr>
          <w:sz w:val="22"/>
          <w:lang w:val="fr-FR"/>
        </w:rPr>
        <w:t xml:space="preserve">et dans le délai d'exécution imposé dans votre Lettre de Demande de Cotation. </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Les documents suivants font partie de notre soumission:</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La Lettre de Cotation établie suivant le modèle ci-après: IV, A), datée et signée</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 xml:space="preserve">Le Cadre du Devis </w:t>
      </w:r>
      <w:r w:rsidR="006016F9" w:rsidRPr="006F6711">
        <w:rPr>
          <w:sz w:val="22"/>
          <w:lang w:val="fr-FR"/>
        </w:rPr>
        <w:t>Quantitatif et</w:t>
      </w:r>
      <w:r w:rsidR="006016F9">
        <w:rPr>
          <w:sz w:val="22"/>
          <w:lang w:val="fr-FR"/>
        </w:rPr>
        <w:t xml:space="preserve"> </w:t>
      </w:r>
      <w:r w:rsidR="00326818">
        <w:rPr>
          <w:sz w:val="22"/>
          <w:lang w:val="fr-FR"/>
        </w:rPr>
        <w:t>est</w:t>
      </w:r>
      <w:r w:rsidRPr="006F6711">
        <w:rPr>
          <w:sz w:val="22"/>
          <w:lang w:val="fr-FR"/>
        </w:rPr>
        <w:t>imatif</w:t>
      </w:r>
      <w:r w:rsidR="006016F9">
        <w:rPr>
          <w:sz w:val="22"/>
          <w:lang w:val="fr-FR"/>
        </w:rPr>
        <w:t>,</w:t>
      </w:r>
      <w:r w:rsidRPr="006F6711">
        <w:rPr>
          <w:sz w:val="22"/>
          <w:lang w:val="fr-FR"/>
        </w:rPr>
        <w:t xml:space="preserve"> daté et signé</w:t>
      </w:r>
      <w:r>
        <w:rPr>
          <w:sz w:val="22"/>
          <w:lang w:val="fr-FR"/>
        </w:rPr>
        <w:t xml:space="preserve"> ; </w:t>
      </w:r>
    </w:p>
    <w:p w:rsidR="00807C76" w:rsidRDefault="00807C76" w:rsidP="00F36C48">
      <w:pPr>
        <w:numPr>
          <w:ilvl w:val="0"/>
          <w:numId w:val="16"/>
        </w:numPr>
        <w:suppressAutoHyphens/>
        <w:ind w:left="709" w:right="-72" w:hanging="470"/>
        <w:jc w:val="both"/>
        <w:rPr>
          <w:sz w:val="22"/>
          <w:lang w:val="fr-FR"/>
        </w:rPr>
      </w:pPr>
      <w:r w:rsidRPr="006F6711">
        <w:rPr>
          <w:sz w:val="22"/>
          <w:lang w:val="fr-FR"/>
        </w:rPr>
        <w:t>Le Bordereau des Prix Unitaires, daté et signé</w:t>
      </w:r>
      <w:r>
        <w:rPr>
          <w:sz w:val="22"/>
          <w:lang w:val="fr-FR"/>
        </w:rPr>
        <w:t xml:space="preserve"> ; </w:t>
      </w:r>
    </w:p>
    <w:p w:rsidR="00807C76" w:rsidRPr="006016F9" w:rsidRDefault="00807C76" w:rsidP="00F36C48">
      <w:pPr>
        <w:numPr>
          <w:ilvl w:val="0"/>
          <w:numId w:val="16"/>
        </w:numPr>
        <w:tabs>
          <w:tab w:val="clear" w:pos="360"/>
          <w:tab w:val="num" w:pos="709"/>
        </w:tabs>
        <w:suppressAutoHyphens/>
        <w:ind w:left="709" w:right="-72" w:hanging="470"/>
        <w:jc w:val="both"/>
        <w:rPr>
          <w:i/>
          <w:sz w:val="22"/>
          <w:lang w:val="fr-FR"/>
        </w:rPr>
      </w:pPr>
      <w:r w:rsidRPr="006016F9">
        <w:rPr>
          <w:i/>
          <w:sz w:val="22"/>
          <w:lang w:val="fr-FR"/>
        </w:rPr>
        <w:t>La Déclaration des Qualifications suivant le modèle (pr</w:t>
      </w:r>
      <w:r w:rsidR="00326818">
        <w:rPr>
          <w:i/>
          <w:sz w:val="22"/>
          <w:lang w:val="fr-FR"/>
        </w:rPr>
        <w:t>est</w:t>
      </w:r>
      <w:r w:rsidRPr="006016F9">
        <w:rPr>
          <w:i/>
          <w:sz w:val="22"/>
          <w:lang w:val="fr-FR"/>
        </w:rPr>
        <w:t>ataire non enregistré)</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Qualité du personnel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Matériel de chantier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Méthodologie d’exécution des travaux </w:t>
      </w:r>
      <w:r>
        <w:rPr>
          <w:sz w:val="22"/>
          <w:lang w:val="fr-FR"/>
        </w:rPr>
        <w:t>y compris le</w:t>
      </w:r>
      <w:r w:rsidRPr="006F6711">
        <w:rPr>
          <w:sz w:val="22"/>
          <w:lang w:val="fr-FR"/>
        </w:rPr>
        <w:t xml:space="preserve"> Planning d’exécution;</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Le CCTP, paraphé daté et signé</w:t>
      </w:r>
      <w:r>
        <w:rPr>
          <w:sz w:val="22"/>
          <w:lang w:val="fr-FR"/>
        </w:rPr>
        <w:t xml:space="preserve"> ;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Le CCES, paraphé daté et signé</w:t>
      </w:r>
      <w:r>
        <w:rPr>
          <w:sz w:val="22"/>
          <w:lang w:val="fr-FR"/>
        </w:rPr>
        <w:t xml:space="preserve"> ;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Le CCAP, paraphé daté et signé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Att</w:t>
      </w:r>
      <w:r w:rsidR="00326818">
        <w:rPr>
          <w:sz w:val="22"/>
          <w:lang w:val="fr-FR"/>
        </w:rPr>
        <w:t>est</w:t>
      </w:r>
      <w:r w:rsidRPr="006F6711">
        <w:rPr>
          <w:sz w:val="22"/>
          <w:lang w:val="fr-FR"/>
        </w:rPr>
        <w:t>ation de visite des sites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Déclaration sur l’honneur de non faillite signé et daté selon modèle joint ;</w:t>
      </w:r>
    </w:p>
    <w:p w:rsidR="00807C76" w:rsidRPr="006F6711" w:rsidRDefault="00807C76" w:rsidP="00F36C48">
      <w:pPr>
        <w:numPr>
          <w:ilvl w:val="0"/>
          <w:numId w:val="16"/>
        </w:numPr>
        <w:tabs>
          <w:tab w:val="num" w:pos="709"/>
        </w:tabs>
        <w:suppressAutoHyphens/>
        <w:ind w:left="709" w:right="-72" w:hanging="470"/>
        <w:jc w:val="both"/>
        <w:rPr>
          <w:sz w:val="22"/>
          <w:lang w:val="fr-FR"/>
        </w:rPr>
      </w:pPr>
      <w:r w:rsidRPr="006F6711">
        <w:rPr>
          <w:sz w:val="22"/>
          <w:lang w:val="fr-FR"/>
        </w:rPr>
        <w:t>Déclaration sur l’honneur de non exclusion des marchés publics signé et daté selon modèle joint ;</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 xml:space="preserve">Par notre participation à la présente procédure de soumission, nous acceptons toutes les conditions de la procédure de sélection, explicites dans le dossier de demande de cotation, et déclarons qu'après nous en être rendus compte par nous-mêmes, notre offre tient compte des conditions d'accès et d'exécution des travaux. </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Nous comprenons que vous n'êtes pas tenu d'attribuer un marché en conclusion de cette procédure.</w:t>
      </w:r>
    </w:p>
    <w:p w:rsidR="00807C76" w:rsidRPr="006F6711" w:rsidRDefault="00807C76" w:rsidP="00BF0306">
      <w:pPr>
        <w:suppressAutoHyphens/>
        <w:jc w:val="both"/>
        <w:rPr>
          <w:sz w:val="22"/>
          <w:lang w:val="fr-FR"/>
        </w:rPr>
      </w:pPr>
    </w:p>
    <w:p w:rsidR="00807C76" w:rsidRPr="006F6711" w:rsidRDefault="00807C76" w:rsidP="00BF0306">
      <w:pPr>
        <w:suppressAutoHyphens/>
        <w:jc w:val="both"/>
        <w:rPr>
          <w:sz w:val="22"/>
          <w:lang w:val="fr-FR"/>
        </w:rPr>
      </w:pPr>
      <w:r w:rsidRPr="006F6711">
        <w:rPr>
          <w:sz w:val="22"/>
          <w:lang w:val="fr-FR"/>
        </w:rPr>
        <w:t>Nous nous engageons sur les termes de cette offre pour une période de</w:t>
      </w:r>
      <w:r w:rsidR="003E581A">
        <w:rPr>
          <w:sz w:val="22"/>
          <w:lang w:val="fr-FR"/>
        </w:rPr>
        <w:t xml:space="preserve"> </w:t>
      </w:r>
      <w:r w:rsidR="006016F9">
        <w:rPr>
          <w:sz w:val="22"/>
          <w:lang w:val="fr-FR"/>
        </w:rPr>
        <w:t>90</w:t>
      </w:r>
      <w:r w:rsidRPr="006F6711">
        <w:rPr>
          <w:sz w:val="22"/>
          <w:lang w:val="fr-FR"/>
        </w:rPr>
        <w:t xml:space="preserve"> jours à compter de la date fixée pour l’ouverture des plis, telle que stipulée dans la Lettre de Demande de </w:t>
      </w:r>
      <w:r w:rsidR="00D151ED">
        <w:rPr>
          <w:sz w:val="22"/>
          <w:lang w:val="fr-FR"/>
        </w:rPr>
        <w:t>Cotation</w:t>
      </w:r>
      <w:r w:rsidRPr="006F6711">
        <w:rPr>
          <w:sz w:val="22"/>
          <w:lang w:val="fr-FR"/>
        </w:rPr>
        <w:t>. L’offre continuera à nous engager et pourra être acceptée à tout moment avant la fin de cette période.</w:t>
      </w:r>
    </w:p>
    <w:p w:rsidR="00807C76" w:rsidRPr="006F6711" w:rsidRDefault="00807C76" w:rsidP="00BF0306">
      <w:pPr>
        <w:suppressAutoHyphens/>
        <w:jc w:val="both"/>
        <w:rPr>
          <w:sz w:val="22"/>
          <w:lang w:val="fr-FR"/>
        </w:rPr>
      </w:pPr>
    </w:p>
    <w:p w:rsidR="00807C76" w:rsidRPr="006F6711" w:rsidRDefault="00807C76" w:rsidP="00BF0306">
      <w:pPr>
        <w:jc w:val="both"/>
        <w:rPr>
          <w:lang w:val="fr-FR"/>
        </w:rPr>
      </w:pPr>
      <w:r w:rsidRPr="006F6711">
        <w:rPr>
          <w:lang w:val="fr-FR"/>
        </w:rPr>
        <w:t>Date:_____________________</w:t>
      </w:r>
    </w:p>
    <w:p w:rsidR="00807C76" w:rsidRPr="006F6711" w:rsidRDefault="00807C76" w:rsidP="00BF0306">
      <w:pPr>
        <w:jc w:val="both"/>
        <w:rPr>
          <w:lang w:val="fr-FR"/>
        </w:rPr>
      </w:pPr>
      <w:r w:rsidRPr="006F6711">
        <w:rPr>
          <w:lang w:val="fr-FR"/>
        </w:rPr>
        <w:t>___________________________________</w:t>
      </w:r>
    </w:p>
    <w:p w:rsidR="00807C76" w:rsidRPr="006F6711" w:rsidRDefault="00807C76" w:rsidP="00BF0306">
      <w:pPr>
        <w:tabs>
          <w:tab w:val="left" w:pos="4320"/>
          <w:tab w:val="left" w:pos="8640"/>
        </w:tabs>
        <w:jc w:val="both"/>
        <w:rPr>
          <w:lang w:val="fr-FR"/>
        </w:rPr>
      </w:pPr>
      <w:r w:rsidRPr="006F6711">
        <w:rPr>
          <w:lang w:val="fr-FR"/>
        </w:rPr>
        <w:t xml:space="preserve">Signature </w:t>
      </w:r>
    </w:p>
    <w:p w:rsidR="00807C76" w:rsidRPr="006F6711" w:rsidRDefault="00807C76" w:rsidP="00BF0306">
      <w:pPr>
        <w:tabs>
          <w:tab w:val="left" w:pos="4320"/>
          <w:tab w:val="left" w:pos="8640"/>
        </w:tabs>
        <w:jc w:val="both"/>
        <w:rPr>
          <w:lang w:val="fr-FR"/>
        </w:rPr>
      </w:pPr>
    </w:p>
    <w:p w:rsidR="00807C76" w:rsidRPr="006F6711" w:rsidRDefault="00807C76" w:rsidP="00BF0306">
      <w:pPr>
        <w:tabs>
          <w:tab w:val="left" w:pos="4320"/>
          <w:tab w:val="left" w:pos="8640"/>
        </w:tabs>
        <w:jc w:val="both"/>
        <w:rPr>
          <w:lang w:val="fr-FR"/>
        </w:rPr>
      </w:pPr>
      <w:r w:rsidRPr="006F6711">
        <w:rPr>
          <w:lang w:val="fr-FR"/>
        </w:rPr>
        <w:t xml:space="preserve">Nom: </w:t>
      </w:r>
    </w:p>
    <w:p w:rsidR="00807C76" w:rsidRPr="006F6711" w:rsidRDefault="00807C76" w:rsidP="00BF0306">
      <w:pPr>
        <w:tabs>
          <w:tab w:val="left" w:pos="4320"/>
          <w:tab w:val="left" w:pos="8640"/>
        </w:tabs>
        <w:jc w:val="both"/>
        <w:rPr>
          <w:lang w:val="fr-FR"/>
        </w:rPr>
      </w:pPr>
      <w:r w:rsidRPr="006F6711">
        <w:rPr>
          <w:lang w:val="fr-FR"/>
        </w:rPr>
        <w:t xml:space="preserve">Titre du signataire dans l'Entreprise: </w:t>
      </w:r>
    </w:p>
    <w:p w:rsidR="00807C76" w:rsidRPr="006F6711" w:rsidRDefault="00807C76" w:rsidP="00BF0306">
      <w:pPr>
        <w:ind w:right="720" w:hanging="720"/>
        <w:jc w:val="center"/>
        <w:rPr>
          <w:b/>
          <w:sz w:val="28"/>
          <w:szCs w:val="28"/>
          <w:lang w:val="fr-FR"/>
        </w:rPr>
      </w:pPr>
      <w:r w:rsidRPr="006F6711">
        <w:rPr>
          <w:i/>
          <w:sz w:val="22"/>
          <w:lang w:val="fr-FR"/>
        </w:rPr>
        <w:br w:type="page"/>
      </w:r>
      <w:r w:rsidRPr="006F6711">
        <w:rPr>
          <w:b/>
          <w:sz w:val="28"/>
          <w:szCs w:val="28"/>
          <w:lang w:val="fr-FR"/>
        </w:rPr>
        <w:lastRenderedPageBreak/>
        <w:t>B. DECLARATION DE QUALIFICATIONS</w:t>
      </w:r>
    </w:p>
    <w:p w:rsidR="00807C76" w:rsidRPr="006F6711" w:rsidRDefault="00807C76" w:rsidP="00A0004C">
      <w:pPr>
        <w:suppressAutoHyphens/>
        <w:rPr>
          <w:b/>
          <w:sz w:val="22"/>
          <w:lang w:val="fr-FR"/>
        </w:rPr>
      </w:pPr>
    </w:p>
    <w:p w:rsidR="00807C76" w:rsidRPr="006F6711" w:rsidRDefault="00807C76" w:rsidP="00A0004C">
      <w:pPr>
        <w:suppressAutoHyphens/>
        <w:rPr>
          <w:b/>
          <w:sz w:val="28"/>
          <w:szCs w:val="28"/>
          <w:lang w:val="fr-FR"/>
        </w:rPr>
      </w:pPr>
      <w:r w:rsidRPr="006F6711">
        <w:rPr>
          <w:b/>
          <w:sz w:val="28"/>
          <w:szCs w:val="28"/>
          <w:lang w:val="fr-FR"/>
        </w:rPr>
        <w:t>FORMULAIRE C.1.   Présentation de la Firme</w:t>
      </w:r>
    </w:p>
    <w:p w:rsidR="00807C76" w:rsidRPr="006F6711" w:rsidRDefault="00807C76" w:rsidP="00A0004C">
      <w:pPr>
        <w:suppressAutoHyphens/>
        <w:rPr>
          <w:b/>
          <w:sz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3456"/>
        <w:gridCol w:w="5419"/>
      </w:tblGrid>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1</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Statuts de la société</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2</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Date d'incorporation</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3</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No d'Identification Fiscale</w:t>
            </w:r>
          </w:p>
        </w:tc>
        <w:tc>
          <w:tcPr>
            <w:tcW w:w="5462" w:type="dxa"/>
          </w:tcPr>
          <w:p w:rsidR="00807C76" w:rsidRPr="006F6711" w:rsidRDefault="00807C76" w:rsidP="002C33EB">
            <w:pPr>
              <w:suppressAutoHyphens/>
              <w:spacing w:before="120" w:after="120"/>
              <w:rPr>
                <w:sz w:val="20"/>
                <w:szCs w:val="20"/>
                <w:lang w:val="fr-FR"/>
              </w:rPr>
            </w:pP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4</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Adresse physique</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Rue et numéro:</w:t>
            </w:r>
          </w:p>
          <w:p w:rsidR="00807C76" w:rsidRPr="006F6711" w:rsidRDefault="00807C76" w:rsidP="002C33EB">
            <w:pPr>
              <w:suppressAutoHyphens/>
              <w:spacing w:before="120" w:after="120"/>
              <w:rPr>
                <w:b/>
                <w:sz w:val="20"/>
                <w:szCs w:val="20"/>
                <w:lang w:val="fr-FR"/>
              </w:rPr>
            </w:pPr>
            <w:r w:rsidRPr="006F6711">
              <w:rPr>
                <w:sz w:val="20"/>
                <w:szCs w:val="20"/>
                <w:lang w:val="fr-FR"/>
              </w:rPr>
              <w:t>Ville, Région</w:t>
            </w: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5</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Adresse postale</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BP</w:t>
            </w:r>
          </w:p>
          <w:p w:rsidR="00807C76" w:rsidRPr="006F6711" w:rsidRDefault="00807C76" w:rsidP="002C33EB">
            <w:pPr>
              <w:suppressAutoHyphens/>
              <w:spacing w:before="120" w:after="120"/>
              <w:rPr>
                <w:sz w:val="20"/>
                <w:szCs w:val="20"/>
                <w:lang w:val="fr-FR"/>
              </w:rPr>
            </w:pPr>
            <w:r w:rsidRPr="006F6711">
              <w:rPr>
                <w:sz w:val="20"/>
                <w:szCs w:val="20"/>
                <w:lang w:val="fr-FR"/>
              </w:rPr>
              <w:t>Ville, région</w:t>
            </w: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6</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Personnel de Direction</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Nom, Téléphone(s), Adresse électronique</w:t>
            </w: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p>
        </w:tc>
        <w:tc>
          <w:tcPr>
            <w:tcW w:w="3476" w:type="dxa"/>
          </w:tcPr>
          <w:p w:rsidR="00807C76" w:rsidRPr="006F6711" w:rsidRDefault="00807C76" w:rsidP="008B3A0C">
            <w:pPr>
              <w:suppressAutoHyphens/>
              <w:spacing w:before="120" w:after="120"/>
              <w:rPr>
                <w:sz w:val="20"/>
                <w:szCs w:val="20"/>
                <w:lang w:val="fr-FR"/>
              </w:rPr>
            </w:pPr>
            <w:r w:rsidRPr="006F6711">
              <w:rPr>
                <w:sz w:val="20"/>
                <w:szCs w:val="20"/>
                <w:lang w:val="fr-FR"/>
              </w:rPr>
              <w:t>Dir. Général</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p>
        </w:tc>
        <w:tc>
          <w:tcPr>
            <w:tcW w:w="3476" w:type="dxa"/>
          </w:tcPr>
          <w:p w:rsidR="00807C76" w:rsidRPr="006F6711" w:rsidRDefault="00807C76" w:rsidP="008B3A0C">
            <w:pPr>
              <w:suppressAutoHyphens/>
              <w:spacing w:before="120" w:after="120"/>
              <w:rPr>
                <w:sz w:val="20"/>
                <w:szCs w:val="20"/>
                <w:lang w:val="fr-FR"/>
              </w:rPr>
            </w:pPr>
            <w:r w:rsidRPr="006F6711">
              <w:rPr>
                <w:sz w:val="20"/>
                <w:szCs w:val="20"/>
                <w:lang w:val="fr-FR"/>
              </w:rPr>
              <w:t>Dir. Technique</w:t>
            </w:r>
          </w:p>
        </w:tc>
        <w:tc>
          <w:tcPr>
            <w:tcW w:w="5462" w:type="dxa"/>
          </w:tcPr>
          <w:p w:rsidR="00807C76" w:rsidRPr="006F6711" w:rsidRDefault="00807C76" w:rsidP="002C33EB">
            <w:pPr>
              <w:suppressAutoHyphens/>
              <w:spacing w:before="120" w:after="120"/>
              <w:rPr>
                <w:sz w:val="20"/>
                <w:szCs w:val="20"/>
                <w:lang w:val="fr-FR"/>
              </w:rPr>
            </w:pPr>
          </w:p>
        </w:tc>
      </w:tr>
      <w:tr w:rsidR="00807C76" w:rsidRPr="006F6711">
        <w:tc>
          <w:tcPr>
            <w:tcW w:w="595" w:type="dxa"/>
          </w:tcPr>
          <w:p w:rsidR="00807C76" w:rsidRPr="006F6711" w:rsidRDefault="00807C76" w:rsidP="002C33EB">
            <w:pPr>
              <w:suppressAutoHyphens/>
              <w:spacing w:before="120" w:after="120"/>
              <w:jc w:val="right"/>
              <w:rPr>
                <w:b/>
                <w:sz w:val="20"/>
                <w:szCs w:val="20"/>
                <w:lang w:val="fr-FR"/>
              </w:rPr>
            </w:pPr>
          </w:p>
        </w:tc>
        <w:tc>
          <w:tcPr>
            <w:tcW w:w="3476" w:type="dxa"/>
          </w:tcPr>
          <w:p w:rsidR="00807C76" w:rsidRPr="006F6711" w:rsidRDefault="00807C76" w:rsidP="008B3A0C">
            <w:pPr>
              <w:suppressAutoHyphens/>
              <w:spacing w:before="120" w:after="120"/>
              <w:rPr>
                <w:sz w:val="20"/>
                <w:szCs w:val="20"/>
                <w:lang w:val="fr-FR"/>
              </w:rPr>
            </w:pPr>
            <w:r w:rsidRPr="006F6711">
              <w:rPr>
                <w:sz w:val="20"/>
                <w:szCs w:val="20"/>
                <w:lang w:val="fr-FR"/>
              </w:rPr>
              <w:t>Dir. Administratif</w:t>
            </w:r>
          </w:p>
        </w:tc>
        <w:tc>
          <w:tcPr>
            <w:tcW w:w="5462" w:type="dxa"/>
          </w:tcPr>
          <w:p w:rsidR="00807C76" w:rsidRPr="006F6711" w:rsidRDefault="00807C76" w:rsidP="002C33EB">
            <w:pPr>
              <w:suppressAutoHyphens/>
              <w:spacing w:before="120" w:after="120"/>
              <w:rPr>
                <w:sz w:val="20"/>
                <w:szCs w:val="20"/>
                <w:lang w:val="fr-FR"/>
              </w:rPr>
            </w:pP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7</w:t>
            </w:r>
          </w:p>
        </w:tc>
        <w:tc>
          <w:tcPr>
            <w:tcW w:w="3476" w:type="dxa"/>
          </w:tcPr>
          <w:p w:rsidR="00807C76" w:rsidRPr="006F6711" w:rsidRDefault="00807C76" w:rsidP="0029654D">
            <w:pPr>
              <w:suppressAutoHyphens/>
              <w:spacing w:before="120" w:after="120"/>
              <w:rPr>
                <w:b/>
                <w:sz w:val="20"/>
                <w:szCs w:val="20"/>
                <w:lang w:val="fr-FR"/>
              </w:rPr>
            </w:pPr>
            <w:r w:rsidRPr="006F6711">
              <w:rPr>
                <w:b/>
                <w:sz w:val="20"/>
                <w:szCs w:val="20"/>
                <w:lang w:val="fr-FR"/>
              </w:rPr>
              <w:t xml:space="preserve">Nom, titre, de la personne autorisée à signer une soumission de montant </w:t>
            </w:r>
            <w:r w:rsidR="0029654D">
              <w:rPr>
                <w:b/>
                <w:sz w:val="20"/>
                <w:szCs w:val="20"/>
                <w:lang w:val="fr-FR"/>
              </w:rPr>
              <w:t>supérieure</w:t>
            </w:r>
            <w:r w:rsidRPr="006F6711">
              <w:rPr>
                <w:b/>
                <w:sz w:val="20"/>
                <w:szCs w:val="20"/>
                <w:lang w:val="fr-FR"/>
              </w:rPr>
              <w:t xml:space="preserve"> à 50 Millions de FCFA</w:t>
            </w:r>
          </w:p>
        </w:tc>
        <w:tc>
          <w:tcPr>
            <w:tcW w:w="5462" w:type="dxa"/>
          </w:tcPr>
          <w:p w:rsidR="00807C76" w:rsidRPr="006F6711" w:rsidRDefault="00807C76" w:rsidP="002C33EB">
            <w:pPr>
              <w:suppressAutoHyphens/>
              <w:spacing w:before="120" w:after="120"/>
              <w:rPr>
                <w:sz w:val="20"/>
                <w:szCs w:val="20"/>
                <w:lang w:val="fr-FR"/>
              </w:rPr>
            </w:pPr>
          </w:p>
        </w:tc>
      </w:tr>
      <w:tr w:rsidR="00807C76" w:rsidRPr="00946749">
        <w:tc>
          <w:tcPr>
            <w:tcW w:w="595" w:type="dxa"/>
          </w:tcPr>
          <w:p w:rsidR="00807C76" w:rsidRPr="006F6711" w:rsidRDefault="00807C76" w:rsidP="002C33EB">
            <w:pPr>
              <w:suppressAutoHyphens/>
              <w:spacing w:before="120" w:after="120"/>
              <w:jc w:val="right"/>
              <w:rPr>
                <w:b/>
                <w:sz w:val="20"/>
                <w:szCs w:val="20"/>
                <w:lang w:val="fr-FR"/>
              </w:rPr>
            </w:pPr>
            <w:r w:rsidRPr="006F6711">
              <w:rPr>
                <w:b/>
                <w:sz w:val="20"/>
                <w:szCs w:val="20"/>
                <w:lang w:val="fr-FR"/>
              </w:rPr>
              <w:t>8</w:t>
            </w:r>
          </w:p>
        </w:tc>
        <w:tc>
          <w:tcPr>
            <w:tcW w:w="3476" w:type="dxa"/>
          </w:tcPr>
          <w:p w:rsidR="00807C76" w:rsidRPr="006F6711" w:rsidRDefault="00807C76" w:rsidP="002C33EB">
            <w:pPr>
              <w:suppressAutoHyphens/>
              <w:spacing w:before="120" w:after="120"/>
              <w:rPr>
                <w:b/>
                <w:sz w:val="20"/>
                <w:szCs w:val="20"/>
                <w:lang w:val="fr-FR"/>
              </w:rPr>
            </w:pPr>
            <w:r w:rsidRPr="006F6711">
              <w:rPr>
                <w:b/>
                <w:sz w:val="20"/>
                <w:szCs w:val="20"/>
                <w:lang w:val="fr-FR"/>
              </w:rPr>
              <w:t>Coordonnées bancaires</w:t>
            </w:r>
          </w:p>
        </w:tc>
        <w:tc>
          <w:tcPr>
            <w:tcW w:w="5462" w:type="dxa"/>
          </w:tcPr>
          <w:p w:rsidR="00807C76" w:rsidRPr="006F6711" w:rsidRDefault="00807C76" w:rsidP="002C33EB">
            <w:pPr>
              <w:suppressAutoHyphens/>
              <w:spacing w:before="120" w:after="120"/>
              <w:rPr>
                <w:sz w:val="20"/>
                <w:szCs w:val="20"/>
                <w:lang w:val="fr-FR"/>
              </w:rPr>
            </w:pPr>
            <w:r w:rsidRPr="006F6711">
              <w:rPr>
                <w:sz w:val="20"/>
                <w:szCs w:val="20"/>
                <w:lang w:val="fr-FR"/>
              </w:rPr>
              <w:t>Nom</w:t>
            </w:r>
          </w:p>
          <w:p w:rsidR="00807C76" w:rsidRPr="006F6711" w:rsidRDefault="00807C76" w:rsidP="002C33EB">
            <w:pPr>
              <w:suppressAutoHyphens/>
              <w:spacing w:before="120" w:after="120"/>
              <w:rPr>
                <w:sz w:val="20"/>
                <w:szCs w:val="20"/>
                <w:lang w:val="fr-FR"/>
              </w:rPr>
            </w:pPr>
            <w:r w:rsidRPr="006F6711">
              <w:rPr>
                <w:sz w:val="20"/>
                <w:szCs w:val="20"/>
                <w:lang w:val="fr-FR"/>
              </w:rPr>
              <w:t>Adresse</w:t>
            </w:r>
          </w:p>
          <w:p w:rsidR="00807C76" w:rsidRPr="006F6711" w:rsidRDefault="00807C76" w:rsidP="002C33EB">
            <w:pPr>
              <w:suppressAutoHyphens/>
              <w:spacing w:before="120" w:after="120"/>
              <w:rPr>
                <w:sz w:val="20"/>
                <w:szCs w:val="20"/>
                <w:lang w:val="fr-FR"/>
              </w:rPr>
            </w:pPr>
            <w:r w:rsidRPr="006F6711">
              <w:rPr>
                <w:sz w:val="20"/>
                <w:szCs w:val="20"/>
                <w:lang w:val="fr-FR"/>
              </w:rPr>
              <w:t>No du Compte</w:t>
            </w:r>
          </w:p>
        </w:tc>
      </w:tr>
    </w:tbl>
    <w:p w:rsidR="00807C76" w:rsidRPr="006F6711" w:rsidRDefault="00807C76" w:rsidP="00A0004C">
      <w:pPr>
        <w:suppressAutoHyphens/>
        <w:rPr>
          <w:b/>
          <w:sz w:val="22"/>
          <w:lang w:val="fr-FR"/>
        </w:rPr>
      </w:pPr>
    </w:p>
    <w:p w:rsidR="00807C76" w:rsidRPr="006F6711" w:rsidRDefault="00807C76" w:rsidP="00A0004C">
      <w:pPr>
        <w:suppressAutoHyphens/>
        <w:rPr>
          <w:b/>
          <w:sz w:val="28"/>
          <w:szCs w:val="28"/>
          <w:lang w:val="fr-FR"/>
        </w:rPr>
      </w:pPr>
      <w:r w:rsidRPr="006F6711">
        <w:rPr>
          <w:b/>
          <w:sz w:val="28"/>
          <w:szCs w:val="28"/>
          <w:lang w:val="fr-FR"/>
        </w:rPr>
        <w:t>Documents à Joindre</w:t>
      </w:r>
    </w:p>
    <w:p w:rsidR="00807C76" w:rsidRPr="006F6711" w:rsidRDefault="00807C76" w:rsidP="00183674">
      <w:pPr>
        <w:suppressAutoHyphens/>
        <w:rPr>
          <w:b/>
          <w:sz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6160"/>
        <w:gridCol w:w="2734"/>
      </w:tblGrid>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9</w:t>
            </w:r>
          </w:p>
        </w:tc>
        <w:tc>
          <w:tcPr>
            <w:tcW w:w="6200" w:type="dxa"/>
          </w:tcPr>
          <w:p w:rsidR="00807C76" w:rsidRPr="006016F9" w:rsidRDefault="00807C76" w:rsidP="002C33EB">
            <w:pPr>
              <w:suppressAutoHyphens/>
              <w:spacing w:before="120" w:after="120"/>
              <w:rPr>
                <w:sz w:val="22"/>
                <w:lang w:val="fr-FR"/>
              </w:rPr>
            </w:pPr>
            <w:r w:rsidRPr="006016F9">
              <w:rPr>
                <w:sz w:val="22"/>
                <w:lang w:val="fr-FR"/>
              </w:rPr>
              <w:t>Plan de localisation</w:t>
            </w:r>
          </w:p>
        </w:tc>
        <w:tc>
          <w:tcPr>
            <w:tcW w:w="2759" w:type="dxa"/>
          </w:tcPr>
          <w:p w:rsidR="00807C76" w:rsidRPr="006016F9" w:rsidRDefault="00807C76" w:rsidP="002C33EB">
            <w:pPr>
              <w:suppressAutoHyphens/>
              <w:spacing w:before="120" w:after="120"/>
              <w:rPr>
                <w:b/>
                <w:sz w:val="22"/>
                <w:lang w:val="fr-FR"/>
              </w:rPr>
            </w:pPr>
          </w:p>
        </w:tc>
      </w:tr>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10</w:t>
            </w:r>
          </w:p>
        </w:tc>
        <w:tc>
          <w:tcPr>
            <w:tcW w:w="6200" w:type="dxa"/>
          </w:tcPr>
          <w:p w:rsidR="00807C76" w:rsidRPr="006016F9" w:rsidRDefault="00807C76" w:rsidP="002C33EB">
            <w:pPr>
              <w:suppressAutoHyphens/>
              <w:spacing w:before="120" w:after="120"/>
              <w:rPr>
                <w:sz w:val="22"/>
                <w:lang w:val="fr-FR"/>
              </w:rPr>
            </w:pPr>
            <w:r w:rsidRPr="006016F9">
              <w:rPr>
                <w:sz w:val="22"/>
                <w:lang w:val="fr-FR"/>
              </w:rPr>
              <w:t>Registre du commerce</w:t>
            </w:r>
          </w:p>
        </w:tc>
        <w:tc>
          <w:tcPr>
            <w:tcW w:w="2759" w:type="dxa"/>
          </w:tcPr>
          <w:p w:rsidR="00807C76" w:rsidRPr="006016F9" w:rsidRDefault="00807C76" w:rsidP="002C33EB">
            <w:pPr>
              <w:suppressAutoHyphens/>
              <w:spacing w:before="120" w:after="120"/>
              <w:rPr>
                <w:b/>
                <w:sz w:val="22"/>
                <w:lang w:val="fr-FR"/>
              </w:rPr>
            </w:pPr>
          </w:p>
        </w:tc>
      </w:tr>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11</w:t>
            </w:r>
          </w:p>
        </w:tc>
        <w:tc>
          <w:tcPr>
            <w:tcW w:w="6200" w:type="dxa"/>
          </w:tcPr>
          <w:p w:rsidR="00807C76" w:rsidRPr="006016F9" w:rsidRDefault="006573B3" w:rsidP="002C33EB">
            <w:pPr>
              <w:suppressAutoHyphens/>
              <w:spacing w:before="120" w:after="120"/>
              <w:rPr>
                <w:sz w:val="22"/>
                <w:lang w:val="fr-FR"/>
              </w:rPr>
            </w:pPr>
            <w:r w:rsidRPr="006016F9">
              <w:rPr>
                <w:sz w:val="22"/>
                <w:lang w:val="fr-FR"/>
              </w:rPr>
              <w:t>P</w:t>
            </w:r>
            <w:r w:rsidR="00807C76" w:rsidRPr="006016F9">
              <w:rPr>
                <w:sz w:val="22"/>
                <w:lang w:val="fr-FR"/>
              </w:rPr>
              <w:t>atente</w:t>
            </w:r>
          </w:p>
        </w:tc>
        <w:tc>
          <w:tcPr>
            <w:tcW w:w="2759" w:type="dxa"/>
          </w:tcPr>
          <w:p w:rsidR="00807C76" w:rsidRPr="006016F9" w:rsidRDefault="00807C76" w:rsidP="002C33EB">
            <w:pPr>
              <w:suppressAutoHyphens/>
              <w:spacing w:before="120" w:after="120"/>
              <w:rPr>
                <w:b/>
                <w:sz w:val="22"/>
                <w:lang w:val="fr-FR"/>
              </w:rPr>
            </w:pPr>
          </w:p>
        </w:tc>
      </w:tr>
      <w:tr w:rsidR="00807C76" w:rsidRPr="006016F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12</w:t>
            </w:r>
          </w:p>
        </w:tc>
        <w:tc>
          <w:tcPr>
            <w:tcW w:w="6200" w:type="dxa"/>
          </w:tcPr>
          <w:p w:rsidR="00807C76" w:rsidRPr="006016F9" w:rsidRDefault="006573B3" w:rsidP="002C33EB">
            <w:pPr>
              <w:suppressAutoHyphens/>
              <w:spacing w:before="120" w:after="120"/>
              <w:rPr>
                <w:sz w:val="22"/>
                <w:lang w:val="fr-FR"/>
              </w:rPr>
            </w:pPr>
            <w:r w:rsidRPr="006016F9">
              <w:rPr>
                <w:sz w:val="22"/>
                <w:lang w:val="fr-FR"/>
              </w:rPr>
              <w:t>C</w:t>
            </w:r>
            <w:r w:rsidR="00807C76" w:rsidRPr="006016F9">
              <w:rPr>
                <w:sz w:val="22"/>
                <w:lang w:val="fr-FR"/>
              </w:rPr>
              <w:t>arte de contribuable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13</w:t>
            </w:r>
          </w:p>
        </w:tc>
        <w:tc>
          <w:tcPr>
            <w:tcW w:w="6200" w:type="dxa"/>
          </w:tcPr>
          <w:p w:rsidR="00807C76" w:rsidRPr="006016F9" w:rsidRDefault="00F526FE" w:rsidP="002C33EB">
            <w:pPr>
              <w:suppressAutoHyphens/>
              <w:spacing w:before="120" w:after="120"/>
              <w:rPr>
                <w:sz w:val="22"/>
                <w:lang w:val="fr-FR"/>
              </w:rPr>
            </w:pPr>
            <w:r w:rsidRPr="006016F9">
              <w:rPr>
                <w:lang w:val="fr-FR"/>
              </w:rPr>
              <w:t>Att</w:t>
            </w:r>
            <w:r>
              <w:rPr>
                <w:lang w:val="fr-FR"/>
              </w:rPr>
              <w:t>est</w:t>
            </w:r>
            <w:r w:rsidRPr="006016F9">
              <w:rPr>
                <w:lang w:val="fr-FR"/>
              </w:rPr>
              <w:t xml:space="preserve">ation </w:t>
            </w:r>
            <w:r w:rsidR="00807C76" w:rsidRPr="006016F9">
              <w:rPr>
                <w:lang w:val="fr-FR"/>
              </w:rPr>
              <w:t>de non redevance fiscale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14</w:t>
            </w:r>
          </w:p>
        </w:tc>
        <w:tc>
          <w:tcPr>
            <w:tcW w:w="6200" w:type="dxa"/>
          </w:tcPr>
          <w:p w:rsidR="00807C76" w:rsidRPr="006016F9" w:rsidRDefault="00F526FE" w:rsidP="002C33EB">
            <w:pPr>
              <w:suppressAutoHyphens/>
              <w:spacing w:before="120" w:after="120"/>
              <w:rPr>
                <w:sz w:val="22"/>
                <w:lang w:val="fr-FR"/>
              </w:rPr>
            </w:pPr>
            <w:r w:rsidRPr="006016F9">
              <w:rPr>
                <w:sz w:val="22"/>
                <w:lang w:val="fr-FR"/>
              </w:rPr>
              <w:t>Att</w:t>
            </w:r>
            <w:r>
              <w:rPr>
                <w:sz w:val="22"/>
                <w:lang w:val="fr-FR"/>
              </w:rPr>
              <w:t>est</w:t>
            </w:r>
            <w:r w:rsidRPr="006016F9">
              <w:rPr>
                <w:sz w:val="22"/>
                <w:lang w:val="fr-FR"/>
              </w:rPr>
              <w:t xml:space="preserve">ation </w:t>
            </w:r>
            <w:r w:rsidR="00807C76" w:rsidRPr="006016F9">
              <w:rPr>
                <w:sz w:val="22"/>
                <w:lang w:val="fr-FR"/>
              </w:rPr>
              <w:t>Caisse Nationale de la Prévoyance Sociale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15</w:t>
            </w:r>
          </w:p>
        </w:tc>
        <w:tc>
          <w:tcPr>
            <w:tcW w:w="6200" w:type="dxa"/>
          </w:tcPr>
          <w:p w:rsidR="00807C76" w:rsidRPr="006016F9" w:rsidRDefault="00807C76" w:rsidP="002C33EB">
            <w:pPr>
              <w:suppressAutoHyphens/>
              <w:spacing w:before="120" w:after="120"/>
              <w:rPr>
                <w:sz w:val="22"/>
                <w:lang w:val="fr-FR"/>
              </w:rPr>
            </w:pPr>
            <w:r w:rsidRPr="006016F9">
              <w:rPr>
                <w:sz w:val="22"/>
                <w:lang w:val="fr-FR"/>
              </w:rPr>
              <w:t>Déclaration sur l'honneur de non faillite</w:t>
            </w:r>
          </w:p>
        </w:tc>
        <w:tc>
          <w:tcPr>
            <w:tcW w:w="2759" w:type="dxa"/>
          </w:tcPr>
          <w:p w:rsidR="00807C76" w:rsidRPr="006016F9" w:rsidRDefault="00807C76" w:rsidP="002C33EB">
            <w:pPr>
              <w:suppressAutoHyphens/>
              <w:spacing w:before="120" w:after="120"/>
              <w:rPr>
                <w:b/>
                <w:sz w:val="22"/>
                <w:lang w:val="fr-FR"/>
              </w:rPr>
            </w:pPr>
          </w:p>
        </w:tc>
      </w:tr>
      <w:tr w:rsidR="00807C76" w:rsidRPr="00946749"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16</w:t>
            </w:r>
          </w:p>
        </w:tc>
        <w:tc>
          <w:tcPr>
            <w:tcW w:w="6200" w:type="dxa"/>
          </w:tcPr>
          <w:p w:rsidR="00807C76" w:rsidRPr="006016F9" w:rsidRDefault="00807C76" w:rsidP="002C33EB">
            <w:pPr>
              <w:suppressAutoHyphens/>
              <w:spacing w:before="120" w:after="120"/>
              <w:rPr>
                <w:sz w:val="22"/>
                <w:lang w:val="fr-FR"/>
              </w:rPr>
            </w:pPr>
            <w:r w:rsidRPr="006016F9">
              <w:rPr>
                <w:sz w:val="22"/>
                <w:lang w:val="fr-FR"/>
              </w:rPr>
              <w:t>Déclaration sur l'honneur de non exclusion/suspension par ARMP</w:t>
            </w:r>
          </w:p>
        </w:tc>
        <w:tc>
          <w:tcPr>
            <w:tcW w:w="2759" w:type="dxa"/>
          </w:tcPr>
          <w:p w:rsidR="00807C76" w:rsidRPr="006016F9" w:rsidRDefault="00807C76" w:rsidP="002C33EB">
            <w:pPr>
              <w:suppressAutoHyphens/>
              <w:spacing w:before="120" w:after="120"/>
              <w:rPr>
                <w:b/>
                <w:sz w:val="22"/>
                <w:lang w:val="fr-FR"/>
              </w:rPr>
            </w:pPr>
          </w:p>
        </w:tc>
      </w:tr>
      <w:tr w:rsidR="00807C76" w:rsidRPr="006F6711" w:rsidTr="00E546A6">
        <w:trPr>
          <w:trHeight w:val="284"/>
        </w:trPr>
        <w:tc>
          <w:tcPr>
            <w:tcW w:w="574" w:type="dxa"/>
          </w:tcPr>
          <w:p w:rsidR="00807C76" w:rsidRPr="006016F9" w:rsidRDefault="00807C76" w:rsidP="002C33EB">
            <w:pPr>
              <w:suppressAutoHyphens/>
              <w:spacing w:before="120" w:after="120"/>
              <w:jc w:val="right"/>
              <w:rPr>
                <w:b/>
                <w:sz w:val="22"/>
                <w:lang w:val="fr-FR"/>
              </w:rPr>
            </w:pPr>
            <w:r w:rsidRPr="006016F9">
              <w:rPr>
                <w:b/>
                <w:sz w:val="22"/>
                <w:lang w:val="fr-FR"/>
              </w:rPr>
              <w:t>17</w:t>
            </w:r>
          </w:p>
        </w:tc>
        <w:tc>
          <w:tcPr>
            <w:tcW w:w="6200" w:type="dxa"/>
          </w:tcPr>
          <w:p w:rsidR="00807C76" w:rsidRPr="006F6711" w:rsidRDefault="00F526FE" w:rsidP="002C33EB">
            <w:pPr>
              <w:suppressAutoHyphens/>
              <w:spacing w:before="120" w:after="120"/>
              <w:rPr>
                <w:sz w:val="22"/>
                <w:lang w:val="fr-FR"/>
              </w:rPr>
            </w:pPr>
            <w:r w:rsidRPr="006016F9">
              <w:rPr>
                <w:sz w:val="22"/>
                <w:lang w:val="fr-FR"/>
              </w:rPr>
              <w:t>Att</w:t>
            </w:r>
            <w:r>
              <w:rPr>
                <w:sz w:val="22"/>
                <w:lang w:val="fr-FR"/>
              </w:rPr>
              <w:t>est</w:t>
            </w:r>
            <w:r w:rsidRPr="006016F9">
              <w:rPr>
                <w:sz w:val="22"/>
                <w:lang w:val="fr-FR"/>
              </w:rPr>
              <w:t xml:space="preserve">ation </w:t>
            </w:r>
            <w:r w:rsidR="00807C76" w:rsidRPr="006016F9">
              <w:rPr>
                <w:sz w:val="22"/>
                <w:lang w:val="fr-FR"/>
              </w:rPr>
              <w:t>bancaire</w:t>
            </w:r>
          </w:p>
        </w:tc>
        <w:tc>
          <w:tcPr>
            <w:tcW w:w="2759" w:type="dxa"/>
          </w:tcPr>
          <w:p w:rsidR="00807C76" w:rsidRPr="006F6711" w:rsidRDefault="00807C76" w:rsidP="002C33EB">
            <w:pPr>
              <w:suppressAutoHyphens/>
              <w:spacing w:before="120" w:after="120"/>
              <w:rPr>
                <w:b/>
                <w:sz w:val="22"/>
                <w:lang w:val="fr-FR"/>
              </w:rPr>
            </w:pPr>
          </w:p>
        </w:tc>
      </w:tr>
    </w:tbl>
    <w:p w:rsidR="00807C76" w:rsidRPr="006F6711" w:rsidRDefault="00807C76" w:rsidP="00183674">
      <w:pPr>
        <w:suppressAutoHyphens/>
        <w:rPr>
          <w:b/>
          <w:sz w:val="22"/>
          <w:lang w:val="fr-FR"/>
        </w:rPr>
      </w:pPr>
    </w:p>
    <w:p w:rsidR="00807C76" w:rsidRPr="006F6711" w:rsidRDefault="00807C76" w:rsidP="00183674">
      <w:pPr>
        <w:suppressAutoHyphens/>
        <w:rPr>
          <w:b/>
          <w:sz w:val="22"/>
          <w:lang w:val="fr-FR"/>
        </w:rPr>
      </w:pPr>
    </w:p>
    <w:p w:rsidR="00807C76" w:rsidRPr="006F6711" w:rsidRDefault="00807C76" w:rsidP="00183674">
      <w:pPr>
        <w:suppressAutoHyphens/>
        <w:rPr>
          <w:b/>
          <w:sz w:val="22"/>
          <w:lang w:val="fr-FR"/>
        </w:rPr>
      </w:pPr>
    </w:p>
    <w:p w:rsidR="00807C76" w:rsidRPr="00AA19E4" w:rsidRDefault="00807C76" w:rsidP="00AA19E4">
      <w:pPr>
        <w:suppressAutoHyphens/>
        <w:rPr>
          <w:b/>
          <w:sz w:val="28"/>
          <w:szCs w:val="28"/>
          <w:lang w:val="fr-FR"/>
        </w:rPr>
      </w:pPr>
      <w:r w:rsidRPr="006F6711">
        <w:rPr>
          <w:b/>
          <w:sz w:val="28"/>
          <w:szCs w:val="28"/>
          <w:lang w:val="fr-FR"/>
        </w:rPr>
        <w:t xml:space="preserve">FORMULAIRE C.2. </w:t>
      </w:r>
      <w:r>
        <w:rPr>
          <w:b/>
          <w:sz w:val="28"/>
          <w:szCs w:val="28"/>
          <w:lang w:val="fr-FR"/>
        </w:rPr>
        <w:t>Declaration d</w:t>
      </w:r>
      <w:r w:rsidRPr="00AA19E4">
        <w:rPr>
          <w:b/>
          <w:sz w:val="28"/>
          <w:szCs w:val="28"/>
          <w:lang w:val="fr-FR"/>
        </w:rPr>
        <w:t>e Non Faillite</w:t>
      </w: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sz w:val="22"/>
          <w:lang w:val="fr-FR"/>
        </w:rPr>
      </w:pPr>
      <w:r w:rsidRPr="006F6711">
        <w:rPr>
          <w:sz w:val="22"/>
          <w:lang w:val="fr-FR"/>
        </w:rPr>
        <w:t>Nom de l'Entreprise</w:t>
      </w:r>
    </w:p>
    <w:p w:rsidR="00807C76" w:rsidRPr="006F6711" w:rsidRDefault="00807C76" w:rsidP="00A0004C">
      <w:pPr>
        <w:rPr>
          <w:sz w:val="22"/>
          <w:lang w:val="fr-FR"/>
        </w:rPr>
      </w:pPr>
      <w:r w:rsidRPr="006F6711">
        <w:rPr>
          <w:sz w:val="22"/>
          <w:lang w:val="fr-FR"/>
        </w:rPr>
        <w:t>Adresse Postale</w:t>
      </w:r>
    </w:p>
    <w:p w:rsidR="00807C76" w:rsidRPr="006F6711" w:rsidRDefault="00807C76" w:rsidP="00A0004C">
      <w:pPr>
        <w:rPr>
          <w:sz w:val="22"/>
          <w:lang w:val="fr-FR"/>
        </w:rPr>
      </w:pPr>
      <w:r w:rsidRPr="006F6711">
        <w:rPr>
          <w:sz w:val="22"/>
          <w:lang w:val="fr-FR"/>
        </w:rPr>
        <w:t>Adresse Physique</w:t>
      </w:r>
    </w:p>
    <w:p w:rsidR="00807C76" w:rsidRPr="006F6711" w:rsidRDefault="00807C76" w:rsidP="00A0004C">
      <w:pPr>
        <w:rPr>
          <w:i/>
          <w:sz w:val="22"/>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Messieurs,</w:t>
      </w:r>
    </w:p>
    <w:p w:rsidR="00807C76" w:rsidRPr="006F6711" w:rsidRDefault="00807C76" w:rsidP="00A0004C">
      <w:pPr>
        <w:rPr>
          <w:b/>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B376E2">
      <w:pPr>
        <w:jc w:val="both"/>
        <w:rPr>
          <w:lang w:val="fr-FR"/>
        </w:rPr>
      </w:pPr>
      <w:r w:rsidRPr="006F6711">
        <w:rPr>
          <w:lang w:val="fr-FR"/>
        </w:rPr>
        <w:t>Par la présente, nous déclarons sur l'honneur qu'à la date de la signature ci-dessous, notre entreprise n'</w:t>
      </w:r>
      <w:r w:rsidR="00326818">
        <w:rPr>
          <w:lang w:val="fr-FR"/>
        </w:rPr>
        <w:t>est</w:t>
      </w:r>
      <w:r w:rsidRPr="006F6711">
        <w:rPr>
          <w:lang w:val="fr-FR"/>
        </w:rPr>
        <w:t xml:space="preserve"> pas en situation de faillite, et nous nous engageons au cas où nous serions retenus comme adjudicataire provisoire pour l'exécution de projets, de vous soumettre dans les 7 jours de votre demande, une att</w:t>
      </w:r>
      <w:r w:rsidR="00832516">
        <w:rPr>
          <w:lang w:val="fr-FR"/>
        </w:rPr>
        <w:t>est</w:t>
      </w:r>
      <w:r w:rsidRPr="006F6711">
        <w:rPr>
          <w:lang w:val="fr-FR"/>
        </w:rPr>
        <w:t xml:space="preserve">ation dûment certifiée par l'autorité confirmant cette déclaration.  </w:t>
      </w:r>
    </w:p>
    <w:p w:rsidR="00807C76" w:rsidRPr="006F6711" w:rsidRDefault="00807C76" w:rsidP="00A0004C">
      <w:pPr>
        <w:pStyle w:val="Head81"/>
        <w:jc w:val="left"/>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Date:_____________________</w:t>
      </w: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_________________________________________</w:t>
      </w:r>
    </w:p>
    <w:p w:rsidR="00807C76" w:rsidRPr="006F6711" w:rsidRDefault="00807C76" w:rsidP="00A0004C">
      <w:pPr>
        <w:tabs>
          <w:tab w:val="left" w:pos="4320"/>
          <w:tab w:val="left" w:pos="8640"/>
        </w:tabs>
        <w:rPr>
          <w:lang w:val="fr-FR"/>
        </w:rPr>
      </w:pPr>
      <w:r w:rsidRPr="006F6711">
        <w:rPr>
          <w:lang w:val="fr-FR"/>
        </w:rPr>
        <w:t xml:space="preserve">Signature </w:t>
      </w:r>
    </w:p>
    <w:p w:rsidR="00807C76" w:rsidRPr="006F6711" w:rsidRDefault="00807C76" w:rsidP="00A0004C">
      <w:pPr>
        <w:tabs>
          <w:tab w:val="left" w:pos="4320"/>
          <w:tab w:val="left" w:pos="8640"/>
        </w:tabs>
        <w:rPr>
          <w:lang w:val="fr-FR"/>
        </w:rPr>
      </w:pPr>
    </w:p>
    <w:p w:rsidR="00807C76" w:rsidRPr="006F6711" w:rsidRDefault="00807C76" w:rsidP="00A0004C">
      <w:pPr>
        <w:tabs>
          <w:tab w:val="left" w:pos="4320"/>
          <w:tab w:val="left" w:pos="8640"/>
        </w:tabs>
        <w:rPr>
          <w:lang w:val="fr-FR"/>
        </w:rPr>
      </w:pPr>
      <w:r w:rsidRPr="006F6711">
        <w:rPr>
          <w:lang w:val="fr-FR"/>
        </w:rPr>
        <w:t xml:space="preserve">Nom: </w:t>
      </w:r>
    </w:p>
    <w:p w:rsidR="00807C76" w:rsidRPr="006F6711" w:rsidRDefault="00807C76" w:rsidP="00A0004C">
      <w:pPr>
        <w:tabs>
          <w:tab w:val="left" w:pos="4320"/>
          <w:tab w:val="left" w:pos="8640"/>
        </w:tabs>
        <w:rPr>
          <w:lang w:val="fr-FR"/>
        </w:rPr>
      </w:pPr>
      <w:r w:rsidRPr="006F6711">
        <w:rPr>
          <w:lang w:val="fr-FR"/>
        </w:rPr>
        <w:t xml:space="preserve">Titre du signataire dans l'Entreprise: </w:t>
      </w:r>
    </w:p>
    <w:p w:rsidR="00807C76" w:rsidRPr="006F6711" w:rsidRDefault="00807C76" w:rsidP="00A0004C">
      <w:pPr>
        <w:suppressAutoHyphens/>
        <w:jc w:val="center"/>
        <w:rPr>
          <w:lang w:val="fr-FR"/>
        </w:rPr>
      </w:pPr>
    </w:p>
    <w:p w:rsidR="00807C76" w:rsidRPr="006F6711" w:rsidRDefault="00807C76" w:rsidP="00A0004C">
      <w:pPr>
        <w:suppressAutoHyphens/>
        <w:rPr>
          <w:lang w:val="fr-FR"/>
        </w:rPr>
      </w:pPr>
      <w:r w:rsidRPr="006F6711">
        <w:rPr>
          <w:lang w:val="fr-FR"/>
        </w:rPr>
        <w:br w:type="page"/>
      </w:r>
    </w:p>
    <w:p w:rsidR="00807C76" w:rsidRPr="00AA19E4" w:rsidRDefault="00807C76" w:rsidP="00AA19E4">
      <w:pPr>
        <w:suppressAutoHyphens/>
        <w:rPr>
          <w:b/>
          <w:sz w:val="26"/>
          <w:szCs w:val="26"/>
          <w:lang w:val="fr-FR"/>
        </w:rPr>
      </w:pPr>
      <w:r w:rsidRPr="006F6711">
        <w:rPr>
          <w:b/>
          <w:sz w:val="28"/>
          <w:szCs w:val="28"/>
          <w:lang w:val="fr-FR"/>
        </w:rPr>
        <w:lastRenderedPageBreak/>
        <w:t xml:space="preserve">FORMULAIRE C.3. </w:t>
      </w:r>
      <w:r>
        <w:rPr>
          <w:b/>
          <w:sz w:val="26"/>
          <w:szCs w:val="26"/>
          <w:lang w:val="fr-FR"/>
        </w:rPr>
        <w:t>Declaration d</w:t>
      </w:r>
      <w:r w:rsidRPr="00AA19E4">
        <w:rPr>
          <w:b/>
          <w:sz w:val="26"/>
          <w:szCs w:val="26"/>
          <w:lang w:val="fr-FR"/>
        </w:rPr>
        <w:t xml:space="preserve">e Non Exclusion/Suspension Par L'ARMP </w:t>
      </w: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A0004C">
      <w:pPr>
        <w:rPr>
          <w:sz w:val="22"/>
          <w:lang w:val="fr-FR"/>
        </w:rPr>
      </w:pPr>
      <w:r w:rsidRPr="006F6711">
        <w:rPr>
          <w:sz w:val="22"/>
          <w:lang w:val="fr-FR"/>
        </w:rPr>
        <w:t>Nom de l'Entreprise</w:t>
      </w:r>
    </w:p>
    <w:p w:rsidR="00807C76" w:rsidRPr="006F6711" w:rsidRDefault="00807C76" w:rsidP="00A0004C">
      <w:pPr>
        <w:rPr>
          <w:sz w:val="22"/>
          <w:lang w:val="fr-FR"/>
        </w:rPr>
      </w:pPr>
      <w:r w:rsidRPr="006F6711">
        <w:rPr>
          <w:sz w:val="22"/>
          <w:lang w:val="fr-FR"/>
        </w:rPr>
        <w:t>Adresse Postale</w:t>
      </w:r>
    </w:p>
    <w:p w:rsidR="00807C76" w:rsidRPr="006F6711" w:rsidRDefault="00807C76" w:rsidP="00A0004C">
      <w:pPr>
        <w:rPr>
          <w:sz w:val="22"/>
          <w:lang w:val="fr-FR"/>
        </w:rPr>
      </w:pPr>
      <w:r w:rsidRPr="006F6711">
        <w:rPr>
          <w:sz w:val="22"/>
          <w:lang w:val="fr-FR"/>
        </w:rPr>
        <w:t>Adresse Physique</w:t>
      </w:r>
    </w:p>
    <w:p w:rsidR="00807C76" w:rsidRPr="006F6711" w:rsidRDefault="00807C76" w:rsidP="00A0004C">
      <w:pPr>
        <w:rPr>
          <w:i/>
          <w:sz w:val="22"/>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Messieurs,</w:t>
      </w:r>
    </w:p>
    <w:p w:rsidR="00807C76" w:rsidRPr="006F6711" w:rsidRDefault="00807C76" w:rsidP="00A0004C">
      <w:pPr>
        <w:rPr>
          <w:b/>
          <w:lang w:val="fr-FR"/>
        </w:rPr>
      </w:pPr>
    </w:p>
    <w:p w:rsidR="00807C76" w:rsidRPr="006F6711" w:rsidRDefault="00807C76" w:rsidP="00A0004C">
      <w:pPr>
        <w:rPr>
          <w:b/>
          <w:sz w:val="28"/>
          <w:lang w:val="fr-FR"/>
        </w:rPr>
      </w:pPr>
    </w:p>
    <w:p w:rsidR="00807C76" w:rsidRPr="006F6711" w:rsidRDefault="00807C76" w:rsidP="00A0004C">
      <w:pPr>
        <w:rPr>
          <w:b/>
          <w:sz w:val="28"/>
          <w:lang w:val="fr-FR"/>
        </w:rPr>
      </w:pPr>
    </w:p>
    <w:p w:rsidR="00807C76" w:rsidRPr="006F6711" w:rsidRDefault="00807C76" w:rsidP="00BF0306">
      <w:pPr>
        <w:jc w:val="both"/>
        <w:rPr>
          <w:lang w:val="fr-FR"/>
        </w:rPr>
      </w:pPr>
      <w:r w:rsidRPr="006F6711">
        <w:rPr>
          <w:lang w:val="fr-FR"/>
        </w:rPr>
        <w:t xml:space="preserve">Par la présente, nous déclarons sur l'honneur qu'à la date de la signature ci-dessous, notre entreprise </w:t>
      </w:r>
      <w:r w:rsidR="003F0A0A">
        <w:rPr>
          <w:lang w:val="fr-FR"/>
        </w:rPr>
        <w:t>n’est</w:t>
      </w:r>
      <w:r w:rsidRPr="006F6711">
        <w:rPr>
          <w:lang w:val="fr-FR"/>
        </w:rPr>
        <w:t xml:space="preserve"> pas en situation d'exclusion, ni de suspension, par l'</w:t>
      </w:r>
      <w:r w:rsidR="00B1602E">
        <w:rPr>
          <w:lang w:val="fr-FR"/>
        </w:rPr>
        <w:t>Agence</w:t>
      </w:r>
      <w:r w:rsidRPr="006F6711">
        <w:rPr>
          <w:lang w:val="fr-FR"/>
        </w:rPr>
        <w:t xml:space="preserve"> de Régulation des Marchés Publics du Cameroun.</w:t>
      </w:r>
    </w:p>
    <w:p w:rsidR="00807C76" w:rsidRPr="006F6711" w:rsidRDefault="00807C76" w:rsidP="00BF0306">
      <w:pPr>
        <w:jc w:val="both"/>
        <w:rPr>
          <w:lang w:val="fr-FR"/>
        </w:rPr>
      </w:pPr>
    </w:p>
    <w:p w:rsidR="00807C76" w:rsidRPr="006F6711" w:rsidRDefault="00807C76" w:rsidP="00BF0306">
      <w:pPr>
        <w:jc w:val="both"/>
        <w:rPr>
          <w:lang w:val="fr-FR"/>
        </w:rPr>
      </w:pPr>
      <w:r w:rsidRPr="006F6711">
        <w:rPr>
          <w:lang w:val="fr-FR"/>
        </w:rPr>
        <w:t>Nous nous engageons au cas où nous serions retenus comme adjudicataire provisoire pour l'exécution de projets, de vous soumettre dans les 7 jours de votre demande, une att</w:t>
      </w:r>
      <w:r w:rsidR="004721DD">
        <w:rPr>
          <w:lang w:val="fr-FR"/>
        </w:rPr>
        <w:t>EST</w:t>
      </w:r>
      <w:r w:rsidRPr="006F6711">
        <w:rPr>
          <w:lang w:val="fr-FR"/>
        </w:rPr>
        <w:t xml:space="preserve">ation dûment certifiée par l'ARMP confirmant cette déclaration.  </w:t>
      </w:r>
    </w:p>
    <w:p w:rsidR="00807C76" w:rsidRPr="006F6711" w:rsidRDefault="00807C76" w:rsidP="00A0004C">
      <w:pPr>
        <w:pStyle w:val="Head81"/>
        <w:jc w:val="left"/>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Date:_____________________</w:t>
      </w: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p>
    <w:p w:rsidR="00807C76" w:rsidRPr="006F6711" w:rsidRDefault="00807C76" w:rsidP="00A0004C">
      <w:pPr>
        <w:rPr>
          <w:lang w:val="fr-FR"/>
        </w:rPr>
      </w:pPr>
      <w:r w:rsidRPr="006F6711">
        <w:rPr>
          <w:lang w:val="fr-FR"/>
        </w:rPr>
        <w:t>_________________________________________</w:t>
      </w:r>
    </w:p>
    <w:p w:rsidR="00807C76" w:rsidRPr="006F6711" w:rsidRDefault="00807C76" w:rsidP="00A0004C">
      <w:pPr>
        <w:tabs>
          <w:tab w:val="left" w:pos="4320"/>
          <w:tab w:val="left" w:pos="8640"/>
        </w:tabs>
        <w:rPr>
          <w:lang w:val="fr-FR"/>
        </w:rPr>
      </w:pPr>
      <w:r w:rsidRPr="006F6711">
        <w:rPr>
          <w:lang w:val="fr-FR"/>
        </w:rPr>
        <w:t xml:space="preserve">Signature </w:t>
      </w:r>
    </w:p>
    <w:p w:rsidR="00807C76" w:rsidRPr="006F6711" w:rsidRDefault="00807C76" w:rsidP="00A0004C">
      <w:pPr>
        <w:tabs>
          <w:tab w:val="left" w:pos="4320"/>
          <w:tab w:val="left" w:pos="8640"/>
        </w:tabs>
        <w:rPr>
          <w:lang w:val="fr-FR"/>
        </w:rPr>
      </w:pPr>
    </w:p>
    <w:p w:rsidR="00807C76" w:rsidRPr="006F6711" w:rsidRDefault="00807C76" w:rsidP="00A0004C">
      <w:pPr>
        <w:tabs>
          <w:tab w:val="left" w:pos="4320"/>
          <w:tab w:val="left" w:pos="8640"/>
        </w:tabs>
        <w:rPr>
          <w:lang w:val="fr-FR"/>
        </w:rPr>
      </w:pPr>
      <w:r w:rsidRPr="006F6711">
        <w:rPr>
          <w:lang w:val="fr-FR"/>
        </w:rPr>
        <w:t xml:space="preserve">Nom: </w:t>
      </w:r>
    </w:p>
    <w:p w:rsidR="00807C76" w:rsidRPr="006F6711" w:rsidRDefault="00807C76" w:rsidP="00A0004C">
      <w:pPr>
        <w:tabs>
          <w:tab w:val="left" w:pos="4320"/>
          <w:tab w:val="left" w:pos="8640"/>
        </w:tabs>
        <w:rPr>
          <w:lang w:val="fr-FR"/>
        </w:rPr>
      </w:pPr>
      <w:r w:rsidRPr="006F6711">
        <w:rPr>
          <w:lang w:val="fr-FR"/>
        </w:rPr>
        <w:t xml:space="preserve">Titre du signataire dans l'Entreprise: </w:t>
      </w:r>
    </w:p>
    <w:p w:rsidR="00807C76" w:rsidRPr="006F6711" w:rsidRDefault="00807C76" w:rsidP="00A0004C">
      <w:pPr>
        <w:suppressAutoHyphens/>
        <w:jc w:val="center"/>
        <w:rPr>
          <w:lang w:val="fr-FR"/>
        </w:rPr>
      </w:pPr>
    </w:p>
    <w:p w:rsidR="00807C76" w:rsidRPr="007A458F" w:rsidRDefault="00807C76" w:rsidP="00A0004C">
      <w:pPr>
        <w:suppressAutoHyphens/>
        <w:jc w:val="center"/>
        <w:rPr>
          <w:b/>
          <w:sz w:val="28"/>
          <w:szCs w:val="28"/>
          <w:lang w:val="fr-FR"/>
        </w:rPr>
      </w:pPr>
      <w:r w:rsidRPr="006F6711">
        <w:rPr>
          <w:lang w:val="fr-FR"/>
        </w:rPr>
        <w:br w:type="page"/>
      </w:r>
    </w:p>
    <w:p w:rsidR="00807C76" w:rsidRPr="007A458F" w:rsidRDefault="00807C76" w:rsidP="00A0004C">
      <w:pPr>
        <w:suppressAutoHyphens/>
        <w:rPr>
          <w:b/>
          <w:sz w:val="28"/>
          <w:szCs w:val="28"/>
          <w:lang w:val="fr-FR"/>
        </w:rPr>
      </w:pPr>
      <w:r w:rsidRPr="007A458F">
        <w:rPr>
          <w:b/>
          <w:sz w:val="28"/>
          <w:szCs w:val="28"/>
          <w:lang w:val="fr-FR"/>
        </w:rPr>
        <w:lastRenderedPageBreak/>
        <w:t>FORMULAIRE C.4.    Déclaration d'Expérience de la Firme</w:t>
      </w:r>
    </w:p>
    <w:p w:rsidR="00807C76" w:rsidRPr="007A458F" w:rsidRDefault="00807C76" w:rsidP="00A0004C">
      <w:pPr>
        <w:suppressAutoHyphens/>
        <w:rPr>
          <w:b/>
          <w:sz w:val="28"/>
          <w:szCs w:val="28"/>
          <w:lang w:val="fr-FR"/>
        </w:rPr>
      </w:pPr>
    </w:p>
    <w:p w:rsidR="00807C76" w:rsidRPr="007A458F" w:rsidRDefault="00807C76" w:rsidP="00A0004C">
      <w:pPr>
        <w:suppressAutoHyphens/>
        <w:rPr>
          <w:b/>
          <w:sz w:val="22"/>
          <w:lang w:val="fr-FR"/>
        </w:rPr>
      </w:pPr>
      <w:r w:rsidRPr="007A458F">
        <w:rPr>
          <w:b/>
          <w:sz w:val="22"/>
          <w:lang w:val="fr-FR"/>
        </w:rPr>
        <w:t xml:space="preserve">Liste des contrats de travaux du même domaine d'intervention, exécutés au cours des </w:t>
      </w:r>
      <w:r w:rsidR="00B1602E">
        <w:rPr>
          <w:b/>
          <w:sz w:val="22"/>
          <w:lang w:val="fr-FR"/>
        </w:rPr>
        <w:t>trois</w:t>
      </w:r>
      <w:r w:rsidRPr="007A458F">
        <w:rPr>
          <w:b/>
          <w:sz w:val="22"/>
          <w:lang w:val="fr-FR"/>
        </w:rPr>
        <w:t xml:space="preserve">dernières années. </w:t>
      </w:r>
    </w:p>
    <w:p w:rsidR="00807C76" w:rsidRPr="007A458F" w:rsidRDefault="00807C76" w:rsidP="0042647C">
      <w:pPr>
        <w:tabs>
          <w:tab w:val="left" w:pos="1575"/>
        </w:tabs>
        <w:suppressAutoHyphens/>
        <w:rPr>
          <w:b/>
          <w:sz w:val="22"/>
          <w:lang w:val="fr-FR"/>
        </w:rPr>
      </w:pPr>
      <w:r w:rsidRPr="007A458F">
        <w:rPr>
          <w:b/>
          <w:sz w:val="22"/>
          <w:lang w:val="fr-FR"/>
        </w:rPr>
        <w:tab/>
      </w:r>
    </w:p>
    <w:p w:rsidR="00807C76" w:rsidRPr="007A458F" w:rsidRDefault="00807C76" w:rsidP="00A0004C">
      <w:pPr>
        <w:suppressAutoHyphens/>
        <w:rPr>
          <w:sz w:val="22"/>
          <w:lang w:val="fr-FR"/>
        </w:rPr>
      </w:pPr>
      <w:r w:rsidRPr="007A458F">
        <w:rPr>
          <w:sz w:val="22"/>
          <w:lang w:val="fr-FR"/>
        </w:rPr>
        <w:t>Les travaux listés doivent avoir été réceptionnés provisoirement.</w:t>
      </w:r>
    </w:p>
    <w:p w:rsidR="00807C76" w:rsidRPr="007A458F" w:rsidRDefault="00807C76" w:rsidP="00A0004C">
      <w:pPr>
        <w:suppressAutoHyphens/>
        <w:rPr>
          <w:sz w:val="22"/>
          <w:lang w:val="fr-FR"/>
        </w:rPr>
      </w:pPr>
    </w:p>
    <w:p w:rsidR="00807C76" w:rsidRPr="007A458F" w:rsidRDefault="00807C76" w:rsidP="00A0004C">
      <w:pPr>
        <w:suppressAutoHyphens/>
        <w:rPr>
          <w:sz w:val="22"/>
          <w:lang w:val="fr-FR"/>
        </w:rPr>
      </w:pPr>
      <w:r w:rsidRPr="007A458F">
        <w:rPr>
          <w:sz w:val="22"/>
          <w:lang w:val="fr-FR"/>
        </w:rPr>
        <w:t xml:space="preserve">Si l'expérience de l'entreprise couvre plusieurs domaines d'intervention </w:t>
      </w:r>
      <w:r w:rsidR="006016F9">
        <w:rPr>
          <w:sz w:val="22"/>
          <w:lang w:val="fr-FR"/>
        </w:rPr>
        <w:t>du PRODEL</w:t>
      </w:r>
      <w:r w:rsidRPr="007A458F">
        <w:rPr>
          <w:sz w:val="22"/>
          <w:lang w:val="fr-FR"/>
        </w:rPr>
        <w:t>, la déclaration des qualifications nécessite un tableau distinct par domaine d</w:t>
      </w:r>
      <w:r w:rsidR="00CD797A">
        <w:rPr>
          <w:sz w:val="22"/>
          <w:lang w:val="fr-FR"/>
        </w:rPr>
        <w:t>’</w:t>
      </w:r>
      <w:r w:rsidRPr="007A458F">
        <w:rPr>
          <w:sz w:val="22"/>
          <w:lang w:val="fr-FR"/>
        </w:rPr>
        <w:t xml:space="preserve">intervention. </w:t>
      </w:r>
    </w:p>
    <w:p w:rsidR="00807C76" w:rsidRPr="007A458F" w:rsidRDefault="00807C76" w:rsidP="00A0004C">
      <w:pPr>
        <w:suppressAutoHyphens/>
        <w:rPr>
          <w:sz w:val="22"/>
          <w:lang w:val="fr-FR"/>
        </w:rPr>
      </w:pPr>
      <w:r w:rsidRPr="007A458F">
        <w:rPr>
          <w:sz w:val="22"/>
          <w:lang w:val="fr-FR"/>
        </w:rPr>
        <w:t>Ces domaines sont les suivants</w:t>
      </w:r>
      <w:r w:rsidR="00CD797A">
        <w:rPr>
          <w:sz w:val="22"/>
          <w:lang w:val="fr-FR"/>
        </w:rPr>
        <w:t> </w:t>
      </w:r>
      <w:r w:rsidRPr="007A458F">
        <w:rPr>
          <w:sz w:val="22"/>
          <w:lang w:val="fr-FR"/>
        </w:rPr>
        <w:t>:</w:t>
      </w:r>
    </w:p>
    <w:p w:rsidR="00807C76" w:rsidRPr="006F6711" w:rsidRDefault="00807C76" w:rsidP="00A0004C">
      <w:pPr>
        <w:suppressAutoHyphens/>
        <w:rPr>
          <w:sz w:val="22"/>
          <w:lang w:val="fr-FR"/>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5538"/>
      </w:tblGrid>
      <w:tr w:rsidR="00807C76" w:rsidRPr="00946749" w:rsidTr="00EE79AE">
        <w:tc>
          <w:tcPr>
            <w:tcW w:w="2049" w:type="pct"/>
          </w:tcPr>
          <w:p w:rsidR="00807C76" w:rsidRPr="006F6711" w:rsidRDefault="00807C76" w:rsidP="00A0004C">
            <w:pPr>
              <w:rPr>
                <w:b/>
                <w:sz w:val="22"/>
                <w:lang w:val="fr-FR"/>
              </w:rPr>
            </w:pPr>
            <w:r w:rsidRPr="006F6711">
              <w:rPr>
                <w:b/>
                <w:sz w:val="22"/>
                <w:lang w:val="fr-FR"/>
              </w:rPr>
              <w:t>1. BATIMENTS</w:t>
            </w:r>
          </w:p>
        </w:tc>
        <w:tc>
          <w:tcPr>
            <w:tcW w:w="2951" w:type="pct"/>
          </w:tcPr>
          <w:p w:rsidR="00807C76" w:rsidRPr="006F6711" w:rsidRDefault="00807C76" w:rsidP="00596E4A">
            <w:pPr>
              <w:suppressAutoHyphens/>
              <w:rPr>
                <w:sz w:val="22"/>
                <w:lang w:val="fr-FR"/>
              </w:rPr>
            </w:pPr>
            <w:r w:rsidRPr="006F6711">
              <w:rPr>
                <w:sz w:val="22"/>
                <w:lang w:val="fr-FR"/>
              </w:rPr>
              <w:t>Tous secteurs</w:t>
            </w:r>
            <w:r w:rsidR="00CD797A">
              <w:rPr>
                <w:sz w:val="22"/>
                <w:lang w:val="fr-FR"/>
              </w:rPr>
              <w:t> </w:t>
            </w:r>
            <w:r w:rsidRPr="006F6711">
              <w:rPr>
                <w:sz w:val="22"/>
                <w:lang w:val="fr-FR"/>
              </w:rPr>
              <w:t xml:space="preserve">: éducation, santé, marchés, </w:t>
            </w:r>
            <w:r w:rsidR="0023265A">
              <w:rPr>
                <w:sz w:val="22"/>
                <w:lang w:val="fr-FR"/>
              </w:rPr>
              <w:t>aire d’abattage</w:t>
            </w:r>
            <w:r w:rsidR="0023265A" w:rsidRPr="006F6711">
              <w:rPr>
                <w:sz w:val="22"/>
                <w:lang w:val="fr-FR"/>
              </w:rPr>
              <w:t>s</w:t>
            </w:r>
            <w:r w:rsidRPr="006F6711">
              <w:rPr>
                <w:sz w:val="22"/>
                <w:lang w:val="fr-FR"/>
              </w:rPr>
              <w:t>, entrepôts, bâtiments administratifs, etc.</w:t>
            </w:r>
          </w:p>
        </w:tc>
      </w:tr>
      <w:tr w:rsidR="00807C76" w:rsidRPr="00946749" w:rsidTr="00EE79AE">
        <w:tc>
          <w:tcPr>
            <w:tcW w:w="2049" w:type="pct"/>
          </w:tcPr>
          <w:p w:rsidR="00807C76" w:rsidRPr="00CD797A" w:rsidRDefault="00807C76" w:rsidP="00F36C48">
            <w:pPr>
              <w:pStyle w:val="Paragraphedeliste"/>
              <w:numPr>
                <w:ilvl w:val="1"/>
                <w:numId w:val="14"/>
              </w:numPr>
              <w:rPr>
                <w:b/>
                <w:sz w:val="22"/>
                <w:lang w:val="fr-FR"/>
              </w:rPr>
            </w:pPr>
            <w:r w:rsidRPr="00CD797A">
              <w:rPr>
                <w:b/>
                <w:sz w:val="22"/>
                <w:lang w:val="fr-FR"/>
              </w:rPr>
              <w:t>AMENAGEMENTS/</w:t>
            </w:r>
          </w:p>
          <w:p w:rsidR="00807C76" w:rsidRPr="006F6711" w:rsidRDefault="00807C76" w:rsidP="00A0004C">
            <w:pPr>
              <w:rPr>
                <w:b/>
                <w:sz w:val="22"/>
                <w:lang w:val="fr-FR"/>
              </w:rPr>
            </w:pPr>
            <w:r w:rsidRPr="006F6711">
              <w:rPr>
                <w:b/>
                <w:sz w:val="22"/>
                <w:lang w:val="fr-FR"/>
              </w:rPr>
              <w:t xml:space="preserve">    EQUIPEMENTS PUBLICS</w:t>
            </w:r>
          </w:p>
        </w:tc>
        <w:tc>
          <w:tcPr>
            <w:tcW w:w="2951" w:type="pct"/>
          </w:tcPr>
          <w:p w:rsidR="00807C76" w:rsidRPr="006F6711" w:rsidRDefault="00807C76" w:rsidP="002C33EB">
            <w:pPr>
              <w:suppressAutoHyphens/>
              <w:rPr>
                <w:sz w:val="22"/>
                <w:lang w:val="fr-FR"/>
              </w:rPr>
            </w:pPr>
            <w:r w:rsidRPr="006F6711">
              <w:rPr>
                <w:sz w:val="22"/>
                <w:lang w:val="fr-FR"/>
              </w:rPr>
              <w:t>Complexes sportifs, parcs, gares routières, décharges publiques</w:t>
            </w:r>
            <w:r w:rsidR="00B73AEC">
              <w:rPr>
                <w:sz w:val="22"/>
                <w:lang w:val="fr-FR"/>
              </w:rPr>
              <w:t>, parc de vaccination</w:t>
            </w:r>
          </w:p>
        </w:tc>
      </w:tr>
      <w:tr w:rsidR="00807C76" w:rsidRPr="00946749" w:rsidTr="00EE79AE">
        <w:tc>
          <w:tcPr>
            <w:tcW w:w="2049" w:type="pct"/>
          </w:tcPr>
          <w:p w:rsidR="00807C76" w:rsidRPr="00CD797A" w:rsidRDefault="00807C76" w:rsidP="00F36C48">
            <w:pPr>
              <w:pStyle w:val="Paragraphedeliste"/>
              <w:numPr>
                <w:ilvl w:val="1"/>
                <w:numId w:val="14"/>
              </w:numPr>
              <w:rPr>
                <w:b/>
                <w:sz w:val="22"/>
                <w:lang w:val="fr-FR"/>
              </w:rPr>
            </w:pPr>
            <w:r w:rsidRPr="00CD797A">
              <w:rPr>
                <w:b/>
                <w:sz w:val="22"/>
                <w:lang w:val="fr-FR"/>
              </w:rPr>
              <w:t>TERRASSEMENTS &amp;</w:t>
            </w:r>
          </w:p>
          <w:p w:rsidR="00807C76" w:rsidRPr="006F6711" w:rsidRDefault="00807C76" w:rsidP="00A0004C">
            <w:pPr>
              <w:rPr>
                <w:b/>
                <w:sz w:val="22"/>
                <w:lang w:val="fr-FR"/>
              </w:rPr>
            </w:pPr>
            <w:r w:rsidRPr="006F6711">
              <w:rPr>
                <w:b/>
                <w:sz w:val="22"/>
                <w:lang w:val="fr-FR"/>
              </w:rPr>
              <w:t xml:space="preserve">    GENIE CIVIL</w:t>
            </w:r>
          </w:p>
        </w:tc>
        <w:tc>
          <w:tcPr>
            <w:tcW w:w="2951" w:type="pct"/>
          </w:tcPr>
          <w:p w:rsidR="00807C76" w:rsidRPr="006F6711" w:rsidRDefault="00807C76" w:rsidP="00596E4A">
            <w:pPr>
              <w:suppressAutoHyphens/>
              <w:rPr>
                <w:sz w:val="22"/>
                <w:lang w:val="fr-FR"/>
              </w:rPr>
            </w:pPr>
            <w:r w:rsidRPr="006F6711">
              <w:rPr>
                <w:sz w:val="22"/>
                <w:lang w:val="fr-FR"/>
              </w:rPr>
              <w:t>Routes rurales, voiries, ponts, piétonniers, drainage, assainissement, seuils, périmètres irrigués, stabilisation de talus/berges, etc.</w:t>
            </w:r>
          </w:p>
        </w:tc>
      </w:tr>
      <w:tr w:rsidR="00807C76" w:rsidRPr="00946749" w:rsidTr="00EE79AE">
        <w:tc>
          <w:tcPr>
            <w:tcW w:w="2049" w:type="pct"/>
          </w:tcPr>
          <w:p w:rsidR="00807C76" w:rsidRPr="006F6711" w:rsidRDefault="00807C76" w:rsidP="00A0004C">
            <w:pPr>
              <w:rPr>
                <w:b/>
                <w:sz w:val="22"/>
                <w:lang w:val="fr-FR"/>
              </w:rPr>
            </w:pPr>
            <w:r w:rsidRPr="006F6711">
              <w:rPr>
                <w:b/>
                <w:sz w:val="22"/>
                <w:lang w:val="fr-FR"/>
              </w:rPr>
              <w:t>4. ELECTRIFICATION PUBLIQUE</w:t>
            </w:r>
          </w:p>
        </w:tc>
        <w:tc>
          <w:tcPr>
            <w:tcW w:w="2951" w:type="pct"/>
          </w:tcPr>
          <w:p w:rsidR="00807C76" w:rsidRPr="006F6711" w:rsidRDefault="00807C76" w:rsidP="002C33EB">
            <w:pPr>
              <w:suppressAutoHyphens/>
              <w:rPr>
                <w:sz w:val="22"/>
                <w:lang w:val="fr-FR"/>
              </w:rPr>
            </w:pPr>
            <w:r w:rsidRPr="006F6711">
              <w:rPr>
                <w:sz w:val="22"/>
                <w:lang w:val="fr-FR"/>
              </w:rPr>
              <w:t>Equipements, sous-stations, transport, pose de câbles</w:t>
            </w:r>
          </w:p>
        </w:tc>
      </w:tr>
      <w:tr w:rsidR="00807C76" w:rsidRPr="006F6711" w:rsidTr="00EE79AE">
        <w:tc>
          <w:tcPr>
            <w:tcW w:w="2049" w:type="pct"/>
          </w:tcPr>
          <w:p w:rsidR="00807C76" w:rsidRPr="006F6711" w:rsidRDefault="00807C76" w:rsidP="00A0004C">
            <w:pPr>
              <w:rPr>
                <w:b/>
                <w:sz w:val="22"/>
                <w:lang w:val="fr-FR"/>
              </w:rPr>
            </w:pPr>
            <w:r w:rsidRPr="006F6711">
              <w:rPr>
                <w:b/>
                <w:sz w:val="22"/>
                <w:lang w:val="fr-FR"/>
              </w:rPr>
              <w:t>5. TRAVAUX HYDRAULIQUES</w:t>
            </w:r>
          </w:p>
        </w:tc>
        <w:tc>
          <w:tcPr>
            <w:tcW w:w="2951" w:type="pct"/>
          </w:tcPr>
          <w:p w:rsidR="00807C76" w:rsidRPr="006F6711" w:rsidRDefault="00807C76" w:rsidP="002C33EB">
            <w:pPr>
              <w:suppressAutoHyphens/>
              <w:rPr>
                <w:sz w:val="22"/>
                <w:lang w:val="fr-FR"/>
              </w:rPr>
            </w:pPr>
            <w:r w:rsidRPr="006F6711">
              <w:rPr>
                <w:sz w:val="22"/>
                <w:lang w:val="fr-FR"/>
              </w:rPr>
              <w:t>Puits, forages, AEP, égouts</w:t>
            </w:r>
          </w:p>
        </w:tc>
      </w:tr>
      <w:tr w:rsidR="00CD797A" w:rsidRPr="006F6711" w:rsidTr="00EE79AE">
        <w:tc>
          <w:tcPr>
            <w:tcW w:w="2049" w:type="pct"/>
          </w:tcPr>
          <w:p w:rsidR="00CD797A" w:rsidRPr="006F6711" w:rsidRDefault="00CD797A" w:rsidP="00A0004C">
            <w:pPr>
              <w:rPr>
                <w:b/>
                <w:sz w:val="22"/>
                <w:lang w:val="fr-FR"/>
              </w:rPr>
            </w:pPr>
            <w:r>
              <w:rPr>
                <w:b/>
                <w:sz w:val="22"/>
                <w:lang w:val="fr-FR"/>
              </w:rPr>
              <w:t>…</w:t>
            </w:r>
          </w:p>
        </w:tc>
        <w:tc>
          <w:tcPr>
            <w:tcW w:w="2951" w:type="pct"/>
          </w:tcPr>
          <w:p w:rsidR="00CD797A" w:rsidRPr="006F6711" w:rsidRDefault="00CD797A" w:rsidP="002C33EB">
            <w:pPr>
              <w:suppressAutoHyphens/>
              <w:rPr>
                <w:sz w:val="22"/>
                <w:lang w:val="fr-FR"/>
              </w:rPr>
            </w:pPr>
          </w:p>
        </w:tc>
      </w:tr>
    </w:tbl>
    <w:p w:rsidR="00807C76" w:rsidRPr="006F6711" w:rsidRDefault="00807C76" w:rsidP="00A0004C">
      <w:pPr>
        <w:suppressAutoHyphens/>
        <w:rPr>
          <w:sz w:val="22"/>
          <w:lang w:val="fr-FR"/>
        </w:rPr>
      </w:pPr>
    </w:p>
    <w:p w:rsidR="00807C76" w:rsidRPr="006F6711" w:rsidRDefault="00807C76" w:rsidP="00A0004C">
      <w:pPr>
        <w:suppressAutoHyphens/>
        <w:rPr>
          <w:sz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955"/>
        <w:gridCol w:w="1175"/>
        <w:gridCol w:w="1889"/>
        <w:gridCol w:w="1591"/>
        <w:gridCol w:w="1187"/>
        <w:gridCol w:w="1185"/>
      </w:tblGrid>
      <w:tr w:rsidR="00807C76" w:rsidRPr="006F6711">
        <w:tc>
          <w:tcPr>
            <w:tcW w:w="5000" w:type="pct"/>
            <w:gridSpan w:val="7"/>
            <w:shd w:val="clear" w:color="auto" w:fill="E6E6E6"/>
          </w:tcPr>
          <w:p w:rsidR="00807C76" w:rsidRPr="006F6711" w:rsidRDefault="00807C76" w:rsidP="002C33EB">
            <w:pPr>
              <w:suppressAutoHyphens/>
              <w:spacing w:before="120" w:after="120"/>
              <w:rPr>
                <w:sz w:val="22"/>
                <w:lang w:val="fr-FR"/>
              </w:rPr>
            </w:pPr>
            <w:r w:rsidRPr="006F6711">
              <w:rPr>
                <w:b/>
                <w:sz w:val="22"/>
                <w:lang w:val="fr-FR"/>
              </w:rPr>
              <w:t xml:space="preserve">DOMAINE D'INTERVENTION: </w:t>
            </w:r>
          </w:p>
        </w:tc>
      </w:tr>
      <w:tr w:rsidR="00807C76" w:rsidRPr="006F6711">
        <w:tc>
          <w:tcPr>
            <w:tcW w:w="254" w:type="pct"/>
          </w:tcPr>
          <w:p w:rsidR="00807C76" w:rsidRPr="006F6711" w:rsidRDefault="00807C76" w:rsidP="002C33EB">
            <w:pPr>
              <w:suppressAutoHyphens/>
              <w:spacing w:before="120" w:after="120"/>
              <w:rPr>
                <w:sz w:val="22"/>
                <w:lang w:val="fr-FR"/>
              </w:rPr>
            </w:pPr>
          </w:p>
        </w:tc>
        <w:tc>
          <w:tcPr>
            <w:tcW w:w="1033" w:type="pct"/>
          </w:tcPr>
          <w:p w:rsidR="00807C76" w:rsidRPr="006F6711" w:rsidRDefault="00807C76" w:rsidP="002C33EB">
            <w:pPr>
              <w:suppressAutoHyphens/>
              <w:spacing w:before="120" w:after="120"/>
              <w:rPr>
                <w:sz w:val="22"/>
                <w:lang w:val="fr-FR"/>
              </w:rPr>
            </w:pPr>
            <w:r w:rsidRPr="006F6711">
              <w:rPr>
                <w:sz w:val="22"/>
                <w:lang w:val="fr-FR"/>
              </w:rPr>
              <w:t>Nom du projet</w:t>
            </w:r>
          </w:p>
        </w:tc>
        <w:tc>
          <w:tcPr>
            <w:tcW w:w="621" w:type="pct"/>
          </w:tcPr>
          <w:p w:rsidR="00807C76" w:rsidRPr="006F6711" w:rsidRDefault="00807C76" w:rsidP="002C33EB">
            <w:pPr>
              <w:suppressAutoHyphens/>
              <w:spacing w:before="120" w:after="120"/>
              <w:rPr>
                <w:sz w:val="22"/>
                <w:lang w:val="fr-FR"/>
              </w:rPr>
            </w:pPr>
            <w:r w:rsidRPr="006F6711">
              <w:rPr>
                <w:sz w:val="22"/>
                <w:lang w:val="fr-FR"/>
              </w:rPr>
              <w:t>Nom du client</w:t>
            </w:r>
          </w:p>
        </w:tc>
        <w:tc>
          <w:tcPr>
            <w:tcW w:w="998" w:type="pct"/>
          </w:tcPr>
          <w:p w:rsidR="00807C76" w:rsidRPr="006F6711" w:rsidRDefault="00807C76" w:rsidP="002C33EB">
            <w:pPr>
              <w:suppressAutoHyphens/>
              <w:spacing w:before="120" w:after="120"/>
              <w:rPr>
                <w:sz w:val="22"/>
                <w:lang w:val="fr-FR"/>
              </w:rPr>
            </w:pPr>
            <w:r w:rsidRPr="006F6711">
              <w:rPr>
                <w:sz w:val="22"/>
                <w:lang w:val="fr-FR"/>
              </w:rPr>
              <w:t>Contact client avec No Tél.</w:t>
            </w:r>
          </w:p>
        </w:tc>
        <w:tc>
          <w:tcPr>
            <w:tcW w:w="841" w:type="pct"/>
          </w:tcPr>
          <w:p w:rsidR="00807C76" w:rsidRPr="006F6711" w:rsidRDefault="00807C76" w:rsidP="002C33EB">
            <w:pPr>
              <w:suppressAutoHyphens/>
              <w:spacing w:before="120" w:after="120"/>
              <w:rPr>
                <w:sz w:val="22"/>
                <w:lang w:val="fr-FR"/>
              </w:rPr>
            </w:pPr>
            <w:r w:rsidRPr="006F6711">
              <w:rPr>
                <w:sz w:val="22"/>
                <w:lang w:val="fr-FR"/>
              </w:rPr>
              <w:t xml:space="preserve">Montant </w:t>
            </w:r>
          </w:p>
          <w:p w:rsidR="00807C76" w:rsidRPr="006F6711" w:rsidRDefault="00807C76" w:rsidP="002C33EB">
            <w:pPr>
              <w:suppressAutoHyphens/>
              <w:spacing w:before="120" w:after="120"/>
              <w:rPr>
                <w:sz w:val="22"/>
                <w:lang w:val="fr-FR"/>
              </w:rPr>
            </w:pPr>
            <w:r w:rsidRPr="006F6711">
              <w:rPr>
                <w:sz w:val="22"/>
                <w:lang w:val="fr-FR"/>
              </w:rPr>
              <w:t>contrat</w:t>
            </w:r>
          </w:p>
        </w:tc>
        <w:tc>
          <w:tcPr>
            <w:tcW w:w="627" w:type="pct"/>
          </w:tcPr>
          <w:p w:rsidR="00807C76" w:rsidRPr="006F6711" w:rsidRDefault="00807C76" w:rsidP="002C33EB">
            <w:pPr>
              <w:suppressAutoHyphens/>
              <w:spacing w:before="120" w:after="120"/>
              <w:rPr>
                <w:sz w:val="22"/>
                <w:lang w:val="fr-FR"/>
              </w:rPr>
            </w:pPr>
            <w:r w:rsidRPr="006F6711">
              <w:rPr>
                <w:sz w:val="22"/>
                <w:lang w:val="fr-FR"/>
              </w:rPr>
              <w:t xml:space="preserve">Date </w:t>
            </w:r>
          </w:p>
          <w:p w:rsidR="00807C76" w:rsidRPr="006F6711" w:rsidRDefault="00807C76" w:rsidP="002C33EB">
            <w:pPr>
              <w:suppressAutoHyphens/>
              <w:spacing w:before="120" w:after="120"/>
              <w:rPr>
                <w:sz w:val="22"/>
                <w:lang w:val="fr-FR"/>
              </w:rPr>
            </w:pPr>
            <w:r w:rsidRPr="006F6711">
              <w:rPr>
                <w:sz w:val="22"/>
                <w:lang w:val="fr-FR"/>
              </w:rPr>
              <w:t>signature contrat</w:t>
            </w:r>
          </w:p>
        </w:tc>
        <w:tc>
          <w:tcPr>
            <w:tcW w:w="626" w:type="pct"/>
          </w:tcPr>
          <w:p w:rsidR="00807C76" w:rsidRPr="006F6711" w:rsidRDefault="00807C76" w:rsidP="002C33EB">
            <w:pPr>
              <w:suppressAutoHyphens/>
              <w:spacing w:before="120" w:after="120"/>
              <w:rPr>
                <w:sz w:val="22"/>
                <w:lang w:val="fr-FR"/>
              </w:rPr>
            </w:pPr>
            <w:r w:rsidRPr="006F6711">
              <w:rPr>
                <w:sz w:val="22"/>
                <w:lang w:val="fr-FR"/>
              </w:rPr>
              <w:t>Date Réception Provisoire</w:t>
            </w: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1</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2</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3</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4</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5</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r w:rsidRPr="006F6711">
              <w:rPr>
                <w:b/>
                <w:sz w:val="22"/>
                <w:lang w:val="fr-FR"/>
              </w:rPr>
              <w:t>etc</w:t>
            </w: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54" w:type="pct"/>
          </w:tcPr>
          <w:p w:rsidR="00807C76" w:rsidRPr="006F6711" w:rsidRDefault="00807C76" w:rsidP="002C33EB">
            <w:pPr>
              <w:suppressAutoHyphens/>
              <w:spacing w:before="120" w:after="120"/>
              <w:rPr>
                <w:b/>
                <w:sz w:val="22"/>
                <w:lang w:val="fr-FR"/>
              </w:rPr>
            </w:pPr>
          </w:p>
        </w:tc>
        <w:tc>
          <w:tcPr>
            <w:tcW w:w="1033" w:type="pct"/>
          </w:tcPr>
          <w:p w:rsidR="00807C76" w:rsidRPr="006F6711" w:rsidRDefault="00807C76" w:rsidP="002C33EB">
            <w:pPr>
              <w:suppressAutoHyphens/>
              <w:spacing w:before="120" w:after="120"/>
              <w:rPr>
                <w:sz w:val="22"/>
                <w:lang w:val="fr-FR"/>
              </w:rPr>
            </w:pPr>
          </w:p>
        </w:tc>
        <w:tc>
          <w:tcPr>
            <w:tcW w:w="621" w:type="pct"/>
          </w:tcPr>
          <w:p w:rsidR="00807C76" w:rsidRPr="006F6711" w:rsidRDefault="00807C76" w:rsidP="002C33EB">
            <w:pPr>
              <w:suppressAutoHyphens/>
              <w:spacing w:before="120" w:after="120"/>
              <w:rPr>
                <w:sz w:val="22"/>
                <w:lang w:val="fr-FR"/>
              </w:rPr>
            </w:pPr>
          </w:p>
        </w:tc>
        <w:tc>
          <w:tcPr>
            <w:tcW w:w="998" w:type="pct"/>
          </w:tcPr>
          <w:p w:rsidR="00807C76" w:rsidRPr="006F6711" w:rsidRDefault="00807C76" w:rsidP="002C33EB">
            <w:pPr>
              <w:suppressAutoHyphens/>
              <w:spacing w:before="120" w:after="120"/>
              <w:rPr>
                <w:sz w:val="22"/>
                <w:lang w:val="fr-FR"/>
              </w:rPr>
            </w:pPr>
          </w:p>
        </w:tc>
        <w:tc>
          <w:tcPr>
            <w:tcW w:w="841" w:type="pct"/>
          </w:tcPr>
          <w:p w:rsidR="00807C76" w:rsidRPr="006F6711" w:rsidRDefault="00807C76" w:rsidP="002C33EB">
            <w:pPr>
              <w:suppressAutoHyphens/>
              <w:spacing w:before="120" w:after="120"/>
              <w:rPr>
                <w:sz w:val="22"/>
                <w:lang w:val="fr-FR"/>
              </w:rPr>
            </w:pPr>
          </w:p>
        </w:tc>
        <w:tc>
          <w:tcPr>
            <w:tcW w:w="627" w:type="pct"/>
          </w:tcPr>
          <w:p w:rsidR="00807C76" w:rsidRPr="006F6711" w:rsidRDefault="00807C76" w:rsidP="002C33EB">
            <w:pPr>
              <w:suppressAutoHyphens/>
              <w:spacing w:before="120" w:after="120"/>
              <w:rPr>
                <w:sz w:val="22"/>
                <w:lang w:val="fr-FR"/>
              </w:rPr>
            </w:pPr>
          </w:p>
        </w:tc>
        <w:tc>
          <w:tcPr>
            <w:tcW w:w="626" w:type="pct"/>
          </w:tcPr>
          <w:p w:rsidR="00807C76" w:rsidRPr="006F6711" w:rsidRDefault="00807C76" w:rsidP="002C33EB">
            <w:pPr>
              <w:suppressAutoHyphens/>
              <w:spacing w:before="120" w:after="120"/>
              <w:rPr>
                <w:sz w:val="22"/>
                <w:lang w:val="fr-FR"/>
              </w:rPr>
            </w:pPr>
          </w:p>
        </w:tc>
      </w:tr>
      <w:tr w:rsidR="00807C76" w:rsidRPr="006F6711">
        <w:tc>
          <w:tcPr>
            <w:tcW w:w="2906" w:type="pct"/>
            <w:gridSpan w:val="4"/>
          </w:tcPr>
          <w:p w:rsidR="00807C76" w:rsidRPr="006F6711" w:rsidRDefault="00807C76" w:rsidP="002C33EB">
            <w:pPr>
              <w:suppressAutoHyphens/>
              <w:spacing w:before="120" w:after="120"/>
              <w:rPr>
                <w:b/>
                <w:sz w:val="22"/>
                <w:lang w:val="fr-FR"/>
              </w:rPr>
            </w:pPr>
            <w:r w:rsidRPr="006F6711">
              <w:rPr>
                <w:b/>
                <w:sz w:val="22"/>
                <w:lang w:val="fr-FR"/>
              </w:rPr>
              <w:t>Total</w:t>
            </w:r>
          </w:p>
        </w:tc>
        <w:tc>
          <w:tcPr>
            <w:tcW w:w="841" w:type="pct"/>
          </w:tcPr>
          <w:p w:rsidR="00807C76" w:rsidRPr="006F6711" w:rsidRDefault="00807C76" w:rsidP="002C33EB">
            <w:pPr>
              <w:suppressAutoHyphens/>
              <w:spacing w:before="120" w:after="120"/>
              <w:rPr>
                <w:sz w:val="22"/>
                <w:lang w:val="fr-FR"/>
              </w:rPr>
            </w:pPr>
            <w:r w:rsidRPr="006F6711">
              <w:rPr>
                <w:sz w:val="22"/>
                <w:lang w:val="fr-FR"/>
              </w:rPr>
              <w:t xml:space="preserve">T = </w:t>
            </w:r>
          </w:p>
        </w:tc>
        <w:tc>
          <w:tcPr>
            <w:tcW w:w="1253" w:type="pct"/>
            <w:gridSpan w:val="2"/>
          </w:tcPr>
          <w:p w:rsidR="00807C76" w:rsidRPr="006F6711" w:rsidRDefault="00807C76" w:rsidP="002C33EB">
            <w:pPr>
              <w:suppressAutoHyphens/>
              <w:rPr>
                <w:sz w:val="22"/>
                <w:lang w:val="fr-FR"/>
              </w:rPr>
            </w:pPr>
          </w:p>
        </w:tc>
      </w:tr>
    </w:tbl>
    <w:p w:rsidR="00807C76" w:rsidRPr="006F6711" w:rsidRDefault="00807C76" w:rsidP="00183674">
      <w:pPr>
        <w:suppressAutoHyphens/>
        <w:rPr>
          <w:sz w:val="22"/>
          <w:lang w:val="fr-FR"/>
        </w:rPr>
      </w:pPr>
    </w:p>
    <w:p w:rsidR="00807C76" w:rsidRPr="006F6711" w:rsidRDefault="00807C76" w:rsidP="00183674">
      <w:pPr>
        <w:suppressAutoHyphens/>
        <w:rPr>
          <w:sz w:val="22"/>
          <w:lang w:val="fr-FR"/>
        </w:rPr>
      </w:pPr>
      <w:r w:rsidRPr="006F6711">
        <w:rPr>
          <w:sz w:val="22"/>
          <w:lang w:val="fr-FR"/>
        </w:rPr>
        <w:t>Note: Assurez-vous de joindre les copies des certificats de réception provisoire (et/ou définitive) de chacun des projets listés ci-dessus.</w:t>
      </w:r>
    </w:p>
    <w:p w:rsidR="00807C76" w:rsidRPr="006F6711" w:rsidRDefault="00807C76" w:rsidP="00A0004C">
      <w:pPr>
        <w:suppressAutoHyphens/>
        <w:rPr>
          <w:sz w:val="22"/>
          <w:lang w:val="fr-FR"/>
        </w:rPr>
      </w:pPr>
    </w:p>
    <w:p w:rsidR="00807C76" w:rsidRPr="006F6711" w:rsidRDefault="00807C76" w:rsidP="00A0004C">
      <w:pPr>
        <w:pStyle w:val="Head21"/>
        <w:jc w:val="left"/>
        <w:rPr>
          <w:b w:val="0"/>
          <w:sz w:val="22"/>
        </w:rPr>
      </w:pPr>
      <w:r w:rsidRPr="006F6711">
        <w:rPr>
          <w:b w:val="0"/>
          <w:sz w:val="22"/>
        </w:rPr>
        <w:br w:type="page"/>
      </w:r>
    </w:p>
    <w:p w:rsidR="00807C76" w:rsidRPr="006F6711" w:rsidRDefault="00807C76" w:rsidP="00AA19E4">
      <w:pPr>
        <w:pStyle w:val="Head21"/>
        <w:jc w:val="both"/>
        <w:rPr>
          <w:sz w:val="28"/>
          <w:szCs w:val="28"/>
        </w:rPr>
      </w:pPr>
      <w:r w:rsidRPr="006F6711">
        <w:rPr>
          <w:sz w:val="28"/>
          <w:szCs w:val="28"/>
        </w:rPr>
        <w:lastRenderedPageBreak/>
        <w:t>FORMULAIRE C.5.    Modèle de Curriculum Vitae</w:t>
      </w:r>
      <w:r w:rsidR="00B1602E">
        <w:rPr>
          <w:sz w:val="28"/>
          <w:szCs w:val="28"/>
        </w:rPr>
        <w:t xml:space="preserve"> </w:t>
      </w:r>
      <w:r w:rsidRPr="006F6711">
        <w:rPr>
          <w:sz w:val="28"/>
          <w:szCs w:val="28"/>
        </w:rPr>
        <w:t>du Responsable Technique désigné pour la Direction des projets</w:t>
      </w: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tcPr>
          <w:p w:rsidR="00807C76" w:rsidRPr="006F6711" w:rsidRDefault="00807C76" w:rsidP="002C33EB">
            <w:pPr>
              <w:pStyle w:val="Head21"/>
              <w:jc w:val="left"/>
              <w:rPr>
                <w:sz w:val="22"/>
              </w:rPr>
            </w:pPr>
            <w:r w:rsidRPr="006F6711">
              <w:rPr>
                <w:sz w:val="22"/>
              </w:rPr>
              <w:t>Nom</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Prénom</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Adresse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Nos de téléphone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1152"/>
      </w:tblGrid>
      <w:tr w:rsidR="00807C76" w:rsidRPr="006F6711">
        <w:tc>
          <w:tcPr>
            <w:tcW w:w="2160" w:type="dxa"/>
          </w:tcPr>
          <w:p w:rsidR="00807C76" w:rsidRPr="006F6711" w:rsidRDefault="00807C76" w:rsidP="002C33EB">
            <w:pPr>
              <w:pStyle w:val="Head21"/>
              <w:jc w:val="left"/>
              <w:rPr>
                <w:sz w:val="22"/>
              </w:rPr>
            </w:pPr>
            <w:r w:rsidRPr="006F6711">
              <w:rPr>
                <w:sz w:val="22"/>
              </w:rPr>
              <w:t>Education/Diplôme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r w:rsidR="00807C76" w:rsidRPr="006F6711">
        <w:tc>
          <w:tcPr>
            <w:tcW w:w="2160" w:type="dxa"/>
          </w:tcPr>
          <w:p w:rsidR="00807C76" w:rsidRPr="006F6711" w:rsidRDefault="00807C76" w:rsidP="002C33EB">
            <w:pPr>
              <w:pStyle w:val="Head21"/>
              <w:jc w:val="left"/>
              <w:rPr>
                <w:sz w:val="22"/>
              </w:rPr>
            </w:pPr>
            <w:r w:rsidRPr="006F6711">
              <w:rPr>
                <w:sz w:val="22"/>
              </w:rPr>
              <w:t>Nom de l'école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tcPr>
          <w:p w:rsidR="00807C76" w:rsidRPr="006F6711" w:rsidRDefault="00807C76" w:rsidP="002C33EB">
            <w:pPr>
              <w:pStyle w:val="Head21"/>
              <w:jc w:val="left"/>
              <w:rPr>
                <w:sz w:val="22"/>
              </w:rPr>
            </w:pPr>
            <w:r w:rsidRPr="006F6711">
              <w:rPr>
                <w:sz w:val="22"/>
              </w:rPr>
              <w:t>Langue maternelle</w:t>
            </w:r>
          </w:p>
        </w:tc>
        <w:tc>
          <w:tcPr>
            <w:tcW w:w="5760" w:type="dxa"/>
          </w:tcPr>
          <w:p w:rsidR="00807C76" w:rsidRPr="006F6711" w:rsidRDefault="00807C76" w:rsidP="002C33EB">
            <w:pPr>
              <w:pStyle w:val="Head21"/>
              <w:jc w:val="left"/>
              <w:rPr>
                <w:b w:val="0"/>
                <w:sz w:val="22"/>
              </w:rPr>
            </w:pPr>
          </w:p>
        </w:tc>
        <w:tc>
          <w:tcPr>
            <w:tcW w:w="1152" w:type="dxa"/>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p w:rsidR="00807C76" w:rsidRPr="006F6711" w:rsidRDefault="00807C76" w:rsidP="00A0004C">
      <w:pPr>
        <w:pStyle w:val="Head21"/>
        <w:jc w:val="left"/>
        <w:rPr>
          <w:sz w:val="22"/>
        </w:rPr>
      </w:pPr>
      <w:r w:rsidRPr="006F6711">
        <w:rPr>
          <w:sz w:val="22"/>
        </w:rPr>
        <w:t>Expériences</w:t>
      </w:r>
    </w:p>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152"/>
      </w:tblGrid>
      <w:tr w:rsidR="00807C76" w:rsidRPr="006F6711">
        <w:tc>
          <w:tcPr>
            <w:tcW w:w="2160" w:type="dxa"/>
            <w:vMerge w:val="restart"/>
          </w:tcPr>
          <w:p w:rsidR="00807C76" w:rsidRPr="006F6711" w:rsidRDefault="00807C76" w:rsidP="002C33EB">
            <w:pPr>
              <w:pStyle w:val="Head21"/>
              <w:jc w:val="left"/>
              <w:rPr>
                <w:sz w:val="22"/>
              </w:rPr>
            </w:pPr>
            <w:r w:rsidRPr="006F6711">
              <w:rPr>
                <w:sz w:val="22"/>
              </w:rPr>
              <w:t xml:space="preserve">de </w:t>
            </w:r>
            <w:r w:rsidRPr="006F6711">
              <w:rPr>
                <w:b w:val="0"/>
                <w:sz w:val="22"/>
              </w:rPr>
              <w:t>Mois / Année</w:t>
            </w:r>
          </w:p>
          <w:p w:rsidR="00807C76" w:rsidRPr="006F6711" w:rsidRDefault="00807C76" w:rsidP="002C33EB">
            <w:pPr>
              <w:pStyle w:val="Head21"/>
              <w:jc w:val="left"/>
              <w:rPr>
                <w:sz w:val="22"/>
              </w:rPr>
            </w:pPr>
            <w:r w:rsidRPr="006F6711">
              <w:rPr>
                <w:sz w:val="22"/>
              </w:rPr>
              <w:t xml:space="preserve">à   </w:t>
            </w:r>
            <w:r w:rsidRPr="006F6711">
              <w:rPr>
                <w:b w:val="0"/>
                <w:sz w:val="22"/>
              </w:rPr>
              <w:t>Mois / Année</w:t>
            </w:r>
          </w:p>
        </w:tc>
        <w:tc>
          <w:tcPr>
            <w:tcW w:w="5760" w:type="dxa"/>
          </w:tcPr>
          <w:p w:rsidR="00807C76" w:rsidRPr="006F6711" w:rsidRDefault="00807C76" w:rsidP="002C33EB">
            <w:pPr>
              <w:pStyle w:val="Head21"/>
              <w:jc w:val="left"/>
              <w:rPr>
                <w:b w:val="0"/>
                <w:sz w:val="22"/>
              </w:rPr>
            </w:pPr>
            <w:r w:rsidRPr="006F6711">
              <w:rPr>
                <w:b w:val="0"/>
                <w:sz w:val="22"/>
              </w:rPr>
              <w:t>Nom, adresse de l'Employeur</w:t>
            </w:r>
          </w:p>
        </w:tc>
        <w:tc>
          <w:tcPr>
            <w:tcW w:w="1152" w:type="dxa"/>
            <w:vMerge w:val="restart"/>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Fonction occupée</w:t>
            </w:r>
          </w:p>
        </w:tc>
        <w:tc>
          <w:tcPr>
            <w:tcW w:w="1152" w:type="dxa"/>
            <w:vMerge/>
          </w:tcPr>
          <w:p w:rsidR="00807C76" w:rsidRPr="006F6711" w:rsidRDefault="00807C76" w:rsidP="002C33EB">
            <w:pPr>
              <w:pStyle w:val="Head21"/>
              <w:jc w:val="left"/>
              <w:rPr>
                <w:b w:val="0"/>
                <w:sz w:val="22"/>
              </w:rPr>
            </w:pPr>
          </w:p>
        </w:tc>
      </w:tr>
      <w:tr w:rsidR="00807C76" w:rsidRPr="006F6711">
        <w:tc>
          <w:tcPr>
            <w:tcW w:w="2160" w:type="dxa"/>
            <w:vMerge/>
          </w:tcPr>
          <w:p w:rsidR="00807C76" w:rsidRPr="006F6711" w:rsidRDefault="00807C76" w:rsidP="002C33EB">
            <w:pPr>
              <w:pStyle w:val="Head21"/>
              <w:jc w:val="left"/>
              <w:rPr>
                <w:sz w:val="22"/>
              </w:rPr>
            </w:pPr>
          </w:p>
        </w:tc>
        <w:tc>
          <w:tcPr>
            <w:tcW w:w="5760" w:type="dxa"/>
          </w:tcPr>
          <w:p w:rsidR="00807C76" w:rsidRPr="006F6711" w:rsidRDefault="00807C76" w:rsidP="002C33EB">
            <w:pPr>
              <w:pStyle w:val="Head21"/>
              <w:jc w:val="left"/>
              <w:rPr>
                <w:b w:val="0"/>
                <w:sz w:val="22"/>
              </w:rPr>
            </w:pPr>
            <w:r w:rsidRPr="006F6711">
              <w:rPr>
                <w:b w:val="0"/>
                <w:sz w:val="22"/>
              </w:rPr>
              <w:t>Projet</w:t>
            </w:r>
          </w:p>
        </w:tc>
        <w:tc>
          <w:tcPr>
            <w:tcW w:w="1152" w:type="dxa"/>
            <w:vMerge/>
          </w:tcPr>
          <w:p w:rsidR="00807C76" w:rsidRPr="006F6711" w:rsidRDefault="00807C76" w:rsidP="002C33EB">
            <w:pPr>
              <w:pStyle w:val="Head21"/>
              <w:jc w:val="left"/>
              <w:rPr>
                <w:b w:val="0"/>
                <w:sz w:val="22"/>
              </w:rPr>
            </w:pPr>
          </w:p>
        </w:tc>
      </w:tr>
    </w:tbl>
    <w:p w:rsidR="00807C76" w:rsidRPr="006F6711" w:rsidRDefault="00807C76" w:rsidP="00A0004C">
      <w:pPr>
        <w:pStyle w:val="Head21"/>
        <w:jc w:val="left"/>
        <w:rPr>
          <w:b w:val="0"/>
          <w:sz w:val="22"/>
        </w:rPr>
      </w:pPr>
    </w:p>
    <w:p w:rsidR="00807C76" w:rsidRPr="006F6711" w:rsidRDefault="00807C76" w:rsidP="00183674">
      <w:pPr>
        <w:suppressAutoHyphens/>
        <w:rPr>
          <w:sz w:val="22"/>
          <w:lang w:val="fr-FR"/>
        </w:rPr>
      </w:pPr>
      <w:r w:rsidRPr="006F6711">
        <w:rPr>
          <w:sz w:val="22"/>
          <w:lang w:val="fr-FR"/>
        </w:rPr>
        <w:t>Note: Assurez-vous de joindre les copies de diplômes, de certificats de travail ou de contrats</w:t>
      </w: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p>
    <w:p w:rsidR="00807C76" w:rsidRPr="006F6711" w:rsidRDefault="00807C76" w:rsidP="00A0004C">
      <w:pPr>
        <w:pStyle w:val="Head21"/>
        <w:jc w:val="left"/>
        <w:rPr>
          <w:b w:val="0"/>
          <w:sz w:val="22"/>
        </w:rPr>
      </w:pPr>
      <w:r w:rsidRPr="006F6711">
        <w:rPr>
          <w:b w:val="0"/>
          <w:sz w:val="22"/>
        </w:rPr>
        <w:br w:type="page"/>
      </w:r>
    </w:p>
    <w:p w:rsidR="00807C76" w:rsidRPr="006F6711" w:rsidRDefault="00807C76" w:rsidP="00E546A6">
      <w:pPr>
        <w:pStyle w:val="Head21"/>
        <w:rPr>
          <w:sz w:val="28"/>
          <w:szCs w:val="28"/>
        </w:rPr>
      </w:pPr>
      <w:r w:rsidRPr="006F6711">
        <w:rPr>
          <w:sz w:val="28"/>
          <w:szCs w:val="28"/>
        </w:rPr>
        <w:lastRenderedPageBreak/>
        <w:t>C. ATT</w:t>
      </w:r>
      <w:r w:rsidR="00832516">
        <w:rPr>
          <w:sz w:val="28"/>
          <w:szCs w:val="28"/>
        </w:rPr>
        <w:t>EST</w:t>
      </w:r>
      <w:r w:rsidRPr="006F6711">
        <w:rPr>
          <w:sz w:val="28"/>
          <w:szCs w:val="28"/>
        </w:rPr>
        <w:t>ATION DE VISITE DU SITE</w:t>
      </w: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rPr>
          <w:sz w:val="22"/>
          <w:szCs w:val="22"/>
          <w:lang w:val="fr-FR"/>
        </w:rPr>
      </w:pPr>
      <w:r w:rsidRPr="006F6711">
        <w:rPr>
          <w:sz w:val="22"/>
          <w:szCs w:val="22"/>
          <w:lang w:val="fr-FR"/>
        </w:rPr>
        <w:t>Je soussigné M.__________________________________________________________</w:t>
      </w:r>
    </w:p>
    <w:p w:rsidR="00807C76" w:rsidRPr="006F6711" w:rsidRDefault="00807C76" w:rsidP="00AB3C1C">
      <w:pPr>
        <w:rPr>
          <w:sz w:val="22"/>
          <w:szCs w:val="22"/>
          <w:lang w:val="fr-FR"/>
        </w:rPr>
      </w:pPr>
    </w:p>
    <w:p w:rsidR="00807C76" w:rsidRPr="006F6711" w:rsidRDefault="00807C76" w:rsidP="00AB3C1C">
      <w:pPr>
        <w:rPr>
          <w:sz w:val="22"/>
          <w:szCs w:val="22"/>
          <w:lang w:val="fr-FR"/>
        </w:rPr>
      </w:pPr>
      <w:r w:rsidRPr="006F6711">
        <w:rPr>
          <w:sz w:val="22"/>
          <w:szCs w:val="22"/>
          <w:lang w:val="fr-FR"/>
        </w:rPr>
        <w:t>Représentant l’Entreprise__________________________________________________</w:t>
      </w:r>
    </w:p>
    <w:p w:rsidR="00807C76" w:rsidRPr="006F6711" w:rsidRDefault="00807C76" w:rsidP="00AB3C1C">
      <w:pPr>
        <w:rPr>
          <w:sz w:val="22"/>
          <w:szCs w:val="22"/>
          <w:lang w:val="fr-FR"/>
        </w:rPr>
      </w:pPr>
    </w:p>
    <w:p w:rsidR="00807C76" w:rsidRPr="006F6711" w:rsidRDefault="00807C76" w:rsidP="00AB3C1C">
      <w:pPr>
        <w:rPr>
          <w:sz w:val="22"/>
          <w:szCs w:val="22"/>
          <w:lang w:val="fr-FR"/>
        </w:rPr>
      </w:pPr>
      <w:r w:rsidRPr="006F6711">
        <w:rPr>
          <w:sz w:val="22"/>
          <w:szCs w:val="22"/>
          <w:lang w:val="fr-FR"/>
        </w:rPr>
        <w:t>Reconnais avoir visité ce jour le ________ du mois de  ______________ de l’année_______</w:t>
      </w:r>
    </w:p>
    <w:p w:rsidR="00807C76" w:rsidRPr="006F6711" w:rsidRDefault="00807C76" w:rsidP="00AB3C1C">
      <w:pPr>
        <w:rPr>
          <w:sz w:val="22"/>
          <w:szCs w:val="22"/>
          <w:lang w:val="fr-FR"/>
        </w:rPr>
      </w:pPr>
    </w:p>
    <w:p w:rsidR="00807C76" w:rsidRPr="006F6711" w:rsidRDefault="00807C76" w:rsidP="00AB3C1C">
      <w:pPr>
        <w:rPr>
          <w:sz w:val="22"/>
          <w:szCs w:val="22"/>
          <w:lang w:val="fr-FR"/>
        </w:rPr>
      </w:pPr>
      <w:r w:rsidRPr="006F6711">
        <w:rPr>
          <w:sz w:val="22"/>
          <w:szCs w:val="22"/>
          <w:lang w:val="fr-FR"/>
        </w:rPr>
        <w:t>En compagnie de M._______________________________________________________</w:t>
      </w:r>
    </w:p>
    <w:p w:rsidR="00807C76" w:rsidRPr="006F6711" w:rsidRDefault="00807C76" w:rsidP="00AB3C1C">
      <w:pPr>
        <w:rPr>
          <w:sz w:val="22"/>
          <w:szCs w:val="22"/>
          <w:lang w:val="fr-FR"/>
        </w:rPr>
      </w:pPr>
    </w:p>
    <w:p w:rsidR="00807C76" w:rsidRPr="006F6711" w:rsidRDefault="00807C76" w:rsidP="00AB3C1C">
      <w:pPr>
        <w:jc w:val="both"/>
        <w:rPr>
          <w:sz w:val="22"/>
          <w:szCs w:val="22"/>
          <w:lang w:val="fr-FR"/>
        </w:rPr>
      </w:pPr>
      <w:r w:rsidRPr="006F6711">
        <w:rPr>
          <w:sz w:val="22"/>
          <w:szCs w:val="22"/>
          <w:lang w:val="fr-FR"/>
        </w:rPr>
        <w:t>Agissant en lieu et place de l’utilisateur, le site du Projet de</w:t>
      </w:r>
      <w:r>
        <w:rPr>
          <w:sz w:val="22"/>
          <w:szCs w:val="22"/>
          <w:lang w:val="fr-FR"/>
        </w:rPr>
        <w:t xml:space="preserve"> _____________________ ______</w:t>
      </w:r>
      <w:r w:rsidRPr="006F6711">
        <w:rPr>
          <w:sz w:val="22"/>
          <w:szCs w:val="22"/>
          <w:lang w:val="fr-FR"/>
        </w:rPr>
        <w:t>_________________________________________________________________________________________________________________________</w:t>
      </w:r>
    </w:p>
    <w:p w:rsidR="00807C76" w:rsidRPr="006F6711" w:rsidRDefault="00807C76" w:rsidP="00AB3C1C">
      <w:pPr>
        <w:jc w:val="both"/>
        <w:rPr>
          <w:sz w:val="22"/>
          <w:szCs w:val="22"/>
          <w:lang w:val="fr-FR"/>
        </w:rPr>
      </w:pPr>
    </w:p>
    <w:p w:rsidR="00807C76" w:rsidRPr="006F6711" w:rsidRDefault="00807C76" w:rsidP="00AB3C1C">
      <w:pPr>
        <w:jc w:val="both"/>
        <w:rPr>
          <w:sz w:val="22"/>
          <w:szCs w:val="22"/>
          <w:lang w:val="fr-FR"/>
        </w:rPr>
      </w:pPr>
      <w:r w:rsidRPr="006F6711">
        <w:rPr>
          <w:sz w:val="22"/>
          <w:szCs w:val="22"/>
          <w:lang w:val="fr-FR"/>
        </w:rPr>
        <w:t>Pour lequel mon entreprise veut soumissionner.</w:t>
      </w:r>
    </w:p>
    <w:p w:rsidR="00807C76" w:rsidRPr="006F6711" w:rsidRDefault="00807C76" w:rsidP="00AB3C1C">
      <w:pPr>
        <w:jc w:val="both"/>
        <w:rPr>
          <w:sz w:val="22"/>
          <w:szCs w:val="22"/>
          <w:lang w:val="fr-FR"/>
        </w:rPr>
      </w:pPr>
    </w:p>
    <w:p w:rsidR="00807C76" w:rsidRPr="006F6711" w:rsidRDefault="00807C76" w:rsidP="00AB3C1C">
      <w:pPr>
        <w:jc w:val="both"/>
        <w:rPr>
          <w:sz w:val="22"/>
          <w:szCs w:val="22"/>
          <w:lang w:val="fr-FR"/>
        </w:rPr>
      </w:pPr>
      <w:r w:rsidRPr="006F6711">
        <w:rPr>
          <w:sz w:val="22"/>
          <w:szCs w:val="22"/>
          <w:lang w:val="fr-FR"/>
        </w:rPr>
        <w:t>M’étant rendu sur les lieux, les observations suivantes ont été relevées :</w:t>
      </w:r>
    </w:p>
    <w:p w:rsidR="00807C76" w:rsidRPr="006F6711" w:rsidRDefault="00807C76" w:rsidP="00DA017D">
      <w:pPr>
        <w:spacing w:line="480" w:lineRule="auto"/>
        <w:jc w:val="both"/>
        <w:rPr>
          <w:sz w:val="22"/>
          <w:szCs w:val="22"/>
          <w:lang w:val="fr-FR"/>
        </w:rPr>
      </w:pPr>
      <w:r w:rsidRPr="006F6711">
        <w:rPr>
          <w:sz w:val="22"/>
          <w:szCs w:val="22"/>
          <w:lang w:val="fr-FR"/>
        </w:rPr>
        <w:t>………………………………………………………………………………………………………………………………………………………………………………………………………………………………………………………………………………………………………………………………………………………………………………………………………………………………………………………………………………………………………………………………………………………………………………………………………………………………………………………………………………………………………………………………………………………………………………………………………………………………………………………………………………………………………………………………</w:t>
      </w:r>
    </w:p>
    <w:p w:rsidR="00807C76" w:rsidRPr="006F6711" w:rsidRDefault="00807C76" w:rsidP="00AB3C1C">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977"/>
        <w:gridCol w:w="3291"/>
      </w:tblGrid>
      <w:tr w:rsidR="00807C76" w:rsidRPr="006F6711" w:rsidTr="00811742">
        <w:trPr>
          <w:cantSplit/>
        </w:trPr>
        <w:tc>
          <w:tcPr>
            <w:tcW w:w="3189" w:type="dxa"/>
          </w:tcPr>
          <w:p w:rsidR="00807C76" w:rsidRPr="006F6711" w:rsidRDefault="00807C76" w:rsidP="00AB3C1C">
            <w:pPr>
              <w:jc w:val="center"/>
              <w:rPr>
                <w:b/>
                <w:bCs/>
                <w:sz w:val="22"/>
                <w:szCs w:val="22"/>
                <w:lang w:val="fr-FR"/>
              </w:rPr>
            </w:pPr>
            <w:r w:rsidRPr="006F6711">
              <w:rPr>
                <w:b/>
                <w:bCs/>
                <w:sz w:val="22"/>
                <w:szCs w:val="22"/>
                <w:lang w:val="fr-FR"/>
              </w:rPr>
              <w:t>L’ENTREPRISE</w:t>
            </w: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p w:rsidR="00807C76" w:rsidRPr="006F6711" w:rsidRDefault="00807C76" w:rsidP="00AB3C1C">
            <w:pPr>
              <w:jc w:val="center"/>
              <w:rPr>
                <w:b/>
                <w:bCs/>
                <w:sz w:val="22"/>
                <w:szCs w:val="22"/>
                <w:lang w:val="fr-FR"/>
              </w:rPr>
            </w:pPr>
          </w:p>
        </w:tc>
        <w:tc>
          <w:tcPr>
            <w:tcW w:w="2977" w:type="dxa"/>
          </w:tcPr>
          <w:p w:rsidR="00807C76" w:rsidRPr="006F6711" w:rsidRDefault="003E3825" w:rsidP="00AB3C1C">
            <w:pPr>
              <w:jc w:val="center"/>
              <w:rPr>
                <w:b/>
                <w:bCs/>
                <w:sz w:val="22"/>
                <w:szCs w:val="22"/>
                <w:lang w:val="fr-FR"/>
              </w:rPr>
            </w:pPr>
            <w:r>
              <w:rPr>
                <w:b/>
                <w:bCs/>
                <w:sz w:val="22"/>
                <w:szCs w:val="22"/>
                <w:lang w:val="fr-FR"/>
              </w:rPr>
              <w:t>POUR LE CHEF DE VILLAGE</w:t>
            </w:r>
          </w:p>
        </w:tc>
        <w:tc>
          <w:tcPr>
            <w:tcW w:w="3291" w:type="dxa"/>
          </w:tcPr>
          <w:p w:rsidR="00807C76" w:rsidRPr="006F6711" w:rsidRDefault="00285DFC" w:rsidP="003E3825">
            <w:pPr>
              <w:jc w:val="center"/>
              <w:rPr>
                <w:b/>
                <w:bCs/>
                <w:sz w:val="22"/>
                <w:szCs w:val="22"/>
                <w:lang w:val="fr-FR"/>
              </w:rPr>
            </w:pPr>
            <w:r w:rsidRPr="006F6711">
              <w:rPr>
                <w:b/>
                <w:bCs/>
                <w:sz w:val="22"/>
                <w:szCs w:val="22"/>
                <w:lang w:val="fr-FR"/>
              </w:rPr>
              <w:t>POUR LA COMMUNE</w:t>
            </w:r>
            <w:r>
              <w:rPr>
                <w:b/>
                <w:bCs/>
                <w:sz w:val="22"/>
                <w:szCs w:val="22"/>
                <w:lang w:val="fr-FR"/>
              </w:rPr>
              <w:t xml:space="preserve"> </w:t>
            </w:r>
          </w:p>
        </w:tc>
      </w:tr>
    </w:tbl>
    <w:p w:rsidR="00807C76" w:rsidRPr="006F6711" w:rsidRDefault="00807C76" w:rsidP="00AB3C1C">
      <w:pPr>
        <w:rPr>
          <w:sz w:val="22"/>
          <w:szCs w:val="22"/>
          <w:lang w:val="fr-FR"/>
        </w:rPr>
      </w:pPr>
    </w:p>
    <w:p w:rsidR="00807C76" w:rsidRPr="00EA40C7" w:rsidRDefault="00807C76" w:rsidP="00DA017D">
      <w:pPr>
        <w:pStyle w:val="Paragraphedeliste"/>
        <w:rPr>
          <w:sz w:val="16"/>
          <w:szCs w:val="16"/>
          <w:lang w:val="fr-FR"/>
        </w:rPr>
      </w:pPr>
    </w:p>
    <w:p w:rsidR="00EA40C7" w:rsidRDefault="00807C76" w:rsidP="00107FEC">
      <w:pPr>
        <w:pStyle w:val="Paragraphedeliste"/>
        <w:ind w:left="709" w:hanging="709"/>
        <w:rPr>
          <w:i/>
          <w:sz w:val="22"/>
          <w:lang w:val="fr-FR"/>
        </w:rPr>
      </w:pPr>
      <w:r w:rsidRPr="00107FEC">
        <w:rPr>
          <w:b/>
          <w:i/>
          <w:sz w:val="22"/>
          <w:u w:val="single"/>
          <w:lang w:val="fr-FR"/>
        </w:rPr>
        <w:t xml:space="preserve">N.B : </w:t>
      </w:r>
      <w:r w:rsidRPr="00107FEC">
        <w:rPr>
          <w:i/>
          <w:sz w:val="22"/>
          <w:lang w:val="fr-FR"/>
        </w:rPr>
        <w:tab/>
        <w:t>L’Att</w:t>
      </w:r>
      <w:r w:rsidR="003B1F7A">
        <w:rPr>
          <w:i/>
          <w:sz w:val="22"/>
          <w:lang w:val="fr-FR"/>
        </w:rPr>
        <w:t>esta</w:t>
      </w:r>
      <w:r w:rsidRPr="00107FEC">
        <w:rPr>
          <w:i/>
          <w:sz w:val="22"/>
          <w:lang w:val="fr-FR"/>
        </w:rPr>
        <w:t>ation de visite des sites pour être valable</w:t>
      </w:r>
      <w:r w:rsidR="00EA40C7">
        <w:rPr>
          <w:i/>
          <w:sz w:val="22"/>
          <w:lang w:val="fr-FR"/>
        </w:rPr>
        <w:t> :</w:t>
      </w:r>
      <w:r w:rsidRPr="00107FEC">
        <w:rPr>
          <w:i/>
          <w:sz w:val="22"/>
          <w:lang w:val="fr-FR"/>
        </w:rPr>
        <w:t xml:space="preserve"> </w:t>
      </w:r>
    </w:p>
    <w:p w:rsidR="00807C76" w:rsidRPr="00107FEC" w:rsidRDefault="00EA40C7" w:rsidP="00EA40C7">
      <w:pPr>
        <w:pStyle w:val="Paragraphedeliste"/>
        <w:ind w:left="709"/>
        <w:rPr>
          <w:i/>
          <w:sz w:val="22"/>
          <w:lang w:val="fr-FR"/>
        </w:rPr>
      </w:pPr>
      <w:r>
        <w:rPr>
          <w:i/>
          <w:sz w:val="22"/>
          <w:lang w:val="fr-FR"/>
        </w:rPr>
        <w:t xml:space="preserve">i) </w:t>
      </w:r>
      <w:r w:rsidR="00807C76" w:rsidRPr="00107FEC">
        <w:rPr>
          <w:i/>
          <w:sz w:val="22"/>
          <w:lang w:val="fr-FR"/>
        </w:rPr>
        <w:t xml:space="preserve">peut être </w:t>
      </w:r>
      <w:r w:rsidR="003E3825">
        <w:rPr>
          <w:i/>
          <w:sz w:val="22"/>
          <w:lang w:val="fr-FR"/>
        </w:rPr>
        <w:t>signée par le Maitre d’Ouvrage ou son représentant,</w:t>
      </w:r>
      <w:r w:rsidR="00807C76" w:rsidRPr="00107FEC">
        <w:rPr>
          <w:i/>
          <w:sz w:val="22"/>
          <w:lang w:val="fr-FR"/>
        </w:rPr>
        <w:t xml:space="preserve"> le chef de village de la localité bénéficiaire de l’ouvrage. </w:t>
      </w:r>
    </w:p>
    <w:p w:rsidR="00807C76" w:rsidRPr="00107FEC" w:rsidRDefault="00807C76" w:rsidP="00107FEC">
      <w:pPr>
        <w:pStyle w:val="Paragraphedeliste"/>
        <w:ind w:left="709" w:firstLine="11"/>
        <w:rPr>
          <w:i/>
          <w:sz w:val="22"/>
          <w:lang w:val="fr-FR"/>
        </w:rPr>
      </w:pPr>
      <w:r w:rsidRPr="00107FEC">
        <w:rPr>
          <w:i/>
          <w:sz w:val="22"/>
          <w:lang w:val="fr-FR"/>
        </w:rPr>
        <w:t>ii) le pr</w:t>
      </w:r>
      <w:r w:rsidR="00832516">
        <w:rPr>
          <w:i/>
          <w:sz w:val="22"/>
          <w:lang w:val="fr-FR"/>
        </w:rPr>
        <w:t>est</w:t>
      </w:r>
      <w:r w:rsidRPr="00107FEC">
        <w:rPr>
          <w:i/>
          <w:sz w:val="22"/>
          <w:lang w:val="fr-FR"/>
        </w:rPr>
        <w:t>ataire doit soumettre pour chaque site de projet une att</w:t>
      </w:r>
      <w:r w:rsidR="00832516">
        <w:rPr>
          <w:i/>
          <w:sz w:val="22"/>
          <w:lang w:val="fr-FR"/>
        </w:rPr>
        <w:t>est</w:t>
      </w:r>
      <w:r w:rsidRPr="00107FEC">
        <w:rPr>
          <w:i/>
          <w:sz w:val="22"/>
          <w:lang w:val="fr-FR"/>
        </w:rPr>
        <w:t xml:space="preserve">ation de visite de site, </w:t>
      </w:r>
    </w:p>
    <w:p w:rsidR="00807C76" w:rsidRPr="00107FEC" w:rsidRDefault="00807C76" w:rsidP="00107FEC">
      <w:pPr>
        <w:pStyle w:val="Paragraphedeliste"/>
        <w:ind w:left="709" w:firstLine="11"/>
        <w:rPr>
          <w:i/>
          <w:sz w:val="22"/>
          <w:lang w:val="fr-FR"/>
        </w:rPr>
      </w:pPr>
      <w:r w:rsidRPr="00107FEC">
        <w:rPr>
          <w:i/>
          <w:sz w:val="22"/>
          <w:lang w:val="fr-FR"/>
        </w:rPr>
        <w:t>ii) un rapport de visite de site avec photos.</w:t>
      </w:r>
    </w:p>
    <w:p w:rsidR="00E00B97" w:rsidRDefault="00E00B97" w:rsidP="00E7021D">
      <w:pPr>
        <w:pStyle w:val="Head21"/>
      </w:pPr>
    </w:p>
    <w:p w:rsidR="00E00B97" w:rsidRDefault="00E00B97" w:rsidP="00E00B97">
      <w:pPr>
        <w:rPr>
          <w:lang w:val="fr-FR"/>
        </w:rPr>
      </w:pPr>
    </w:p>
    <w:p w:rsidR="00E00B97" w:rsidRDefault="00E00B97" w:rsidP="00E00B97">
      <w:pPr>
        <w:rPr>
          <w:lang w:val="fr-FR"/>
        </w:rPr>
      </w:pPr>
    </w:p>
    <w:tbl>
      <w:tblPr>
        <w:tblpPr w:leftFromText="141" w:rightFromText="141" w:vertAnchor="page" w:horzAnchor="margin" w:tblpXSpec="center" w:tblpY="1306"/>
        <w:tblW w:w="9923" w:type="dxa"/>
        <w:tblLook w:val="04A0" w:firstRow="1" w:lastRow="0" w:firstColumn="1" w:lastColumn="0" w:noHBand="0" w:noVBand="1"/>
      </w:tblPr>
      <w:tblGrid>
        <w:gridCol w:w="4253"/>
        <w:gridCol w:w="1843"/>
        <w:gridCol w:w="3827"/>
      </w:tblGrid>
      <w:tr w:rsidR="00044B33" w:rsidTr="00044B33">
        <w:tc>
          <w:tcPr>
            <w:tcW w:w="4253" w:type="dxa"/>
            <w:hideMark/>
          </w:tcPr>
          <w:p w:rsidR="00044B33" w:rsidRDefault="00044B33" w:rsidP="00044B33">
            <w:pPr>
              <w:jc w:val="center"/>
              <w:rPr>
                <w:rFonts w:ascii="Arial Narrow" w:hAnsi="Arial Narrow"/>
                <w:sz w:val="20"/>
                <w:szCs w:val="20"/>
              </w:rPr>
            </w:pPr>
            <w:r>
              <w:rPr>
                <w:rFonts w:ascii="Arial Narrow" w:hAnsi="Arial Narrow"/>
                <w:sz w:val="20"/>
                <w:szCs w:val="20"/>
              </w:rPr>
              <w:lastRenderedPageBreak/>
              <w:t>REPUBLIQUE DU CAMEROUN</w:t>
            </w:r>
          </w:p>
          <w:p w:rsidR="00044B33" w:rsidRDefault="00044B33" w:rsidP="00044B33">
            <w:pPr>
              <w:jc w:val="center"/>
              <w:rPr>
                <w:rFonts w:ascii="Arial Narrow" w:hAnsi="Arial Narrow"/>
                <w:i/>
                <w:iCs/>
                <w:sz w:val="20"/>
                <w:szCs w:val="20"/>
              </w:rPr>
            </w:pPr>
            <w:r>
              <w:rPr>
                <w:rFonts w:ascii="Arial Narrow" w:hAnsi="Arial Narrow"/>
                <w:i/>
                <w:iCs/>
                <w:sz w:val="20"/>
                <w:szCs w:val="20"/>
              </w:rPr>
              <w:t>Paix – Travail – Patrie</w:t>
            </w:r>
          </w:p>
          <w:p w:rsidR="00044B33" w:rsidRDefault="00044B33" w:rsidP="00044B33">
            <w:pPr>
              <w:jc w:val="center"/>
              <w:rPr>
                <w:rFonts w:ascii="Arial Narrow" w:hAnsi="Arial Narrow"/>
                <w:sz w:val="20"/>
                <w:szCs w:val="20"/>
              </w:rPr>
            </w:pPr>
            <w:r>
              <w:rPr>
                <w:rFonts w:ascii="Arial Narrow" w:hAnsi="Arial Narrow"/>
                <w:sz w:val="20"/>
                <w:szCs w:val="20"/>
              </w:rPr>
              <w:t>-----------------</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MINISTERE DE LA DECENTRALISATION</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ET DU DEVELOPPEMENT LOCAL</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w:t>
            </w:r>
          </w:p>
          <w:p w:rsidR="00044B33" w:rsidRDefault="00044B33" w:rsidP="00044B33">
            <w:pPr>
              <w:jc w:val="center"/>
              <w:rPr>
                <w:sz w:val="20"/>
                <w:szCs w:val="20"/>
              </w:rPr>
            </w:pPr>
            <w:r>
              <w:rPr>
                <w:rFonts w:ascii="Arial Narrow" w:hAnsi="Arial Narrow" w:cs="Arial"/>
                <w:bCs/>
                <w:sz w:val="20"/>
                <w:szCs w:val="20"/>
              </w:rPr>
              <w:t>REGION DE L’EST</w:t>
            </w:r>
          </w:p>
          <w:p w:rsidR="00044B33" w:rsidRDefault="00044B33" w:rsidP="00044B33">
            <w:pPr>
              <w:jc w:val="center"/>
              <w:rPr>
                <w:rFonts w:ascii="Arial Narrow" w:hAnsi="Arial Narrow" w:cs="Arial"/>
                <w:b/>
                <w:bCs/>
                <w:sz w:val="20"/>
                <w:szCs w:val="20"/>
              </w:rPr>
            </w:pPr>
            <w:r>
              <w:rPr>
                <w:rFonts w:ascii="Arial Narrow" w:hAnsi="Arial Narrow" w:cs="Arial"/>
                <w:b/>
                <w:bCs/>
                <w:sz w:val="20"/>
                <w:szCs w:val="20"/>
              </w:rPr>
              <w:t>------------------</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DEPARTEMENT DE LA KADEY</w:t>
            </w:r>
          </w:p>
          <w:p w:rsidR="00044B33" w:rsidRDefault="00044B33" w:rsidP="00044B33">
            <w:pPr>
              <w:jc w:val="center"/>
              <w:rPr>
                <w:rFonts w:ascii="Arial Narrow" w:hAnsi="Arial Narrow" w:cs="Arial"/>
                <w:b/>
                <w:bCs/>
                <w:sz w:val="20"/>
                <w:szCs w:val="20"/>
              </w:rPr>
            </w:pPr>
            <w:r>
              <w:rPr>
                <w:rFonts w:ascii="Arial Narrow" w:hAnsi="Arial Narrow" w:cs="Arial"/>
                <w:b/>
                <w:bCs/>
                <w:sz w:val="20"/>
                <w:szCs w:val="20"/>
              </w:rPr>
              <w:t>------------------</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COMMUNE DE BATOURI</w:t>
            </w:r>
          </w:p>
          <w:p w:rsidR="00044B33" w:rsidRDefault="00044B33" w:rsidP="00044B33">
            <w:pPr>
              <w:tabs>
                <w:tab w:val="left" w:pos="3074"/>
              </w:tabs>
              <w:jc w:val="center"/>
              <w:rPr>
                <w:noProof/>
                <w:sz w:val="20"/>
                <w:szCs w:val="20"/>
              </w:rPr>
            </w:pPr>
            <w:r>
              <w:rPr>
                <w:rFonts w:ascii="Arial Narrow" w:hAnsi="Arial Narrow" w:cs="Arial"/>
                <w:b/>
                <w:bCs/>
                <w:sz w:val="20"/>
                <w:szCs w:val="20"/>
              </w:rPr>
              <w:t>------------------</w:t>
            </w:r>
          </w:p>
        </w:tc>
        <w:tc>
          <w:tcPr>
            <w:tcW w:w="1843" w:type="dxa"/>
            <w:hideMark/>
          </w:tcPr>
          <w:p w:rsidR="00044B33" w:rsidRDefault="00044B33" w:rsidP="00044B33">
            <w:pPr>
              <w:tabs>
                <w:tab w:val="left" w:pos="3074"/>
              </w:tabs>
              <w:jc w:val="center"/>
              <w:rPr>
                <w:noProof/>
                <w:sz w:val="20"/>
                <w:szCs w:val="20"/>
              </w:rPr>
            </w:pPr>
            <w:r>
              <w:rPr>
                <w:noProof/>
                <w:lang w:val="fr-FR" w:eastAsia="fr-FR"/>
              </w:rPr>
              <w:drawing>
                <wp:anchor distT="0" distB="0" distL="114300" distR="114300" simplePos="0" relativeHeight="251863040" behindDoc="0" locked="0" layoutInCell="1" allowOverlap="1" wp14:anchorId="52821A77" wp14:editId="643E366C">
                  <wp:simplePos x="0" y="0"/>
                  <wp:positionH relativeFrom="column">
                    <wp:posOffset>-10795</wp:posOffset>
                  </wp:positionH>
                  <wp:positionV relativeFrom="paragraph">
                    <wp:posOffset>523875</wp:posOffset>
                  </wp:positionV>
                  <wp:extent cx="1095375" cy="89535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hideMark/>
          </w:tcPr>
          <w:p w:rsidR="00044B33" w:rsidRDefault="00044B33" w:rsidP="00044B33">
            <w:pPr>
              <w:jc w:val="center"/>
              <w:rPr>
                <w:rFonts w:ascii="Arial Narrow" w:hAnsi="Arial Narrow"/>
                <w:sz w:val="20"/>
                <w:szCs w:val="20"/>
                <w:lang w:val="en-GB"/>
              </w:rPr>
            </w:pPr>
            <w:r>
              <w:rPr>
                <w:rFonts w:ascii="Arial Narrow" w:hAnsi="Arial Narrow"/>
                <w:sz w:val="20"/>
                <w:szCs w:val="20"/>
                <w:lang w:val="en-GB"/>
              </w:rPr>
              <w:t>REPUBLIC OF CAMEROON</w:t>
            </w:r>
          </w:p>
          <w:p w:rsidR="00044B33" w:rsidRDefault="00044B33" w:rsidP="00044B33">
            <w:pPr>
              <w:jc w:val="center"/>
              <w:rPr>
                <w:rFonts w:ascii="Arial Narrow" w:hAnsi="Arial Narrow"/>
                <w:i/>
                <w:iCs/>
                <w:sz w:val="20"/>
                <w:szCs w:val="20"/>
                <w:lang w:val="en-GB"/>
              </w:rPr>
            </w:pPr>
            <w:r>
              <w:rPr>
                <w:rFonts w:ascii="Arial Narrow" w:hAnsi="Arial Narrow"/>
                <w:i/>
                <w:iCs/>
                <w:sz w:val="20"/>
                <w:szCs w:val="20"/>
                <w:lang w:val="en-GB"/>
              </w:rPr>
              <w:t>Peace – Work – Fatherland</w:t>
            </w:r>
          </w:p>
          <w:p w:rsidR="00044B33" w:rsidRDefault="00044B33" w:rsidP="00044B33">
            <w:pPr>
              <w:jc w:val="center"/>
              <w:rPr>
                <w:rFonts w:ascii="Arial Narrow" w:hAnsi="Arial Narrow"/>
                <w:sz w:val="20"/>
                <w:szCs w:val="20"/>
              </w:rPr>
            </w:pPr>
            <w:r>
              <w:rPr>
                <w:rFonts w:ascii="Arial Narrow" w:hAnsi="Arial Narrow"/>
                <w:sz w:val="20"/>
                <w:szCs w:val="20"/>
              </w:rPr>
              <w:t>---------------</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MINISTRY OF DECENTRALISATION</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AND LOCAL DEVELOPMENT</w:t>
            </w:r>
          </w:p>
          <w:p w:rsidR="00044B33" w:rsidRDefault="00044B33" w:rsidP="00044B33">
            <w:pPr>
              <w:jc w:val="center"/>
              <w:rPr>
                <w:rFonts w:ascii="Arial Narrow" w:hAnsi="Arial Narrow" w:cs="Arial"/>
                <w:bCs/>
                <w:sz w:val="20"/>
                <w:szCs w:val="20"/>
              </w:rPr>
            </w:pPr>
            <w:r>
              <w:rPr>
                <w:rFonts w:ascii="Arial Narrow" w:hAnsi="Arial Narrow" w:cs="Arial"/>
                <w:bCs/>
                <w:sz w:val="20"/>
                <w:szCs w:val="20"/>
              </w:rPr>
              <w:t>------------------</w:t>
            </w:r>
          </w:p>
          <w:p w:rsidR="00044B33" w:rsidRDefault="00044B33" w:rsidP="00044B33">
            <w:pPr>
              <w:jc w:val="center"/>
              <w:rPr>
                <w:sz w:val="20"/>
                <w:szCs w:val="20"/>
              </w:rPr>
            </w:pPr>
            <w:r>
              <w:rPr>
                <w:rFonts w:ascii="Arial Narrow" w:hAnsi="Arial Narrow" w:cs="Arial"/>
                <w:bCs/>
                <w:sz w:val="20"/>
                <w:szCs w:val="20"/>
              </w:rPr>
              <w:t>EAST REGION</w:t>
            </w:r>
          </w:p>
          <w:p w:rsidR="00044B33" w:rsidRDefault="00044B33" w:rsidP="00044B33">
            <w:pPr>
              <w:jc w:val="center"/>
              <w:rPr>
                <w:rFonts w:ascii="Arial Narrow" w:hAnsi="Arial Narrow" w:cs="Arial"/>
                <w:b/>
                <w:bCs/>
                <w:sz w:val="20"/>
                <w:szCs w:val="20"/>
              </w:rPr>
            </w:pPr>
            <w:r>
              <w:rPr>
                <w:rFonts w:ascii="Arial Narrow" w:hAnsi="Arial Narrow" w:cs="Arial"/>
                <w:b/>
                <w:bCs/>
                <w:sz w:val="20"/>
                <w:szCs w:val="20"/>
              </w:rPr>
              <w:t>------------------</w:t>
            </w:r>
          </w:p>
          <w:p w:rsidR="00044B33" w:rsidRDefault="00044B33" w:rsidP="00044B33">
            <w:pPr>
              <w:jc w:val="center"/>
              <w:rPr>
                <w:rFonts w:ascii="Arial Narrow" w:hAnsi="Arial Narrow" w:cs="Arial"/>
                <w:b/>
                <w:bCs/>
                <w:sz w:val="20"/>
                <w:szCs w:val="20"/>
              </w:rPr>
            </w:pPr>
            <w:r>
              <w:rPr>
                <w:rFonts w:ascii="Arial Narrow" w:hAnsi="Arial Narrow" w:cs="Arial"/>
                <w:bCs/>
                <w:sz w:val="20"/>
                <w:szCs w:val="20"/>
              </w:rPr>
              <w:t>KADEY DIVISION</w:t>
            </w:r>
          </w:p>
          <w:p w:rsidR="00044B33" w:rsidRDefault="00044B33" w:rsidP="00044B33">
            <w:pPr>
              <w:jc w:val="center"/>
              <w:rPr>
                <w:rFonts w:ascii="Arial Narrow" w:hAnsi="Arial Narrow" w:cs="Arial"/>
                <w:b/>
                <w:bCs/>
                <w:sz w:val="20"/>
                <w:szCs w:val="20"/>
              </w:rPr>
            </w:pPr>
            <w:r>
              <w:rPr>
                <w:rFonts w:ascii="Arial Narrow" w:hAnsi="Arial Narrow" w:cs="Arial"/>
                <w:b/>
                <w:bCs/>
                <w:sz w:val="20"/>
                <w:szCs w:val="20"/>
              </w:rPr>
              <w:t>------------------</w:t>
            </w:r>
          </w:p>
          <w:p w:rsidR="00044B33" w:rsidRDefault="00044B33" w:rsidP="00044B33">
            <w:pPr>
              <w:jc w:val="center"/>
              <w:rPr>
                <w:sz w:val="20"/>
                <w:szCs w:val="20"/>
              </w:rPr>
            </w:pPr>
            <w:r>
              <w:rPr>
                <w:rFonts w:ascii="Arial Narrow" w:hAnsi="Arial Narrow" w:cs="Arial"/>
                <w:bCs/>
                <w:sz w:val="20"/>
                <w:szCs w:val="20"/>
              </w:rPr>
              <w:t>BATOURI’S COUNCIL</w:t>
            </w:r>
          </w:p>
          <w:p w:rsidR="00044B33" w:rsidRDefault="00044B33" w:rsidP="00044B33">
            <w:pPr>
              <w:tabs>
                <w:tab w:val="left" w:pos="3074"/>
              </w:tabs>
              <w:jc w:val="center"/>
              <w:rPr>
                <w:noProof/>
                <w:sz w:val="20"/>
                <w:szCs w:val="20"/>
              </w:rPr>
            </w:pPr>
            <w:r>
              <w:rPr>
                <w:rFonts w:ascii="Arial Narrow" w:hAnsi="Arial Narrow" w:cs="Arial"/>
                <w:b/>
                <w:bCs/>
                <w:sz w:val="20"/>
                <w:szCs w:val="20"/>
              </w:rPr>
              <w:t>------------------</w:t>
            </w:r>
          </w:p>
        </w:tc>
      </w:tr>
    </w:tbl>
    <w:p w:rsidR="00E00B97" w:rsidRDefault="00E00B97" w:rsidP="00E00B97">
      <w:pPr>
        <w:rPr>
          <w:lang w:val="fr-FR"/>
        </w:rPr>
      </w:pPr>
    </w:p>
    <w:p w:rsidR="00E7021D" w:rsidRPr="00CA6641" w:rsidRDefault="00E7021D" w:rsidP="00CA6641">
      <w:pPr>
        <w:pStyle w:val="Head21"/>
        <w:tabs>
          <w:tab w:val="left" w:pos="2977"/>
        </w:tabs>
      </w:pPr>
      <w:r w:rsidRPr="006F6711">
        <w:rPr>
          <w:sz w:val="28"/>
          <w:szCs w:val="28"/>
        </w:rPr>
        <w:t>D. MODELE LETTRE COMMAND</w:t>
      </w:r>
      <w:r w:rsidR="00CA6641">
        <w:rPr>
          <w:sz w:val="28"/>
          <w:szCs w:val="28"/>
        </w:rPr>
        <w:t>E</w:t>
      </w:r>
    </w:p>
    <w:p w:rsidR="00E7021D" w:rsidRDefault="00E7021D" w:rsidP="006F50F5">
      <w:pPr>
        <w:rPr>
          <w:lang w:val="fr-FR"/>
        </w:rPr>
      </w:pPr>
    </w:p>
    <w:p w:rsidR="00E7021D" w:rsidRPr="003E3825" w:rsidRDefault="00E7021D" w:rsidP="00E7021D">
      <w:pPr>
        <w:pStyle w:val="Corpsdetexte"/>
        <w:jc w:val="center"/>
        <w:rPr>
          <w:b/>
          <w:lang w:val="fr-FR"/>
        </w:rPr>
      </w:pPr>
      <w:r w:rsidRPr="003E3825">
        <w:rPr>
          <w:b/>
          <w:lang w:val="fr-FR"/>
        </w:rPr>
        <w:t xml:space="preserve">LETTRE COMMANDE </w:t>
      </w:r>
    </w:p>
    <w:p w:rsidR="00E7021D" w:rsidRPr="003E3825" w:rsidRDefault="00E7021D" w:rsidP="00E7021D">
      <w:pPr>
        <w:pStyle w:val="Corpsdetexte"/>
        <w:jc w:val="center"/>
        <w:rPr>
          <w:b/>
          <w:color w:val="FF0000"/>
          <w:lang w:val="fr-FR"/>
        </w:rPr>
      </w:pPr>
      <w:r w:rsidRPr="003E3825">
        <w:rPr>
          <w:b/>
          <w:lang w:val="fr-FR"/>
        </w:rPr>
        <w:t xml:space="preserve">N° </w:t>
      </w:r>
      <w:r w:rsidRPr="003E3825">
        <w:rPr>
          <w:b/>
          <w:sz w:val="22"/>
          <w:lang w:val="fr-FR"/>
        </w:rPr>
        <w:t>____</w:t>
      </w:r>
      <w:r w:rsidRPr="003E3825">
        <w:rPr>
          <w:b/>
          <w:lang w:val="fr-FR"/>
        </w:rPr>
        <w:t>/</w:t>
      </w:r>
      <w:r w:rsidRPr="003E3825">
        <w:rPr>
          <w:b/>
          <w:sz w:val="22"/>
          <w:szCs w:val="22"/>
          <w:lang w:val="fr-FR"/>
        </w:rPr>
        <w:t>LC</w:t>
      </w:r>
      <w:r w:rsidR="00285DFC" w:rsidRPr="003E3825">
        <w:rPr>
          <w:b/>
          <w:sz w:val="22"/>
          <w:szCs w:val="24"/>
          <w:lang w:val="fr-FR"/>
        </w:rPr>
        <w:t>/</w:t>
      </w:r>
      <w:r w:rsidR="003E3825" w:rsidRPr="003E3825">
        <w:rPr>
          <w:b/>
          <w:sz w:val="22"/>
          <w:szCs w:val="24"/>
          <w:lang w:val="fr-FR"/>
        </w:rPr>
        <w:t>RE</w:t>
      </w:r>
      <w:r w:rsidR="00832516" w:rsidRPr="003E3825">
        <w:rPr>
          <w:b/>
          <w:sz w:val="22"/>
          <w:szCs w:val="24"/>
          <w:lang w:val="fr-FR"/>
        </w:rPr>
        <w:t>/</w:t>
      </w:r>
      <w:r w:rsidR="003E3825" w:rsidRPr="003E3825">
        <w:rPr>
          <w:b/>
          <w:sz w:val="22"/>
          <w:szCs w:val="24"/>
          <w:lang w:val="fr-FR"/>
        </w:rPr>
        <w:t xml:space="preserve">DK/C-BRI/2021 </w:t>
      </w:r>
      <w:r w:rsidR="00CA6641" w:rsidRPr="003E3825">
        <w:rPr>
          <w:b/>
          <w:sz w:val="22"/>
          <w:szCs w:val="24"/>
          <w:lang w:val="fr-FR"/>
        </w:rPr>
        <w:t xml:space="preserve"> DU………………….</w:t>
      </w:r>
    </w:p>
    <w:p w:rsidR="00CA6641" w:rsidRPr="003E3825" w:rsidRDefault="00E7021D" w:rsidP="00B93D53">
      <w:pPr>
        <w:jc w:val="center"/>
        <w:rPr>
          <w:b/>
          <w:lang w:val="fr-FR"/>
        </w:rPr>
      </w:pPr>
      <w:r w:rsidRPr="003E3825">
        <w:rPr>
          <w:b/>
          <w:i/>
          <w:sz w:val="20"/>
          <w:lang w:val="fr-FR"/>
        </w:rPr>
        <w:t>Passé après Demande de Cotation</w:t>
      </w:r>
      <w:r w:rsidR="00206FF6" w:rsidRPr="003E3825">
        <w:rPr>
          <w:b/>
          <w:i/>
          <w:sz w:val="20"/>
          <w:lang w:val="fr-FR"/>
        </w:rPr>
        <w:t xml:space="preserve">   N</w:t>
      </w:r>
      <w:r w:rsidR="00206FF6" w:rsidRPr="003E3825">
        <w:rPr>
          <w:b/>
          <w:bCs/>
          <w:i/>
          <w:sz w:val="28"/>
          <w:szCs w:val="28"/>
          <w:lang w:val="fr-FR"/>
        </w:rPr>
        <w:t xml:space="preserve">°…. </w:t>
      </w:r>
      <w:r w:rsidR="003E3825" w:rsidRPr="003E3825">
        <w:rPr>
          <w:b/>
          <w:bCs/>
          <w:i/>
          <w:sz w:val="28"/>
          <w:szCs w:val="28"/>
          <w:lang w:val="fr-FR"/>
        </w:rPr>
        <w:t>/</w:t>
      </w:r>
      <w:r w:rsidR="00832516" w:rsidRPr="003E3825">
        <w:rPr>
          <w:b/>
          <w:sz w:val="22"/>
          <w:lang w:val="fr-FR"/>
        </w:rPr>
        <w:t>DC/</w:t>
      </w:r>
      <w:r w:rsidR="003E3825" w:rsidRPr="003E3825">
        <w:rPr>
          <w:b/>
          <w:sz w:val="22"/>
          <w:lang w:val="fr-FR"/>
        </w:rPr>
        <w:t>RE/DK/C-BRI/2021</w:t>
      </w:r>
      <w:r w:rsidR="00B93D53" w:rsidRPr="003E3825">
        <w:rPr>
          <w:b/>
          <w:sz w:val="22"/>
          <w:lang w:val="fr-FR"/>
        </w:rPr>
        <w:t xml:space="preserve"> DU</w:t>
      </w:r>
    </w:p>
    <w:p w:rsidR="00CA6641" w:rsidRPr="003E3825" w:rsidRDefault="00CA6641" w:rsidP="00E7021D">
      <w:pPr>
        <w:jc w:val="both"/>
        <w:rPr>
          <w:b/>
          <w:lang w:val="fr-FR"/>
        </w:rPr>
      </w:pPr>
    </w:p>
    <w:p w:rsidR="00E7021D" w:rsidRPr="003E3825" w:rsidRDefault="00E7021D" w:rsidP="00E7021D">
      <w:pPr>
        <w:jc w:val="both"/>
        <w:rPr>
          <w:b/>
          <w:lang w:val="fr-FR"/>
        </w:rPr>
      </w:pPr>
      <w:r w:rsidRPr="003E3825">
        <w:rPr>
          <w:b/>
          <w:lang w:val="fr-FR"/>
        </w:rPr>
        <w:t xml:space="preserve">TITULAIRE : </w:t>
      </w:r>
      <w:r w:rsidRPr="003E3825">
        <w:rPr>
          <w:lang w:val="fr-FR"/>
        </w:rPr>
        <w:t>…………………………………………………………………...............</w:t>
      </w:r>
    </w:p>
    <w:p w:rsidR="00E7021D" w:rsidRPr="003E3825" w:rsidRDefault="00E7021D" w:rsidP="00E7021D">
      <w:pPr>
        <w:ind w:left="708"/>
        <w:jc w:val="both"/>
        <w:rPr>
          <w:lang w:val="fr-FR"/>
        </w:rPr>
      </w:pPr>
      <w:r w:rsidRPr="003E3825">
        <w:rPr>
          <w:lang w:val="fr-FR"/>
        </w:rPr>
        <w:t>B.P. : ………………..</w:t>
      </w:r>
      <w:r w:rsidRPr="003E3825">
        <w:rPr>
          <w:lang w:val="fr-FR"/>
        </w:rPr>
        <w:tab/>
      </w:r>
      <w:r w:rsidRPr="003E3825">
        <w:rPr>
          <w:lang w:val="fr-FR"/>
        </w:rPr>
        <w:tab/>
        <w:t>Tél. :………………………Fax :…………………….                                                   R.C. ………………………………………</w:t>
      </w:r>
    </w:p>
    <w:p w:rsidR="00E7021D" w:rsidRPr="003E3825" w:rsidRDefault="00E7021D" w:rsidP="00E7021D">
      <w:pPr>
        <w:ind w:firstLine="708"/>
        <w:jc w:val="both"/>
        <w:rPr>
          <w:lang w:val="fr-FR"/>
        </w:rPr>
      </w:pPr>
      <w:r w:rsidRPr="003E3825">
        <w:rPr>
          <w:lang w:val="fr-FR"/>
        </w:rPr>
        <w:t>N°Contribuable :…………………………………………………………………………</w:t>
      </w:r>
    </w:p>
    <w:p w:rsidR="00E7021D" w:rsidRPr="003E3825" w:rsidRDefault="00E7021D" w:rsidP="00E7021D">
      <w:pPr>
        <w:ind w:left="708"/>
        <w:jc w:val="both"/>
        <w:rPr>
          <w:lang w:val="fr-FR"/>
        </w:rPr>
      </w:pPr>
      <w:r w:rsidRPr="003E3825">
        <w:rPr>
          <w:lang w:val="fr-FR"/>
        </w:rPr>
        <w:t>N° Compte Bancaire : ……………………………</w:t>
      </w:r>
      <w:r w:rsidRPr="003E3825">
        <w:rPr>
          <w:lang w:val="fr-FR"/>
        </w:rPr>
        <w:tab/>
        <w:t xml:space="preserve">    Chez :………………………………….</w:t>
      </w:r>
    </w:p>
    <w:p w:rsidR="00E7021D" w:rsidRPr="003E3825" w:rsidRDefault="00E7021D" w:rsidP="00E7021D">
      <w:pPr>
        <w:pStyle w:val="Retrait1religne"/>
        <w:ind w:firstLine="708"/>
        <w:jc w:val="both"/>
        <w:rPr>
          <w:lang w:val="fr-FR"/>
        </w:rPr>
      </w:pPr>
      <w:r w:rsidRPr="003E3825">
        <w:rPr>
          <w:lang w:val="fr-FR"/>
        </w:rPr>
        <w:t>Agence de : ………………………………………………………………………………</w:t>
      </w:r>
    </w:p>
    <w:p w:rsidR="00E7021D" w:rsidRPr="003E3825" w:rsidRDefault="00E7021D" w:rsidP="00E7021D">
      <w:pPr>
        <w:ind w:left="993" w:hanging="993"/>
        <w:jc w:val="both"/>
        <w:rPr>
          <w:b/>
          <w:lang w:val="fr-FR"/>
        </w:rPr>
      </w:pPr>
    </w:p>
    <w:p w:rsidR="00206FF6" w:rsidRPr="003E3825" w:rsidRDefault="00E7021D" w:rsidP="00BE00D1">
      <w:pPr>
        <w:jc w:val="both"/>
        <w:rPr>
          <w:b/>
          <w:i/>
          <w:lang w:val="fr-FR"/>
        </w:rPr>
      </w:pPr>
      <w:r w:rsidRPr="003E3825">
        <w:rPr>
          <w:b/>
          <w:lang w:val="fr-FR"/>
        </w:rPr>
        <w:t>OBJET</w:t>
      </w:r>
      <w:r w:rsidR="009B62A1" w:rsidRPr="003E3825">
        <w:rPr>
          <w:b/>
          <w:lang w:val="fr-FR"/>
        </w:rPr>
        <w:t> :</w:t>
      </w:r>
      <w:r w:rsidRPr="003E3825">
        <w:rPr>
          <w:b/>
          <w:lang w:val="fr-FR"/>
        </w:rPr>
        <w:t> </w:t>
      </w:r>
      <w:r w:rsidR="00F2451B" w:rsidRPr="003E3825">
        <w:rPr>
          <w:b/>
          <w:lang w:val="fr-FR"/>
        </w:rPr>
        <w:t>POUR LA REALISATION DES TRAVAUX DE CO</w:t>
      </w:r>
      <w:r w:rsidR="00E3619D" w:rsidRPr="003E3825">
        <w:rPr>
          <w:b/>
          <w:lang w:val="fr-FR"/>
        </w:rPr>
        <w:t xml:space="preserve">NSTRUCTION D’UN </w:t>
      </w:r>
      <w:r w:rsidR="00705A8D" w:rsidRPr="003E3825">
        <w:rPr>
          <w:b/>
          <w:lang w:val="fr-FR"/>
        </w:rPr>
        <w:t xml:space="preserve">FORAGE PASTORAL </w:t>
      </w:r>
      <w:r w:rsidR="00044B33" w:rsidRPr="003E3825">
        <w:rPr>
          <w:b/>
          <w:lang w:val="fr-FR"/>
        </w:rPr>
        <w:t xml:space="preserve">A ENERGIE SOLAIRE </w:t>
      </w:r>
      <w:r w:rsidR="00705A8D" w:rsidRPr="003E3825">
        <w:rPr>
          <w:b/>
          <w:lang w:val="fr-FR"/>
        </w:rPr>
        <w:t xml:space="preserve">EQUIPE DE </w:t>
      </w:r>
      <w:r w:rsidR="00D151ED" w:rsidRPr="003E3825">
        <w:rPr>
          <w:b/>
          <w:lang w:val="fr-FR"/>
        </w:rPr>
        <w:t>DEUX  (02) ABREUVOIRS</w:t>
      </w:r>
      <w:r w:rsidR="00E66AB7" w:rsidRPr="003E3825">
        <w:rPr>
          <w:b/>
          <w:lang w:val="fr-FR"/>
        </w:rPr>
        <w:t xml:space="preserve"> (01 petit bétail+01 gros bétail) </w:t>
      </w:r>
      <w:r w:rsidR="007750F1" w:rsidRPr="003E3825">
        <w:rPr>
          <w:b/>
          <w:lang w:val="fr-FR"/>
        </w:rPr>
        <w:t>DANS LES L</w:t>
      </w:r>
      <w:r w:rsidR="00044B33" w:rsidRPr="003E3825">
        <w:rPr>
          <w:b/>
          <w:lang w:val="fr-FR"/>
        </w:rPr>
        <w:t>OCALITES DE GADJI</w:t>
      </w:r>
      <w:r w:rsidR="00832516" w:rsidRPr="003E3825">
        <w:rPr>
          <w:b/>
          <w:lang w:val="fr-FR"/>
        </w:rPr>
        <w:t xml:space="preserve"> </w:t>
      </w:r>
      <w:r w:rsidR="00F2451B" w:rsidRPr="003E3825">
        <w:rPr>
          <w:b/>
          <w:lang w:val="fr-FR"/>
        </w:rPr>
        <w:t xml:space="preserve">COMMUNE DE </w:t>
      </w:r>
      <w:r w:rsidR="004721DD" w:rsidRPr="003E3825">
        <w:rPr>
          <w:b/>
          <w:lang w:val="fr-FR"/>
        </w:rPr>
        <w:t>BATOURI</w:t>
      </w:r>
      <w:r w:rsidR="00F2451B" w:rsidRPr="003E3825">
        <w:rPr>
          <w:b/>
          <w:lang w:val="fr-FR"/>
        </w:rPr>
        <w:t xml:space="preserve">, DEPARTEMENT </w:t>
      </w:r>
      <w:r w:rsidR="00B06033" w:rsidRPr="003E3825">
        <w:rPr>
          <w:b/>
          <w:lang w:val="fr-FR"/>
        </w:rPr>
        <w:t>DE LA KADEY</w:t>
      </w:r>
      <w:r w:rsidR="00F2451B" w:rsidRPr="003E3825">
        <w:rPr>
          <w:b/>
          <w:lang w:val="fr-FR"/>
        </w:rPr>
        <w:t>, REGION DE L’</w:t>
      </w:r>
      <w:r w:rsidR="004721DD" w:rsidRPr="003E3825">
        <w:rPr>
          <w:b/>
          <w:lang w:val="fr-FR"/>
        </w:rPr>
        <w:t>EST</w:t>
      </w:r>
      <w:r w:rsidR="009B62A1" w:rsidRPr="003E3825">
        <w:rPr>
          <w:b/>
          <w:lang w:val="fr-FR"/>
        </w:rPr>
        <w:t>.</w:t>
      </w:r>
    </w:p>
    <w:p w:rsidR="00AC7829" w:rsidRPr="003E3825" w:rsidRDefault="00AC7829" w:rsidP="002B2778">
      <w:pPr>
        <w:ind w:left="992" w:hanging="992"/>
        <w:jc w:val="both"/>
        <w:rPr>
          <w:b/>
          <w:lang w:val="fr-FR"/>
        </w:rPr>
      </w:pPr>
    </w:p>
    <w:p w:rsidR="001B2DDC" w:rsidRPr="003E3825" w:rsidRDefault="00E7021D" w:rsidP="002B2778">
      <w:pPr>
        <w:ind w:left="992" w:hanging="992"/>
        <w:jc w:val="both"/>
        <w:rPr>
          <w:b/>
          <w:sz w:val="22"/>
          <w:szCs w:val="22"/>
          <w:lang w:val="fr-FR"/>
        </w:rPr>
      </w:pPr>
      <w:r w:rsidRPr="003E3825">
        <w:rPr>
          <w:b/>
          <w:lang w:val="fr-FR"/>
        </w:rPr>
        <w:t>LIEU :</w:t>
      </w:r>
      <w:r w:rsidR="002B2778" w:rsidRPr="003E3825">
        <w:rPr>
          <w:lang w:val="fr-FR"/>
        </w:rPr>
        <w:t xml:space="preserve"> </w:t>
      </w:r>
      <w:r w:rsidR="00E66AB7" w:rsidRPr="003E3825">
        <w:rPr>
          <w:b/>
          <w:lang w:val="fr-FR"/>
        </w:rPr>
        <w:t>………………………………………………</w:t>
      </w:r>
    </w:p>
    <w:p w:rsidR="00206FF6" w:rsidRPr="003E3825" w:rsidRDefault="00206FF6" w:rsidP="002B2778">
      <w:pPr>
        <w:ind w:left="992" w:hanging="992"/>
        <w:jc w:val="both"/>
        <w:rPr>
          <w:u w:val="single"/>
          <w:lang w:val="fr-FR"/>
        </w:rPr>
      </w:pPr>
    </w:p>
    <w:p w:rsidR="00E7021D" w:rsidRPr="00C227D8" w:rsidRDefault="00E7021D" w:rsidP="00E7021D">
      <w:pPr>
        <w:pStyle w:val="Corpsdetexte"/>
        <w:rPr>
          <w:lang w:val="fr-FR"/>
        </w:rPr>
      </w:pPr>
      <w:r w:rsidRPr="003E3825">
        <w:rPr>
          <w:b/>
          <w:lang w:val="fr-FR"/>
        </w:rPr>
        <w:t xml:space="preserve">DELAI D’EXECUTION </w:t>
      </w:r>
      <w:r w:rsidRPr="003E3825">
        <w:rPr>
          <w:lang w:val="fr-FR"/>
        </w:rPr>
        <w:t xml:space="preserve">: </w:t>
      </w:r>
      <w:r w:rsidR="00BE00D1" w:rsidRPr="003E3825">
        <w:rPr>
          <w:lang w:val="fr-FR"/>
        </w:rPr>
        <w:t>quatre vingt-dix (</w:t>
      </w:r>
      <w:r w:rsidR="00206FF6" w:rsidRPr="003E3825">
        <w:rPr>
          <w:noProof/>
          <w:lang w:val="fr-FR"/>
        </w:rPr>
        <w:t>9</w:t>
      </w:r>
      <w:r w:rsidR="001B2DDC" w:rsidRPr="003E3825">
        <w:rPr>
          <w:noProof/>
          <w:lang w:val="fr-FR"/>
        </w:rPr>
        <w:t>0</w:t>
      </w:r>
      <w:r w:rsidR="00BE00D1" w:rsidRPr="003E3825">
        <w:rPr>
          <w:noProof/>
          <w:lang w:val="fr-FR"/>
        </w:rPr>
        <w:t>)</w:t>
      </w:r>
      <w:r w:rsidRPr="003E3825">
        <w:rPr>
          <w:lang w:val="fr-FR"/>
        </w:rPr>
        <w:t xml:space="preserve"> jours</w:t>
      </w:r>
    </w:p>
    <w:p w:rsidR="00E7021D" w:rsidRDefault="00E7021D" w:rsidP="00E7021D">
      <w:pPr>
        <w:pStyle w:val="Corpsdetexte"/>
        <w:rPr>
          <w:b/>
          <w:lang w:val="fr-FR"/>
        </w:rPr>
      </w:pPr>
    </w:p>
    <w:p w:rsidR="00E7021D" w:rsidRPr="00C227D8" w:rsidRDefault="00E7021D" w:rsidP="00E7021D">
      <w:pPr>
        <w:pStyle w:val="Corpsdetexte"/>
        <w:rPr>
          <w:b/>
          <w:lang w:val="fr-FR"/>
        </w:rPr>
      </w:pPr>
      <w:r>
        <w:rPr>
          <w:b/>
          <w:lang w:val="fr-FR"/>
        </w:rPr>
        <w:t>MONTANTS EN F</w:t>
      </w:r>
      <w:r w:rsidRPr="00C227D8">
        <w:rPr>
          <w:b/>
          <w:lang w:val="fr-FR"/>
        </w:rPr>
        <w:t>CFA</w:t>
      </w:r>
      <w:r>
        <w:rPr>
          <w:b/>
          <w:lang w:val="fr-FR"/>
        </w:rPr>
        <w:t xml:space="preserve"> </w:t>
      </w:r>
      <w:r w:rsidRPr="00C227D8">
        <w:rPr>
          <w:b/>
          <w:lang w:val="fr-FR"/>
        </w:rPr>
        <w:t>:</w:t>
      </w:r>
    </w:p>
    <w:tbl>
      <w:tblPr>
        <w:tblW w:w="0" w:type="auto"/>
        <w:tblInd w:w="1440" w:type="dxa"/>
        <w:tblLook w:val="01E0" w:firstRow="1" w:lastRow="1" w:firstColumn="1" w:lastColumn="1" w:noHBand="0" w:noVBand="0"/>
      </w:tblPr>
      <w:tblGrid>
        <w:gridCol w:w="2612"/>
        <w:gridCol w:w="4056"/>
      </w:tblGrid>
      <w:tr w:rsidR="00E7021D" w:rsidRPr="006F6711" w:rsidTr="009A01D6">
        <w:trPr>
          <w:trHeight w:val="268"/>
        </w:trPr>
        <w:tc>
          <w:tcPr>
            <w:tcW w:w="2612" w:type="dxa"/>
          </w:tcPr>
          <w:p w:rsidR="00E7021D" w:rsidRPr="006F6711" w:rsidRDefault="00E7021D" w:rsidP="009A01D6">
            <w:pPr>
              <w:tabs>
                <w:tab w:val="center" w:pos="4536"/>
                <w:tab w:val="right" w:pos="9072"/>
              </w:tabs>
              <w:jc w:val="both"/>
              <w:rPr>
                <w:b/>
                <w:lang w:val="fr-FR"/>
              </w:rPr>
            </w:pPr>
            <w:r w:rsidRPr="006F6711">
              <w:rPr>
                <w:b/>
                <w:lang w:val="fr-FR"/>
              </w:rPr>
              <w:t>TTC</w:t>
            </w:r>
          </w:p>
        </w:tc>
        <w:tc>
          <w:tcPr>
            <w:tcW w:w="4056" w:type="dxa"/>
          </w:tcPr>
          <w:p w:rsidR="00E7021D" w:rsidRPr="006F6711" w:rsidRDefault="00E7021D" w:rsidP="009A01D6">
            <w:pPr>
              <w:tabs>
                <w:tab w:val="center" w:pos="4536"/>
                <w:tab w:val="right" w:pos="9072"/>
              </w:tabs>
              <w:jc w:val="both"/>
              <w:rPr>
                <w:b/>
                <w:lang w:val="fr-FR"/>
              </w:rPr>
            </w:pPr>
            <w:r w:rsidRPr="006F6711">
              <w:rPr>
                <w:lang w:val="fr-FR"/>
              </w:rPr>
              <w:t>…………………………………………</w:t>
            </w:r>
          </w:p>
        </w:tc>
      </w:tr>
      <w:tr w:rsidR="00E7021D" w:rsidRPr="006F6711" w:rsidTr="009A01D6">
        <w:trPr>
          <w:trHeight w:val="285"/>
        </w:trPr>
        <w:tc>
          <w:tcPr>
            <w:tcW w:w="2612" w:type="dxa"/>
          </w:tcPr>
          <w:p w:rsidR="00E7021D" w:rsidRPr="006F6711" w:rsidRDefault="00E7021D" w:rsidP="009A01D6">
            <w:pPr>
              <w:tabs>
                <w:tab w:val="center" w:pos="4536"/>
                <w:tab w:val="right" w:pos="9072"/>
              </w:tabs>
              <w:jc w:val="both"/>
              <w:rPr>
                <w:b/>
                <w:lang w:val="fr-FR"/>
              </w:rPr>
            </w:pPr>
            <w:r w:rsidRPr="006F6711">
              <w:rPr>
                <w:b/>
                <w:lang w:val="fr-FR"/>
              </w:rPr>
              <w:t>HTVA</w:t>
            </w:r>
          </w:p>
        </w:tc>
        <w:tc>
          <w:tcPr>
            <w:tcW w:w="4056" w:type="dxa"/>
          </w:tcPr>
          <w:p w:rsidR="00E7021D" w:rsidRPr="006F6711" w:rsidRDefault="00E7021D" w:rsidP="009A01D6">
            <w:pPr>
              <w:tabs>
                <w:tab w:val="center" w:pos="4536"/>
                <w:tab w:val="right" w:pos="9072"/>
              </w:tabs>
              <w:jc w:val="both"/>
              <w:rPr>
                <w:b/>
                <w:lang w:val="fr-FR"/>
              </w:rPr>
            </w:pPr>
            <w:r w:rsidRPr="006F6711">
              <w:rPr>
                <w:lang w:val="fr-FR"/>
              </w:rPr>
              <w:t>…………………………………………</w:t>
            </w:r>
          </w:p>
        </w:tc>
      </w:tr>
      <w:tr w:rsidR="00E7021D" w:rsidRPr="006F6711" w:rsidTr="009A01D6">
        <w:trPr>
          <w:trHeight w:val="268"/>
        </w:trPr>
        <w:tc>
          <w:tcPr>
            <w:tcW w:w="2612" w:type="dxa"/>
          </w:tcPr>
          <w:p w:rsidR="00E7021D" w:rsidRPr="006F6711" w:rsidRDefault="00E7021D" w:rsidP="009A01D6">
            <w:pPr>
              <w:tabs>
                <w:tab w:val="center" w:pos="4536"/>
                <w:tab w:val="right" w:pos="9072"/>
              </w:tabs>
              <w:jc w:val="both"/>
              <w:rPr>
                <w:lang w:val="fr-FR"/>
              </w:rPr>
            </w:pPr>
            <w:r>
              <w:rPr>
                <w:lang w:val="fr-FR"/>
              </w:rPr>
              <w:t>T.V.A. (19,25%</w:t>
            </w:r>
            <w:r w:rsidRPr="006F6711">
              <w:rPr>
                <w:lang w:val="fr-FR"/>
              </w:rPr>
              <w:t>)</w:t>
            </w:r>
            <w:r>
              <w:rPr>
                <w:lang w:val="fr-FR"/>
              </w:rPr>
              <w:t xml:space="preserve"> ou </w:t>
            </w:r>
          </w:p>
        </w:tc>
        <w:tc>
          <w:tcPr>
            <w:tcW w:w="4056" w:type="dxa"/>
          </w:tcPr>
          <w:p w:rsidR="00E7021D" w:rsidRPr="006F6711" w:rsidRDefault="00E7021D" w:rsidP="009A01D6">
            <w:pPr>
              <w:tabs>
                <w:tab w:val="center" w:pos="4536"/>
                <w:tab w:val="right" w:pos="9072"/>
              </w:tabs>
              <w:jc w:val="both"/>
              <w:rPr>
                <w:lang w:val="fr-FR"/>
              </w:rPr>
            </w:pPr>
            <w:r w:rsidRPr="006F6711">
              <w:rPr>
                <w:lang w:val="fr-FR"/>
              </w:rPr>
              <w:t>…………………………………………</w:t>
            </w:r>
          </w:p>
        </w:tc>
      </w:tr>
      <w:tr w:rsidR="00E7021D" w:rsidRPr="008B3A0C" w:rsidTr="009A01D6">
        <w:trPr>
          <w:trHeight w:val="334"/>
        </w:trPr>
        <w:tc>
          <w:tcPr>
            <w:tcW w:w="2612" w:type="dxa"/>
          </w:tcPr>
          <w:p w:rsidR="00E7021D" w:rsidRPr="006F6711" w:rsidRDefault="00E7021D" w:rsidP="009A01D6">
            <w:pPr>
              <w:tabs>
                <w:tab w:val="center" w:pos="4536"/>
                <w:tab w:val="right" w:pos="9072"/>
              </w:tabs>
              <w:jc w:val="both"/>
              <w:rPr>
                <w:lang w:val="fr-FR"/>
              </w:rPr>
            </w:pPr>
            <w:r w:rsidRPr="006F6711">
              <w:rPr>
                <w:lang w:val="fr-FR"/>
              </w:rPr>
              <w:t>AIR (</w:t>
            </w:r>
            <w:r>
              <w:rPr>
                <w:lang w:val="fr-FR"/>
              </w:rPr>
              <w:t>2.2%</w:t>
            </w:r>
            <w:r w:rsidRPr="006F6711">
              <w:rPr>
                <w:lang w:val="fr-FR"/>
              </w:rPr>
              <w:t>)</w:t>
            </w:r>
            <w:r>
              <w:rPr>
                <w:lang w:val="fr-FR"/>
              </w:rPr>
              <w:t xml:space="preserve"> ou (5,5%)</w:t>
            </w:r>
          </w:p>
        </w:tc>
        <w:tc>
          <w:tcPr>
            <w:tcW w:w="4056" w:type="dxa"/>
          </w:tcPr>
          <w:p w:rsidR="00E7021D" w:rsidRPr="006F6711" w:rsidRDefault="00E7021D" w:rsidP="009A01D6">
            <w:pPr>
              <w:tabs>
                <w:tab w:val="center" w:pos="4536"/>
                <w:tab w:val="right" w:pos="9072"/>
              </w:tabs>
              <w:jc w:val="both"/>
              <w:rPr>
                <w:lang w:val="fr-FR"/>
              </w:rPr>
            </w:pPr>
            <w:r w:rsidRPr="006F6711">
              <w:rPr>
                <w:lang w:val="fr-FR"/>
              </w:rPr>
              <w:t>…………………………………………</w:t>
            </w:r>
          </w:p>
        </w:tc>
      </w:tr>
      <w:tr w:rsidR="00E7021D" w:rsidRPr="008B3A0C" w:rsidTr="009A01D6">
        <w:trPr>
          <w:trHeight w:val="285"/>
        </w:trPr>
        <w:tc>
          <w:tcPr>
            <w:tcW w:w="2612" w:type="dxa"/>
          </w:tcPr>
          <w:p w:rsidR="00E7021D" w:rsidRPr="006F6711" w:rsidRDefault="00E7021D" w:rsidP="009A01D6">
            <w:pPr>
              <w:tabs>
                <w:tab w:val="center" w:pos="4536"/>
                <w:tab w:val="right" w:pos="9072"/>
              </w:tabs>
              <w:jc w:val="both"/>
              <w:rPr>
                <w:b/>
                <w:lang w:val="fr-FR"/>
              </w:rPr>
            </w:pPr>
            <w:r w:rsidRPr="006F6711">
              <w:rPr>
                <w:b/>
                <w:lang w:val="fr-FR"/>
              </w:rPr>
              <w:t xml:space="preserve">Net à mandater </w:t>
            </w:r>
          </w:p>
        </w:tc>
        <w:tc>
          <w:tcPr>
            <w:tcW w:w="4056" w:type="dxa"/>
          </w:tcPr>
          <w:p w:rsidR="00E7021D" w:rsidRPr="006F6711" w:rsidRDefault="00E7021D" w:rsidP="009A01D6">
            <w:pPr>
              <w:tabs>
                <w:tab w:val="center" w:pos="4536"/>
                <w:tab w:val="right" w:pos="9072"/>
              </w:tabs>
              <w:jc w:val="both"/>
              <w:rPr>
                <w:b/>
                <w:lang w:val="fr-FR"/>
              </w:rPr>
            </w:pPr>
            <w:r w:rsidRPr="006F6711">
              <w:rPr>
                <w:lang w:val="fr-FR"/>
              </w:rPr>
              <w:t>…………………………………………</w:t>
            </w:r>
          </w:p>
        </w:tc>
      </w:tr>
    </w:tbl>
    <w:p w:rsidR="00E7021D" w:rsidRDefault="00E7021D" w:rsidP="00E7021D">
      <w:pPr>
        <w:jc w:val="both"/>
        <w:rPr>
          <w:rFonts w:ascii="Arial Narrow" w:hAnsi="Arial Narrow"/>
          <w:noProof/>
          <w:szCs w:val="22"/>
          <w:lang w:val="fr-FR"/>
        </w:rPr>
      </w:pPr>
      <w:r w:rsidRPr="006F6711">
        <w:rPr>
          <w:b/>
          <w:u w:val="single"/>
          <w:lang w:val="fr-FR"/>
        </w:rPr>
        <w:br w:type="textWrapping" w:clear="all"/>
      </w:r>
      <w:r w:rsidRPr="00A65160">
        <w:rPr>
          <w:b/>
          <w:lang w:val="fr-FR"/>
        </w:rPr>
        <w:t>FINANCEMENT</w:t>
      </w:r>
      <w:r>
        <w:rPr>
          <w:b/>
          <w:lang w:val="fr-FR"/>
        </w:rPr>
        <w:t xml:space="preserve"> </w:t>
      </w:r>
      <w:r w:rsidRPr="00A65160">
        <w:rPr>
          <w:b/>
          <w:lang w:val="fr-FR"/>
        </w:rPr>
        <w:t>:</w:t>
      </w:r>
      <w:r>
        <w:rPr>
          <w:b/>
          <w:lang w:val="fr-FR"/>
        </w:rPr>
        <w:t xml:space="preserve"> </w:t>
      </w:r>
      <w:r>
        <w:rPr>
          <w:b/>
          <w:lang w:val="fr-FR"/>
        </w:rPr>
        <w:tab/>
      </w:r>
      <w:r w:rsidR="009B62A1">
        <w:rPr>
          <w:b/>
          <w:lang w:val="fr-FR"/>
        </w:rPr>
        <w:t xml:space="preserve">PRODEL/ </w:t>
      </w:r>
      <w:r w:rsidR="00615C2B">
        <w:rPr>
          <w:b/>
          <w:lang w:val="fr-FR"/>
        </w:rPr>
        <w:t xml:space="preserve">COMMUNE DE </w:t>
      </w:r>
      <w:r w:rsidR="004721DD">
        <w:rPr>
          <w:b/>
          <w:lang w:val="fr-FR"/>
        </w:rPr>
        <w:t>BATOURI</w:t>
      </w:r>
    </w:p>
    <w:p w:rsidR="00E7021D" w:rsidRPr="0043439E" w:rsidRDefault="00E7021D" w:rsidP="00E7021D">
      <w:pPr>
        <w:jc w:val="both"/>
        <w:rPr>
          <w:rFonts w:ascii="Arial Narrow" w:hAnsi="Arial Narrow"/>
          <w:noProof/>
          <w:szCs w:val="22"/>
          <w:lang w:val="fr-FR"/>
        </w:rPr>
      </w:pPr>
    </w:p>
    <w:p w:rsidR="00E7021D" w:rsidRPr="006F6711" w:rsidRDefault="00E7021D" w:rsidP="00E7021D">
      <w:pPr>
        <w:spacing w:before="120"/>
        <w:ind w:left="2160"/>
        <w:jc w:val="both"/>
        <w:rPr>
          <w:lang w:val="fr-FR"/>
        </w:rPr>
      </w:pPr>
      <w:r>
        <w:rPr>
          <w:lang w:val="fr-FR"/>
        </w:rPr>
        <w:t>SOUSCRIT : le ………………………………………………</w:t>
      </w:r>
    </w:p>
    <w:p w:rsidR="00E7021D" w:rsidRPr="006F6711" w:rsidRDefault="00E7021D" w:rsidP="00E7021D">
      <w:pPr>
        <w:spacing w:before="120"/>
        <w:ind w:left="2160"/>
        <w:jc w:val="both"/>
        <w:rPr>
          <w:lang w:val="fr-FR"/>
        </w:rPr>
      </w:pPr>
      <w:r>
        <w:rPr>
          <w:lang w:val="fr-FR"/>
        </w:rPr>
        <w:t xml:space="preserve">SIGNE : </w:t>
      </w:r>
      <w:r w:rsidRPr="006F6711">
        <w:rPr>
          <w:lang w:val="fr-FR"/>
        </w:rPr>
        <w:t>le ……………………………………………………</w:t>
      </w:r>
    </w:p>
    <w:p w:rsidR="00E7021D" w:rsidRPr="006F6711" w:rsidRDefault="00E7021D" w:rsidP="00E7021D">
      <w:pPr>
        <w:spacing w:before="120"/>
        <w:ind w:left="2160"/>
        <w:jc w:val="both"/>
        <w:rPr>
          <w:lang w:val="fr-FR"/>
        </w:rPr>
      </w:pPr>
      <w:r>
        <w:rPr>
          <w:lang w:val="fr-FR"/>
        </w:rPr>
        <w:t xml:space="preserve">NOTIFIE : </w:t>
      </w:r>
      <w:r w:rsidRPr="006F6711">
        <w:rPr>
          <w:lang w:val="fr-FR"/>
        </w:rPr>
        <w:t>le ……………………………</w:t>
      </w:r>
      <w:r>
        <w:rPr>
          <w:lang w:val="fr-FR"/>
        </w:rPr>
        <w:t>……………………</w:t>
      </w:r>
    </w:p>
    <w:p w:rsidR="00E7021D" w:rsidRPr="006F6711" w:rsidRDefault="00E7021D" w:rsidP="00E7021D">
      <w:pPr>
        <w:spacing w:before="120"/>
        <w:ind w:left="1452" w:firstLine="708"/>
        <w:jc w:val="both"/>
        <w:rPr>
          <w:lang w:val="fr-FR"/>
        </w:rPr>
      </w:pPr>
      <w:r>
        <w:rPr>
          <w:lang w:val="fr-FR"/>
        </w:rPr>
        <w:t xml:space="preserve">ENREGISTRE : </w:t>
      </w:r>
      <w:r w:rsidRPr="006F6711">
        <w:rPr>
          <w:lang w:val="fr-FR"/>
        </w:rPr>
        <w:t>le…………………………………………….</w:t>
      </w:r>
    </w:p>
    <w:p w:rsidR="00E7021D" w:rsidRDefault="00E7021D" w:rsidP="00E7021D">
      <w:pPr>
        <w:rPr>
          <w:lang w:val="fr-FR"/>
        </w:rPr>
      </w:pPr>
      <w:r>
        <w:rPr>
          <w:lang w:val="fr-FR"/>
        </w:rPr>
        <w:br w:type="page"/>
      </w:r>
    </w:p>
    <w:p w:rsidR="00807C76" w:rsidRPr="0088790B" w:rsidRDefault="00807C76" w:rsidP="00E7021D">
      <w:pPr>
        <w:pStyle w:val="Head21"/>
      </w:pPr>
    </w:p>
    <w:p w:rsidR="00807C76" w:rsidRPr="0088790B" w:rsidRDefault="00807C76" w:rsidP="002561F1">
      <w:pPr>
        <w:jc w:val="both"/>
        <w:rPr>
          <w:sz w:val="22"/>
          <w:szCs w:val="22"/>
          <w:lang w:val="fr-FR"/>
        </w:rPr>
      </w:pPr>
      <w:r w:rsidRPr="0088790B">
        <w:rPr>
          <w:sz w:val="22"/>
          <w:szCs w:val="22"/>
          <w:lang w:val="fr-FR"/>
        </w:rPr>
        <w:t>ENTRE :</w:t>
      </w:r>
    </w:p>
    <w:p w:rsidR="00807C76" w:rsidRPr="0088790B" w:rsidRDefault="00807C76" w:rsidP="002561F1">
      <w:pPr>
        <w:jc w:val="both"/>
        <w:rPr>
          <w:sz w:val="22"/>
          <w:szCs w:val="22"/>
          <w:lang w:val="fr-FR"/>
        </w:rPr>
      </w:pPr>
    </w:p>
    <w:p w:rsidR="0002441C" w:rsidRPr="0088790B" w:rsidRDefault="0002441C" w:rsidP="0002441C">
      <w:pPr>
        <w:jc w:val="both"/>
        <w:rPr>
          <w:sz w:val="22"/>
          <w:szCs w:val="22"/>
          <w:lang w:val="fr-FR"/>
        </w:rPr>
      </w:pPr>
      <w:r w:rsidRPr="0088790B">
        <w:rPr>
          <w:sz w:val="22"/>
          <w:szCs w:val="22"/>
          <w:lang w:val="fr-FR"/>
        </w:rPr>
        <w:t xml:space="preserve">L’ADMINISTRATION CAMEROUNAISE, REPRESENTE PAR </w:t>
      </w:r>
      <w:r w:rsidR="00BE00D1" w:rsidRPr="0088790B">
        <w:rPr>
          <w:sz w:val="22"/>
          <w:szCs w:val="22"/>
          <w:lang w:val="fr-FR"/>
        </w:rPr>
        <w:t xml:space="preserve">le </w:t>
      </w:r>
      <w:r w:rsidR="005B40D5">
        <w:rPr>
          <w:sz w:val="22"/>
          <w:szCs w:val="22"/>
          <w:lang w:val="fr-FR"/>
        </w:rPr>
        <w:t>Maire de la commune de Garoua Boulaï</w:t>
      </w:r>
      <w:r w:rsidR="00206FF6" w:rsidRPr="0088790B">
        <w:rPr>
          <w:sz w:val="22"/>
          <w:szCs w:val="22"/>
          <w:lang w:val="fr-FR"/>
        </w:rPr>
        <w:t>,</w:t>
      </w:r>
      <w:r w:rsidRPr="0088790B">
        <w:rPr>
          <w:b/>
          <w:bCs/>
          <w:color w:val="000000"/>
          <w:szCs w:val="22"/>
          <w:lang w:val="fr-FR" w:eastAsia="fr-FR"/>
        </w:rPr>
        <w:t xml:space="preserve"> </w:t>
      </w:r>
      <w:r w:rsidRPr="0088790B">
        <w:rPr>
          <w:sz w:val="22"/>
          <w:szCs w:val="22"/>
          <w:lang w:val="fr-FR"/>
        </w:rPr>
        <w:t xml:space="preserve">DENOMME CI-APRES « L’AUTORITE  CONTRACTANTE» </w:t>
      </w:r>
    </w:p>
    <w:p w:rsidR="0002441C" w:rsidRPr="0088790B" w:rsidRDefault="0002441C" w:rsidP="0002441C">
      <w:pPr>
        <w:jc w:val="both"/>
        <w:rPr>
          <w:sz w:val="22"/>
          <w:szCs w:val="22"/>
          <w:lang w:val="fr-FR"/>
        </w:rPr>
      </w:pPr>
      <w:r w:rsidRPr="0088790B">
        <w:rPr>
          <w:sz w:val="22"/>
          <w:szCs w:val="22"/>
          <w:lang w:val="fr-FR"/>
        </w:rPr>
        <w:t xml:space="preserve">B.P. </w:t>
      </w:r>
      <w:r w:rsidRPr="0088790B">
        <w:rPr>
          <w:b/>
          <w:bCs/>
          <w:color w:val="000000"/>
          <w:szCs w:val="22"/>
          <w:lang w:val="fr-FR" w:eastAsia="fr-FR"/>
        </w:rPr>
        <w:t>________________________________</w:t>
      </w:r>
      <w:r w:rsidRPr="0088790B">
        <w:rPr>
          <w:sz w:val="22"/>
          <w:szCs w:val="22"/>
          <w:lang w:val="fr-FR"/>
        </w:rPr>
        <w:t xml:space="preserve">, TEL : </w:t>
      </w:r>
      <w:r w:rsidRPr="0088790B">
        <w:rPr>
          <w:b/>
          <w:bCs/>
          <w:color w:val="000000"/>
          <w:szCs w:val="22"/>
          <w:lang w:val="fr-FR" w:eastAsia="fr-FR"/>
        </w:rPr>
        <w:t xml:space="preserve">__________________________ </w:t>
      </w:r>
    </w:p>
    <w:p w:rsidR="0002441C" w:rsidRPr="0088790B" w:rsidRDefault="0002441C" w:rsidP="0002441C">
      <w:pPr>
        <w:jc w:val="both"/>
        <w:rPr>
          <w:sz w:val="22"/>
          <w:szCs w:val="22"/>
          <w:lang w:val="fr-FR"/>
        </w:rPr>
      </w:pPr>
      <w:r w:rsidRPr="0088790B">
        <w:rPr>
          <w:sz w:val="22"/>
          <w:szCs w:val="22"/>
          <w:lang w:val="fr-FR"/>
        </w:rPr>
        <w:t>D'UNE  PART,</w:t>
      </w:r>
      <w:r w:rsidRPr="0088790B">
        <w:rPr>
          <w:sz w:val="22"/>
          <w:szCs w:val="22"/>
          <w:lang w:val="fr-FR"/>
        </w:rPr>
        <w:tab/>
      </w:r>
      <w:r w:rsidRPr="0088790B">
        <w:rPr>
          <w:sz w:val="22"/>
          <w:szCs w:val="22"/>
          <w:lang w:val="fr-FR"/>
        </w:rPr>
        <w:tab/>
      </w:r>
      <w:r w:rsidRPr="0088790B">
        <w:rPr>
          <w:sz w:val="22"/>
          <w:szCs w:val="22"/>
          <w:lang w:val="fr-FR"/>
        </w:rPr>
        <w:tab/>
      </w:r>
    </w:p>
    <w:p w:rsidR="00807C76" w:rsidRPr="0088790B" w:rsidRDefault="00807C76" w:rsidP="002561F1">
      <w:pPr>
        <w:jc w:val="both"/>
        <w:rPr>
          <w:sz w:val="22"/>
          <w:szCs w:val="22"/>
          <w:lang w:val="fr-FR"/>
        </w:rPr>
      </w:pPr>
    </w:p>
    <w:p w:rsidR="00807C76" w:rsidRPr="0088790B" w:rsidRDefault="00807C76" w:rsidP="002561F1">
      <w:pPr>
        <w:jc w:val="both"/>
        <w:rPr>
          <w:sz w:val="22"/>
          <w:szCs w:val="22"/>
          <w:lang w:val="fr-FR"/>
        </w:rPr>
      </w:pPr>
      <w:r w:rsidRPr="0088790B">
        <w:rPr>
          <w:sz w:val="22"/>
          <w:szCs w:val="22"/>
          <w:lang w:val="fr-FR"/>
        </w:rPr>
        <w:t>ET</w:t>
      </w:r>
    </w:p>
    <w:p w:rsidR="00807C76" w:rsidRPr="0088790B" w:rsidRDefault="00807C76" w:rsidP="002561F1">
      <w:pPr>
        <w:jc w:val="both"/>
        <w:rPr>
          <w:bCs/>
          <w:caps/>
          <w:noProof/>
          <w:lang w:val="fr-FR"/>
        </w:rPr>
      </w:pPr>
    </w:p>
    <w:p w:rsidR="00807C76" w:rsidRPr="0088790B" w:rsidRDefault="00807C76" w:rsidP="002561F1">
      <w:pPr>
        <w:jc w:val="both"/>
        <w:rPr>
          <w:lang w:val="fr-CM"/>
        </w:rPr>
      </w:pPr>
      <w:r w:rsidRPr="0088790B">
        <w:rPr>
          <w:bCs/>
          <w:caps/>
          <w:noProof/>
          <w:lang w:val="fr-FR"/>
        </w:rPr>
        <w:t>Titulaire</w:t>
      </w:r>
      <w:r w:rsidRPr="0088790B">
        <w:rPr>
          <w:caps/>
          <w:noProof/>
          <w:lang w:val="fr-FR"/>
        </w:rPr>
        <w:t xml:space="preserve"> : </w:t>
      </w:r>
      <w:r w:rsidRPr="0088790B">
        <w:rPr>
          <w:b/>
          <w:bCs/>
          <w:color w:val="000000"/>
          <w:szCs w:val="22"/>
          <w:lang w:val="fr-FR" w:eastAsia="fr-FR"/>
        </w:rPr>
        <w:t>………………..………………..………………..………………..………………..</w:t>
      </w:r>
      <w:r w:rsidRPr="0088790B">
        <w:rPr>
          <w:b/>
          <w:lang w:val="fr-CM"/>
        </w:rPr>
        <w:t xml:space="preserve">, </w:t>
      </w:r>
    </w:p>
    <w:p w:rsidR="00807C76" w:rsidRPr="0088790B" w:rsidRDefault="00807C76" w:rsidP="002561F1">
      <w:pPr>
        <w:jc w:val="both"/>
        <w:rPr>
          <w:b/>
          <w:lang w:val="fr-FR"/>
        </w:rPr>
      </w:pPr>
      <w:r w:rsidRPr="0088790B">
        <w:rPr>
          <w:lang w:val="fr-FR"/>
        </w:rPr>
        <w:t xml:space="preserve">B.P : </w:t>
      </w:r>
      <w:r w:rsidRPr="0088790B">
        <w:rPr>
          <w:lang w:val="fr-FR"/>
        </w:rPr>
        <w:tab/>
      </w:r>
      <w:r w:rsidRPr="0088790B">
        <w:rPr>
          <w:b/>
          <w:bCs/>
          <w:color w:val="000000"/>
          <w:szCs w:val="22"/>
          <w:lang w:val="fr-FR" w:eastAsia="fr-FR"/>
        </w:rPr>
        <w:t>………………..……………..</w:t>
      </w:r>
      <w:r w:rsidRPr="0088790B">
        <w:rPr>
          <w:b/>
          <w:lang w:val="fr-FR"/>
        </w:rPr>
        <w:t xml:space="preserve">, Tel </w:t>
      </w:r>
      <w:r w:rsidRPr="0088790B">
        <w:rPr>
          <w:b/>
          <w:bCs/>
          <w:color w:val="000000"/>
          <w:szCs w:val="22"/>
          <w:lang w:val="fr-FR" w:eastAsia="fr-FR"/>
        </w:rPr>
        <w:t>………………..……………..</w:t>
      </w:r>
      <w:r w:rsidRPr="0088790B">
        <w:rPr>
          <w:b/>
          <w:lang w:val="fr-FR"/>
        </w:rPr>
        <w:t xml:space="preserve">, Email : </w:t>
      </w:r>
      <w:r w:rsidRPr="0088790B">
        <w:rPr>
          <w:b/>
          <w:bCs/>
          <w:color w:val="000000"/>
          <w:szCs w:val="22"/>
          <w:lang w:val="fr-FR" w:eastAsia="fr-FR"/>
        </w:rPr>
        <w:t>………………..</w:t>
      </w:r>
    </w:p>
    <w:p w:rsidR="00807C76" w:rsidRPr="0088790B" w:rsidRDefault="00807C76" w:rsidP="002561F1">
      <w:pPr>
        <w:jc w:val="both"/>
        <w:rPr>
          <w:b/>
          <w:lang w:val="fr-FR"/>
        </w:rPr>
      </w:pPr>
      <w:r w:rsidRPr="0088790B">
        <w:rPr>
          <w:lang w:val="fr-FR"/>
        </w:rPr>
        <w:t xml:space="preserve">R.C : </w:t>
      </w:r>
      <w:r w:rsidRPr="0088790B">
        <w:rPr>
          <w:lang w:val="fr-FR"/>
        </w:rPr>
        <w:tab/>
      </w:r>
      <w:r w:rsidRPr="0088790B">
        <w:rPr>
          <w:b/>
          <w:bCs/>
          <w:color w:val="000000"/>
          <w:szCs w:val="22"/>
          <w:lang w:val="fr-FR" w:eastAsia="fr-FR"/>
        </w:rPr>
        <w:t>………………..………………..</w:t>
      </w:r>
    </w:p>
    <w:p w:rsidR="00807C76" w:rsidRPr="0088790B" w:rsidRDefault="00807C76" w:rsidP="002561F1">
      <w:pPr>
        <w:jc w:val="both"/>
        <w:rPr>
          <w:b/>
          <w:lang w:val="fr-FR"/>
        </w:rPr>
      </w:pPr>
      <w:r w:rsidRPr="0088790B">
        <w:rPr>
          <w:lang w:val="fr-FR"/>
        </w:rPr>
        <w:t>CONTRIBUABLE</w:t>
      </w:r>
      <w:r w:rsidRPr="0088790B">
        <w:rPr>
          <w:b/>
          <w:lang w:val="fr-FR"/>
        </w:rPr>
        <w:t> : N°</w:t>
      </w:r>
      <w:r w:rsidRPr="0088790B">
        <w:rPr>
          <w:b/>
          <w:bCs/>
          <w:color w:val="000000"/>
          <w:szCs w:val="22"/>
          <w:lang w:val="fr-FR" w:eastAsia="fr-FR"/>
        </w:rPr>
        <w:t>………………..………………..</w:t>
      </w:r>
    </w:p>
    <w:p w:rsidR="00807C76" w:rsidRPr="0088790B" w:rsidRDefault="00807C76" w:rsidP="002561F1">
      <w:pPr>
        <w:rPr>
          <w:lang w:val="fr-FR"/>
        </w:rPr>
      </w:pPr>
      <w:r w:rsidRPr="0088790B">
        <w:rPr>
          <w:lang w:val="fr-FR"/>
        </w:rPr>
        <w:t xml:space="preserve">COMPTE BANCAIRE: </w:t>
      </w:r>
      <w:r w:rsidRPr="0088790B">
        <w:rPr>
          <w:b/>
          <w:bCs/>
          <w:color w:val="000000"/>
          <w:szCs w:val="22"/>
          <w:lang w:val="fr-FR" w:eastAsia="fr-FR"/>
        </w:rPr>
        <w:t xml:space="preserve">……  ……  ……………….. </w:t>
      </w:r>
      <w:r w:rsidRPr="0088790B">
        <w:rPr>
          <w:b/>
          <w:lang w:val="fr-FR"/>
        </w:rPr>
        <w:t xml:space="preserve">– </w:t>
      </w:r>
      <w:r w:rsidRPr="0088790B">
        <w:rPr>
          <w:b/>
          <w:bCs/>
          <w:color w:val="000000"/>
          <w:szCs w:val="22"/>
          <w:lang w:val="fr-FR" w:eastAsia="fr-FR"/>
        </w:rPr>
        <w:t>…</w:t>
      </w:r>
      <w:r w:rsidRPr="0088790B">
        <w:rPr>
          <w:lang w:val="fr-FR"/>
        </w:rPr>
        <w:t xml:space="preserve">, ouvert à </w:t>
      </w:r>
      <w:r w:rsidRPr="0088790B">
        <w:rPr>
          <w:b/>
          <w:bCs/>
          <w:color w:val="000000"/>
          <w:szCs w:val="22"/>
          <w:lang w:val="fr-FR" w:eastAsia="fr-FR"/>
        </w:rPr>
        <w:t>………………..</w:t>
      </w:r>
      <w:r w:rsidRPr="0088790B">
        <w:rPr>
          <w:lang w:val="fr-FR"/>
        </w:rPr>
        <w:t xml:space="preserve">, agence de </w:t>
      </w:r>
      <w:r w:rsidRPr="0088790B">
        <w:rPr>
          <w:b/>
          <w:bCs/>
          <w:color w:val="000000"/>
          <w:szCs w:val="22"/>
          <w:lang w:val="fr-FR" w:eastAsia="fr-FR"/>
        </w:rPr>
        <w:t>………………..</w:t>
      </w:r>
    </w:p>
    <w:p w:rsidR="00807C76" w:rsidRPr="0088790B" w:rsidRDefault="00807C76" w:rsidP="002561F1">
      <w:pPr>
        <w:jc w:val="both"/>
        <w:rPr>
          <w:sz w:val="22"/>
          <w:szCs w:val="22"/>
          <w:lang w:val="fr-FR"/>
        </w:rPr>
      </w:pPr>
      <w:r w:rsidRPr="0088790B">
        <w:rPr>
          <w:sz w:val="22"/>
          <w:szCs w:val="22"/>
          <w:lang w:val="fr-FR"/>
        </w:rPr>
        <w:t>REPRESENTEE PAR  SON  DIRECTEUR GENERAL, Monsieur </w:t>
      </w:r>
      <w:r w:rsidRPr="0088790B">
        <w:rPr>
          <w:b/>
          <w:bCs/>
          <w:color w:val="000000"/>
          <w:szCs w:val="22"/>
          <w:lang w:val="fr-FR" w:eastAsia="fr-FR"/>
        </w:rPr>
        <w:t xml:space="preserve">………………..……………… </w:t>
      </w:r>
    </w:p>
    <w:p w:rsidR="00807C76" w:rsidRPr="0088790B" w:rsidRDefault="00807C76" w:rsidP="002561F1">
      <w:pPr>
        <w:jc w:val="both"/>
        <w:rPr>
          <w:sz w:val="22"/>
          <w:szCs w:val="22"/>
          <w:lang w:val="fr-FR"/>
        </w:rPr>
      </w:pPr>
      <w:r w:rsidRPr="0088790B">
        <w:rPr>
          <w:sz w:val="22"/>
          <w:szCs w:val="22"/>
          <w:lang w:val="fr-FR"/>
        </w:rPr>
        <w:t>CI-APRES  DENOMME « LE CO-CONTRACTANT »</w:t>
      </w:r>
    </w:p>
    <w:p w:rsidR="00807C76" w:rsidRPr="0088790B" w:rsidRDefault="00807C76" w:rsidP="002561F1">
      <w:pPr>
        <w:jc w:val="both"/>
        <w:rPr>
          <w:sz w:val="22"/>
          <w:szCs w:val="22"/>
          <w:lang w:val="fr-FR"/>
        </w:rPr>
      </w:pPr>
      <w:r w:rsidRPr="0088790B">
        <w:rPr>
          <w:sz w:val="22"/>
          <w:szCs w:val="22"/>
          <w:lang w:val="fr-FR"/>
        </w:rPr>
        <w:t>D'AUTRE PART,</w:t>
      </w:r>
    </w:p>
    <w:p w:rsidR="00807C76" w:rsidRPr="0088790B" w:rsidRDefault="00807C76" w:rsidP="002561F1">
      <w:pPr>
        <w:jc w:val="both"/>
        <w:rPr>
          <w:sz w:val="22"/>
          <w:szCs w:val="22"/>
          <w:lang w:val="fr-FR"/>
        </w:rPr>
      </w:pPr>
    </w:p>
    <w:p w:rsidR="00807C76" w:rsidRPr="0088790B" w:rsidRDefault="00807C76" w:rsidP="002561F1">
      <w:pPr>
        <w:jc w:val="both"/>
        <w:rPr>
          <w:sz w:val="22"/>
          <w:szCs w:val="22"/>
          <w:lang w:val="fr-FR"/>
        </w:rPr>
      </w:pPr>
    </w:p>
    <w:p w:rsidR="00807C76" w:rsidRPr="0088790B" w:rsidRDefault="00807C76" w:rsidP="002561F1">
      <w:pPr>
        <w:jc w:val="both"/>
        <w:rPr>
          <w:sz w:val="22"/>
          <w:szCs w:val="22"/>
          <w:lang w:val="fr-FR"/>
        </w:rPr>
      </w:pPr>
      <w:r w:rsidRPr="0088790B">
        <w:rPr>
          <w:sz w:val="22"/>
          <w:szCs w:val="22"/>
          <w:lang w:val="fr-FR"/>
        </w:rPr>
        <w:t>IL A ETE CONVENU ET ARRETE CE QUI SUIT :</w:t>
      </w:r>
    </w:p>
    <w:p w:rsidR="00807C76" w:rsidRPr="0088790B" w:rsidRDefault="00807C76" w:rsidP="002561F1">
      <w:pPr>
        <w:jc w:val="both"/>
        <w:rPr>
          <w:sz w:val="22"/>
          <w:szCs w:val="22"/>
          <w:lang w:val="fr-FR"/>
        </w:rPr>
      </w:pPr>
    </w:p>
    <w:p w:rsidR="00807C76" w:rsidRPr="0088790B" w:rsidRDefault="00807C76" w:rsidP="00A64924">
      <w:pPr>
        <w:jc w:val="both"/>
        <w:rPr>
          <w:lang w:val="fr-FR"/>
        </w:rPr>
      </w:pPr>
    </w:p>
    <w:p w:rsidR="00807C76" w:rsidRPr="0088790B" w:rsidRDefault="00807C76" w:rsidP="00F36C48">
      <w:pPr>
        <w:pStyle w:val="Paragraphedeliste"/>
        <w:numPr>
          <w:ilvl w:val="0"/>
          <w:numId w:val="17"/>
        </w:numPr>
        <w:jc w:val="both"/>
        <w:rPr>
          <w:sz w:val="22"/>
          <w:szCs w:val="22"/>
          <w:lang w:val="fr-CM"/>
        </w:rPr>
      </w:pPr>
      <w:r w:rsidRPr="0088790B">
        <w:rPr>
          <w:sz w:val="22"/>
          <w:szCs w:val="22"/>
          <w:lang w:val="fr-CM"/>
        </w:rPr>
        <w:t xml:space="preserve">CCAP ; </w:t>
      </w:r>
    </w:p>
    <w:p w:rsidR="00807C76" w:rsidRPr="0088790B" w:rsidRDefault="00807C76" w:rsidP="00F36C48">
      <w:pPr>
        <w:pStyle w:val="Paragraphedeliste"/>
        <w:numPr>
          <w:ilvl w:val="0"/>
          <w:numId w:val="17"/>
        </w:numPr>
        <w:jc w:val="both"/>
        <w:rPr>
          <w:sz w:val="22"/>
          <w:szCs w:val="22"/>
          <w:lang w:val="fr-CM"/>
        </w:rPr>
      </w:pPr>
      <w:r w:rsidRPr="0088790B">
        <w:rPr>
          <w:sz w:val="22"/>
          <w:szCs w:val="22"/>
          <w:lang w:val="fr-CM"/>
        </w:rPr>
        <w:t>BORDEREAU DES PRIX UNITAIRES</w:t>
      </w:r>
    </w:p>
    <w:p w:rsidR="00807C76" w:rsidRPr="0088790B" w:rsidRDefault="00807C76" w:rsidP="00F36C48">
      <w:pPr>
        <w:pStyle w:val="Paragraphedeliste"/>
        <w:numPr>
          <w:ilvl w:val="0"/>
          <w:numId w:val="17"/>
        </w:numPr>
        <w:jc w:val="both"/>
        <w:rPr>
          <w:sz w:val="22"/>
          <w:szCs w:val="22"/>
          <w:lang w:val="fr-CM"/>
        </w:rPr>
      </w:pPr>
      <w:r w:rsidRPr="0088790B">
        <w:rPr>
          <w:sz w:val="22"/>
          <w:szCs w:val="22"/>
          <w:lang w:val="fr-CM"/>
        </w:rPr>
        <w:t xml:space="preserve">DEVIS QUANTITATIF ET </w:t>
      </w:r>
      <w:r w:rsidR="004721DD">
        <w:rPr>
          <w:sz w:val="22"/>
          <w:szCs w:val="22"/>
          <w:lang w:val="fr-CM"/>
        </w:rPr>
        <w:t>EST</w:t>
      </w:r>
      <w:r w:rsidRPr="0088790B">
        <w:rPr>
          <w:sz w:val="22"/>
          <w:szCs w:val="22"/>
          <w:lang w:val="fr-CM"/>
        </w:rPr>
        <w:t>IMATIF</w:t>
      </w:r>
    </w:p>
    <w:p w:rsidR="00807C76" w:rsidRDefault="00807C76" w:rsidP="002561F1">
      <w:pPr>
        <w:rPr>
          <w:rFonts w:ascii="Arial Narrow" w:hAnsi="Arial Narrow" w:cs="Arial"/>
          <w:b/>
          <w:lang w:val="fr-FR"/>
        </w:rPr>
      </w:pPr>
      <w:r w:rsidRPr="0088790B">
        <w:rPr>
          <w:lang w:val="fr-FR"/>
        </w:rPr>
        <w:br w:type="page"/>
      </w:r>
      <w:r>
        <w:rPr>
          <w:rFonts w:ascii="Arial Narrow" w:hAnsi="Arial Narrow" w:cs="Arial"/>
          <w:lang w:val="fr-FR"/>
        </w:rPr>
        <w:lastRenderedPageBreak/>
        <w:t>Page</w:t>
      </w:r>
      <w:r>
        <w:rPr>
          <w:rFonts w:ascii="Arial Narrow" w:hAnsi="Arial Narrow" w:cs="Arial"/>
          <w:b/>
          <w:lang w:val="fr-FR"/>
        </w:rPr>
        <w:t xml:space="preserve"> ……. </w:t>
      </w:r>
      <w:r>
        <w:rPr>
          <w:rFonts w:ascii="Arial Narrow" w:hAnsi="Arial Narrow" w:cs="Arial"/>
          <w:lang w:val="fr-FR"/>
        </w:rPr>
        <w:t xml:space="preserve">et dernière de la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7046"/>
      </w:tblGrid>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Lettre Commande </w:t>
            </w:r>
            <w:r w:rsidRPr="0088790B">
              <w:rPr>
                <w:rFonts w:ascii="Arial Narrow" w:hAnsi="Arial Narrow" w:cs="Arial"/>
                <w:lang w:val="fr-FR"/>
              </w:rPr>
              <w:t xml:space="preserve">N° </w:t>
            </w:r>
            <w:r w:rsidRPr="0088790B">
              <w:rPr>
                <w:rFonts w:ascii="Arial Narrow" w:hAnsi="Arial Narrow"/>
                <w:szCs w:val="22"/>
                <w:lang w:val="fr-FR"/>
              </w:rPr>
              <w:t>:</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8790B" w:rsidRDefault="00807C76" w:rsidP="00842AF7">
            <w:pPr>
              <w:spacing w:line="276" w:lineRule="auto"/>
              <w:jc w:val="both"/>
              <w:rPr>
                <w:rFonts w:ascii="Arial Narrow" w:hAnsi="Arial Narrow"/>
              </w:rPr>
            </w:pPr>
          </w:p>
        </w:tc>
      </w:tr>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 xml:space="preserve">Objet de la Lettre Commande :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F2451B" w:rsidRDefault="00F2451B" w:rsidP="00842AF7">
            <w:pPr>
              <w:spacing w:line="276" w:lineRule="auto"/>
              <w:jc w:val="both"/>
              <w:rPr>
                <w:rFonts w:ascii="Arial Narrow" w:hAnsi="Arial Narrow"/>
                <w:b/>
                <w:i/>
                <w:lang w:val="fr-FR"/>
              </w:rPr>
            </w:pPr>
            <w:r w:rsidRPr="00F2451B">
              <w:rPr>
                <w:rFonts w:ascii="Arial Narrow" w:hAnsi="Arial Narrow"/>
                <w:b/>
                <w:lang w:val="fr-FR"/>
              </w:rPr>
              <w:t>POUR LA REALISATION DES TRAVAUX DE CO</w:t>
            </w:r>
            <w:r w:rsidR="00E3619D">
              <w:rPr>
                <w:rFonts w:ascii="Arial Narrow" w:hAnsi="Arial Narrow"/>
                <w:b/>
                <w:lang w:val="fr-FR"/>
              </w:rPr>
              <w:t xml:space="preserve">NSTRUCTION D’UN </w:t>
            </w:r>
            <w:r w:rsidR="00705A8D">
              <w:rPr>
                <w:rFonts w:ascii="Arial Narrow" w:hAnsi="Arial Narrow"/>
                <w:b/>
                <w:lang w:val="fr-FR"/>
              </w:rPr>
              <w:t xml:space="preserve">FORAGE PASTORAL </w:t>
            </w:r>
            <w:r w:rsidR="00044B33">
              <w:rPr>
                <w:rFonts w:ascii="Arial Narrow" w:hAnsi="Arial Narrow"/>
                <w:b/>
                <w:lang w:val="fr-FR"/>
              </w:rPr>
              <w:t xml:space="preserve">A ENERGIE SOLAIRE </w:t>
            </w:r>
            <w:r w:rsidR="00705A8D">
              <w:rPr>
                <w:rFonts w:ascii="Arial Narrow" w:hAnsi="Arial Narrow"/>
                <w:b/>
                <w:lang w:val="fr-FR"/>
              </w:rPr>
              <w:t xml:space="preserve">EQUIPE DE </w:t>
            </w:r>
            <w:r w:rsidR="00D151ED">
              <w:rPr>
                <w:rFonts w:ascii="Arial Narrow" w:hAnsi="Arial Narrow"/>
                <w:b/>
                <w:lang w:val="fr-FR"/>
              </w:rPr>
              <w:t>DEUX  (02) ABREUVOIRS</w:t>
            </w:r>
            <w:r w:rsidR="002A60C7" w:rsidRPr="002A60C7">
              <w:rPr>
                <w:rFonts w:ascii="Arial Narrow" w:hAnsi="Arial Narrow"/>
                <w:b/>
                <w:lang w:val="fr-FR"/>
              </w:rPr>
              <w:t xml:space="preserve"> (01 petit bétail+01 gros bétail) </w:t>
            </w:r>
            <w:r w:rsidR="007750F1">
              <w:rPr>
                <w:rFonts w:ascii="Arial Narrow" w:hAnsi="Arial Narrow"/>
                <w:b/>
                <w:lang w:val="fr-FR"/>
              </w:rPr>
              <w:t>DANS LES LOCAL</w:t>
            </w:r>
            <w:r w:rsidR="00832516">
              <w:rPr>
                <w:rFonts w:ascii="Arial Narrow" w:hAnsi="Arial Narrow"/>
                <w:b/>
                <w:lang w:val="fr-FR"/>
              </w:rPr>
              <w:t xml:space="preserve">ITES DE  </w:t>
            </w:r>
            <w:r w:rsidR="00044B33">
              <w:rPr>
                <w:rFonts w:ascii="Arial Narrow" w:hAnsi="Arial Narrow"/>
                <w:b/>
                <w:lang w:val="fr-FR"/>
              </w:rPr>
              <w:t>GADJI</w:t>
            </w:r>
            <w:r w:rsidRPr="00F2451B">
              <w:rPr>
                <w:rFonts w:ascii="Arial Narrow" w:hAnsi="Arial Narrow"/>
                <w:b/>
                <w:lang w:val="fr-FR"/>
              </w:rPr>
              <w:t xml:space="preserve">, COMMUNE DE </w:t>
            </w:r>
            <w:r w:rsidR="004721DD">
              <w:rPr>
                <w:rFonts w:ascii="Arial Narrow" w:hAnsi="Arial Narrow"/>
                <w:b/>
                <w:lang w:val="fr-FR"/>
              </w:rPr>
              <w:t>BATOURI</w:t>
            </w:r>
            <w:r w:rsidRPr="00F2451B">
              <w:rPr>
                <w:rFonts w:ascii="Arial Narrow" w:hAnsi="Arial Narrow"/>
                <w:b/>
                <w:lang w:val="fr-FR"/>
              </w:rPr>
              <w:t xml:space="preserve">, DEPARTEMENT </w:t>
            </w:r>
            <w:r w:rsidR="00B06033">
              <w:rPr>
                <w:rFonts w:ascii="Arial Narrow" w:hAnsi="Arial Narrow"/>
                <w:b/>
                <w:lang w:val="fr-FR"/>
              </w:rPr>
              <w:t>DE LA KADEY</w:t>
            </w:r>
            <w:r w:rsidRPr="00F2451B">
              <w:rPr>
                <w:rFonts w:ascii="Arial Narrow" w:hAnsi="Arial Narrow"/>
                <w:b/>
                <w:lang w:val="fr-FR"/>
              </w:rPr>
              <w:t>, REGION DE L’</w:t>
            </w:r>
            <w:r w:rsidR="004721DD">
              <w:rPr>
                <w:rFonts w:ascii="Arial Narrow" w:hAnsi="Arial Narrow"/>
                <w:b/>
                <w:lang w:val="fr-FR"/>
              </w:rPr>
              <w:t>EST</w:t>
            </w:r>
          </w:p>
        </w:tc>
      </w:tr>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Financement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8790B" w:rsidRDefault="00BE00D1" w:rsidP="0023265A">
            <w:pPr>
              <w:spacing w:line="276" w:lineRule="auto"/>
              <w:jc w:val="both"/>
              <w:rPr>
                <w:rFonts w:ascii="Arial Narrow" w:hAnsi="Arial Narrow"/>
                <w:lang w:val="fr-FR"/>
              </w:rPr>
            </w:pPr>
            <w:r w:rsidRPr="0088790B">
              <w:rPr>
                <w:rFonts w:ascii="Arial Narrow" w:hAnsi="Arial Narrow"/>
                <w:lang w:val="fr-FR"/>
              </w:rPr>
              <w:t>PRODEL/</w:t>
            </w:r>
            <w:r w:rsidR="00963D64">
              <w:rPr>
                <w:rFonts w:ascii="Arial Narrow" w:hAnsi="Arial Narrow"/>
                <w:lang w:val="fr-FR"/>
              </w:rPr>
              <w:t xml:space="preserve">Commune </w:t>
            </w:r>
            <w:r w:rsidR="006F2F73">
              <w:rPr>
                <w:rFonts w:ascii="Arial Narrow" w:hAnsi="Arial Narrow"/>
                <w:lang w:val="fr-FR"/>
              </w:rPr>
              <w:t xml:space="preserve">DE </w:t>
            </w:r>
            <w:r w:rsidR="004721DD">
              <w:rPr>
                <w:rFonts w:ascii="Arial Narrow" w:hAnsi="Arial Narrow"/>
                <w:lang w:val="fr-FR"/>
              </w:rPr>
              <w:t>BATOURI</w:t>
            </w:r>
          </w:p>
        </w:tc>
      </w:tr>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Délai d'Exécution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8790B" w:rsidRDefault="00BE00D1" w:rsidP="00842AF7">
            <w:pPr>
              <w:spacing w:line="276" w:lineRule="auto"/>
              <w:jc w:val="both"/>
              <w:rPr>
                <w:rFonts w:ascii="Arial Narrow" w:hAnsi="Arial Narrow"/>
                <w:lang w:val="fr-FR"/>
              </w:rPr>
            </w:pPr>
            <w:r w:rsidRPr="003E3825">
              <w:rPr>
                <w:rFonts w:ascii="Arial Narrow" w:hAnsi="Arial Narrow"/>
                <w:lang w:val="fr-FR"/>
              </w:rPr>
              <w:t>Quatre vingt-dix (90) jours</w:t>
            </w:r>
          </w:p>
        </w:tc>
      </w:tr>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Montant </w:t>
            </w:r>
            <w:r w:rsidRPr="0088790B">
              <w:rPr>
                <w:rFonts w:ascii="Arial Narrow" w:hAnsi="Arial Narrow" w:cs="Arial"/>
                <w:bCs/>
                <w:color w:val="000000"/>
              </w:rPr>
              <w:t xml:space="preserve">TTC </w:t>
            </w:r>
            <w:r w:rsidRPr="0088790B">
              <w:rPr>
                <w:rFonts w:ascii="Arial Narrow" w:hAnsi="Arial Narrow"/>
                <w:szCs w:val="22"/>
                <w:lang w:val="fr-FR"/>
              </w:rPr>
              <w:t xml:space="preserve">: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8790B" w:rsidRDefault="00807C76" w:rsidP="00842AF7">
            <w:pPr>
              <w:spacing w:line="276" w:lineRule="auto"/>
              <w:jc w:val="both"/>
              <w:rPr>
                <w:rFonts w:ascii="Arial Narrow" w:hAnsi="Arial Narrow"/>
                <w:lang w:val="fr-FR"/>
              </w:rPr>
            </w:pPr>
          </w:p>
        </w:tc>
      </w:tr>
      <w:tr w:rsidR="00807C76" w:rsidRPr="0088790B" w:rsidTr="002561F1">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807C76" w:rsidRPr="0088790B" w:rsidRDefault="00807C76" w:rsidP="00842AF7">
            <w:pPr>
              <w:spacing w:line="276" w:lineRule="auto"/>
              <w:rPr>
                <w:rFonts w:ascii="Arial Narrow" w:hAnsi="Arial Narrow"/>
                <w:lang w:val="fr-FR"/>
              </w:rPr>
            </w:pPr>
            <w:r w:rsidRPr="0088790B">
              <w:rPr>
                <w:rFonts w:ascii="Arial Narrow" w:hAnsi="Arial Narrow"/>
                <w:szCs w:val="22"/>
                <w:lang w:val="fr-FR"/>
              </w:rPr>
              <w:t xml:space="preserve">Titulaire : </w:t>
            </w:r>
          </w:p>
        </w:tc>
        <w:tc>
          <w:tcPr>
            <w:tcW w:w="3817" w:type="pct"/>
            <w:tcBorders>
              <w:top w:val="single" w:sz="4" w:space="0" w:color="auto"/>
              <w:left w:val="single" w:sz="4" w:space="0" w:color="auto"/>
              <w:bottom w:val="single" w:sz="4" w:space="0" w:color="auto"/>
              <w:right w:val="single" w:sz="4" w:space="0" w:color="auto"/>
            </w:tcBorders>
            <w:vAlign w:val="center"/>
          </w:tcPr>
          <w:p w:rsidR="00807C76" w:rsidRPr="0088790B" w:rsidRDefault="00807C76" w:rsidP="00842AF7">
            <w:pPr>
              <w:spacing w:line="276" w:lineRule="auto"/>
              <w:jc w:val="both"/>
              <w:rPr>
                <w:rFonts w:ascii="Arial Narrow" w:hAnsi="Arial Narrow"/>
                <w:lang w:val="fr-FR"/>
              </w:rPr>
            </w:pPr>
          </w:p>
        </w:tc>
      </w:tr>
    </w:tbl>
    <w:p w:rsidR="00807C76" w:rsidRDefault="00807C76" w:rsidP="002561F1">
      <w:pPr>
        <w:rPr>
          <w:rFonts w:ascii="Arial Narrow" w:hAnsi="Arial Narrow" w:cs="Arial"/>
          <w:b/>
          <w:bCs/>
          <w:caps/>
          <w:noProof/>
          <w:lang w:val="fr-FR"/>
        </w:rPr>
      </w:pPr>
    </w:p>
    <w:p w:rsidR="00807C76" w:rsidRDefault="00807C76" w:rsidP="002561F1">
      <w:pPr>
        <w:jc w:val="both"/>
        <w:rPr>
          <w:rFonts w:ascii="Arial Narrow" w:hAnsi="Arial Narrow" w:cs="Arial"/>
          <w:lang w:val="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B30A9" w:rsidRPr="00C227D8" w:rsidTr="008B30A9">
        <w:trPr>
          <w:trHeight w:val="2547"/>
        </w:trPr>
        <w:tc>
          <w:tcPr>
            <w:tcW w:w="4077" w:type="dxa"/>
            <w:tcBorders>
              <w:top w:val="single" w:sz="4" w:space="0" w:color="auto"/>
              <w:left w:val="single" w:sz="4" w:space="0" w:color="auto"/>
              <w:bottom w:val="single" w:sz="4" w:space="0" w:color="auto"/>
              <w:right w:val="single" w:sz="4" w:space="0" w:color="auto"/>
            </w:tcBorders>
          </w:tcPr>
          <w:p w:rsidR="008B30A9" w:rsidRPr="003E3825" w:rsidRDefault="008B30A9" w:rsidP="00842AF7">
            <w:pPr>
              <w:spacing w:line="276" w:lineRule="auto"/>
              <w:jc w:val="center"/>
              <w:rPr>
                <w:rFonts w:ascii="Arial Narrow" w:hAnsi="Arial Narrow" w:cs="Arial"/>
                <w:iCs/>
                <w:caps/>
                <w:lang w:val="fr-FR"/>
              </w:rPr>
            </w:pPr>
            <w:r w:rsidRPr="003E3825">
              <w:rPr>
                <w:rFonts w:ascii="Arial Narrow" w:hAnsi="Arial Narrow" w:cs="Arial"/>
                <w:iCs/>
                <w:caps/>
                <w:lang w:val="fr-FR"/>
              </w:rPr>
              <w:t>Lue et approuvée par LE CO-CONTRACTANT</w:t>
            </w:r>
          </w:p>
          <w:p w:rsidR="008B30A9" w:rsidRPr="005404CD" w:rsidRDefault="008B30A9" w:rsidP="00842AF7">
            <w:pPr>
              <w:spacing w:line="276" w:lineRule="auto"/>
              <w:jc w:val="center"/>
              <w:rPr>
                <w:rFonts w:ascii="Arial Narrow" w:hAnsi="Arial Narrow" w:cs="Arial"/>
                <w:iCs/>
                <w:highlight w:val="yellow"/>
                <w:lang w:val="fr-FR"/>
              </w:rPr>
            </w:pPr>
          </w:p>
          <w:p w:rsidR="008B30A9" w:rsidRPr="005404CD" w:rsidRDefault="008B30A9" w:rsidP="00842AF7">
            <w:pPr>
              <w:spacing w:line="276" w:lineRule="auto"/>
              <w:jc w:val="center"/>
              <w:rPr>
                <w:rFonts w:ascii="Arial Narrow" w:hAnsi="Arial Narrow" w:cs="Arial"/>
                <w:iCs/>
                <w:highlight w:val="yellow"/>
                <w:lang w:val="fr-FR"/>
              </w:rPr>
            </w:pPr>
          </w:p>
          <w:p w:rsidR="008B30A9" w:rsidRPr="005404CD" w:rsidRDefault="008B30A9" w:rsidP="00842AF7">
            <w:pPr>
              <w:spacing w:line="276" w:lineRule="auto"/>
              <w:jc w:val="center"/>
              <w:rPr>
                <w:rFonts w:ascii="Arial Narrow" w:hAnsi="Arial Narrow" w:cs="Arial"/>
                <w:iCs/>
                <w:highlight w:val="yellow"/>
                <w:lang w:val="fr-FR"/>
              </w:rPr>
            </w:pPr>
          </w:p>
          <w:p w:rsidR="008B30A9" w:rsidRPr="005404CD" w:rsidRDefault="008B30A9" w:rsidP="00842AF7">
            <w:pPr>
              <w:spacing w:line="276" w:lineRule="auto"/>
              <w:jc w:val="center"/>
              <w:rPr>
                <w:rFonts w:ascii="Arial Narrow" w:hAnsi="Arial Narrow" w:cs="Arial"/>
                <w:iCs/>
                <w:highlight w:val="yellow"/>
                <w:lang w:val="fr-FR"/>
              </w:rPr>
            </w:pPr>
          </w:p>
          <w:p w:rsidR="008B30A9" w:rsidRPr="005404CD" w:rsidRDefault="008B30A9" w:rsidP="00842AF7">
            <w:pPr>
              <w:spacing w:line="276" w:lineRule="auto"/>
              <w:jc w:val="center"/>
              <w:rPr>
                <w:rFonts w:ascii="Arial Narrow" w:hAnsi="Arial Narrow" w:cs="Arial"/>
                <w:iCs/>
                <w:highlight w:val="yellow"/>
                <w:lang w:val="fr-FR"/>
              </w:rPr>
            </w:pPr>
          </w:p>
          <w:p w:rsidR="008B30A9" w:rsidRPr="005404CD" w:rsidRDefault="008B30A9" w:rsidP="00842AF7">
            <w:pPr>
              <w:spacing w:line="276" w:lineRule="auto"/>
              <w:jc w:val="center"/>
              <w:rPr>
                <w:rFonts w:ascii="Arial Narrow" w:hAnsi="Arial Narrow" w:cs="Arial"/>
                <w:iCs/>
                <w:highlight w:val="yellow"/>
                <w:lang w:val="fr-FR"/>
              </w:rPr>
            </w:pPr>
          </w:p>
          <w:p w:rsidR="008B30A9" w:rsidRPr="005404CD" w:rsidRDefault="008B30A9" w:rsidP="00842AF7">
            <w:pPr>
              <w:spacing w:line="276" w:lineRule="auto"/>
              <w:jc w:val="center"/>
              <w:rPr>
                <w:rFonts w:ascii="Arial Narrow" w:hAnsi="Arial Narrow" w:cs="Arial"/>
                <w:iCs/>
                <w:highlight w:val="yellow"/>
                <w:lang w:val="fr-FR"/>
              </w:rPr>
            </w:pPr>
          </w:p>
          <w:p w:rsidR="008B30A9" w:rsidRPr="005404CD" w:rsidRDefault="008B30A9" w:rsidP="00842AF7">
            <w:pPr>
              <w:spacing w:line="276" w:lineRule="auto"/>
              <w:jc w:val="center"/>
              <w:rPr>
                <w:rFonts w:ascii="Arial Narrow" w:hAnsi="Arial Narrow" w:cs="Arial"/>
                <w:iCs/>
                <w:highlight w:val="yellow"/>
                <w:lang w:val="fr-FR"/>
              </w:rPr>
            </w:pPr>
          </w:p>
          <w:p w:rsidR="008B30A9" w:rsidRPr="003E3825" w:rsidRDefault="008B30A9" w:rsidP="00842AF7">
            <w:pPr>
              <w:spacing w:line="276" w:lineRule="auto"/>
              <w:jc w:val="center"/>
              <w:rPr>
                <w:rFonts w:ascii="Arial Narrow" w:hAnsi="Arial Narrow" w:cs="Arial"/>
                <w:iCs/>
                <w:lang w:val="fr-FR"/>
              </w:rPr>
            </w:pPr>
          </w:p>
          <w:p w:rsidR="008B30A9" w:rsidRPr="005404CD" w:rsidRDefault="008B30A9" w:rsidP="00842AF7">
            <w:pPr>
              <w:spacing w:line="276" w:lineRule="auto"/>
              <w:jc w:val="center"/>
              <w:rPr>
                <w:rFonts w:ascii="Arial Narrow" w:hAnsi="Arial Narrow" w:cs="Arial"/>
                <w:i/>
                <w:iCs/>
                <w:highlight w:val="yellow"/>
                <w:lang w:val="fr-FR"/>
              </w:rPr>
            </w:pPr>
            <w:r w:rsidRPr="003E3825">
              <w:rPr>
                <w:rFonts w:ascii="Arial Narrow" w:hAnsi="Arial Narrow" w:cs="Arial"/>
                <w:iCs/>
                <w:lang w:val="fr-FR"/>
              </w:rPr>
              <w:t>……………..., le</w:t>
            </w:r>
            <w:r w:rsidRPr="003E3825">
              <w:rPr>
                <w:rFonts w:ascii="Arial Narrow" w:hAnsi="Arial Narrow" w:cs="Arial"/>
                <w:i/>
                <w:iCs/>
                <w:lang w:val="fr-FR"/>
              </w:rPr>
              <w:t xml:space="preserve"> ____________</w:t>
            </w:r>
          </w:p>
        </w:tc>
        <w:tc>
          <w:tcPr>
            <w:tcW w:w="5387" w:type="dxa"/>
            <w:tcBorders>
              <w:top w:val="single" w:sz="4" w:space="0" w:color="auto"/>
              <w:left w:val="single" w:sz="4" w:space="0" w:color="auto"/>
              <w:bottom w:val="single" w:sz="4" w:space="0" w:color="auto"/>
              <w:right w:val="single" w:sz="4" w:space="0" w:color="auto"/>
            </w:tcBorders>
          </w:tcPr>
          <w:p w:rsidR="008B30A9" w:rsidRPr="003E3825" w:rsidRDefault="008B30A9" w:rsidP="00842AF7">
            <w:pPr>
              <w:spacing w:line="276" w:lineRule="auto"/>
              <w:jc w:val="center"/>
              <w:rPr>
                <w:rFonts w:ascii="Arial Narrow" w:hAnsi="Arial Narrow" w:cs="Arial"/>
                <w:lang w:val="fr-FR"/>
              </w:rPr>
            </w:pPr>
            <w:r w:rsidRPr="003E3825">
              <w:rPr>
                <w:rFonts w:ascii="Arial Narrow" w:hAnsi="Arial Narrow" w:cs="Arial"/>
                <w:lang w:val="fr-FR"/>
              </w:rPr>
              <w:t xml:space="preserve"> </w:t>
            </w:r>
            <w:r w:rsidR="005B40D5" w:rsidRPr="003E3825">
              <w:rPr>
                <w:rFonts w:ascii="Arial Narrow" w:hAnsi="Arial Narrow" w:cs="Arial"/>
                <w:lang w:val="fr-FR"/>
              </w:rPr>
              <w:t>MAIR</w:t>
            </w:r>
            <w:r w:rsidR="00832516" w:rsidRPr="003E3825">
              <w:rPr>
                <w:rFonts w:ascii="Arial Narrow" w:hAnsi="Arial Narrow" w:cs="Arial"/>
                <w:lang w:val="fr-FR"/>
              </w:rPr>
              <w:t xml:space="preserve">E DE LA COMMUNE DE </w:t>
            </w:r>
            <w:r w:rsidR="004721DD" w:rsidRPr="003E3825">
              <w:rPr>
                <w:rFonts w:ascii="Arial Narrow" w:hAnsi="Arial Narrow" w:cs="Arial"/>
                <w:lang w:val="fr-FR"/>
              </w:rPr>
              <w:t>BATOURI</w:t>
            </w: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5404CD" w:rsidRDefault="008B30A9" w:rsidP="00842AF7">
            <w:pPr>
              <w:spacing w:line="276" w:lineRule="auto"/>
              <w:jc w:val="center"/>
              <w:rPr>
                <w:rFonts w:ascii="Arial Narrow" w:hAnsi="Arial Narrow" w:cs="Arial"/>
                <w:highlight w:val="yellow"/>
                <w:lang w:val="fr-FR"/>
              </w:rPr>
            </w:pPr>
          </w:p>
          <w:p w:rsidR="008B30A9" w:rsidRPr="003E3825" w:rsidRDefault="008B30A9" w:rsidP="00842AF7">
            <w:pPr>
              <w:spacing w:line="276" w:lineRule="auto"/>
              <w:jc w:val="center"/>
              <w:rPr>
                <w:rFonts w:ascii="Arial Narrow" w:hAnsi="Arial Narrow" w:cs="Arial"/>
                <w:lang w:val="fr-FR"/>
              </w:rPr>
            </w:pPr>
          </w:p>
          <w:p w:rsidR="008B30A9" w:rsidRPr="003E3825" w:rsidRDefault="008B30A9" w:rsidP="00842AF7">
            <w:pPr>
              <w:spacing w:line="276" w:lineRule="auto"/>
              <w:jc w:val="center"/>
              <w:rPr>
                <w:rFonts w:ascii="Arial Narrow" w:hAnsi="Arial Narrow" w:cs="Arial"/>
                <w:i/>
                <w:iCs/>
                <w:lang w:val="fr-FR"/>
              </w:rPr>
            </w:pPr>
            <w:r w:rsidRPr="003E3825">
              <w:rPr>
                <w:rFonts w:ascii="Arial Narrow" w:hAnsi="Arial Narrow" w:cs="Arial"/>
                <w:iCs/>
                <w:lang w:val="fr-FR"/>
              </w:rPr>
              <w:t>……………..., le</w:t>
            </w:r>
            <w:r w:rsidRPr="003E3825">
              <w:rPr>
                <w:rFonts w:ascii="Arial Narrow" w:hAnsi="Arial Narrow" w:cs="Arial"/>
                <w:i/>
                <w:iCs/>
                <w:lang w:val="fr-FR"/>
              </w:rPr>
              <w:t xml:space="preserve"> ____________</w:t>
            </w:r>
          </w:p>
          <w:p w:rsidR="00BF0306" w:rsidRPr="005404CD" w:rsidRDefault="00BF0306" w:rsidP="00842AF7">
            <w:pPr>
              <w:spacing w:line="276" w:lineRule="auto"/>
              <w:jc w:val="center"/>
              <w:rPr>
                <w:rFonts w:ascii="Arial Narrow" w:hAnsi="Arial Narrow" w:cs="Arial"/>
                <w:highlight w:val="yellow"/>
              </w:rPr>
            </w:pPr>
          </w:p>
        </w:tc>
      </w:tr>
    </w:tbl>
    <w:p w:rsidR="00807C76" w:rsidRPr="002561F1" w:rsidRDefault="00807C76" w:rsidP="002561F1">
      <w:pPr>
        <w:rPr>
          <w:rFonts w:ascii="Arial" w:hAnsi="Arial" w:cs="Arial"/>
          <w:lang w:val="fr-FR"/>
        </w:rPr>
      </w:pPr>
    </w:p>
    <w:p w:rsidR="00807C76" w:rsidRPr="006F6711" w:rsidRDefault="00807C76" w:rsidP="002561F1">
      <w:pPr>
        <w:jc w:val="both"/>
        <w:rPr>
          <w:sz w:val="22"/>
          <w:szCs w:val="22"/>
          <w:lang w:val="fr-FR"/>
        </w:rPr>
      </w:pPr>
    </w:p>
    <w:p w:rsidR="00807C76" w:rsidRPr="006F6711" w:rsidRDefault="00807C76" w:rsidP="00A0004C">
      <w:pPr>
        <w:rPr>
          <w:sz w:val="22"/>
          <w:szCs w:val="22"/>
          <w:lang w:val="fr-FR"/>
        </w:rPr>
      </w:pPr>
    </w:p>
    <w:p w:rsidR="00807C76" w:rsidRPr="006F6711" w:rsidRDefault="00807C76" w:rsidP="00183674">
      <w:pPr>
        <w:jc w:val="center"/>
        <w:rPr>
          <w:b/>
          <w:bCs/>
          <w:sz w:val="28"/>
          <w:szCs w:val="28"/>
          <w:lang w:val="fr-FR"/>
        </w:rPr>
      </w:pPr>
      <w:r w:rsidRPr="006F6711">
        <w:rPr>
          <w:sz w:val="22"/>
          <w:szCs w:val="22"/>
          <w:lang w:val="fr-FR"/>
        </w:rPr>
        <w:br w:type="page"/>
      </w:r>
      <w:r w:rsidRPr="006F6711">
        <w:rPr>
          <w:b/>
          <w:bCs/>
          <w:sz w:val="28"/>
          <w:szCs w:val="28"/>
          <w:lang w:val="fr-FR"/>
        </w:rPr>
        <w:lastRenderedPageBreak/>
        <w:t>E Modèle pour les moyens en personnel et en matériel</w:t>
      </w:r>
    </w:p>
    <w:p w:rsidR="00807C76" w:rsidRPr="006F6711" w:rsidRDefault="00807C76" w:rsidP="00183674">
      <w:pPr>
        <w:jc w:val="both"/>
        <w:rPr>
          <w:b/>
          <w:lang w:val="fr-FR"/>
        </w:rPr>
      </w:pPr>
    </w:p>
    <w:p w:rsidR="00807C76" w:rsidRPr="006F6711" w:rsidRDefault="00807C76" w:rsidP="00183674">
      <w:pPr>
        <w:spacing w:line="240" w:lineRule="atLeast"/>
        <w:jc w:val="both"/>
        <w:rPr>
          <w:b/>
          <w:sz w:val="20"/>
          <w:u w:val="single"/>
          <w:lang w:val="fr-FR"/>
        </w:rPr>
      </w:pPr>
      <w:r w:rsidRPr="006F6711">
        <w:rPr>
          <w:b/>
          <w:sz w:val="20"/>
          <w:lang w:val="fr-FR"/>
        </w:rPr>
        <w:t xml:space="preserve">I. </w:t>
      </w:r>
      <w:r w:rsidRPr="006F6711">
        <w:rPr>
          <w:b/>
          <w:sz w:val="20"/>
          <w:u w:val="single"/>
          <w:lang w:val="fr-FR"/>
        </w:rPr>
        <w:t xml:space="preserve">PERSONNEL </w:t>
      </w:r>
      <w:r w:rsidRPr="006F6711">
        <w:rPr>
          <w:rStyle w:val="Appelnotedebasdep"/>
          <w:b/>
          <w:sz w:val="20"/>
          <w:u w:val="single"/>
          <w:lang w:val="fr-FR"/>
        </w:rPr>
        <w:footnoteReference w:id="1"/>
      </w:r>
    </w:p>
    <w:p w:rsidR="00807C76" w:rsidRPr="006F6711" w:rsidRDefault="00807C76" w:rsidP="00183674">
      <w:pPr>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2267"/>
        <w:gridCol w:w="2267"/>
        <w:gridCol w:w="2267"/>
        <w:gridCol w:w="2267"/>
      </w:tblGrid>
      <w:tr w:rsidR="00807C76" w:rsidRPr="002561F1">
        <w:trPr>
          <w:cantSplit/>
        </w:trPr>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NOMS</w:t>
            </w: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QUALIFICATION</w:t>
            </w: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FONCTION SUR</w:t>
            </w:r>
          </w:p>
        </w:tc>
      </w:tr>
      <w:tr w:rsidR="00807C76" w:rsidRPr="006F6711">
        <w:trPr>
          <w:cantSplit/>
        </w:trPr>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center"/>
              <w:rPr>
                <w:b/>
                <w:bCs/>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(diplôme - formation</w:t>
            </w:r>
          </w:p>
        </w:tc>
        <w:tc>
          <w:tcPr>
            <w:tcW w:w="2267" w:type="dxa"/>
            <w:tcBorders>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CHANTIER</w:t>
            </w:r>
          </w:p>
        </w:tc>
      </w:tr>
      <w:tr w:rsidR="00807C76" w:rsidRPr="006F6711">
        <w:trPr>
          <w:cantSplit/>
        </w:trPr>
        <w:tc>
          <w:tcPr>
            <w:tcW w:w="2267" w:type="dxa"/>
            <w:tcBorders>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expérience)</w:t>
            </w: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p>
        </w:tc>
      </w:tr>
      <w:tr w:rsidR="00807C76" w:rsidRPr="006F6711">
        <w:trPr>
          <w:cantSplit/>
        </w:trPr>
        <w:tc>
          <w:tcPr>
            <w:tcW w:w="2267" w:type="dxa"/>
            <w:tcBorders>
              <w:top w:val="single" w:sz="6" w:space="0" w:color="auto"/>
              <w:left w:val="single" w:sz="6" w:space="0" w:color="auto"/>
            </w:tcBorders>
          </w:tcPr>
          <w:p w:rsidR="00807C76" w:rsidRPr="006F6711" w:rsidRDefault="00807C76" w:rsidP="00FE7F95">
            <w:pPr>
              <w:keepLines/>
              <w:spacing w:line="240" w:lineRule="atLeast"/>
              <w:jc w:val="both"/>
              <w:rPr>
                <w:b/>
                <w:sz w:val="20"/>
                <w:u w:val="single"/>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b/>
                <w:sz w:val="20"/>
                <w:u w:val="single"/>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b/>
                <w:sz w:val="20"/>
                <w:u w:val="single"/>
                <w:lang w:val="fr-FR"/>
              </w:rPr>
            </w:pP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both"/>
              <w:rPr>
                <w:b/>
                <w:sz w:val="20"/>
                <w:u w:val="single"/>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A. Cadres – Direction</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de chantier</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top w:val="single" w:sz="6" w:space="0" w:color="auto"/>
              <w:lef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B. Encadrement</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bl>
    <w:p w:rsidR="00807C76" w:rsidRPr="006F6711" w:rsidRDefault="00807C76" w:rsidP="00183674">
      <w:pPr>
        <w:keepLines/>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2267"/>
        <w:gridCol w:w="2267"/>
      </w:tblGrid>
      <w:tr w:rsidR="00807C76" w:rsidRPr="006F6711">
        <w:trPr>
          <w:cantSplit/>
        </w:trPr>
        <w:tc>
          <w:tcPr>
            <w:tcW w:w="2267" w:type="dxa"/>
          </w:tcPr>
          <w:p w:rsidR="00807C76" w:rsidRPr="006F6711" w:rsidRDefault="00807C76" w:rsidP="00FE7F95">
            <w:pPr>
              <w:pStyle w:val="Pieddepage"/>
              <w:keepLines/>
              <w:spacing w:line="240" w:lineRule="atLeast"/>
              <w:rPr>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NOMBRE</w:t>
            </w:r>
          </w:p>
        </w:tc>
      </w:tr>
      <w:tr w:rsidR="00807C76" w:rsidRPr="006F6711">
        <w:trPr>
          <w:cantSplit/>
        </w:trPr>
        <w:tc>
          <w:tcPr>
            <w:tcW w:w="2267" w:type="dxa"/>
            <w:tcBorders>
              <w:top w:val="single" w:sz="6" w:space="0" w:color="auto"/>
              <w:lef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top w:val="single" w:sz="6" w:space="0" w:color="auto"/>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r w:rsidRPr="006F6711">
              <w:rPr>
                <w:sz w:val="20"/>
                <w:lang w:val="fr-FR"/>
              </w:rPr>
              <w:t>C. Maçons</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tcBorders>
          </w:tcPr>
          <w:p w:rsidR="00807C76" w:rsidRPr="006F6711" w:rsidRDefault="00807C76" w:rsidP="00AC3A78">
            <w:pPr>
              <w:keepLines/>
              <w:spacing w:line="240" w:lineRule="atLeast"/>
              <w:jc w:val="both"/>
              <w:rPr>
                <w:sz w:val="20"/>
                <w:lang w:val="fr-FR"/>
              </w:rPr>
            </w:pPr>
            <w:r w:rsidRPr="006F6711">
              <w:rPr>
                <w:sz w:val="20"/>
                <w:lang w:val="fr-FR"/>
              </w:rPr>
              <w:t>D. Ouvriers spécialisés</w:t>
            </w:r>
          </w:p>
        </w:tc>
        <w:tc>
          <w:tcPr>
            <w:tcW w:w="2267" w:type="dxa"/>
            <w:tcBorders>
              <w:left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2267" w:type="dxa"/>
            <w:tcBorders>
              <w:left w:val="single" w:sz="6" w:space="0" w:color="auto"/>
              <w:bottom w:val="single" w:sz="6" w:space="0" w:color="auto"/>
            </w:tcBorders>
          </w:tcPr>
          <w:p w:rsidR="00807C76" w:rsidRPr="006F6711" w:rsidRDefault="00807C76" w:rsidP="00FE7F95">
            <w:pPr>
              <w:keepLines/>
              <w:spacing w:line="240" w:lineRule="atLeast"/>
              <w:jc w:val="both"/>
              <w:rPr>
                <w:sz w:val="20"/>
                <w:lang w:val="fr-FR"/>
              </w:rPr>
            </w:pPr>
          </w:p>
        </w:tc>
        <w:tc>
          <w:tcPr>
            <w:tcW w:w="2267" w:type="dxa"/>
            <w:tcBorders>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bl>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b/>
          <w:sz w:val="20"/>
          <w:u w:val="single"/>
          <w:lang w:val="fr-FR"/>
        </w:rPr>
      </w:pPr>
      <w:r w:rsidRPr="006F6711">
        <w:rPr>
          <w:b/>
          <w:sz w:val="20"/>
          <w:lang w:val="fr-FR"/>
        </w:rPr>
        <w:t xml:space="preserve">II. </w:t>
      </w:r>
      <w:r w:rsidRPr="006F6711">
        <w:rPr>
          <w:b/>
          <w:sz w:val="20"/>
          <w:u w:val="single"/>
          <w:lang w:val="fr-FR"/>
        </w:rPr>
        <w:t>EQUIPEMENTS</w:t>
      </w:r>
    </w:p>
    <w:p w:rsidR="00807C76" w:rsidRPr="006F6711" w:rsidRDefault="00807C76" w:rsidP="00183674">
      <w:pPr>
        <w:spacing w:line="240" w:lineRule="atLeast"/>
        <w:jc w:val="both"/>
        <w:rPr>
          <w:b/>
          <w:sz w:val="20"/>
          <w:lang w:val="fr-FR"/>
        </w:rPr>
      </w:pPr>
    </w:p>
    <w:p w:rsidR="00807C76" w:rsidRPr="00C227D8" w:rsidRDefault="00807C76" w:rsidP="00183674">
      <w:pPr>
        <w:pStyle w:val="En-tte"/>
        <w:tabs>
          <w:tab w:val="clear" w:pos="4320"/>
          <w:tab w:val="clear" w:pos="8640"/>
        </w:tabs>
        <w:spacing w:line="240" w:lineRule="atLeast"/>
        <w:rPr>
          <w:szCs w:val="24"/>
          <w:lang w:val="fr-FR"/>
        </w:rPr>
      </w:pPr>
      <w:r w:rsidRPr="00C227D8">
        <w:rPr>
          <w:szCs w:val="24"/>
          <w:lang w:val="fr-FR"/>
        </w:rPr>
        <w:t>II-1 Equipement et Matériel pour l’exécution des travaux</w:t>
      </w:r>
    </w:p>
    <w:p w:rsidR="00807C76" w:rsidRPr="006F6711" w:rsidRDefault="00807C76" w:rsidP="00183674">
      <w:pPr>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1814"/>
        <w:gridCol w:w="1814"/>
        <w:gridCol w:w="1814"/>
        <w:gridCol w:w="1814"/>
        <w:gridCol w:w="1814"/>
      </w:tblGrid>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DESIGNATION</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NOMBRE</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AGE - ETAT</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PROVENANCE</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 xml:space="preserve">STATUT </w:t>
            </w:r>
            <w:r w:rsidRPr="006F6711">
              <w:rPr>
                <w:rStyle w:val="Appelnotedebasdep"/>
                <w:b/>
                <w:bCs/>
                <w:sz w:val="20"/>
                <w:lang w:val="fr-FR"/>
              </w:rPr>
              <w:footnoteReference w:id="2"/>
            </w:r>
          </w:p>
          <w:p w:rsidR="00807C76" w:rsidRPr="006F6711" w:rsidRDefault="00807C76" w:rsidP="00FE7F95">
            <w:pPr>
              <w:keepLines/>
              <w:spacing w:line="240" w:lineRule="atLeast"/>
              <w:jc w:val="center"/>
              <w:rPr>
                <w:b/>
                <w:bCs/>
                <w:sz w:val="20"/>
                <w:lang w:val="fr-FR"/>
              </w:rPr>
            </w:pP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p w:rsidR="00807C76" w:rsidRPr="006F6711" w:rsidRDefault="00807C76" w:rsidP="00FE7F95">
            <w:pPr>
              <w:keepLines/>
              <w:spacing w:line="240" w:lineRule="atLeast"/>
              <w:jc w:val="both"/>
              <w:rPr>
                <w:sz w:val="20"/>
                <w:lang w:val="fr-FR"/>
              </w:rPr>
            </w:pP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p w:rsidR="00807C76" w:rsidRPr="006F6711" w:rsidRDefault="00807C76" w:rsidP="00FE7F95">
            <w:pPr>
              <w:keepLines/>
              <w:spacing w:line="240" w:lineRule="atLeast"/>
              <w:jc w:val="both"/>
              <w:rPr>
                <w:sz w:val="20"/>
                <w:lang w:val="fr-FR"/>
              </w:rPr>
            </w:pPr>
          </w:p>
        </w:tc>
      </w:tr>
    </w:tbl>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b/>
          <w:bCs/>
          <w:sz w:val="20"/>
          <w:u w:val="single"/>
          <w:lang w:val="fr-FR"/>
        </w:rPr>
      </w:pPr>
    </w:p>
    <w:p w:rsidR="00807C76" w:rsidRPr="00C227D8" w:rsidRDefault="00807C76" w:rsidP="00183674">
      <w:pPr>
        <w:pStyle w:val="En-tte"/>
        <w:tabs>
          <w:tab w:val="clear" w:pos="4320"/>
          <w:tab w:val="clear" w:pos="8640"/>
        </w:tabs>
        <w:spacing w:line="240" w:lineRule="atLeast"/>
        <w:rPr>
          <w:szCs w:val="24"/>
          <w:lang w:val="fr-FR"/>
        </w:rPr>
      </w:pPr>
      <w:r w:rsidRPr="00C227D8">
        <w:rPr>
          <w:szCs w:val="24"/>
          <w:lang w:val="fr-FR"/>
        </w:rPr>
        <w:t>II-2 Petits matériels et outillages de chantier</w:t>
      </w:r>
    </w:p>
    <w:p w:rsidR="00807C76" w:rsidRPr="006F6711" w:rsidRDefault="00807C76" w:rsidP="00183674">
      <w:pPr>
        <w:spacing w:line="240" w:lineRule="atLeast"/>
        <w:jc w:val="both"/>
        <w:rPr>
          <w:sz w:val="20"/>
          <w:lang w:val="fr-FR"/>
        </w:rPr>
      </w:pPr>
    </w:p>
    <w:tbl>
      <w:tblPr>
        <w:tblW w:w="0" w:type="auto"/>
        <w:tblCellMar>
          <w:left w:w="80" w:type="dxa"/>
          <w:right w:w="80" w:type="dxa"/>
        </w:tblCellMar>
        <w:tblLook w:val="0000" w:firstRow="0" w:lastRow="0" w:firstColumn="0" w:lastColumn="0" w:noHBand="0" w:noVBand="0"/>
      </w:tblPr>
      <w:tblGrid>
        <w:gridCol w:w="1814"/>
        <w:gridCol w:w="1814"/>
        <w:gridCol w:w="1814"/>
        <w:gridCol w:w="1814"/>
      </w:tblGrid>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DESIGNATION</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NOMBRE</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AGE - ETAT</w:t>
            </w: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center"/>
              <w:rPr>
                <w:b/>
                <w:bCs/>
                <w:sz w:val="20"/>
                <w:lang w:val="fr-FR"/>
              </w:rPr>
            </w:pPr>
            <w:r w:rsidRPr="006F6711">
              <w:rPr>
                <w:b/>
                <w:bCs/>
                <w:sz w:val="20"/>
                <w:lang w:val="fr-FR"/>
              </w:rPr>
              <w:t>PROVENANCE</w:t>
            </w: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r w:rsidR="00807C76" w:rsidRPr="006F6711">
        <w:trPr>
          <w:cantSplit/>
        </w:trPr>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c>
          <w:tcPr>
            <w:tcW w:w="1814" w:type="dxa"/>
            <w:tcBorders>
              <w:top w:val="single" w:sz="6" w:space="0" w:color="auto"/>
              <w:left w:val="single" w:sz="6" w:space="0" w:color="auto"/>
              <w:bottom w:val="single" w:sz="6" w:space="0" w:color="auto"/>
              <w:right w:val="single" w:sz="6" w:space="0" w:color="auto"/>
            </w:tcBorders>
          </w:tcPr>
          <w:p w:rsidR="00807C76" w:rsidRPr="006F6711" w:rsidRDefault="00807C76" w:rsidP="00FE7F95">
            <w:pPr>
              <w:keepLines/>
              <w:spacing w:line="240" w:lineRule="atLeast"/>
              <w:jc w:val="both"/>
              <w:rPr>
                <w:sz w:val="20"/>
                <w:lang w:val="fr-FR"/>
              </w:rPr>
            </w:pPr>
          </w:p>
        </w:tc>
      </w:tr>
    </w:tbl>
    <w:p w:rsidR="00807C76" w:rsidRPr="006F6711" w:rsidRDefault="00807C76" w:rsidP="00183674">
      <w:pPr>
        <w:spacing w:line="240" w:lineRule="atLeast"/>
        <w:jc w:val="both"/>
        <w:rPr>
          <w:sz w:val="20"/>
          <w:lang w:val="fr-FR"/>
        </w:rPr>
      </w:pPr>
      <w:r w:rsidRPr="006F6711">
        <w:rPr>
          <w:sz w:val="20"/>
          <w:lang w:val="fr-FR"/>
        </w:rPr>
        <w:tab/>
      </w:r>
      <w:r w:rsidRPr="006F6711">
        <w:rPr>
          <w:sz w:val="20"/>
          <w:lang w:val="fr-FR"/>
        </w:rPr>
        <w:tab/>
      </w:r>
      <w:r w:rsidRPr="006F6711">
        <w:rPr>
          <w:sz w:val="20"/>
          <w:lang w:val="fr-FR"/>
        </w:rPr>
        <w:tab/>
      </w:r>
      <w:r w:rsidRPr="006F6711">
        <w:rPr>
          <w:sz w:val="20"/>
          <w:lang w:val="fr-FR"/>
        </w:rPr>
        <w:tab/>
      </w:r>
      <w:r w:rsidRPr="006F6711">
        <w:rPr>
          <w:sz w:val="20"/>
          <w:lang w:val="fr-FR"/>
        </w:rPr>
        <w:tab/>
      </w:r>
    </w:p>
    <w:p w:rsidR="00807C76" w:rsidRPr="006F6711" w:rsidRDefault="00807C76" w:rsidP="00183674">
      <w:pPr>
        <w:spacing w:line="240" w:lineRule="atLeast"/>
        <w:jc w:val="both"/>
        <w:rPr>
          <w:sz w:val="20"/>
          <w:lang w:val="fr-FR"/>
        </w:rPr>
      </w:pPr>
    </w:p>
    <w:p w:rsidR="00807C76" w:rsidRPr="006F6711" w:rsidRDefault="00807C76" w:rsidP="00183674">
      <w:pPr>
        <w:spacing w:line="240" w:lineRule="atLeast"/>
        <w:jc w:val="both"/>
        <w:rPr>
          <w:lang w:val="fr-FR"/>
        </w:rPr>
      </w:pPr>
    </w:p>
    <w:p w:rsidR="00807C76" w:rsidRPr="006F6711" w:rsidRDefault="00807C76" w:rsidP="00183674">
      <w:pPr>
        <w:pStyle w:val="En-tte"/>
        <w:tabs>
          <w:tab w:val="clear" w:pos="4320"/>
          <w:tab w:val="clear" w:pos="8640"/>
        </w:tabs>
        <w:spacing w:line="240" w:lineRule="atLeast"/>
        <w:rPr>
          <w:szCs w:val="24"/>
        </w:rPr>
      </w:pPr>
      <w:r w:rsidRPr="006F6711">
        <w:rPr>
          <w:szCs w:val="24"/>
        </w:rPr>
        <w:t>Fait à ………………………., le …………………………</w:t>
      </w:r>
    </w:p>
    <w:p w:rsidR="00807C76" w:rsidRPr="006F6711" w:rsidRDefault="00807C76" w:rsidP="00183674">
      <w:pPr>
        <w:spacing w:line="240" w:lineRule="atLeast"/>
        <w:jc w:val="both"/>
        <w:rPr>
          <w:lang w:val="fr-FR"/>
        </w:rPr>
      </w:pPr>
    </w:p>
    <w:p w:rsidR="00807C76" w:rsidRPr="006F6711" w:rsidRDefault="00807C76" w:rsidP="00183674">
      <w:pPr>
        <w:spacing w:line="240" w:lineRule="atLeast"/>
        <w:jc w:val="both"/>
        <w:rPr>
          <w:lang w:val="fr-FR"/>
        </w:rPr>
      </w:pPr>
      <w:r w:rsidRPr="006F6711">
        <w:rPr>
          <w:lang w:val="fr-FR"/>
        </w:rPr>
        <w:t>Le soumissionnaire</w:t>
      </w:r>
    </w:p>
    <w:p w:rsidR="00807C76" w:rsidRPr="006F6711" w:rsidRDefault="00807C76" w:rsidP="00183674">
      <w:pPr>
        <w:spacing w:line="240" w:lineRule="atLeast"/>
        <w:jc w:val="both"/>
        <w:rPr>
          <w:sz w:val="20"/>
          <w:lang w:val="fr-FR"/>
        </w:rPr>
      </w:pPr>
      <w:r w:rsidRPr="006F6711">
        <w:rPr>
          <w:lang w:val="fr-FR"/>
        </w:rPr>
        <w:t>(Nom, prénom, signature et cachet)</w:t>
      </w:r>
    </w:p>
    <w:p w:rsidR="00135F5B" w:rsidRPr="0025174B" w:rsidRDefault="00807C76" w:rsidP="00135F5B">
      <w:pPr>
        <w:jc w:val="center"/>
        <w:rPr>
          <w:b/>
          <w:sz w:val="32"/>
          <w:lang w:val="fr-FR"/>
        </w:rPr>
      </w:pPr>
      <w:r w:rsidRPr="006F6711">
        <w:rPr>
          <w:sz w:val="22"/>
          <w:szCs w:val="22"/>
          <w:lang w:val="fr-FR"/>
        </w:rPr>
        <w:br w:type="page"/>
      </w:r>
      <w:bookmarkStart w:id="4" w:name="_Toc245803491"/>
      <w:bookmarkStart w:id="5" w:name="_Toc245807114"/>
    </w:p>
    <w:p w:rsidR="00135F5B" w:rsidRPr="0025174B" w:rsidRDefault="00135F5B" w:rsidP="00135F5B">
      <w:pPr>
        <w:ind w:left="702"/>
        <w:rPr>
          <w:lang w:val="fr-FR"/>
        </w:rPr>
      </w:pPr>
    </w:p>
    <w:p w:rsidR="00135F5B" w:rsidRPr="0025174B" w:rsidRDefault="00135F5B" w:rsidP="00135F5B">
      <w:pPr>
        <w:pStyle w:val="Corpsdetexte"/>
      </w:pPr>
      <w:r w:rsidRPr="0025174B">
        <w:rPr>
          <w:noProof/>
          <w:lang w:val="fr-FR" w:eastAsia="fr-FR"/>
        </w:rPr>
        <mc:AlternateContent>
          <mc:Choice Requires="wps">
            <w:drawing>
              <wp:anchor distT="0" distB="0" distL="114300" distR="114300" simplePos="0" relativeHeight="251836416" behindDoc="0" locked="0" layoutInCell="1" allowOverlap="1" wp14:anchorId="41BABC5A" wp14:editId="33D8B0D9">
                <wp:simplePos x="0" y="0"/>
                <wp:positionH relativeFrom="column">
                  <wp:posOffset>-81915</wp:posOffset>
                </wp:positionH>
                <wp:positionV relativeFrom="paragraph">
                  <wp:posOffset>-358775</wp:posOffset>
                </wp:positionV>
                <wp:extent cx="6177280" cy="914400"/>
                <wp:effectExtent l="38100" t="38100" r="71120" b="7620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914400"/>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D462D" w:rsidRPr="00A41D4B" w:rsidRDefault="00ED462D" w:rsidP="00F36C48">
                            <w:pPr>
                              <w:pStyle w:val="TITREDAO1"/>
                              <w:numPr>
                                <w:ilvl w:val="0"/>
                                <w:numId w:val="25"/>
                              </w:numPr>
                            </w:pPr>
                            <w:r>
                              <w:t xml:space="preserve">CAHIER DES CLAUSES ADMINISTRATIVES PARTICULIERES </w:t>
                            </w:r>
                          </w:p>
                          <w:p w:rsidR="00ED462D" w:rsidRPr="00AE1011" w:rsidRDefault="00ED462D" w:rsidP="00135F5B">
                            <w:pPr>
                              <w:rPr>
                                <w:lang w:val="fr-FR"/>
                              </w:rPr>
                            </w:pPr>
                          </w:p>
                          <w:p w:rsidR="00ED462D" w:rsidRPr="00AE1011" w:rsidRDefault="00ED462D" w:rsidP="00135F5B">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ABC5A" id="_x0000_t202" coordsize="21600,21600" o:spt="202" path="m,l,21600r21600,l21600,xe">
                <v:stroke joinstyle="miter"/>
                <v:path gradientshapeok="t" o:connecttype="rect"/>
              </v:shapetype>
              <v:shape id="Zone de texte 7" o:spid="_x0000_s1026" type="#_x0000_t202" style="position:absolute;left:0;text-align:left;margin-left:-6.45pt;margin-top:-28.25pt;width:486.4pt;height:1in;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" strokeweight="6pt">
                <v:stroke linestyle="thickBetweenThin"/>
                <v:shadow on="t" offset=",3pt"/>
                <v:textbox>
                  <w:txbxContent>
                    <w:p w:rsidR="00ED462D" w:rsidRPr="00A41D4B" w:rsidRDefault="00ED462D" w:rsidP="00F36C48">
                      <w:pPr>
                        <w:pStyle w:val="TITREDAO1"/>
                        <w:numPr>
                          <w:ilvl w:val="0"/>
                          <w:numId w:val="25"/>
                        </w:numPr>
                      </w:pPr>
                      <w:r>
                        <w:t xml:space="preserve">CAHIER DES CLAUSES ADMINISTRATIVES PARTICULIERES </w:t>
                      </w:r>
                    </w:p>
                    <w:p w:rsidR="00ED462D" w:rsidRPr="00AE1011" w:rsidRDefault="00ED462D" w:rsidP="00135F5B">
                      <w:pPr>
                        <w:rPr>
                          <w:lang w:val="fr-FR"/>
                        </w:rPr>
                      </w:pPr>
                    </w:p>
                    <w:p w:rsidR="00ED462D" w:rsidRPr="00AE1011" w:rsidRDefault="00ED462D" w:rsidP="00135F5B">
                      <w:pPr>
                        <w:rPr>
                          <w:lang w:val="fr-FR"/>
                        </w:rPr>
                      </w:pPr>
                    </w:p>
                  </w:txbxContent>
                </v:textbox>
              </v:shape>
            </w:pict>
          </mc:Fallback>
        </mc:AlternateContent>
      </w:r>
    </w:p>
    <w:p w:rsidR="00135F5B" w:rsidRPr="0025174B" w:rsidRDefault="00135F5B" w:rsidP="00135F5B">
      <w:pPr>
        <w:pStyle w:val="Corpsdetexte"/>
      </w:pPr>
    </w:p>
    <w:p w:rsidR="00135F5B" w:rsidRPr="0025174B" w:rsidRDefault="00135F5B" w:rsidP="00135F5B">
      <w:pPr>
        <w:pStyle w:val="Corpsdetexte"/>
      </w:pPr>
    </w:p>
    <w:p w:rsidR="00135F5B" w:rsidRPr="0025174B" w:rsidRDefault="00135F5B" w:rsidP="00135F5B">
      <w:pPr>
        <w:pStyle w:val="TITREDAO1"/>
        <w:rPr>
          <w:rFonts w:ascii="Times New Roman" w:hAnsi="Times New Roman" w:cs="Times New Roman"/>
          <w:b w:val="0"/>
          <w:sz w:val="16"/>
          <w:szCs w:val="16"/>
        </w:rPr>
      </w:pPr>
    </w:p>
    <w:p w:rsidR="00135F5B" w:rsidRPr="0025174B" w:rsidRDefault="00135F5B" w:rsidP="00135F5B">
      <w:pPr>
        <w:ind w:left="702"/>
        <w:rPr>
          <w:lang w:val="fr-FR"/>
        </w:rPr>
      </w:pPr>
    </w:p>
    <w:p w:rsidR="00135F5B" w:rsidRPr="0025174B" w:rsidRDefault="00135F5B" w:rsidP="00135F5B">
      <w:pPr>
        <w:autoSpaceDE w:val="0"/>
        <w:autoSpaceDN w:val="0"/>
        <w:adjustRightInd w:val="0"/>
        <w:rPr>
          <w:b/>
          <w:bCs/>
          <w:sz w:val="40"/>
          <w:szCs w:val="40"/>
          <w:lang w:val="fr-FR"/>
        </w:rPr>
      </w:pPr>
      <w:r w:rsidRPr="0025174B">
        <w:rPr>
          <w:b/>
          <w:bCs/>
          <w:sz w:val="40"/>
          <w:szCs w:val="40"/>
          <w:lang w:val="fr-FR"/>
        </w:rPr>
        <w:t>Table des matières</w:t>
      </w:r>
    </w:p>
    <w:p w:rsidR="00135F5B" w:rsidRPr="0025174B" w:rsidRDefault="00135F5B" w:rsidP="00135F5B">
      <w:pPr>
        <w:autoSpaceDE w:val="0"/>
        <w:autoSpaceDN w:val="0"/>
        <w:adjustRightInd w:val="0"/>
        <w:rPr>
          <w:b/>
          <w:bCs/>
          <w:lang w:val="fr-FR"/>
        </w:rPr>
      </w:pPr>
    </w:p>
    <w:p w:rsidR="00135F5B" w:rsidRPr="0025174B" w:rsidRDefault="00135F5B" w:rsidP="00135F5B">
      <w:pPr>
        <w:widowControl w:val="0"/>
        <w:tabs>
          <w:tab w:val="left" w:pos="10440"/>
        </w:tabs>
        <w:autoSpaceDE w:val="0"/>
        <w:autoSpaceDN w:val="0"/>
        <w:adjustRightInd w:val="0"/>
        <w:ind w:left="107" w:right="-180"/>
        <w:rPr>
          <w:lang w:val="fr-FR"/>
        </w:rPr>
      </w:pPr>
      <w:r w:rsidRPr="0025174B">
        <w:rPr>
          <w:b/>
          <w:bCs/>
          <w:spacing w:val="34"/>
          <w:lang w:val="fr-FR"/>
        </w:rPr>
        <w:t>CHAPITRE</w:t>
      </w:r>
      <w:r w:rsidRPr="0025174B">
        <w:rPr>
          <w:b/>
          <w:bCs/>
          <w:spacing w:val="7"/>
          <w:lang w:val="fr-FR"/>
        </w:rPr>
        <w:t xml:space="preserve"> </w:t>
      </w:r>
      <w:r w:rsidRPr="0025174B">
        <w:rPr>
          <w:b/>
          <w:bCs/>
          <w:lang w:val="fr-FR"/>
        </w:rPr>
        <w:t>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GENERALITES</w:t>
      </w:r>
      <w:r w:rsidRPr="0025174B">
        <w:rPr>
          <w:b/>
          <w:bCs/>
          <w:spacing w:val="-4"/>
          <w:lang w:val="fr-FR"/>
        </w:rPr>
        <w:t xml:space="preserve"> </w:t>
      </w:r>
    </w:p>
    <w:p w:rsidR="00135F5B" w:rsidRPr="0025174B" w:rsidRDefault="00135F5B" w:rsidP="00135F5B">
      <w:pPr>
        <w:widowControl w:val="0"/>
        <w:autoSpaceDE w:val="0"/>
        <w:autoSpaceDN w:val="0"/>
        <w:adjustRightInd w:val="0"/>
        <w:spacing w:before="3" w:line="160" w:lineRule="exact"/>
        <w:rPr>
          <w:lang w:val="fr-FR"/>
        </w:rPr>
      </w:pP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1</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Objet</w:t>
            </w:r>
            <w:r w:rsidRPr="0025174B">
              <w:rPr>
                <w:b/>
                <w:spacing w:val="7"/>
                <w:lang w:val="fr-FR"/>
              </w:rPr>
              <w:t xml:space="preserve"> </w:t>
            </w:r>
            <w:r w:rsidRPr="0025174B">
              <w:rPr>
                <w:b/>
                <w:lang w:val="fr-FR"/>
              </w:rPr>
              <w:t>du Marché</w:t>
            </w:r>
            <w:r w:rsidRPr="0025174B">
              <w:rPr>
                <w:b/>
                <w:spacing w:val="-35"/>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Procédure</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Passation</w:t>
            </w:r>
            <w:r w:rsidRPr="0025174B">
              <w:rPr>
                <w:b/>
                <w:spacing w:val="7"/>
                <w:lang w:val="fr-FR"/>
              </w:rPr>
              <w:t xml:space="preserve"> </w:t>
            </w:r>
            <w:r w:rsidRPr="0025174B">
              <w:rPr>
                <w:b/>
                <w:lang w:val="fr-FR"/>
              </w:rPr>
              <w:t>du Marché</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Définitions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attributions</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4</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Langue,</w:t>
            </w:r>
            <w:r w:rsidRPr="0025174B">
              <w:rPr>
                <w:b/>
                <w:spacing w:val="7"/>
                <w:lang w:val="fr-FR"/>
              </w:rPr>
              <w:t xml:space="preserve"> </w:t>
            </w:r>
            <w:r w:rsidRPr="0025174B">
              <w:rPr>
                <w:b/>
                <w:lang w:val="fr-FR"/>
              </w:rPr>
              <w:t>loi</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réglementation</w:t>
            </w:r>
            <w:r w:rsidRPr="0025174B">
              <w:rPr>
                <w:b/>
                <w:spacing w:val="7"/>
                <w:lang w:val="fr-FR"/>
              </w:rPr>
              <w:t xml:space="preserve"> </w:t>
            </w:r>
            <w:r w:rsidRPr="0025174B">
              <w:rPr>
                <w:b/>
                <w:lang w:val="fr-FR"/>
              </w:rPr>
              <w:t>applicables</w:t>
            </w:r>
            <w:r w:rsidRPr="0025174B">
              <w:rPr>
                <w:b/>
                <w:spacing w:val="-14"/>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5</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Pièces</w:t>
            </w:r>
            <w:r w:rsidRPr="0025174B">
              <w:rPr>
                <w:b/>
                <w:spacing w:val="7"/>
                <w:lang w:val="fr-FR"/>
              </w:rPr>
              <w:t xml:space="preserve"> </w:t>
            </w:r>
            <w:r w:rsidRPr="0025174B">
              <w:rPr>
                <w:b/>
                <w:lang w:val="fr-FR"/>
              </w:rPr>
              <w:t>constitutives</w:t>
            </w:r>
            <w:r w:rsidRPr="0025174B">
              <w:rPr>
                <w:b/>
                <w:spacing w:val="7"/>
                <w:lang w:val="fr-FR"/>
              </w:rPr>
              <w:t xml:space="preserve"> </w:t>
            </w:r>
            <w:r w:rsidRPr="0025174B">
              <w:rPr>
                <w:b/>
                <w:lang w:val="fr-FR"/>
              </w:rPr>
              <w:t>du Marché.</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6</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Textes</w:t>
            </w:r>
            <w:r w:rsidRPr="0025174B">
              <w:rPr>
                <w:b/>
                <w:spacing w:val="7"/>
                <w:lang w:val="fr-FR"/>
              </w:rPr>
              <w:t xml:space="preserve"> </w:t>
            </w:r>
            <w:r w:rsidRPr="0025174B">
              <w:rPr>
                <w:b/>
                <w:lang w:val="fr-FR"/>
              </w:rPr>
              <w:t>généraux</w:t>
            </w:r>
            <w:r w:rsidRPr="0025174B">
              <w:rPr>
                <w:b/>
                <w:spacing w:val="7"/>
                <w:lang w:val="fr-FR"/>
              </w:rPr>
              <w:t xml:space="preserve"> </w:t>
            </w:r>
            <w:r w:rsidRPr="0025174B">
              <w:rPr>
                <w:b/>
                <w:lang w:val="fr-FR"/>
              </w:rPr>
              <w:t xml:space="preserve">applicables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7</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Communication</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8</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Ordres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service</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9</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Personnel</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l’entrepreneur</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lang w:val="fr-FR"/>
              </w:rPr>
            </w:pPr>
          </w:p>
        </w:tc>
      </w:tr>
    </w:tbl>
    <w:p w:rsidR="00135F5B" w:rsidRPr="0025174B" w:rsidRDefault="00135F5B" w:rsidP="00135F5B">
      <w:pPr>
        <w:widowControl w:val="0"/>
        <w:autoSpaceDE w:val="0"/>
        <w:autoSpaceDN w:val="0"/>
        <w:adjustRightInd w:val="0"/>
        <w:spacing w:before="12" w:line="12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40"/>
        </w:tabs>
        <w:autoSpaceDE w:val="0"/>
        <w:autoSpaceDN w:val="0"/>
        <w:adjustRightInd w:val="0"/>
        <w:spacing w:after="120" w:line="240" w:lineRule="exact"/>
        <w:ind w:left="108" w:right="-181"/>
        <w:rPr>
          <w:lang w:val="fr-FR"/>
        </w:rPr>
      </w:pPr>
      <w:r w:rsidRPr="0025174B">
        <w:rPr>
          <w:b/>
          <w:bCs/>
          <w:lang w:val="fr-FR"/>
        </w:rPr>
        <w:t>CHAPITRE</w:t>
      </w:r>
      <w:r w:rsidRPr="0025174B">
        <w:rPr>
          <w:b/>
          <w:bCs/>
          <w:spacing w:val="7"/>
          <w:lang w:val="fr-FR"/>
        </w:rPr>
        <w:t xml:space="preserve"> </w:t>
      </w:r>
      <w:r w:rsidRPr="0025174B">
        <w:rPr>
          <w:b/>
          <w:bCs/>
          <w:lang w:val="fr-FR"/>
        </w:rPr>
        <w:t>II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CLAUSES</w:t>
      </w:r>
      <w:r w:rsidRPr="0025174B">
        <w:rPr>
          <w:b/>
          <w:bCs/>
          <w:spacing w:val="7"/>
          <w:lang w:val="fr-FR"/>
        </w:rPr>
        <w:t xml:space="preserve"> </w:t>
      </w:r>
      <w:r w:rsidRPr="0025174B">
        <w:rPr>
          <w:b/>
          <w:bCs/>
          <w:lang w:val="fr-FR"/>
        </w:rPr>
        <w:t>FINANCIERES</w:t>
      </w:r>
      <w:r w:rsidRPr="0025174B">
        <w:rPr>
          <w:b/>
          <w:bCs/>
          <w:spacing w:val="-24"/>
          <w:lang w:val="fr-FR"/>
        </w:rPr>
        <w:t xml:space="preserve"> </w:t>
      </w:r>
    </w:p>
    <w:p w:rsidR="00135F5B" w:rsidRPr="0025174B" w:rsidRDefault="00135F5B" w:rsidP="00135F5B">
      <w:pPr>
        <w:widowControl w:val="0"/>
        <w:tabs>
          <w:tab w:val="left" w:pos="1740"/>
          <w:tab w:val="left" w:pos="10440"/>
        </w:tabs>
        <w:autoSpaceDE w:val="0"/>
        <w:autoSpaceDN w:val="0"/>
        <w:adjustRightInd w:val="0"/>
        <w:ind w:left="447" w:right="-171"/>
        <w:rPr>
          <w:b/>
          <w:lang w:val="fr-FR"/>
        </w:rPr>
      </w:pPr>
      <w:r w:rsidRPr="0025174B">
        <w:rPr>
          <w:b/>
          <w:lang w:val="fr-FR"/>
        </w:rPr>
        <w:t>Article</w:t>
      </w:r>
      <w:r w:rsidRPr="0025174B">
        <w:rPr>
          <w:b/>
          <w:spacing w:val="7"/>
          <w:lang w:val="fr-FR"/>
        </w:rPr>
        <w:t xml:space="preserve"> </w:t>
      </w:r>
      <w:r w:rsidRPr="0025174B">
        <w:rPr>
          <w:b/>
          <w:lang w:val="fr-FR"/>
        </w:rPr>
        <w:t>10</w:t>
      </w:r>
      <w:r w:rsidRPr="0025174B">
        <w:rPr>
          <w:b/>
          <w:lang w:val="fr-FR"/>
        </w:rPr>
        <w:tab/>
      </w:r>
      <w:r w:rsidRPr="0025174B">
        <w:rPr>
          <w:b/>
          <w:i/>
          <w:lang w:val="fr-FR"/>
        </w:rPr>
        <w:t xml:space="preserve"> </w:t>
      </w:r>
      <w:r w:rsidRPr="0025174B">
        <w:rPr>
          <w:b/>
          <w:lang w:val="fr-FR"/>
        </w:rPr>
        <w:t>:</w:t>
      </w:r>
      <w:r w:rsidRPr="0025174B">
        <w:rPr>
          <w:b/>
          <w:spacing w:val="7"/>
          <w:lang w:val="fr-FR"/>
        </w:rPr>
        <w:t xml:space="preserve"> </w:t>
      </w:r>
      <w:r w:rsidRPr="0025174B">
        <w:rPr>
          <w:b/>
          <w:lang w:val="fr-FR"/>
        </w:rPr>
        <w:t>Garanties et</w:t>
      </w:r>
      <w:r w:rsidRPr="0025174B">
        <w:rPr>
          <w:b/>
          <w:spacing w:val="7"/>
          <w:lang w:val="fr-FR"/>
        </w:rPr>
        <w:t xml:space="preserve"> </w:t>
      </w:r>
      <w:r w:rsidRPr="0025174B">
        <w:rPr>
          <w:b/>
          <w:lang w:val="fr-FR"/>
        </w:rPr>
        <w:t>cautions</w:t>
      </w:r>
      <w:r w:rsidRPr="0025174B">
        <w:rPr>
          <w:b/>
          <w:spacing w:val="7"/>
          <w:lang w:val="fr-FR"/>
        </w:rPr>
        <w:t xml:space="preserve"> </w:t>
      </w:r>
      <w:r w:rsidRPr="0025174B">
        <w:rPr>
          <w:b/>
          <w:lang w:val="fr-FR"/>
        </w:rPr>
        <w:tab/>
      </w:r>
    </w:p>
    <w:p w:rsidR="00135F5B" w:rsidRPr="0025174B" w:rsidRDefault="00135F5B" w:rsidP="00135F5B">
      <w:pPr>
        <w:widowControl w:val="0"/>
        <w:autoSpaceDE w:val="0"/>
        <w:autoSpaceDN w:val="0"/>
        <w:adjustRightInd w:val="0"/>
        <w:spacing w:before="3" w:line="160" w:lineRule="exact"/>
        <w:rPr>
          <w:b/>
          <w:lang w:val="fr-FR"/>
        </w:rPr>
      </w:pP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11</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Montant</w:t>
            </w:r>
            <w:r w:rsidRPr="0025174B">
              <w:rPr>
                <w:b/>
                <w:spacing w:val="7"/>
                <w:lang w:val="fr-FR"/>
              </w:rPr>
              <w:t xml:space="preserve"> </w:t>
            </w:r>
            <w:r w:rsidRPr="0025174B">
              <w:rPr>
                <w:b/>
                <w:lang w:val="fr-FR"/>
              </w:rPr>
              <w:t>du Marché</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12</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Lieu</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mode</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paiement</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13</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Variation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prix</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14</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Formules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révision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prix</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15</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Valorisation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travaux</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16</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Avances</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17</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Règlement</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travaux</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18</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Pénalités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retard</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19</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Règlement</w:t>
            </w:r>
            <w:r w:rsidRPr="0025174B">
              <w:rPr>
                <w:b/>
                <w:spacing w:val="7"/>
                <w:lang w:val="fr-FR"/>
              </w:rPr>
              <w:t xml:space="preserve"> </w:t>
            </w:r>
            <w:r w:rsidRPr="0025174B">
              <w:rPr>
                <w:b/>
                <w:lang w:val="fr-FR"/>
              </w:rPr>
              <w:t>en</w:t>
            </w:r>
            <w:r w:rsidRPr="0025174B">
              <w:rPr>
                <w:b/>
                <w:spacing w:val="7"/>
                <w:lang w:val="fr-FR"/>
              </w:rPr>
              <w:t xml:space="preserve"> </w:t>
            </w:r>
            <w:r w:rsidRPr="0025174B">
              <w:rPr>
                <w:b/>
                <w:lang w:val="fr-FR"/>
              </w:rPr>
              <w:t>cas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groupement</w:t>
            </w:r>
            <w:r w:rsidRPr="0025174B">
              <w:rPr>
                <w:b/>
                <w:spacing w:val="7"/>
                <w:lang w:val="fr-FR"/>
              </w:rPr>
              <w:t xml:space="preserve"> </w:t>
            </w:r>
            <w:r w:rsidRPr="0025174B">
              <w:rPr>
                <w:b/>
                <w:lang w:val="fr-FR"/>
              </w:rPr>
              <w:t>d’entreprises</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20</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Décompte</w:t>
            </w:r>
            <w:r w:rsidRPr="0025174B">
              <w:rPr>
                <w:b/>
                <w:spacing w:val="7"/>
                <w:lang w:val="fr-FR"/>
              </w:rPr>
              <w:t xml:space="preserve"> </w:t>
            </w:r>
            <w:r w:rsidRPr="0025174B">
              <w:rPr>
                <w:b/>
                <w:lang w:val="fr-FR"/>
              </w:rPr>
              <w:t>final</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21</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Décompte</w:t>
            </w:r>
            <w:r w:rsidRPr="0025174B">
              <w:rPr>
                <w:b/>
                <w:spacing w:val="7"/>
                <w:lang w:val="fr-FR"/>
              </w:rPr>
              <w:t xml:space="preserve"> </w:t>
            </w:r>
            <w:r w:rsidRPr="0025174B">
              <w:rPr>
                <w:b/>
                <w:lang w:val="fr-FR"/>
              </w:rPr>
              <w:t>général</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définitif</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40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22</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2"/>
              <w:rPr>
                <w:b/>
                <w:lang w:val="fr-FR"/>
              </w:rPr>
            </w:pPr>
            <w:r w:rsidRPr="0025174B">
              <w:rPr>
                <w:b/>
                <w:lang w:val="fr-FR"/>
              </w:rPr>
              <w:t>:</w:t>
            </w:r>
            <w:r w:rsidRPr="0025174B">
              <w:rPr>
                <w:b/>
                <w:spacing w:val="7"/>
                <w:lang w:val="fr-FR"/>
              </w:rPr>
              <w:t xml:space="preserve"> </w:t>
            </w:r>
            <w:r w:rsidRPr="0025174B">
              <w:rPr>
                <w:b/>
                <w:lang w:val="fr-FR"/>
              </w:rPr>
              <w:t>Régime</w:t>
            </w:r>
            <w:r w:rsidRPr="0025174B">
              <w:rPr>
                <w:b/>
                <w:spacing w:val="7"/>
                <w:lang w:val="fr-FR"/>
              </w:rPr>
              <w:t xml:space="preserve"> </w:t>
            </w:r>
            <w:r w:rsidRPr="0025174B">
              <w:rPr>
                <w:b/>
                <w:lang w:val="fr-FR"/>
              </w:rPr>
              <w:t>fiscal</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douanier</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7" w:right="-27"/>
              <w:rPr>
                <w:b/>
                <w:lang w:val="fr-FR"/>
              </w:rPr>
            </w:pPr>
          </w:p>
        </w:tc>
      </w:tr>
      <w:tr w:rsidR="00135F5B" w:rsidRPr="0025174B" w:rsidTr="00135F5B">
        <w:trPr>
          <w:trHeight w:hRule="exact" w:val="321"/>
        </w:trPr>
        <w:tc>
          <w:tcPr>
            <w:tcW w:w="1153"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23</w:t>
            </w:r>
          </w:p>
        </w:tc>
        <w:tc>
          <w:tcPr>
            <w:tcW w:w="8673"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Timbres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enregistrement</w:t>
            </w:r>
            <w:r w:rsidRPr="0025174B">
              <w:rPr>
                <w:b/>
                <w:spacing w:val="7"/>
                <w:lang w:val="fr-FR"/>
              </w:rPr>
              <w:t xml:space="preserve"> </w:t>
            </w:r>
          </w:p>
        </w:tc>
        <w:tc>
          <w:tcPr>
            <w:tcW w:w="547"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7"/>
              <w:rPr>
                <w:b/>
                <w:lang w:val="fr-FR"/>
              </w:rPr>
            </w:pPr>
          </w:p>
        </w:tc>
      </w:tr>
    </w:tbl>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60"/>
        </w:tabs>
        <w:autoSpaceDE w:val="0"/>
        <w:autoSpaceDN w:val="0"/>
        <w:adjustRightInd w:val="0"/>
        <w:spacing w:before="53"/>
        <w:ind w:left="114" w:right="-127"/>
        <w:rPr>
          <w:lang w:val="fr-FR"/>
        </w:rPr>
      </w:pPr>
      <w:r w:rsidRPr="0025174B">
        <w:rPr>
          <w:b/>
          <w:bCs/>
          <w:lang w:val="fr-FR"/>
        </w:rPr>
        <w:t>CHAPITRE</w:t>
      </w:r>
      <w:r w:rsidRPr="0025174B">
        <w:rPr>
          <w:b/>
          <w:bCs/>
          <w:spacing w:val="7"/>
          <w:lang w:val="fr-FR"/>
        </w:rPr>
        <w:t xml:space="preserve"> </w:t>
      </w:r>
      <w:r w:rsidRPr="0025174B">
        <w:rPr>
          <w:b/>
          <w:bCs/>
          <w:lang w:val="fr-FR"/>
        </w:rPr>
        <w:t>III</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EXECUTION</w:t>
      </w:r>
      <w:r w:rsidRPr="0025174B">
        <w:rPr>
          <w:b/>
          <w:bCs/>
          <w:spacing w:val="7"/>
          <w:lang w:val="fr-FR"/>
        </w:rPr>
        <w:t xml:space="preserve"> </w:t>
      </w:r>
      <w:r w:rsidRPr="0025174B">
        <w:rPr>
          <w:b/>
          <w:bCs/>
          <w:lang w:val="fr-FR"/>
        </w:rPr>
        <w:t>DES</w:t>
      </w:r>
      <w:r w:rsidRPr="0025174B">
        <w:rPr>
          <w:b/>
          <w:bCs/>
          <w:spacing w:val="7"/>
          <w:lang w:val="fr-FR"/>
        </w:rPr>
        <w:t xml:space="preserve"> </w:t>
      </w:r>
      <w:r w:rsidRPr="0025174B">
        <w:rPr>
          <w:b/>
          <w:bCs/>
          <w:lang w:val="fr-FR"/>
        </w:rPr>
        <w:t>TRAVAUX</w:t>
      </w:r>
      <w:r w:rsidRPr="0025174B">
        <w:rPr>
          <w:b/>
          <w:bCs/>
          <w:spacing w:val="-35"/>
          <w:lang w:val="fr-FR"/>
        </w:rPr>
        <w:t xml:space="preserve"> </w:t>
      </w:r>
      <w:r w:rsidRPr="0025174B">
        <w:rPr>
          <w:lang w:val="fr-FR"/>
        </w:rPr>
        <w:tab/>
      </w:r>
    </w:p>
    <w:p w:rsidR="00135F5B" w:rsidRPr="0025174B" w:rsidRDefault="00135F5B" w:rsidP="00135F5B">
      <w:pPr>
        <w:widowControl w:val="0"/>
        <w:autoSpaceDE w:val="0"/>
        <w:autoSpaceDN w:val="0"/>
        <w:adjustRightInd w:val="0"/>
        <w:spacing w:before="3" w:line="160" w:lineRule="exact"/>
        <w:rPr>
          <w:lang w:val="fr-FR"/>
        </w:rPr>
      </w:pP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35F5B" w:rsidRPr="0025174B" w:rsidTr="00135F5B">
        <w:trPr>
          <w:trHeight w:hRule="exact" w:val="32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w:t>
            </w:r>
            <w:r w:rsidRPr="0025174B">
              <w:rPr>
                <w:b/>
                <w:lang w:val="fr-FR"/>
              </w:rPr>
              <w:t>24</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Délais</w:t>
            </w:r>
            <w:r w:rsidRPr="0025174B">
              <w:rPr>
                <w:b/>
                <w:spacing w:val="7"/>
                <w:lang w:val="fr-FR"/>
              </w:rPr>
              <w:t xml:space="preserve"> </w:t>
            </w:r>
            <w:r w:rsidRPr="0025174B">
              <w:rPr>
                <w:b/>
                <w:lang w:val="fr-FR"/>
              </w:rPr>
              <w:t>d’exécution</w:t>
            </w:r>
            <w:r w:rsidRPr="0025174B">
              <w:rPr>
                <w:b/>
                <w:spacing w:val="7"/>
                <w:lang w:val="fr-FR"/>
              </w:rPr>
              <w:t xml:space="preserve"> </w:t>
            </w:r>
            <w:r w:rsidRPr="0025174B">
              <w:rPr>
                <w:b/>
                <w:lang w:val="fr-FR"/>
              </w:rPr>
              <w:t>du Marché</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lastRenderedPageBreak/>
              <w:t>Article</w:t>
            </w:r>
            <w:r w:rsidRPr="0025174B">
              <w:rPr>
                <w:b/>
                <w:spacing w:val="7"/>
                <w:lang w:val="fr-FR"/>
              </w:rPr>
              <w:t xml:space="preserve"> 25</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Rôles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responsabilités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l’entrepreneur</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26</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Mise</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disposition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documents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du site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 27</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 Assurances des ouvrages et responsabilités civiles</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 28</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 xml:space="preserve">: Consistance des travaux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29</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Pièces</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fournir</w:t>
            </w:r>
            <w:r w:rsidRPr="0025174B">
              <w:rPr>
                <w:b/>
                <w:spacing w:val="7"/>
                <w:lang w:val="fr-FR"/>
              </w:rPr>
              <w:t xml:space="preserve"> </w:t>
            </w:r>
            <w:r w:rsidRPr="0025174B">
              <w:rPr>
                <w:b/>
                <w:lang w:val="fr-FR"/>
              </w:rPr>
              <w:t>par</w:t>
            </w:r>
            <w:r w:rsidRPr="0025174B">
              <w:rPr>
                <w:b/>
                <w:spacing w:val="7"/>
                <w:lang w:val="fr-FR"/>
              </w:rPr>
              <w:t xml:space="preserve"> </w:t>
            </w:r>
            <w:r w:rsidRPr="0025174B">
              <w:rPr>
                <w:b/>
                <w:lang w:val="fr-FR"/>
              </w:rPr>
              <w:t>l’entrepreneur</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30</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Organisation</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sécurité</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chantiers</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31</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Implantation</w:t>
            </w:r>
            <w:r w:rsidRPr="0025174B">
              <w:rPr>
                <w:b/>
                <w:spacing w:val="7"/>
                <w:lang w:val="fr-FR"/>
              </w:rPr>
              <w:t xml:space="preserve"> </w:t>
            </w:r>
            <w:r w:rsidRPr="0025174B">
              <w:rPr>
                <w:b/>
                <w:lang w:val="fr-FR"/>
              </w:rPr>
              <w:t>des</w:t>
            </w:r>
            <w:r w:rsidRPr="0025174B">
              <w:rPr>
                <w:b/>
                <w:spacing w:val="7"/>
                <w:lang w:val="fr-FR"/>
              </w:rPr>
              <w:t xml:space="preserve"> </w:t>
            </w:r>
            <w:r w:rsidRPr="0025174B">
              <w:rPr>
                <w:b/>
                <w:lang w:val="fr-FR"/>
              </w:rPr>
              <w:t>ouvrages</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32</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4"/>
              <w:rPr>
                <w:b/>
                <w:lang w:val="fr-FR"/>
              </w:rPr>
            </w:pPr>
            <w:r w:rsidRPr="0025174B">
              <w:rPr>
                <w:b/>
                <w:lang w:val="fr-FR"/>
              </w:rPr>
              <w:t>:</w:t>
            </w:r>
            <w:r w:rsidRPr="0025174B">
              <w:rPr>
                <w:b/>
                <w:spacing w:val="7"/>
                <w:lang w:val="fr-FR"/>
              </w:rPr>
              <w:t xml:space="preserve"> </w:t>
            </w:r>
            <w:r w:rsidRPr="0025174B">
              <w:rPr>
                <w:b/>
                <w:lang w:val="fr-FR"/>
              </w:rPr>
              <w:t>Sous-traitance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r w:rsidR="00135F5B" w:rsidRPr="0025174B" w:rsidTr="00135F5B">
        <w:trPr>
          <w:trHeight w:hRule="exact" w:val="401"/>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right="-20"/>
              <w:rPr>
                <w:b/>
                <w:lang w:val="fr-FR"/>
              </w:rPr>
            </w:pPr>
            <w:r w:rsidRPr="0025174B">
              <w:rPr>
                <w:b/>
                <w:lang w:val="fr-FR"/>
              </w:rPr>
              <w:t>Article</w:t>
            </w:r>
            <w:r w:rsidRPr="0025174B">
              <w:rPr>
                <w:b/>
                <w:spacing w:val="7"/>
                <w:lang w:val="fr-FR"/>
              </w:rPr>
              <w:t xml:space="preserve"> </w:t>
            </w:r>
            <w:r w:rsidRPr="0025174B">
              <w:rPr>
                <w:b/>
                <w:lang w:val="fr-FR"/>
              </w:rPr>
              <w:t>35</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46" w:right="-63"/>
              <w:rPr>
                <w:b/>
                <w:lang w:val="fr-FR"/>
              </w:rPr>
            </w:pPr>
            <w:r w:rsidRPr="0025174B">
              <w:rPr>
                <w:b/>
                <w:lang w:val="fr-FR"/>
              </w:rPr>
              <w:t>:</w:t>
            </w:r>
            <w:r w:rsidRPr="0025174B">
              <w:rPr>
                <w:b/>
                <w:spacing w:val="7"/>
                <w:lang w:val="fr-FR"/>
              </w:rPr>
              <w:t xml:space="preserve"> </w:t>
            </w:r>
            <w:r w:rsidRPr="0025174B">
              <w:rPr>
                <w:b/>
                <w:lang w:val="fr-FR"/>
              </w:rPr>
              <w:t>Journal</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chantier</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43"/>
              <w:ind w:left="188" w:right="-27"/>
              <w:rPr>
                <w:lang w:val="fr-FR"/>
              </w:rPr>
            </w:pPr>
          </w:p>
        </w:tc>
      </w:tr>
    </w:tbl>
    <w:p w:rsidR="00135F5B" w:rsidRPr="0025174B" w:rsidRDefault="00135F5B" w:rsidP="00135F5B">
      <w:pPr>
        <w:widowControl w:val="0"/>
        <w:autoSpaceDE w:val="0"/>
        <w:autoSpaceDN w:val="0"/>
        <w:adjustRightInd w:val="0"/>
        <w:spacing w:before="3" w:line="16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60"/>
        </w:tabs>
        <w:autoSpaceDE w:val="0"/>
        <w:autoSpaceDN w:val="0"/>
        <w:adjustRightInd w:val="0"/>
        <w:spacing w:line="240" w:lineRule="exact"/>
        <w:ind w:left="114" w:right="-127"/>
        <w:rPr>
          <w:lang w:val="fr-FR"/>
        </w:rPr>
      </w:pPr>
      <w:r w:rsidRPr="0025174B">
        <w:rPr>
          <w:b/>
          <w:bCs/>
          <w:lang w:val="fr-FR"/>
        </w:rPr>
        <w:t>CHAPITRE</w:t>
      </w:r>
      <w:r w:rsidRPr="0025174B">
        <w:rPr>
          <w:b/>
          <w:bCs/>
          <w:spacing w:val="7"/>
          <w:lang w:val="fr-FR"/>
        </w:rPr>
        <w:t xml:space="preserve"> </w:t>
      </w:r>
      <w:r w:rsidRPr="0025174B">
        <w:rPr>
          <w:b/>
          <w:bCs/>
          <w:lang w:val="fr-FR"/>
        </w:rPr>
        <w:t>IV</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DE</w:t>
      </w:r>
      <w:r w:rsidRPr="0025174B">
        <w:rPr>
          <w:b/>
          <w:bCs/>
          <w:spacing w:val="7"/>
          <w:lang w:val="fr-FR"/>
        </w:rPr>
        <w:t xml:space="preserve"> </w:t>
      </w:r>
      <w:r w:rsidRPr="0025174B">
        <w:rPr>
          <w:b/>
          <w:bCs/>
          <w:lang w:val="fr-FR"/>
        </w:rPr>
        <w:t>LA</w:t>
      </w:r>
      <w:r w:rsidRPr="0025174B">
        <w:rPr>
          <w:b/>
          <w:bCs/>
          <w:spacing w:val="7"/>
          <w:lang w:val="fr-FR"/>
        </w:rPr>
        <w:t xml:space="preserve"> </w:t>
      </w:r>
      <w:r w:rsidRPr="0025174B">
        <w:rPr>
          <w:b/>
          <w:bCs/>
          <w:lang w:val="fr-FR"/>
        </w:rPr>
        <w:t>RECEPTION</w:t>
      </w:r>
      <w:r w:rsidRPr="0025174B">
        <w:rPr>
          <w:b/>
          <w:bCs/>
          <w:spacing w:val="-13"/>
          <w:lang w:val="fr-FR"/>
        </w:rPr>
        <w:t xml:space="preserve"> </w:t>
      </w:r>
      <w:r w:rsidRPr="0025174B">
        <w:rPr>
          <w:lang w:val="fr-FR"/>
        </w:rPr>
        <w:tab/>
      </w:r>
    </w:p>
    <w:p w:rsidR="00135F5B" w:rsidRPr="0025174B" w:rsidRDefault="00135F5B" w:rsidP="00135F5B">
      <w:pPr>
        <w:widowControl w:val="0"/>
        <w:autoSpaceDE w:val="0"/>
        <w:autoSpaceDN w:val="0"/>
        <w:adjustRightInd w:val="0"/>
        <w:spacing w:before="3" w:line="160" w:lineRule="exact"/>
        <w:rPr>
          <w:lang w:val="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36</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Réception</w:t>
            </w:r>
            <w:r w:rsidRPr="0025174B">
              <w:rPr>
                <w:b/>
                <w:spacing w:val="7"/>
                <w:lang w:val="fr-FR"/>
              </w:rPr>
              <w:t xml:space="preserve"> </w:t>
            </w:r>
            <w:r w:rsidRPr="0025174B">
              <w:rPr>
                <w:b/>
                <w:lang w:val="fr-FR"/>
              </w:rPr>
              <w:t>provisoire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37</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4"/>
              <w:rPr>
                <w:b/>
                <w:lang w:val="fr-FR"/>
              </w:rPr>
            </w:pPr>
            <w:r w:rsidRPr="0025174B">
              <w:rPr>
                <w:b/>
                <w:lang w:val="fr-FR"/>
              </w:rPr>
              <w:t>:</w:t>
            </w:r>
            <w:r w:rsidRPr="0025174B">
              <w:rPr>
                <w:b/>
                <w:spacing w:val="7"/>
                <w:lang w:val="fr-FR"/>
              </w:rPr>
              <w:t xml:space="preserve"> </w:t>
            </w:r>
            <w:r w:rsidRPr="0025174B">
              <w:rPr>
                <w:b/>
                <w:lang w:val="fr-FR"/>
              </w:rPr>
              <w:t>Documents</w:t>
            </w:r>
            <w:r w:rsidRPr="0025174B">
              <w:rPr>
                <w:b/>
                <w:spacing w:val="7"/>
                <w:lang w:val="fr-FR"/>
              </w:rPr>
              <w:t xml:space="preserve"> </w:t>
            </w:r>
            <w:r w:rsidRPr="0025174B">
              <w:rPr>
                <w:b/>
                <w:lang w:val="fr-FR"/>
              </w:rPr>
              <w:t>à</w:t>
            </w:r>
            <w:r w:rsidRPr="0025174B">
              <w:rPr>
                <w:b/>
                <w:spacing w:val="7"/>
                <w:lang w:val="fr-FR"/>
              </w:rPr>
              <w:t xml:space="preserve"> </w:t>
            </w:r>
            <w:r w:rsidRPr="0025174B">
              <w:rPr>
                <w:b/>
                <w:lang w:val="fr-FR"/>
              </w:rPr>
              <w:t>fournir</w:t>
            </w:r>
            <w:r w:rsidRPr="0025174B">
              <w:rPr>
                <w:b/>
                <w:spacing w:val="7"/>
                <w:lang w:val="fr-FR"/>
              </w:rPr>
              <w:t xml:space="preserve"> </w:t>
            </w:r>
            <w:r w:rsidRPr="0025174B">
              <w:rPr>
                <w:b/>
                <w:lang w:val="fr-FR"/>
              </w:rPr>
              <w:t>après</w:t>
            </w:r>
            <w:r w:rsidRPr="0025174B">
              <w:rPr>
                <w:b/>
                <w:spacing w:val="7"/>
                <w:lang w:val="fr-FR"/>
              </w:rPr>
              <w:t xml:space="preserve"> </w:t>
            </w:r>
            <w:r w:rsidRPr="0025174B">
              <w:rPr>
                <w:b/>
                <w:lang w:val="fr-FR"/>
              </w:rPr>
              <w:t>exécution</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38</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Délai</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garantie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39</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Réception</w:t>
            </w:r>
            <w:r w:rsidRPr="0025174B">
              <w:rPr>
                <w:b/>
                <w:spacing w:val="7"/>
                <w:lang w:val="fr-FR"/>
              </w:rPr>
              <w:t xml:space="preserve"> </w:t>
            </w:r>
            <w:r w:rsidRPr="0025174B">
              <w:rPr>
                <w:b/>
                <w:lang w:val="fr-FR"/>
              </w:rPr>
              <w:t>définitive</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lang w:val="fr-FR"/>
              </w:rPr>
            </w:pPr>
          </w:p>
        </w:tc>
      </w:tr>
    </w:tbl>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before="19" w:line="200" w:lineRule="exact"/>
        <w:rPr>
          <w:lang w:val="fr-FR"/>
        </w:rPr>
      </w:pPr>
    </w:p>
    <w:p w:rsidR="00135F5B" w:rsidRPr="0025174B" w:rsidRDefault="00135F5B" w:rsidP="00135F5B">
      <w:pPr>
        <w:widowControl w:val="0"/>
        <w:tabs>
          <w:tab w:val="left" w:pos="10460"/>
        </w:tabs>
        <w:autoSpaceDE w:val="0"/>
        <w:autoSpaceDN w:val="0"/>
        <w:adjustRightInd w:val="0"/>
        <w:spacing w:line="240" w:lineRule="exact"/>
        <w:ind w:left="114" w:right="-127"/>
        <w:rPr>
          <w:lang w:val="fr-FR"/>
        </w:rPr>
      </w:pPr>
      <w:r w:rsidRPr="0025174B">
        <w:rPr>
          <w:b/>
          <w:bCs/>
          <w:lang w:val="fr-FR"/>
        </w:rPr>
        <w:t>CHAPITRE</w:t>
      </w:r>
      <w:r w:rsidRPr="0025174B">
        <w:rPr>
          <w:b/>
          <w:bCs/>
          <w:spacing w:val="7"/>
          <w:lang w:val="fr-FR"/>
        </w:rPr>
        <w:t xml:space="preserve"> </w:t>
      </w:r>
      <w:r w:rsidRPr="0025174B">
        <w:rPr>
          <w:b/>
          <w:bCs/>
          <w:lang w:val="fr-FR"/>
        </w:rPr>
        <w:t>V</w:t>
      </w:r>
      <w:r w:rsidRPr="0025174B">
        <w:rPr>
          <w:b/>
          <w:bCs/>
          <w:spacing w:val="7"/>
          <w:lang w:val="fr-FR"/>
        </w:rPr>
        <w:t xml:space="preserve"> </w:t>
      </w:r>
      <w:r w:rsidRPr="0025174B">
        <w:rPr>
          <w:b/>
          <w:bCs/>
          <w:lang w:val="fr-FR"/>
        </w:rPr>
        <w:t>:</w:t>
      </w:r>
      <w:r w:rsidRPr="0025174B">
        <w:rPr>
          <w:b/>
          <w:bCs/>
          <w:spacing w:val="7"/>
          <w:lang w:val="fr-FR"/>
        </w:rPr>
        <w:t xml:space="preserve"> </w:t>
      </w:r>
      <w:r w:rsidRPr="0025174B">
        <w:rPr>
          <w:b/>
          <w:bCs/>
          <w:lang w:val="fr-FR"/>
        </w:rPr>
        <w:t>DISPOSITIONS DIVERSES</w:t>
      </w:r>
    </w:p>
    <w:p w:rsidR="00135F5B" w:rsidRPr="0025174B" w:rsidRDefault="00135F5B" w:rsidP="00135F5B">
      <w:pPr>
        <w:widowControl w:val="0"/>
        <w:autoSpaceDE w:val="0"/>
        <w:autoSpaceDN w:val="0"/>
        <w:adjustRightInd w:val="0"/>
        <w:spacing w:before="11" w:line="180" w:lineRule="exact"/>
        <w:rPr>
          <w:lang w:val="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right="-20"/>
              <w:rPr>
                <w:b/>
                <w:lang w:val="fr-FR"/>
              </w:rPr>
            </w:pPr>
            <w:r w:rsidRPr="0025174B">
              <w:rPr>
                <w:b/>
                <w:lang w:val="fr-FR"/>
              </w:rPr>
              <w:t>Article</w:t>
            </w:r>
            <w:r w:rsidRPr="0025174B">
              <w:rPr>
                <w:b/>
                <w:spacing w:val="7"/>
                <w:lang w:val="fr-FR"/>
              </w:rPr>
              <w:t xml:space="preserve"> 40</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46" w:right="-63"/>
              <w:rPr>
                <w:b/>
                <w:lang w:val="fr-FR"/>
              </w:rPr>
            </w:pPr>
            <w:r w:rsidRPr="0025174B">
              <w:rPr>
                <w:b/>
                <w:lang w:val="fr-FR"/>
              </w:rPr>
              <w:t>:</w:t>
            </w:r>
            <w:r w:rsidRPr="0025174B">
              <w:rPr>
                <w:b/>
                <w:spacing w:val="7"/>
                <w:lang w:val="fr-FR"/>
              </w:rPr>
              <w:t xml:space="preserve"> </w:t>
            </w:r>
            <w:r w:rsidRPr="0025174B">
              <w:rPr>
                <w:b/>
                <w:lang w:val="fr-FR"/>
              </w:rPr>
              <w:t>Résiliation</w:t>
            </w:r>
            <w:r w:rsidRPr="0025174B">
              <w:rPr>
                <w:b/>
                <w:spacing w:val="7"/>
                <w:lang w:val="fr-FR"/>
              </w:rPr>
              <w:t xml:space="preserve"> </w:t>
            </w:r>
            <w:r w:rsidRPr="0025174B">
              <w:rPr>
                <w:b/>
                <w:lang w:val="fr-FR"/>
              </w:rPr>
              <w:t>du Marché</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line="240" w:lineRule="exact"/>
              <w:ind w:left="187" w:right="-27"/>
              <w:rPr>
                <w:b/>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41</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Cas</w:t>
            </w:r>
            <w:r w:rsidRPr="0025174B">
              <w:rPr>
                <w:b/>
                <w:spacing w:val="7"/>
                <w:lang w:val="fr-FR"/>
              </w:rPr>
              <w:t xml:space="preserve"> </w:t>
            </w:r>
            <w:r w:rsidRPr="0025174B">
              <w:rPr>
                <w:b/>
                <w:lang w:val="fr-FR"/>
              </w:rPr>
              <w:t>de</w:t>
            </w:r>
            <w:r w:rsidRPr="0025174B">
              <w:rPr>
                <w:b/>
                <w:spacing w:val="7"/>
                <w:lang w:val="fr-FR"/>
              </w:rPr>
              <w:t xml:space="preserve"> </w:t>
            </w:r>
            <w:r w:rsidRPr="0025174B">
              <w:rPr>
                <w:b/>
                <w:lang w:val="fr-FR"/>
              </w:rPr>
              <w:t>force</w:t>
            </w:r>
            <w:r w:rsidRPr="0025174B">
              <w:rPr>
                <w:b/>
                <w:spacing w:val="7"/>
                <w:lang w:val="fr-FR"/>
              </w:rPr>
              <w:t xml:space="preserve"> </w:t>
            </w:r>
            <w:r w:rsidRPr="0025174B">
              <w:rPr>
                <w:b/>
                <w:lang w:val="fr-FR"/>
              </w:rPr>
              <w:t>majeure</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b/>
                <w:lang w:val="fr-FR"/>
              </w:rPr>
            </w:pPr>
          </w:p>
        </w:tc>
      </w:tr>
      <w:tr w:rsidR="00135F5B" w:rsidRPr="0025174B" w:rsidTr="00135F5B">
        <w:trPr>
          <w:trHeight w:hRule="exact" w:val="430"/>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42</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Différends</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litiges</w:t>
            </w:r>
            <w:r w:rsidRPr="0025174B">
              <w:rPr>
                <w:b/>
                <w:spacing w:val="7"/>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b/>
                <w:lang w:val="fr-FR"/>
              </w:rPr>
            </w:pPr>
          </w:p>
        </w:tc>
      </w:tr>
      <w:tr w:rsidR="00135F5B" w:rsidRPr="0025174B" w:rsidTr="00135F5B">
        <w:trPr>
          <w:trHeight w:hRule="exact" w:val="335"/>
        </w:trPr>
        <w:tc>
          <w:tcPr>
            <w:tcW w:w="11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right="-20"/>
              <w:rPr>
                <w:b/>
                <w:lang w:val="fr-FR"/>
              </w:rPr>
            </w:pPr>
            <w:r w:rsidRPr="0025174B">
              <w:rPr>
                <w:b/>
                <w:lang w:val="fr-FR"/>
              </w:rPr>
              <w:t>Article</w:t>
            </w:r>
            <w:r w:rsidRPr="0025174B">
              <w:rPr>
                <w:b/>
                <w:spacing w:val="7"/>
                <w:lang w:val="fr-FR"/>
              </w:rPr>
              <w:t xml:space="preserve"> </w:t>
            </w:r>
            <w:r w:rsidRPr="0025174B">
              <w:rPr>
                <w:b/>
                <w:lang w:val="fr-FR"/>
              </w:rPr>
              <w:t>43</w:t>
            </w:r>
          </w:p>
        </w:tc>
        <w:tc>
          <w:tcPr>
            <w:tcW w:w="8672"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46" w:right="-63"/>
              <w:rPr>
                <w:b/>
                <w:lang w:val="fr-FR"/>
              </w:rPr>
            </w:pPr>
            <w:r w:rsidRPr="0025174B">
              <w:rPr>
                <w:b/>
                <w:lang w:val="fr-FR"/>
              </w:rPr>
              <w:t>:</w:t>
            </w:r>
            <w:r w:rsidRPr="0025174B">
              <w:rPr>
                <w:b/>
                <w:spacing w:val="7"/>
                <w:lang w:val="fr-FR"/>
              </w:rPr>
              <w:t xml:space="preserve"> </w:t>
            </w:r>
            <w:r w:rsidRPr="0025174B">
              <w:rPr>
                <w:b/>
                <w:lang w:val="fr-FR"/>
              </w:rPr>
              <w:t>Edition</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diffusion</w:t>
            </w:r>
            <w:r w:rsidRPr="0025174B">
              <w:rPr>
                <w:b/>
                <w:spacing w:val="7"/>
                <w:lang w:val="fr-FR"/>
              </w:rPr>
              <w:t xml:space="preserve"> </w:t>
            </w:r>
            <w:r w:rsidRPr="0025174B">
              <w:rPr>
                <w:b/>
                <w:lang w:val="fr-FR"/>
              </w:rPr>
              <w:t>du présent Marché</w:t>
            </w:r>
            <w:r w:rsidRPr="0025174B">
              <w:rPr>
                <w:b/>
                <w:spacing w:val="-42"/>
                <w:lang w:val="fr-FR"/>
              </w:rPr>
              <w:t xml:space="preserve"> </w:t>
            </w:r>
          </w:p>
        </w:tc>
        <w:tc>
          <w:tcPr>
            <w:tcW w:w="454" w:type="dxa"/>
            <w:tcBorders>
              <w:top w:val="nil"/>
              <w:left w:val="nil"/>
              <w:bottom w:val="nil"/>
              <w:right w:val="nil"/>
            </w:tcBorders>
          </w:tcPr>
          <w:p w:rsidR="00135F5B" w:rsidRPr="0025174B" w:rsidRDefault="00135F5B" w:rsidP="00135F5B">
            <w:pPr>
              <w:widowControl w:val="0"/>
              <w:autoSpaceDE w:val="0"/>
              <w:autoSpaceDN w:val="0"/>
              <w:adjustRightInd w:val="0"/>
              <w:spacing w:before="57"/>
              <w:ind w:left="187" w:right="-27"/>
              <w:rPr>
                <w:b/>
                <w:lang w:val="fr-FR"/>
              </w:rPr>
            </w:pPr>
          </w:p>
        </w:tc>
      </w:tr>
    </w:tbl>
    <w:p w:rsidR="00135F5B" w:rsidRPr="0025174B" w:rsidRDefault="00135F5B" w:rsidP="00135F5B">
      <w:pPr>
        <w:widowControl w:val="0"/>
        <w:autoSpaceDE w:val="0"/>
        <w:autoSpaceDN w:val="0"/>
        <w:adjustRightInd w:val="0"/>
        <w:spacing w:before="10" w:line="180" w:lineRule="exact"/>
        <w:rPr>
          <w:b/>
          <w:lang w:val="fr-FR"/>
        </w:rPr>
      </w:pPr>
    </w:p>
    <w:p w:rsidR="00135F5B" w:rsidRPr="0025174B" w:rsidRDefault="00135F5B" w:rsidP="00135F5B">
      <w:pPr>
        <w:widowControl w:val="0"/>
        <w:tabs>
          <w:tab w:val="left" w:pos="10460"/>
        </w:tabs>
        <w:autoSpaceDE w:val="0"/>
        <w:autoSpaceDN w:val="0"/>
        <w:adjustRightInd w:val="0"/>
        <w:spacing w:line="240" w:lineRule="exact"/>
        <w:ind w:left="454" w:right="-118"/>
        <w:rPr>
          <w:b/>
          <w:lang w:val="fr-FR"/>
        </w:rPr>
      </w:pPr>
      <w:r w:rsidRPr="0025174B">
        <w:rPr>
          <w:b/>
          <w:lang w:val="fr-FR"/>
        </w:rPr>
        <w:t>Article</w:t>
      </w:r>
      <w:r w:rsidRPr="0025174B">
        <w:rPr>
          <w:b/>
          <w:spacing w:val="7"/>
          <w:lang w:val="fr-FR"/>
        </w:rPr>
        <w:t xml:space="preserve"> </w:t>
      </w:r>
      <w:r w:rsidRPr="0025174B">
        <w:rPr>
          <w:b/>
          <w:lang w:val="fr-FR"/>
        </w:rPr>
        <w:t>44</w:t>
      </w:r>
      <w:r w:rsidRPr="0025174B">
        <w:rPr>
          <w:b/>
          <w:spacing w:val="7"/>
          <w:lang w:val="fr-FR"/>
        </w:rPr>
        <w:t xml:space="preserve"> </w:t>
      </w:r>
      <w:r w:rsidRPr="0025174B">
        <w:rPr>
          <w:b/>
          <w:lang w:val="fr-FR"/>
        </w:rPr>
        <w:t>et</w:t>
      </w:r>
      <w:r w:rsidRPr="0025174B">
        <w:rPr>
          <w:b/>
          <w:spacing w:val="7"/>
          <w:lang w:val="fr-FR"/>
        </w:rPr>
        <w:t xml:space="preserve"> </w:t>
      </w:r>
      <w:r w:rsidRPr="0025174B">
        <w:rPr>
          <w:b/>
          <w:lang w:val="fr-FR"/>
        </w:rPr>
        <w:t>dernier</w:t>
      </w:r>
      <w:r w:rsidRPr="0025174B">
        <w:rPr>
          <w:b/>
          <w:spacing w:val="7"/>
          <w:lang w:val="fr-FR"/>
        </w:rPr>
        <w:t xml:space="preserve"> </w:t>
      </w:r>
      <w:r w:rsidRPr="0025174B">
        <w:rPr>
          <w:b/>
          <w:lang w:val="fr-FR"/>
        </w:rPr>
        <w:t>:</w:t>
      </w:r>
      <w:r w:rsidRPr="0025174B">
        <w:rPr>
          <w:b/>
          <w:spacing w:val="7"/>
          <w:lang w:val="fr-FR"/>
        </w:rPr>
        <w:t xml:space="preserve"> </w:t>
      </w:r>
      <w:r w:rsidRPr="0025174B">
        <w:rPr>
          <w:b/>
          <w:lang w:val="fr-FR"/>
        </w:rPr>
        <w:t>Entrée</w:t>
      </w:r>
      <w:r w:rsidRPr="0025174B">
        <w:rPr>
          <w:b/>
          <w:spacing w:val="7"/>
          <w:lang w:val="fr-FR"/>
        </w:rPr>
        <w:t xml:space="preserve"> </w:t>
      </w:r>
      <w:r w:rsidRPr="0025174B">
        <w:rPr>
          <w:b/>
          <w:lang w:val="fr-FR"/>
        </w:rPr>
        <w:t>en</w:t>
      </w:r>
      <w:r w:rsidRPr="0025174B">
        <w:rPr>
          <w:b/>
          <w:spacing w:val="7"/>
          <w:lang w:val="fr-FR"/>
        </w:rPr>
        <w:t xml:space="preserve"> </w:t>
      </w:r>
      <w:r w:rsidRPr="0025174B">
        <w:rPr>
          <w:b/>
          <w:lang w:val="fr-FR"/>
        </w:rPr>
        <w:t>vigueur</w:t>
      </w:r>
      <w:r w:rsidRPr="0025174B">
        <w:rPr>
          <w:b/>
          <w:spacing w:val="7"/>
          <w:lang w:val="fr-FR"/>
        </w:rPr>
        <w:t xml:space="preserve"> </w:t>
      </w:r>
      <w:r w:rsidRPr="0025174B">
        <w:rPr>
          <w:b/>
          <w:lang w:val="fr-FR"/>
        </w:rPr>
        <w:t>du Marché</w:t>
      </w:r>
      <w:r w:rsidRPr="0025174B">
        <w:rPr>
          <w:b/>
          <w:spacing w:val="-21"/>
          <w:lang w:val="fr-FR"/>
        </w:rPr>
        <w:t xml:space="preserve"> </w:t>
      </w: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autoSpaceDE w:val="0"/>
        <w:autoSpaceDN w:val="0"/>
        <w:adjustRightInd w:val="0"/>
        <w:spacing w:line="200" w:lineRule="exact"/>
        <w:rPr>
          <w:lang w:val="fr-FR"/>
        </w:rPr>
      </w:pPr>
    </w:p>
    <w:p w:rsidR="00135F5B" w:rsidRPr="0025174B" w:rsidRDefault="00135F5B" w:rsidP="00135F5B">
      <w:pPr>
        <w:widowControl w:val="0"/>
        <w:tabs>
          <w:tab w:val="left" w:pos="10460"/>
        </w:tabs>
        <w:autoSpaceDE w:val="0"/>
        <w:autoSpaceDN w:val="0"/>
        <w:adjustRightInd w:val="0"/>
        <w:spacing w:before="120" w:line="310" w:lineRule="exact"/>
        <w:ind w:left="113" w:right="-204"/>
        <w:jc w:val="center"/>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left="113" w:right="-204"/>
        <w:jc w:val="center"/>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tabs>
          <w:tab w:val="left" w:pos="10460"/>
        </w:tabs>
        <w:autoSpaceDE w:val="0"/>
        <w:autoSpaceDN w:val="0"/>
        <w:adjustRightInd w:val="0"/>
        <w:spacing w:before="120" w:line="310" w:lineRule="exact"/>
        <w:ind w:right="-204"/>
        <w:rPr>
          <w:b/>
          <w:bCs/>
          <w:lang w:val="fr-FR"/>
        </w:rPr>
      </w:pPr>
    </w:p>
    <w:p w:rsidR="00135F5B" w:rsidRPr="0025174B" w:rsidRDefault="00135F5B" w:rsidP="00135F5B">
      <w:pPr>
        <w:widowControl w:val="0"/>
        <w:autoSpaceDE w:val="0"/>
        <w:autoSpaceDN w:val="0"/>
        <w:adjustRightInd w:val="0"/>
        <w:spacing w:before="44" w:line="276" w:lineRule="auto"/>
        <w:jc w:val="center"/>
        <w:rPr>
          <w:b/>
          <w:bCs/>
          <w:u w:val="single"/>
          <w:lang w:val="fr-FR"/>
        </w:rPr>
      </w:pPr>
      <w:r w:rsidRPr="0025174B">
        <w:rPr>
          <w:b/>
          <w:bCs/>
          <w:u w:val="single"/>
          <w:lang w:val="fr-FR"/>
        </w:rPr>
        <w:lastRenderedPageBreak/>
        <w:t>Chapitre I : Généralités</w:t>
      </w:r>
    </w:p>
    <w:p w:rsidR="00135F5B" w:rsidRPr="0025174B" w:rsidRDefault="00135F5B" w:rsidP="00135F5B">
      <w:pPr>
        <w:widowControl w:val="0"/>
        <w:autoSpaceDE w:val="0"/>
        <w:autoSpaceDN w:val="0"/>
        <w:adjustRightInd w:val="0"/>
        <w:spacing w:line="276" w:lineRule="auto"/>
        <w:ind w:left="125" w:right="-23"/>
        <w:jc w:val="both"/>
        <w:rPr>
          <w:b/>
          <w:bCs/>
          <w:lang w:val="fr-FR"/>
        </w:rPr>
      </w:pPr>
    </w:p>
    <w:p w:rsidR="00135F5B" w:rsidRPr="0025174B" w:rsidRDefault="00135F5B" w:rsidP="00151634">
      <w:pPr>
        <w:widowControl w:val="0"/>
        <w:autoSpaceDE w:val="0"/>
        <w:autoSpaceDN w:val="0"/>
        <w:adjustRightInd w:val="0"/>
        <w:ind w:right="-147"/>
        <w:jc w:val="both"/>
        <w:rPr>
          <w:lang w:val="fr-FR"/>
        </w:rPr>
      </w:pPr>
      <w:r w:rsidRPr="0025174B">
        <w:rPr>
          <w:b/>
          <w:bCs/>
          <w:lang w:val="fr-FR"/>
        </w:rPr>
        <w:t xml:space="preserve">Article 1 : Objet de la Lettre Commande </w:t>
      </w:r>
    </w:p>
    <w:p w:rsidR="00F2451B" w:rsidRPr="00F2451B" w:rsidRDefault="00135F5B" w:rsidP="00F2451B">
      <w:pPr>
        <w:jc w:val="both"/>
        <w:rPr>
          <w:b/>
          <w:bCs/>
          <w:i/>
          <w:lang w:val="fr-FR"/>
        </w:rPr>
      </w:pPr>
      <w:r w:rsidRPr="0025174B">
        <w:rPr>
          <w:lang w:val="fr-FR"/>
        </w:rPr>
        <w:t xml:space="preserve">La présente Lettre-commande a pour objet les </w:t>
      </w:r>
      <w:r w:rsidRPr="0025174B">
        <w:rPr>
          <w:bCs/>
          <w:lang w:val="fr-FR"/>
        </w:rPr>
        <w:t xml:space="preserve">travaux de </w:t>
      </w:r>
      <w:r w:rsidR="003E3825" w:rsidRPr="00F2451B">
        <w:rPr>
          <w:b/>
          <w:bCs/>
          <w:lang w:val="fr-FR"/>
        </w:rPr>
        <w:t>co</w:t>
      </w:r>
      <w:r w:rsidR="003E3825">
        <w:rPr>
          <w:b/>
          <w:bCs/>
          <w:lang w:val="fr-FR"/>
        </w:rPr>
        <w:t>nstruction d’un forage pastoral à énergie solaire équipé de deux  (02) abreuvoirs</w:t>
      </w:r>
      <w:r w:rsidR="003E3825" w:rsidRPr="002A60C7">
        <w:rPr>
          <w:b/>
          <w:bCs/>
          <w:lang w:val="fr-FR"/>
        </w:rPr>
        <w:t xml:space="preserve"> (01 petit betail+01 gros betail) </w:t>
      </w:r>
      <w:r w:rsidR="003E3825">
        <w:rPr>
          <w:b/>
          <w:bCs/>
          <w:lang w:val="fr-FR"/>
        </w:rPr>
        <w:t>dans la localité de GADJI</w:t>
      </w:r>
      <w:r w:rsidR="003E3825" w:rsidRPr="00F2451B">
        <w:rPr>
          <w:b/>
          <w:bCs/>
          <w:lang w:val="fr-FR"/>
        </w:rPr>
        <w:t xml:space="preserve">, Commune de </w:t>
      </w:r>
      <w:r w:rsidR="003E3825">
        <w:rPr>
          <w:b/>
          <w:bCs/>
          <w:lang w:val="fr-FR"/>
        </w:rPr>
        <w:t>Batouri</w:t>
      </w:r>
      <w:r w:rsidR="003E3825" w:rsidRPr="00F2451B">
        <w:rPr>
          <w:b/>
          <w:bCs/>
          <w:lang w:val="fr-FR"/>
        </w:rPr>
        <w:t xml:space="preserve">, </w:t>
      </w:r>
      <w:r w:rsidR="003E3825">
        <w:rPr>
          <w:b/>
          <w:bCs/>
          <w:lang w:val="fr-FR"/>
        </w:rPr>
        <w:t>Dé</w:t>
      </w:r>
      <w:r w:rsidR="003E3825" w:rsidRPr="00F2451B">
        <w:rPr>
          <w:b/>
          <w:bCs/>
          <w:lang w:val="fr-FR"/>
        </w:rPr>
        <w:t xml:space="preserve">partement </w:t>
      </w:r>
      <w:r w:rsidR="003E3825">
        <w:rPr>
          <w:b/>
          <w:bCs/>
          <w:lang w:val="fr-FR"/>
        </w:rPr>
        <w:t>de la Kadey</w:t>
      </w:r>
      <w:r w:rsidR="003E3825" w:rsidRPr="00F2451B">
        <w:rPr>
          <w:b/>
          <w:bCs/>
          <w:lang w:val="fr-FR"/>
        </w:rPr>
        <w:t xml:space="preserve">, </w:t>
      </w:r>
      <w:r w:rsidR="003E3825">
        <w:rPr>
          <w:b/>
          <w:bCs/>
          <w:lang w:val="fr-FR"/>
        </w:rPr>
        <w:t>Ré</w:t>
      </w:r>
      <w:r w:rsidR="003E3825" w:rsidRPr="00F2451B">
        <w:rPr>
          <w:b/>
          <w:bCs/>
          <w:lang w:val="fr-FR"/>
        </w:rPr>
        <w:t>gion de l’</w:t>
      </w:r>
      <w:r w:rsidR="003E3825">
        <w:rPr>
          <w:b/>
          <w:bCs/>
          <w:lang w:val="fr-FR"/>
        </w:rPr>
        <w:t>Est.</w:t>
      </w:r>
    </w:p>
    <w:p w:rsidR="00135F5B" w:rsidRPr="0025174B" w:rsidRDefault="00135F5B" w:rsidP="00151634">
      <w:pPr>
        <w:jc w:val="both"/>
        <w:rPr>
          <w:lang w:val="fr-FR"/>
        </w:rPr>
      </w:pPr>
      <w:r w:rsidRPr="0025174B">
        <w:rPr>
          <w:lang w:val="fr-FR"/>
        </w:rPr>
        <w:t>.</w:t>
      </w:r>
    </w:p>
    <w:p w:rsidR="00135F5B" w:rsidRPr="0025174B" w:rsidRDefault="00135F5B" w:rsidP="00151634">
      <w:pPr>
        <w:pStyle w:val="Paragraphedeliste"/>
        <w:rPr>
          <w:b/>
          <w:bCs/>
          <w:lang w:val="fr-FR"/>
        </w:rPr>
      </w:pPr>
      <w:r w:rsidRPr="0025174B">
        <w:rPr>
          <w:b/>
          <w:bCs/>
          <w:lang w:val="fr-FR"/>
        </w:rPr>
        <w:t>Article 2 : Procédure de passation du Marché</w:t>
      </w:r>
    </w:p>
    <w:p w:rsidR="00135F5B" w:rsidRPr="0025174B" w:rsidRDefault="00135F5B" w:rsidP="00151634">
      <w:pPr>
        <w:widowControl w:val="0"/>
        <w:autoSpaceDE w:val="0"/>
        <w:autoSpaceDN w:val="0"/>
        <w:adjustRightInd w:val="0"/>
        <w:ind w:right="-147"/>
        <w:rPr>
          <w:b/>
          <w:bCs/>
          <w:i/>
          <w:lang w:val="fr-FR"/>
        </w:rPr>
      </w:pPr>
      <w:r w:rsidRPr="0025174B">
        <w:rPr>
          <w:lang w:val="fr-FR"/>
        </w:rPr>
        <w:t xml:space="preserve">La présente Lettre Commande </w:t>
      </w:r>
      <w:r w:rsidR="003E3825">
        <w:rPr>
          <w:lang w:val="fr-FR"/>
        </w:rPr>
        <w:t>est</w:t>
      </w:r>
      <w:r w:rsidR="003E3825" w:rsidRPr="0025174B">
        <w:rPr>
          <w:lang w:val="fr-FR"/>
        </w:rPr>
        <w:t xml:space="preserve"> </w:t>
      </w:r>
      <w:r w:rsidRPr="0025174B">
        <w:rPr>
          <w:lang w:val="fr-FR"/>
        </w:rPr>
        <w:t xml:space="preserve">passée après Demande de Cotation </w:t>
      </w:r>
      <w:r w:rsidRPr="0025174B">
        <w:rPr>
          <w:b/>
          <w:bCs/>
          <w:i/>
          <w:lang w:val="fr-FR"/>
        </w:rPr>
        <w:t>N° …………………… DU ……………………</w:t>
      </w:r>
    </w:p>
    <w:p w:rsidR="00135F5B" w:rsidRPr="0025174B" w:rsidRDefault="00135F5B" w:rsidP="00151634">
      <w:pPr>
        <w:widowControl w:val="0"/>
        <w:autoSpaceDE w:val="0"/>
        <w:autoSpaceDN w:val="0"/>
        <w:adjustRightInd w:val="0"/>
        <w:ind w:right="-147"/>
        <w:rPr>
          <w:b/>
          <w:bCs/>
          <w:lang w:val="fr-FR"/>
        </w:rPr>
      </w:pPr>
      <w:r w:rsidRPr="0025174B">
        <w:rPr>
          <w:b/>
          <w:bCs/>
          <w:lang w:val="fr-FR"/>
        </w:rPr>
        <w:t xml:space="preserve">Article 3 : Définitions et attributions </w:t>
      </w:r>
    </w:p>
    <w:p w:rsidR="00135F5B" w:rsidRPr="0025174B" w:rsidRDefault="00135F5B" w:rsidP="00151634">
      <w:pPr>
        <w:widowControl w:val="0"/>
        <w:autoSpaceDE w:val="0"/>
        <w:autoSpaceDN w:val="0"/>
        <w:adjustRightInd w:val="0"/>
        <w:ind w:left="113" w:right="-23"/>
        <w:jc w:val="both"/>
        <w:rPr>
          <w:b/>
          <w:i/>
          <w:iCs/>
          <w:lang w:val="fr-FR"/>
        </w:rPr>
      </w:pPr>
      <w:r w:rsidRPr="0025174B">
        <w:rPr>
          <w:b/>
          <w:i/>
          <w:iCs/>
          <w:lang w:val="fr-FR"/>
        </w:rPr>
        <w:t>3.1. Définitions générales</w:t>
      </w:r>
    </w:p>
    <w:p w:rsidR="00135F5B" w:rsidRPr="0025174B" w:rsidRDefault="00135F5B" w:rsidP="00F36C48">
      <w:pPr>
        <w:widowControl w:val="0"/>
        <w:numPr>
          <w:ilvl w:val="0"/>
          <w:numId w:val="27"/>
        </w:numPr>
        <w:autoSpaceDE w:val="0"/>
        <w:autoSpaceDN w:val="0"/>
        <w:adjustRightInd w:val="0"/>
        <w:ind w:left="476" w:right="-23" w:hanging="357"/>
        <w:jc w:val="both"/>
        <w:rPr>
          <w:lang w:val="fr-FR"/>
        </w:rPr>
      </w:pPr>
      <w:r w:rsidRPr="0025174B">
        <w:rPr>
          <w:lang w:val="fr-FR"/>
        </w:rPr>
        <w:t xml:space="preserve">Le </w:t>
      </w:r>
      <w:r w:rsidRPr="0025174B">
        <w:rPr>
          <w:b/>
          <w:lang w:val="fr-FR"/>
        </w:rPr>
        <w:t>Maître d’Ouvrage</w:t>
      </w:r>
      <w:r w:rsidRPr="0025174B">
        <w:rPr>
          <w:lang w:val="fr-FR"/>
        </w:rPr>
        <w:t xml:space="preserve"> </w:t>
      </w:r>
      <w:r w:rsidR="003E3825">
        <w:rPr>
          <w:lang w:val="fr-FR"/>
        </w:rPr>
        <w:t>est</w:t>
      </w:r>
      <w:r w:rsidR="003E3825" w:rsidRPr="0025174B">
        <w:rPr>
          <w:lang w:val="fr-FR"/>
        </w:rPr>
        <w:t xml:space="preserve"> </w:t>
      </w:r>
      <w:r w:rsidRPr="0025174B">
        <w:rPr>
          <w:lang w:val="fr-FR"/>
        </w:rPr>
        <w:t xml:space="preserve">le Maire de la Commune </w:t>
      </w:r>
      <w:r w:rsidR="003E3825">
        <w:rPr>
          <w:b/>
          <w:noProof/>
          <w:lang w:val="fr-FR"/>
        </w:rPr>
        <w:t>Batouri</w:t>
      </w:r>
      <w:r w:rsidRPr="0025174B">
        <w:rPr>
          <w:b/>
          <w:lang w:val="fr-FR"/>
        </w:rPr>
        <w:t>.</w:t>
      </w:r>
    </w:p>
    <w:p w:rsidR="00135F5B" w:rsidRPr="0025174B" w:rsidRDefault="00135F5B" w:rsidP="00F36C48">
      <w:pPr>
        <w:widowControl w:val="0"/>
        <w:numPr>
          <w:ilvl w:val="0"/>
          <w:numId w:val="27"/>
        </w:numPr>
        <w:autoSpaceDE w:val="0"/>
        <w:autoSpaceDN w:val="0"/>
        <w:adjustRightInd w:val="0"/>
        <w:ind w:left="476" w:right="-23" w:hanging="357"/>
        <w:jc w:val="both"/>
        <w:rPr>
          <w:lang w:val="fr-FR"/>
        </w:rPr>
      </w:pPr>
      <w:r w:rsidRPr="0025174B">
        <w:rPr>
          <w:lang w:val="fr-FR"/>
        </w:rPr>
        <w:t>L’</w:t>
      </w:r>
      <w:r w:rsidRPr="0025174B">
        <w:rPr>
          <w:b/>
          <w:lang w:val="fr-FR"/>
        </w:rPr>
        <w:t>Autorité contractante</w:t>
      </w:r>
      <w:r w:rsidRPr="0025174B">
        <w:rPr>
          <w:lang w:val="fr-FR"/>
        </w:rPr>
        <w:t xml:space="preserve"> </w:t>
      </w:r>
      <w:r w:rsidR="003E3825">
        <w:rPr>
          <w:lang w:val="fr-FR"/>
        </w:rPr>
        <w:t>est le</w:t>
      </w:r>
      <w:r w:rsidR="003E3825" w:rsidRPr="0025174B">
        <w:rPr>
          <w:lang w:val="fr-FR"/>
        </w:rPr>
        <w:t xml:space="preserve"> </w:t>
      </w:r>
      <w:r w:rsidRPr="0025174B">
        <w:rPr>
          <w:lang w:val="fr-FR"/>
        </w:rPr>
        <w:fldChar w:fldCharType="begin"/>
      </w:r>
      <w:r w:rsidRPr="0025174B">
        <w:rPr>
          <w:lang w:val="fr-FR"/>
        </w:rPr>
        <w:instrText xml:space="preserve"> MERGEFIELD "Autorité_Contractante" </w:instrText>
      </w:r>
      <w:r w:rsidRPr="0025174B">
        <w:rPr>
          <w:lang w:val="fr-FR"/>
        </w:rPr>
        <w:fldChar w:fldCharType="separate"/>
      </w:r>
      <w:r w:rsidRPr="0025174B">
        <w:rPr>
          <w:noProof/>
          <w:lang w:val="fr-FR"/>
        </w:rPr>
        <w:t xml:space="preserve">Maire de la Commune de </w:t>
      </w:r>
      <w:r w:rsidRPr="0025174B">
        <w:rPr>
          <w:lang w:val="fr-FR"/>
        </w:rPr>
        <w:fldChar w:fldCharType="end"/>
      </w:r>
      <w:r w:rsidRPr="0025174B">
        <w:rPr>
          <w:b/>
          <w:lang w:val="fr-FR"/>
        </w:rPr>
        <w:t xml:space="preserve"> </w:t>
      </w:r>
      <w:r w:rsidR="003E3825">
        <w:rPr>
          <w:b/>
          <w:noProof/>
          <w:lang w:val="fr-FR"/>
        </w:rPr>
        <w:t>Batouri</w:t>
      </w:r>
      <w:r w:rsidRPr="0025174B">
        <w:rPr>
          <w:lang w:val="fr-FR"/>
        </w:rPr>
        <w:t xml:space="preserve">. Il veille à la conservation des originaux des documents du Marché et à la transmission des copies au Maître d’Ouvrage, au PRODEL et à l’ARMP par le point focal désigné à cet effet. </w:t>
      </w:r>
    </w:p>
    <w:p w:rsidR="00135F5B" w:rsidRPr="0025174B" w:rsidRDefault="00135F5B" w:rsidP="00F36C48">
      <w:pPr>
        <w:widowControl w:val="0"/>
        <w:numPr>
          <w:ilvl w:val="0"/>
          <w:numId w:val="27"/>
        </w:numPr>
        <w:autoSpaceDE w:val="0"/>
        <w:autoSpaceDN w:val="0"/>
        <w:adjustRightInd w:val="0"/>
        <w:ind w:left="476" w:right="-164" w:hanging="357"/>
        <w:jc w:val="both"/>
        <w:rPr>
          <w:lang w:val="fr-FR"/>
        </w:rPr>
      </w:pPr>
      <w:r w:rsidRPr="0025174B">
        <w:rPr>
          <w:lang w:val="fr-FR"/>
        </w:rPr>
        <w:t xml:space="preserve">Le </w:t>
      </w:r>
      <w:r w:rsidRPr="0025174B">
        <w:rPr>
          <w:b/>
          <w:lang w:val="fr-FR"/>
        </w:rPr>
        <w:t>Chef de service du marché</w:t>
      </w:r>
      <w:r w:rsidRPr="0025174B">
        <w:rPr>
          <w:lang w:val="fr-FR"/>
        </w:rPr>
        <w:t xml:space="preserve">  le Coordonnateur Régional du PRODEL </w:t>
      </w:r>
      <w:r w:rsidR="00871B43">
        <w:rPr>
          <w:lang w:val="fr-FR"/>
        </w:rPr>
        <w:t>Zone 2</w:t>
      </w:r>
      <w:r w:rsidRPr="0025174B">
        <w:rPr>
          <w:lang w:val="fr-FR"/>
        </w:rPr>
        <w:t xml:space="preserve"> qui coordonne les opérations nécessaires à la bonne exécution des différentes phases du projet et apporte au Maître d’Ouvrage une assistance générale à caractère technique, administrative et financière à toutes les phases du projet. Par ailleurs il veille au respect des clauses administratives, techniques et financières et des délais contractuels.</w:t>
      </w:r>
    </w:p>
    <w:p w:rsidR="00135F5B" w:rsidRPr="0025174B" w:rsidRDefault="00135F5B" w:rsidP="00F36C48">
      <w:pPr>
        <w:widowControl w:val="0"/>
        <w:numPr>
          <w:ilvl w:val="0"/>
          <w:numId w:val="27"/>
        </w:numPr>
        <w:autoSpaceDE w:val="0"/>
        <w:autoSpaceDN w:val="0"/>
        <w:adjustRightInd w:val="0"/>
        <w:ind w:left="476" w:right="-147" w:hanging="357"/>
        <w:jc w:val="both"/>
        <w:rPr>
          <w:lang w:val="fr-FR"/>
        </w:rPr>
      </w:pPr>
      <w:r w:rsidRPr="0025174B">
        <w:rPr>
          <w:lang w:val="fr-FR"/>
        </w:rPr>
        <w:t>L’</w:t>
      </w:r>
      <w:r w:rsidRPr="0025174B">
        <w:rPr>
          <w:b/>
          <w:lang w:val="fr-FR"/>
        </w:rPr>
        <w:t>Ingénieur du marché</w:t>
      </w:r>
      <w:r w:rsidRPr="0025174B">
        <w:rPr>
          <w:lang w:val="fr-FR"/>
        </w:rPr>
        <w:t xml:space="preserve">  </w:t>
      </w:r>
      <w:r w:rsidRPr="0025174B">
        <w:rPr>
          <w:lang w:val="fr-FR"/>
        </w:rPr>
        <w:fldChar w:fldCharType="begin"/>
      </w:r>
      <w:r w:rsidRPr="0025174B">
        <w:rPr>
          <w:lang w:val="fr-FR"/>
        </w:rPr>
        <w:instrText xml:space="preserve"> MERGEFIELD "Ingénieur_du_marché" </w:instrText>
      </w:r>
      <w:r w:rsidRPr="0025174B">
        <w:rPr>
          <w:lang w:val="fr-FR"/>
        </w:rPr>
        <w:fldChar w:fldCharType="separate"/>
      </w:r>
      <w:r w:rsidRPr="0025174B">
        <w:rPr>
          <w:noProof/>
          <w:lang w:val="fr-FR"/>
        </w:rPr>
        <w:t>Délégué Départementale MINE</w:t>
      </w:r>
      <w:r>
        <w:rPr>
          <w:noProof/>
          <w:lang w:val="fr-FR"/>
        </w:rPr>
        <w:t>E</w:t>
      </w:r>
      <w:r w:rsidRPr="0025174B">
        <w:rPr>
          <w:noProof/>
          <w:lang w:val="fr-FR"/>
        </w:rPr>
        <w:t xml:space="preserve"> </w:t>
      </w:r>
      <w:r w:rsidRPr="0025174B">
        <w:rPr>
          <w:lang w:val="fr-FR"/>
        </w:rPr>
        <w:fldChar w:fldCharType="end"/>
      </w:r>
      <w:r w:rsidR="00C25A14">
        <w:rPr>
          <w:lang w:val="fr-FR"/>
        </w:rPr>
        <w:t>de la Kadey</w:t>
      </w:r>
      <w:r w:rsidRPr="0025174B">
        <w:rPr>
          <w:lang w:val="fr-FR"/>
        </w:rPr>
        <w:t xml:space="preserve">. Il </w:t>
      </w:r>
      <w:r w:rsidR="009711E3">
        <w:rPr>
          <w:lang w:val="fr-FR"/>
        </w:rPr>
        <w:t>est</w:t>
      </w:r>
      <w:r w:rsidRPr="0025174B">
        <w:rPr>
          <w:lang w:val="fr-FR"/>
        </w:rPr>
        <w:t xml:space="preserve"> chargé du suivi de l’exécution du Marché et de la prise en compte des normes sectorielles dans la réalisation des travaux.</w:t>
      </w:r>
    </w:p>
    <w:p w:rsidR="00135F5B" w:rsidRPr="0025174B" w:rsidRDefault="00135F5B" w:rsidP="00F36C48">
      <w:pPr>
        <w:widowControl w:val="0"/>
        <w:numPr>
          <w:ilvl w:val="0"/>
          <w:numId w:val="27"/>
        </w:numPr>
        <w:autoSpaceDE w:val="0"/>
        <w:autoSpaceDN w:val="0"/>
        <w:adjustRightInd w:val="0"/>
        <w:ind w:left="476" w:right="-147" w:hanging="357"/>
        <w:jc w:val="both"/>
        <w:rPr>
          <w:lang w:val="fr-FR"/>
        </w:rPr>
      </w:pPr>
      <w:r w:rsidRPr="0025174B">
        <w:rPr>
          <w:lang w:val="fr-FR"/>
        </w:rPr>
        <w:t xml:space="preserve">Le </w:t>
      </w:r>
      <w:r w:rsidRPr="0025174B">
        <w:rPr>
          <w:b/>
          <w:lang w:val="fr-FR"/>
        </w:rPr>
        <w:t>Maître d’Œuvre</w:t>
      </w:r>
      <w:r w:rsidRPr="0025174B">
        <w:rPr>
          <w:lang w:val="fr-FR"/>
        </w:rPr>
        <w:t xml:space="preserve"> du présent Marché </w:t>
      </w:r>
      <w:r w:rsidR="009711E3">
        <w:rPr>
          <w:lang w:val="fr-FR"/>
        </w:rPr>
        <w:t>est</w:t>
      </w:r>
      <w:r w:rsidRPr="0025174B">
        <w:rPr>
          <w:lang w:val="fr-FR"/>
        </w:rPr>
        <w:t xml:space="preserve"> le contrôleur (personne physique de droit privé recruté par le Maître d’Ouvrage) chargé du respect des normes et spécifications techniques ainsi que de l’implication des populations bénéficiaires directs.</w:t>
      </w:r>
    </w:p>
    <w:p w:rsidR="00135F5B" w:rsidRPr="0025174B" w:rsidRDefault="00135F5B" w:rsidP="00F36C48">
      <w:pPr>
        <w:widowControl w:val="0"/>
        <w:numPr>
          <w:ilvl w:val="0"/>
          <w:numId w:val="27"/>
        </w:numPr>
        <w:autoSpaceDE w:val="0"/>
        <w:autoSpaceDN w:val="0"/>
        <w:adjustRightInd w:val="0"/>
        <w:ind w:right="-145"/>
        <w:jc w:val="both"/>
        <w:rPr>
          <w:lang w:val="fr-FR"/>
        </w:rPr>
      </w:pPr>
      <w:r w:rsidRPr="0025174B">
        <w:rPr>
          <w:lang w:val="fr-FR"/>
        </w:rPr>
        <w:t>L’</w:t>
      </w:r>
      <w:r w:rsidRPr="0025174B">
        <w:rPr>
          <w:b/>
          <w:lang w:val="fr-FR"/>
        </w:rPr>
        <w:t>entrepreneur</w:t>
      </w:r>
      <w:r w:rsidRPr="0025174B">
        <w:rPr>
          <w:lang w:val="fr-FR"/>
        </w:rPr>
        <w:t xml:space="preserve"> </w:t>
      </w:r>
      <w:r w:rsidR="009711E3">
        <w:rPr>
          <w:lang w:val="fr-FR"/>
        </w:rPr>
        <w:t>est</w:t>
      </w:r>
      <w:r w:rsidRPr="0025174B">
        <w:rPr>
          <w:lang w:val="fr-FR"/>
        </w:rPr>
        <w:t xml:space="preserve"> chargé de réaliser les travaux suivant les règles de l’art et conformément aux cahiers de charge. Il </w:t>
      </w:r>
      <w:r w:rsidR="009711E3">
        <w:rPr>
          <w:lang w:val="fr-FR"/>
        </w:rPr>
        <w:t>est</w:t>
      </w:r>
      <w:r w:rsidRPr="0025174B">
        <w:rPr>
          <w:lang w:val="fr-FR"/>
        </w:rPr>
        <w:t xml:space="preserve"> tenu d’assurer à l’équipe du projet le libre accès au lieu où s’exécutent les travaux ainsi que toutes facilités dans l’exécution de leur fonction. </w:t>
      </w:r>
    </w:p>
    <w:p w:rsidR="00135F5B" w:rsidRPr="0025174B" w:rsidRDefault="00135F5B" w:rsidP="00151634">
      <w:pPr>
        <w:widowControl w:val="0"/>
        <w:autoSpaceDE w:val="0"/>
        <w:autoSpaceDN w:val="0"/>
        <w:adjustRightInd w:val="0"/>
        <w:ind w:left="114" w:right="-163"/>
        <w:jc w:val="both"/>
        <w:rPr>
          <w:lang w:val="fr-FR"/>
        </w:rPr>
      </w:pPr>
    </w:p>
    <w:p w:rsidR="00135F5B" w:rsidRPr="0025174B" w:rsidRDefault="00135F5B" w:rsidP="00151634">
      <w:pPr>
        <w:widowControl w:val="0"/>
        <w:autoSpaceDE w:val="0"/>
        <w:autoSpaceDN w:val="0"/>
        <w:adjustRightInd w:val="0"/>
        <w:ind w:left="113" w:right="-23"/>
        <w:jc w:val="both"/>
        <w:rPr>
          <w:b/>
          <w:i/>
          <w:iCs/>
          <w:lang w:val="fr-FR"/>
        </w:rPr>
      </w:pPr>
      <w:r w:rsidRPr="0025174B">
        <w:rPr>
          <w:b/>
          <w:i/>
          <w:iCs/>
          <w:lang w:val="fr-FR"/>
        </w:rPr>
        <w:t>3.2.</w:t>
      </w:r>
      <w:r w:rsidRPr="0025174B">
        <w:rPr>
          <w:b/>
          <w:i/>
          <w:iCs/>
          <w:spacing w:val="6"/>
          <w:lang w:val="fr-FR"/>
        </w:rPr>
        <w:t xml:space="preserve"> </w:t>
      </w:r>
      <w:r w:rsidRPr="0025174B">
        <w:rPr>
          <w:b/>
          <w:i/>
          <w:iCs/>
          <w:lang w:val="fr-FR"/>
        </w:rPr>
        <w:t>Nantissement</w:t>
      </w:r>
    </w:p>
    <w:p w:rsidR="00135F5B" w:rsidRPr="0025174B" w:rsidRDefault="00135F5B" w:rsidP="00151634">
      <w:pPr>
        <w:tabs>
          <w:tab w:val="left" w:pos="448"/>
          <w:tab w:val="left" w:pos="1065"/>
        </w:tabs>
        <w:jc w:val="both"/>
        <w:rPr>
          <w:lang w:val="fr-FR"/>
        </w:rPr>
      </w:pPr>
      <w:r w:rsidRPr="0025174B">
        <w:rPr>
          <w:lang w:val="fr-FR"/>
        </w:rPr>
        <w:t xml:space="preserve">En vue de l’application du régime de nantissement institué par le décret </w:t>
      </w:r>
      <w:r w:rsidRPr="00C25A14">
        <w:rPr>
          <w:lang w:val="fr-FR"/>
        </w:rPr>
        <w:t>n° 20</w:t>
      </w:r>
      <w:r w:rsidR="00C25A14">
        <w:rPr>
          <w:lang w:val="fr-FR"/>
        </w:rPr>
        <w:t>18</w:t>
      </w:r>
      <w:r w:rsidRPr="00C25A14">
        <w:rPr>
          <w:lang w:val="fr-FR"/>
        </w:rPr>
        <w:t>/</w:t>
      </w:r>
      <w:r w:rsidR="00C25A14">
        <w:rPr>
          <w:lang w:val="fr-FR"/>
        </w:rPr>
        <w:t>366 du 20</w:t>
      </w:r>
      <w:r w:rsidRPr="00C25A14">
        <w:rPr>
          <w:lang w:val="fr-FR"/>
        </w:rPr>
        <w:t xml:space="preserve"> </w:t>
      </w:r>
      <w:r w:rsidR="00C25A14">
        <w:rPr>
          <w:lang w:val="fr-FR"/>
        </w:rPr>
        <w:t>juin 2018 portant code des</w:t>
      </w:r>
      <w:r w:rsidRPr="0025174B">
        <w:rPr>
          <w:lang w:val="fr-FR"/>
        </w:rPr>
        <w:t xml:space="preserve"> Marché</w:t>
      </w:r>
      <w:r w:rsidR="00C25A14">
        <w:rPr>
          <w:lang w:val="fr-FR"/>
        </w:rPr>
        <w:t>s</w:t>
      </w:r>
      <w:r w:rsidRPr="0025174B">
        <w:rPr>
          <w:lang w:val="fr-FR"/>
        </w:rPr>
        <w:t xml:space="preserve"> </w:t>
      </w:r>
      <w:r w:rsidR="00C25A14" w:rsidRPr="0025174B">
        <w:rPr>
          <w:lang w:val="fr-FR"/>
        </w:rPr>
        <w:t>Publics</w:t>
      </w:r>
      <w:r w:rsidRPr="0025174B">
        <w:rPr>
          <w:lang w:val="fr-FR"/>
        </w:rPr>
        <w:t>, sont désignés comme suit :</w:t>
      </w:r>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Autorité chargée de l’ordonnancement des dépenses : </w:t>
      </w:r>
      <w:r>
        <w:rPr>
          <w:b/>
          <w:lang w:val="fr-FR"/>
        </w:rPr>
        <w:t>L</w:t>
      </w:r>
      <w:r w:rsidRPr="0025174B">
        <w:rPr>
          <w:b/>
          <w:lang w:val="fr-FR"/>
        </w:rPr>
        <w:t xml:space="preserve">e </w:t>
      </w:r>
      <w:r>
        <w:rPr>
          <w:b/>
          <w:lang w:val="fr-FR"/>
        </w:rPr>
        <w:t>Coordonnateur Régional de la Zone 2 du PRODEL</w:t>
      </w:r>
      <w:r w:rsidRPr="0025174B">
        <w:rPr>
          <w:b/>
          <w:lang w:val="fr-FR"/>
        </w:rPr>
        <w:t xml:space="preserve"> ;</w:t>
      </w:r>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Autorité chargée de la liquidation des dépenses : </w:t>
      </w:r>
      <w:r>
        <w:rPr>
          <w:b/>
          <w:lang w:val="fr-FR"/>
        </w:rPr>
        <w:t>L</w:t>
      </w:r>
      <w:r w:rsidRPr="0025174B">
        <w:rPr>
          <w:b/>
          <w:lang w:val="fr-FR"/>
        </w:rPr>
        <w:t xml:space="preserve">e Maire de la Commune </w:t>
      </w:r>
      <w:r>
        <w:rPr>
          <w:b/>
          <w:lang w:val="fr-FR"/>
        </w:rPr>
        <w:t xml:space="preserve">de </w:t>
      </w:r>
      <w:r w:rsidR="004721DD">
        <w:rPr>
          <w:b/>
          <w:noProof/>
          <w:lang w:val="fr-FR"/>
        </w:rPr>
        <w:t>BATOURI</w:t>
      </w:r>
      <w:r w:rsidRPr="0025174B">
        <w:rPr>
          <w:b/>
          <w:lang w:val="fr-FR"/>
        </w:rPr>
        <w:t xml:space="preserve">; </w:t>
      </w:r>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Organisme ou responsable chargé du paiement : </w:t>
      </w:r>
      <w:r w:rsidRPr="0025174B">
        <w:rPr>
          <w:b/>
          <w:lang w:val="fr-FR"/>
        </w:rPr>
        <w:t xml:space="preserve">Le Receveur Municipal de la Commune </w:t>
      </w:r>
      <w:r>
        <w:rPr>
          <w:b/>
          <w:lang w:val="fr-FR"/>
        </w:rPr>
        <w:t xml:space="preserve">de </w:t>
      </w:r>
      <w:r w:rsidR="00C25A14">
        <w:rPr>
          <w:b/>
          <w:noProof/>
          <w:lang w:val="fr-FR"/>
        </w:rPr>
        <w:t>Batouri</w:t>
      </w:r>
      <w:r w:rsidR="00C25A14" w:rsidRPr="0025174B">
        <w:rPr>
          <w:b/>
          <w:lang w:val="fr-FR"/>
        </w:rPr>
        <w:t xml:space="preserve"> </w:t>
      </w:r>
      <w:r w:rsidRPr="0025174B">
        <w:rPr>
          <w:b/>
          <w:lang w:val="fr-FR"/>
        </w:rPr>
        <w:t xml:space="preserve">en relation avec le Maire de la commune </w:t>
      </w:r>
      <w:r>
        <w:rPr>
          <w:b/>
          <w:lang w:val="fr-FR"/>
        </w:rPr>
        <w:t xml:space="preserve">de </w:t>
      </w:r>
      <w:r w:rsidR="00C25A14">
        <w:rPr>
          <w:b/>
          <w:noProof/>
          <w:lang w:val="fr-FR"/>
        </w:rPr>
        <w:t>Batouri</w:t>
      </w:r>
      <w:r w:rsidR="00C25A14" w:rsidRPr="0025174B">
        <w:rPr>
          <w:b/>
          <w:lang w:val="fr-FR"/>
        </w:rPr>
        <w:t xml:space="preserve"> </w:t>
      </w:r>
      <w:r w:rsidRPr="0025174B">
        <w:rPr>
          <w:b/>
          <w:lang w:val="fr-FR"/>
        </w:rPr>
        <w:t xml:space="preserve">et le Coordonnateur Régional du PRODEL </w:t>
      </w:r>
      <w:r>
        <w:rPr>
          <w:b/>
          <w:lang w:val="fr-FR"/>
        </w:rPr>
        <w:t>Zone 2</w:t>
      </w:r>
      <w:r w:rsidRPr="0025174B">
        <w:rPr>
          <w:b/>
          <w:lang w:val="fr-FR"/>
        </w:rPr>
        <w:t xml:space="preserve">. </w:t>
      </w:r>
    </w:p>
    <w:p w:rsidR="00151634" w:rsidRPr="0025174B" w:rsidRDefault="00151634" w:rsidP="00F36C48">
      <w:pPr>
        <w:pStyle w:val="Paragraphedeliste"/>
        <w:numPr>
          <w:ilvl w:val="0"/>
          <w:numId w:val="26"/>
        </w:numPr>
        <w:tabs>
          <w:tab w:val="clear" w:pos="1065"/>
          <w:tab w:val="left" w:pos="567"/>
        </w:tabs>
        <w:ind w:left="567"/>
        <w:contextualSpacing/>
        <w:jc w:val="both"/>
        <w:rPr>
          <w:b/>
          <w:lang w:val="fr-FR"/>
        </w:rPr>
      </w:pPr>
      <w:r w:rsidRPr="0025174B">
        <w:rPr>
          <w:lang w:val="fr-FR"/>
        </w:rPr>
        <w:t xml:space="preserve">Responsables compétents pour fournir les renseignements au titre de l’exécution du présent Marché : </w:t>
      </w:r>
      <w:r w:rsidRPr="0025174B">
        <w:rPr>
          <w:b/>
          <w:lang w:val="fr-FR"/>
        </w:rPr>
        <w:t xml:space="preserve">Maire de la Commune </w:t>
      </w:r>
      <w:r>
        <w:rPr>
          <w:b/>
          <w:lang w:val="fr-FR"/>
        </w:rPr>
        <w:t xml:space="preserve">de </w:t>
      </w:r>
      <w:r w:rsidR="00C25A14">
        <w:rPr>
          <w:b/>
          <w:noProof/>
          <w:lang w:val="fr-FR"/>
        </w:rPr>
        <w:t>Batouri</w:t>
      </w:r>
      <w:r w:rsidR="00C25A14" w:rsidRPr="0025174B">
        <w:rPr>
          <w:b/>
          <w:lang w:val="fr-FR"/>
        </w:rPr>
        <w:t xml:space="preserve"> </w:t>
      </w:r>
      <w:r w:rsidR="00C25A14">
        <w:rPr>
          <w:b/>
          <w:lang w:val="fr-FR"/>
        </w:rPr>
        <w:t>et l</w:t>
      </w:r>
      <w:r w:rsidRPr="0025174B">
        <w:rPr>
          <w:b/>
          <w:lang w:val="fr-FR"/>
        </w:rPr>
        <w:t xml:space="preserve">e Coordonnateur Régional du PRODEL </w:t>
      </w:r>
      <w:r>
        <w:rPr>
          <w:b/>
          <w:lang w:val="fr-FR"/>
        </w:rPr>
        <w:t>Zone 2</w:t>
      </w:r>
      <w:r w:rsidRPr="0025174B">
        <w:rPr>
          <w:b/>
          <w:lang w:val="fr-FR"/>
        </w:rPr>
        <w:t>.</w:t>
      </w:r>
    </w:p>
    <w:p w:rsidR="00135F5B" w:rsidRPr="0025174B" w:rsidRDefault="00135F5B" w:rsidP="00135F5B">
      <w:pPr>
        <w:widowControl w:val="0"/>
        <w:autoSpaceDE w:val="0"/>
        <w:autoSpaceDN w:val="0"/>
        <w:adjustRightInd w:val="0"/>
        <w:spacing w:line="276" w:lineRule="auto"/>
        <w:ind w:right="-20"/>
        <w:jc w:val="both"/>
        <w:rPr>
          <w:lang w:val="fr-FR"/>
        </w:rPr>
      </w:pPr>
    </w:p>
    <w:p w:rsidR="00135F5B" w:rsidRPr="0025174B" w:rsidRDefault="00135F5B" w:rsidP="00151634">
      <w:pPr>
        <w:widowControl w:val="0"/>
        <w:autoSpaceDE w:val="0"/>
        <w:autoSpaceDN w:val="0"/>
        <w:adjustRightInd w:val="0"/>
        <w:ind w:left="1134" w:right="862" w:hanging="1134"/>
        <w:jc w:val="both"/>
        <w:rPr>
          <w:b/>
          <w:bCs/>
          <w:lang w:val="fr-FR"/>
        </w:rPr>
      </w:pPr>
      <w:r w:rsidRPr="0025174B">
        <w:rPr>
          <w:b/>
          <w:bCs/>
          <w:lang w:val="fr-FR"/>
        </w:rPr>
        <w:t>Article 4 : Langue, loi et réglementation applicables</w:t>
      </w:r>
    </w:p>
    <w:p w:rsidR="00135F5B" w:rsidRPr="0025174B" w:rsidRDefault="00135F5B" w:rsidP="00151634">
      <w:pPr>
        <w:widowControl w:val="0"/>
        <w:autoSpaceDE w:val="0"/>
        <w:autoSpaceDN w:val="0"/>
        <w:adjustRightInd w:val="0"/>
        <w:ind w:right="-23"/>
        <w:jc w:val="both"/>
        <w:rPr>
          <w:lang w:val="fr-FR"/>
        </w:rPr>
      </w:pPr>
      <w:r w:rsidRPr="0025174B">
        <w:rPr>
          <w:lang w:val="fr-FR"/>
        </w:rPr>
        <w:t xml:space="preserve">4.1. La langue applicable au présent contrat </w:t>
      </w:r>
      <w:r w:rsidR="001D043C">
        <w:rPr>
          <w:lang w:val="fr-FR"/>
        </w:rPr>
        <w:t>est</w:t>
      </w:r>
      <w:r w:rsidR="001D043C" w:rsidRPr="0025174B">
        <w:rPr>
          <w:lang w:val="fr-FR"/>
        </w:rPr>
        <w:t xml:space="preserve"> </w:t>
      </w:r>
      <w:r w:rsidRPr="0025174B">
        <w:rPr>
          <w:lang w:val="fr-FR"/>
        </w:rPr>
        <w:t>la langue officielle dans laquelle le Cocontractant a rédigé son offre (le Français ou l’Anglais).</w:t>
      </w:r>
    </w:p>
    <w:p w:rsidR="00135F5B" w:rsidRPr="0025174B" w:rsidRDefault="00135F5B" w:rsidP="00151634">
      <w:pPr>
        <w:widowControl w:val="0"/>
        <w:autoSpaceDE w:val="0"/>
        <w:autoSpaceDN w:val="0"/>
        <w:adjustRightInd w:val="0"/>
        <w:ind w:right="-23"/>
        <w:jc w:val="both"/>
        <w:rPr>
          <w:lang w:val="fr-FR"/>
        </w:rPr>
      </w:pPr>
      <w:r w:rsidRPr="0025174B">
        <w:rPr>
          <w:lang w:val="fr-FR"/>
        </w:rPr>
        <w:t>4.2. L’entrepreneur s’engage à observer les lois, règlements, ordonnances en vigueur en République du Cameroun, et ce aussi bien dans sa propre organisation que dans la réalisation du Marché.</w:t>
      </w:r>
    </w:p>
    <w:p w:rsidR="00135F5B" w:rsidRPr="0025174B" w:rsidRDefault="00135F5B" w:rsidP="00151634">
      <w:pPr>
        <w:widowControl w:val="0"/>
        <w:autoSpaceDE w:val="0"/>
        <w:autoSpaceDN w:val="0"/>
        <w:adjustRightInd w:val="0"/>
        <w:ind w:right="-20"/>
        <w:jc w:val="both"/>
        <w:rPr>
          <w:lang w:val="fr-FR"/>
        </w:rPr>
      </w:pPr>
      <w:r w:rsidRPr="0025174B">
        <w:rPr>
          <w:lang w:val="fr-FR"/>
        </w:rPr>
        <w:t xml:space="preserve">Si au Cameroun, ces règlements, lois et dispositions administratives et fiscales en vigueur à la date de signature du présent Marché venaient à être modifiés après la signature du Marché, les coûts </w:t>
      </w:r>
      <w:r w:rsidRPr="0025174B">
        <w:rPr>
          <w:lang w:val="fr-FR"/>
        </w:rPr>
        <w:lastRenderedPageBreak/>
        <w:t>éventuels qui en découleraient directement seraient pris en compte sans gain ni perte pour chaque partie.</w:t>
      </w:r>
    </w:p>
    <w:p w:rsidR="00135F5B" w:rsidRPr="0025174B" w:rsidRDefault="00135F5B" w:rsidP="00151634">
      <w:pPr>
        <w:widowControl w:val="0"/>
        <w:autoSpaceDE w:val="0"/>
        <w:autoSpaceDN w:val="0"/>
        <w:adjustRightInd w:val="0"/>
        <w:ind w:right="-20"/>
        <w:jc w:val="both"/>
        <w:rPr>
          <w:lang w:val="fr-FR"/>
        </w:rPr>
      </w:pPr>
    </w:p>
    <w:p w:rsidR="00135F5B" w:rsidRPr="0025174B" w:rsidRDefault="00135F5B" w:rsidP="00151634">
      <w:pPr>
        <w:widowControl w:val="0"/>
        <w:autoSpaceDE w:val="0"/>
        <w:autoSpaceDN w:val="0"/>
        <w:adjustRightInd w:val="0"/>
        <w:ind w:left="1134" w:right="862" w:hanging="1134"/>
        <w:jc w:val="both"/>
        <w:rPr>
          <w:b/>
          <w:bCs/>
          <w:lang w:val="fr-FR"/>
        </w:rPr>
      </w:pPr>
      <w:r w:rsidRPr="0025174B">
        <w:rPr>
          <w:b/>
          <w:bCs/>
          <w:lang w:val="fr-FR"/>
        </w:rPr>
        <w:t>Article 5 : Pièces constitutives du Marché</w:t>
      </w:r>
    </w:p>
    <w:p w:rsidR="00135F5B" w:rsidRPr="0025174B" w:rsidRDefault="00135F5B" w:rsidP="00151634">
      <w:pPr>
        <w:widowControl w:val="0"/>
        <w:autoSpaceDE w:val="0"/>
        <w:autoSpaceDN w:val="0"/>
        <w:adjustRightInd w:val="0"/>
        <w:ind w:right="96"/>
        <w:jc w:val="both"/>
        <w:rPr>
          <w:lang w:val="fr-FR"/>
        </w:rPr>
      </w:pPr>
      <w:r w:rsidRPr="0025174B">
        <w:rPr>
          <w:lang w:val="fr-FR"/>
        </w:rPr>
        <w:t xml:space="preserve">Les pièces contractuelles constitutives du présent Marché sont par ordre de priorité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La lettre de soumission ou l’acte d’engagement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La soumission de l’entrepreneur et ses annexes dans toutes les dispositions non contraires au Cahier des Clauses Administratives Particulières et au Cahier des Clauses Techniques Particulières ci-dessous visés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Cahier des Clauses Administratives Particulières (CCAP)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Cahier des Clauses Techniques Particulières (CCTP)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Cahier des Clauses Environnementales et Sociales (CCES)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 xml:space="preserve">Les éléments propres à la détermination du montant du marché, tels que, par ordre de priorité : le bordereau des prix unitaires ; l’état des prix forfaitaires, le détail ou le devis </w:t>
      </w:r>
      <w:r w:rsidR="001D043C">
        <w:rPr>
          <w:lang w:val="fr-FR"/>
        </w:rPr>
        <w:t>est</w:t>
      </w:r>
      <w:r w:rsidR="001D043C" w:rsidRPr="0025174B">
        <w:rPr>
          <w:lang w:val="fr-FR"/>
        </w:rPr>
        <w:t>imatif </w:t>
      </w:r>
      <w:r w:rsidRPr="0025174B">
        <w:rPr>
          <w:lang w:val="fr-FR"/>
        </w:rPr>
        <w:t>; la décomposition des prix forfaitaires et/ou le sous détail des prix unitaires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 planning d’exécution des travaux et le délai présentés par l’entrepreneur et acceptés par le Maître d’ouvrage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Les documents graphiques approuvés par le Maître d’ouvrage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 xml:space="preserve">Plans et notes de calcul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 xml:space="preserve">Le Cahier des Clauses Administratives Générales (CCAG) applicables aux Lettre commandes Publics de travaux mis en vigueur par arrêté N° 033 du 13 février 2007 ; </w:t>
      </w:r>
    </w:p>
    <w:p w:rsidR="00135F5B" w:rsidRPr="0025174B" w:rsidRDefault="00135F5B" w:rsidP="00F36C48">
      <w:pPr>
        <w:widowControl w:val="0"/>
        <w:numPr>
          <w:ilvl w:val="0"/>
          <w:numId w:val="30"/>
        </w:numPr>
        <w:autoSpaceDE w:val="0"/>
        <w:autoSpaceDN w:val="0"/>
        <w:adjustRightInd w:val="0"/>
        <w:ind w:right="-20"/>
        <w:jc w:val="both"/>
        <w:rPr>
          <w:lang w:val="fr-FR"/>
        </w:rPr>
      </w:pPr>
      <w:r w:rsidRPr="0025174B">
        <w:rPr>
          <w:lang w:val="fr-FR"/>
        </w:rPr>
        <w:t xml:space="preserve">Le ou les Cahiers des Clauses Techniques Générales (CCTG) applicables aux </w:t>
      </w:r>
      <w:r w:rsidR="001D043C" w:rsidRPr="0025174B">
        <w:rPr>
          <w:lang w:val="fr-FR"/>
        </w:rPr>
        <w:t>pr</w:t>
      </w:r>
      <w:r w:rsidR="001D043C">
        <w:rPr>
          <w:lang w:val="fr-FR"/>
        </w:rPr>
        <w:t>est</w:t>
      </w:r>
      <w:r w:rsidR="001D043C" w:rsidRPr="0025174B">
        <w:rPr>
          <w:lang w:val="fr-FR"/>
        </w:rPr>
        <w:t xml:space="preserve">ations </w:t>
      </w:r>
      <w:r w:rsidRPr="0025174B">
        <w:rPr>
          <w:lang w:val="fr-FR"/>
        </w:rPr>
        <w:t xml:space="preserve">faisant l’objet de la Lettre Commande. </w:t>
      </w:r>
    </w:p>
    <w:p w:rsidR="00135F5B" w:rsidRPr="0025174B" w:rsidRDefault="00135F5B" w:rsidP="00151634">
      <w:pPr>
        <w:rPr>
          <w:b/>
          <w:bCs/>
          <w:lang w:val="fr-FR"/>
        </w:rPr>
      </w:pPr>
    </w:p>
    <w:p w:rsidR="00135F5B" w:rsidRPr="0025174B" w:rsidRDefault="00135F5B" w:rsidP="00151634">
      <w:pPr>
        <w:rPr>
          <w:b/>
          <w:bCs/>
          <w:lang w:val="fr-FR"/>
        </w:rPr>
      </w:pPr>
      <w:r w:rsidRPr="0025174B">
        <w:rPr>
          <w:b/>
          <w:bCs/>
          <w:lang w:val="fr-FR"/>
        </w:rPr>
        <w:t>Article 6 : Textes généraux applicables</w:t>
      </w:r>
    </w:p>
    <w:p w:rsidR="00135F5B" w:rsidRPr="0025174B" w:rsidRDefault="00135F5B" w:rsidP="00151634">
      <w:pPr>
        <w:jc w:val="both"/>
        <w:rPr>
          <w:lang w:val="fr-FR"/>
        </w:rPr>
      </w:pPr>
      <w:r w:rsidRPr="0025174B">
        <w:rPr>
          <w:lang w:val="fr-FR"/>
        </w:rPr>
        <w:t>Les lois et réglementations applicables sont celles en vigueur au Cameroun, notamment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 xml:space="preserve">La Loi n° 92/007 du 14 août 1992 portant Code du travail ;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 xml:space="preserve">La Loi n° 096/12 du 05 août 1996 portant loi cadre relative </w:t>
      </w:r>
      <w:r w:rsidR="007D3BFB">
        <w:rPr>
          <w:color w:val="000000"/>
        </w:rPr>
        <w:t>à la gestion de l’Environnement</w:t>
      </w:r>
      <w:r w:rsidRPr="007D3BFB">
        <w:rPr>
          <w:color w:val="000000"/>
        </w:rPr>
        <w:t>;</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La Loi n° 2000/09 du 13 juillet 2000 fixant l’organisation et les modalités d’exercice de la profession d’Ingénieur de Génie-civil ;</w:t>
      </w:r>
    </w:p>
    <w:p w:rsidR="00863C77" w:rsidRPr="007D3BFB" w:rsidRDefault="007D3BFB"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La Loi n°2020/018 du 17 décembre 2020</w:t>
      </w:r>
      <w:r w:rsidR="00863C77" w:rsidRPr="007D3BFB">
        <w:rPr>
          <w:color w:val="000000"/>
        </w:rPr>
        <w:t xml:space="preserve"> portant loi des finances de la République </w:t>
      </w:r>
      <w:r w:rsidRPr="007D3BFB">
        <w:rPr>
          <w:color w:val="000000"/>
        </w:rPr>
        <w:t>du Cameroun pour l’exercice 2021</w:t>
      </w:r>
      <w:r w:rsidR="00863C77" w:rsidRPr="007D3BFB">
        <w:rPr>
          <w:color w:val="000000"/>
        </w:rPr>
        <w:t>;</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 Décret n° 2001/048 du 23 février 2001 portant organisation et fonctionnement de l’Agence de Régulation des Marchés Publics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 Décret n° 2003/651/PM du 16 avril 2003 fixant les modalités d’application du régime fiscal et douanier des Marchés Publics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 Décret n° 2018/366 du 20 Juin 2018 portant Code des Marchés Publics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 Décret n° 2008/376 du 12 novembre 2008 portant organisation administrative de la République du Cameroun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 Décret N°2011/1339 du 23 mai 2011 portant exonération des droits de régulation des marchés publics et accordant le bénéfice des frais d’acquisition des dossiers d’appels d’offres des marchés des Collectivit</w:t>
      </w:r>
      <w:r w:rsidR="007D3BFB" w:rsidRPr="007D3BFB">
        <w:rPr>
          <w:color w:val="000000"/>
        </w:rPr>
        <w:t>és Territoriales Décentralisées</w:t>
      </w:r>
      <w:r w:rsidRPr="007D3BFB">
        <w:rPr>
          <w:color w:val="000000"/>
        </w:rPr>
        <w:t>;</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 Décret n° 2012/075 du 08 mars 2012 portant organisation du Ministère des  Marchés Publics;</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 Décret n° 2012/076 du 08 mars 2012 modifiant et complétant certaines dispositions du décret n° 2001/048 du 23 février 2001 portant création, organisation et fonctionnement de l’Agence de Régulation des Marchés Publics;</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L’Arrêté n° 033/CAB/PM du 13 février 2007 mettant en vigueur les Cahiers des Clauses Administratives Générales (CCAG) applicable aux marchés publics;</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L’Arrêté n° 093/CAB/PM du 05 novembre 2000 fixant les montants de la caution de soumission et les frais du dossier d’appel d’offres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 xml:space="preserve">L’Arrêté n° 022/CAB/PM du 02 février 2011 fixant les modalités de recrutement des </w:t>
      </w:r>
      <w:r w:rsidRPr="007D3BFB">
        <w:rPr>
          <w:color w:val="000000"/>
        </w:rPr>
        <w:lastRenderedPageBreak/>
        <w:t>Consultants individuels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L’Arrêté n° 0203/A/MINMAP du 03 juillet 2018 portant création des Commissions Régionales de passation des marchés publics ;</w:t>
      </w:r>
    </w:p>
    <w:p w:rsidR="007D3BFB" w:rsidRPr="007D3BFB" w:rsidRDefault="007D3BFB" w:rsidP="007D3BFB">
      <w:pPr>
        <w:numPr>
          <w:ilvl w:val="0"/>
          <w:numId w:val="90"/>
        </w:numPr>
        <w:suppressAutoHyphens/>
        <w:jc w:val="both"/>
        <w:rPr>
          <w:lang w:val="fr-FR"/>
        </w:rPr>
      </w:pPr>
      <w:r w:rsidRPr="00CE345E">
        <w:rPr>
          <w:bCs/>
          <w:color w:val="000000"/>
          <w:lang w:val="fr-FR" w:eastAsia="fr-FR"/>
        </w:rPr>
        <w:t>Circulaire n°00000242 /C/MINFI du 30 Décembre 2020</w:t>
      </w:r>
      <w:r w:rsidRPr="007D3BFB">
        <w:rPr>
          <w:lang w:val="fr-FR"/>
        </w:rPr>
        <w:t xml:space="preserve">, portant instructions relatives à l’exécution des lois de finances, au suivi et au contrôle de l’Exécution du Budget de l’Etat, et des autres entités publiques pour l’Exercice 2021;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la Lettre Circulaire N°0005/LC/MINMAP/CAB du 03 juillet 2018 précisant les mesures transitoires à observer suite à la signature et à la publication du Décret n° 2018/366 du 20 Juin 2018 portant Code des Marchés Publics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Les Normes Techniques en vigueur dans la République du Cameroun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color w:val="000000"/>
        </w:rPr>
      </w:pPr>
      <w:r w:rsidRPr="007D3BFB">
        <w:rPr>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863C77" w:rsidRPr="007D3BFB" w:rsidRDefault="00863C77" w:rsidP="007D3BFB">
      <w:pPr>
        <w:pStyle w:val="Paragraphedeliste"/>
        <w:widowControl w:val="0"/>
        <w:numPr>
          <w:ilvl w:val="0"/>
          <w:numId w:val="90"/>
        </w:numPr>
        <w:autoSpaceDE w:val="0"/>
        <w:autoSpaceDN w:val="0"/>
        <w:adjustRightInd w:val="0"/>
        <w:ind w:right="-20"/>
        <w:contextualSpacing/>
        <w:jc w:val="both"/>
        <w:rPr>
          <w:iCs/>
          <w:color w:val="000000"/>
        </w:rPr>
      </w:pPr>
      <w:r w:rsidRPr="007D3BFB">
        <w:rPr>
          <w:color w:val="000000"/>
        </w:rPr>
        <w:t>Les textes régissant les corps de métier.</w:t>
      </w:r>
    </w:p>
    <w:p w:rsidR="007D3BFB" w:rsidRPr="007D3BFB" w:rsidRDefault="007D3BFB" w:rsidP="007D3BFB">
      <w:pPr>
        <w:numPr>
          <w:ilvl w:val="0"/>
          <w:numId w:val="90"/>
        </w:numPr>
        <w:suppressAutoHyphens/>
        <w:jc w:val="both"/>
        <w:rPr>
          <w:lang w:val="fr-FR"/>
        </w:rPr>
      </w:pPr>
      <w:r>
        <w:rPr>
          <w:iCs/>
          <w:color w:val="221F1F"/>
          <w:lang w:val="fr-FR"/>
        </w:rPr>
        <w:t>les</w:t>
      </w:r>
      <w:r>
        <w:rPr>
          <w:iCs/>
          <w:color w:val="221F1F"/>
          <w:spacing w:val="6"/>
          <w:lang w:val="fr-FR"/>
        </w:rPr>
        <w:t xml:space="preserve"> </w:t>
      </w:r>
      <w:r>
        <w:rPr>
          <w:iCs/>
          <w:color w:val="221F1F"/>
          <w:lang w:val="fr-FR"/>
        </w:rPr>
        <w:t>normes</w:t>
      </w:r>
      <w:r>
        <w:rPr>
          <w:iCs/>
          <w:color w:val="221F1F"/>
          <w:spacing w:val="6"/>
          <w:lang w:val="fr-FR"/>
        </w:rPr>
        <w:t xml:space="preserve"> techniques </w:t>
      </w:r>
      <w:r>
        <w:rPr>
          <w:iCs/>
          <w:color w:val="221F1F"/>
          <w:lang w:val="fr-FR"/>
        </w:rPr>
        <w:t>en</w:t>
      </w:r>
      <w:r>
        <w:rPr>
          <w:iCs/>
          <w:color w:val="221F1F"/>
          <w:spacing w:val="6"/>
          <w:lang w:val="fr-FR"/>
        </w:rPr>
        <w:t xml:space="preserve"> </w:t>
      </w:r>
      <w:r>
        <w:rPr>
          <w:iCs/>
          <w:color w:val="221F1F"/>
          <w:lang w:val="fr-FR"/>
        </w:rPr>
        <w:t>vigueur</w:t>
      </w:r>
      <w:r>
        <w:rPr>
          <w:iCs/>
          <w:color w:val="221F1F"/>
          <w:spacing w:val="6"/>
          <w:lang w:val="fr-FR"/>
        </w:rPr>
        <w:t xml:space="preserve"> au Cameroun </w:t>
      </w:r>
      <w:r>
        <w:rPr>
          <w:lang w:val="fr-FR"/>
        </w:rPr>
        <w:t>ou à défaut,  les normes  françaises ou européennes en la matière.</w:t>
      </w: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Article 7 : Communication</w:t>
      </w:r>
    </w:p>
    <w:p w:rsidR="00151634" w:rsidRDefault="00135F5B" w:rsidP="00151634">
      <w:pPr>
        <w:widowControl w:val="0"/>
        <w:autoSpaceDE w:val="0"/>
        <w:autoSpaceDN w:val="0"/>
        <w:adjustRightInd w:val="0"/>
        <w:ind w:left="624" w:right="-18" w:hanging="510"/>
        <w:jc w:val="both"/>
        <w:rPr>
          <w:lang w:val="fr-FR"/>
        </w:rPr>
      </w:pPr>
      <w:r w:rsidRPr="0025174B">
        <w:rPr>
          <w:lang w:val="fr-FR"/>
        </w:rPr>
        <w:t xml:space="preserve">7.1. Toutes les notifications  et  communications écrites  dans  le  cadre  de la présente Lettre </w:t>
      </w:r>
    </w:p>
    <w:p w:rsidR="00135F5B" w:rsidRPr="0025174B" w:rsidRDefault="00135F5B" w:rsidP="00151634">
      <w:pPr>
        <w:widowControl w:val="0"/>
        <w:autoSpaceDE w:val="0"/>
        <w:autoSpaceDN w:val="0"/>
        <w:adjustRightInd w:val="0"/>
        <w:ind w:right="-18"/>
        <w:jc w:val="both"/>
        <w:rPr>
          <w:lang w:val="fr-FR"/>
        </w:rPr>
      </w:pPr>
      <w:r w:rsidRPr="0025174B">
        <w:rPr>
          <w:lang w:val="fr-FR"/>
        </w:rPr>
        <w:t>Commande devront être faites aux adresses suivantes :</w:t>
      </w:r>
    </w:p>
    <w:p w:rsidR="00135F5B" w:rsidRPr="0025174B" w:rsidRDefault="00135F5B" w:rsidP="00151634">
      <w:pPr>
        <w:widowControl w:val="0"/>
        <w:autoSpaceDE w:val="0"/>
        <w:autoSpaceDN w:val="0"/>
        <w:adjustRightInd w:val="0"/>
        <w:spacing w:before="57"/>
        <w:ind w:right="91"/>
        <w:jc w:val="both"/>
        <w:rPr>
          <w:lang w:val="fr-FR"/>
        </w:rPr>
      </w:pPr>
      <w:r w:rsidRPr="0025174B">
        <w:rPr>
          <w:b/>
          <w:lang w:val="fr-FR"/>
        </w:rPr>
        <w:t>a.</w:t>
      </w:r>
      <w:r w:rsidRPr="0025174B">
        <w:rPr>
          <w:b/>
          <w:spacing w:val="6"/>
          <w:lang w:val="fr-FR"/>
        </w:rPr>
        <w:t xml:space="preserve"> </w:t>
      </w:r>
      <w:r w:rsidRPr="0025174B">
        <w:rPr>
          <w:b/>
          <w:lang w:val="fr-FR"/>
        </w:rPr>
        <w:t>Dans</w:t>
      </w:r>
      <w:r w:rsidRPr="0025174B">
        <w:rPr>
          <w:b/>
          <w:spacing w:val="6"/>
          <w:lang w:val="fr-FR"/>
        </w:rPr>
        <w:t xml:space="preserve"> </w:t>
      </w:r>
      <w:r w:rsidRPr="0025174B">
        <w:rPr>
          <w:b/>
          <w:lang w:val="fr-FR"/>
        </w:rPr>
        <w:t>le</w:t>
      </w:r>
      <w:r w:rsidRPr="0025174B">
        <w:rPr>
          <w:b/>
          <w:spacing w:val="6"/>
          <w:lang w:val="fr-FR"/>
        </w:rPr>
        <w:t xml:space="preserve"> </w:t>
      </w:r>
      <w:r w:rsidRPr="0025174B">
        <w:rPr>
          <w:b/>
          <w:lang w:val="fr-FR"/>
        </w:rPr>
        <w:t>cas</w:t>
      </w:r>
      <w:r w:rsidRPr="0025174B">
        <w:rPr>
          <w:b/>
          <w:spacing w:val="6"/>
          <w:lang w:val="fr-FR"/>
        </w:rPr>
        <w:t xml:space="preserve"> </w:t>
      </w:r>
      <w:r w:rsidRPr="0025174B">
        <w:rPr>
          <w:b/>
          <w:lang w:val="fr-FR"/>
        </w:rPr>
        <w:t>où</w:t>
      </w:r>
      <w:r w:rsidRPr="0025174B">
        <w:rPr>
          <w:b/>
          <w:spacing w:val="6"/>
          <w:lang w:val="fr-FR"/>
        </w:rPr>
        <w:t xml:space="preserve"> </w:t>
      </w:r>
      <w:r w:rsidRPr="0025174B">
        <w:rPr>
          <w:b/>
          <w:lang w:val="fr-FR"/>
        </w:rPr>
        <w:t>l’entrepreneur</w:t>
      </w:r>
      <w:r w:rsidRPr="0025174B">
        <w:rPr>
          <w:b/>
          <w:spacing w:val="6"/>
          <w:lang w:val="fr-FR"/>
        </w:rPr>
        <w:t xml:space="preserve"> </w:t>
      </w:r>
      <w:r w:rsidR="009711E3">
        <w:rPr>
          <w:b/>
          <w:lang w:val="fr-FR"/>
        </w:rPr>
        <w:t>est</w:t>
      </w:r>
      <w:r w:rsidRPr="0025174B">
        <w:rPr>
          <w:b/>
          <w:spacing w:val="6"/>
          <w:lang w:val="fr-FR"/>
        </w:rPr>
        <w:t xml:space="preserve"> </w:t>
      </w:r>
      <w:r w:rsidRPr="0025174B">
        <w:rPr>
          <w:b/>
          <w:lang w:val="fr-FR"/>
        </w:rPr>
        <w:t>le</w:t>
      </w:r>
      <w:r w:rsidRPr="0025174B">
        <w:rPr>
          <w:b/>
          <w:spacing w:val="6"/>
          <w:lang w:val="fr-FR"/>
        </w:rPr>
        <w:t xml:space="preserve"> </w:t>
      </w:r>
      <w:r w:rsidRPr="0025174B">
        <w:rPr>
          <w:b/>
          <w:lang w:val="fr-FR"/>
        </w:rPr>
        <w:t>d</w:t>
      </w:r>
      <w:r w:rsidR="009711E3">
        <w:rPr>
          <w:b/>
          <w:lang w:val="fr-FR"/>
        </w:rPr>
        <w:t>est</w:t>
      </w:r>
      <w:r w:rsidRPr="0025174B">
        <w:rPr>
          <w:b/>
          <w:lang w:val="fr-FR"/>
        </w:rPr>
        <w:t>inataire</w:t>
      </w:r>
      <w:r w:rsidRPr="0025174B">
        <w:rPr>
          <w:spacing w:val="6"/>
          <w:lang w:val="fr-FR"/>
        </w:rPr>
        <w:t xml:space="preserve"> </w:t>
      </w:r>
      <w:r w:rsidRPr="0025174B">
        <w:rPr>
          <w:lang w:val="fr-FR"/>
        </w:rPr>
        <w:t xml:space="preserve">: </w:t>
      </w:r>
    </w:p>
    <w:p w:rsidR="00135F5B" w:rsidRPr="0025174B" w:rsidRDefault="00135F5B" w:rsidP="00151634">
      <w:pPr>
        <w:widowControl w:val="0"/>
        <w:autoSpaceDE w:val="0"/>
        <w:autoSpaceDN w:val="0"/>
        <w:adjustRightInd w:val="0"/>
        <w:spacing w:before="57"/>
        <w:ind w:right="91"/>
        <w:jc w:val="both"/>
        <w:rPr>
          <w:lang w:val="fr-FR"/>
        </w:rPr>
      </w:pPr>
      <w:r w:rsidRPr="0025174B">
        <w:rPr>
          <w:lang w:val="fr-FR"/>
        </w:rPr>
        <w:t xml:space="preserve">Dans un délai de dix (10) jours calendaires suivant la notification de l’ordre de service de commencer les travaux, l’entrepreneur </w:t>
      </w:r>
      <w:r w:rsidR="00736867">
        <w:rPr>
          <w:lang w:val="fr-FR"/>
        </w:rPr>
        <w:t>est</w:t>
      </w:r>
      <w:r w:rsidR="00736867" w:rsidRPr="0025174B">
        <w:rPr>
          <w:lang w:val="fr-FR"/>
        </w:rPr>
        <w:t xml:space="preserve"> </w:t>
      </w:r>
      <w:r w:rsidRPr="0025174B">
        <w:rPr>
          <w:lang w:val="fr-FR"/>
        </w:rPr>
        <w:t xml:space="preserve">tenu d’élire domicile à </w:t>
      </w:r>
      <w:r w:rsidR="002D3F9C">
        <w:rPr>
          <w:b/>
          <w:noProof/>
          <w:lang w:val="fr-FR"/>
        </w:rPr>
        <w:t>Batouri</w:t>
      </w:r>
      <w:r w:rsidR="002D3F9C" w:rsidRPr="0025174B">
        <w:rPr>
          <w:lang w:val="fr-FR"/>
        </w:rPr>
        <w:t xml:space="preserve"> </w:t>
      </w:r>
      <w:r w:rsidRPr="0025174B">
        <w:rPr>
          <w:lang w:val="fr-FR"/>
        </w:rPr>
        <w:t xml:space="preserve">et de communiquer son adresse au maître d’ouvrage. En cas de changement d’adresse, l’entrepreneur </w:t>
      </w:r>
      <w:r w:rsidR="002071F1">
        <w:rPr>
          <w:lang w:val="fr-FR"/>
        </w:rPr>
        <w:t>est</w:t>
      </w:r>
      <w:r w:rsidR="002071F1" w:rsidRPr="0025174B">
        <w:rPr>
          <w:lang w:val="fr-FR"/>
        </w:rPr>
        <w:t xml:space="preserve"> </w:t>
      </w:r>
      <w:r w:rsidRPr="0025174B">
        <w:rPr>
          <w:lang w:val="fr-FR"/>
        </w:rPr>
        <w:t>tenu de l’en informer dans les mêmes délais.</w:t>
      </w:r>
    </w:p>
    <w:p w:rsidR="00135F5B" w:rsidRPr="0025174B" w:rsidRDefault="00135F5B" w:rsidP="00151634">
      <w:pPr>
        <w:widowControl w:val="0"/>
        <w:autoSpaceDE w:val="0"/>
        <w:autoSpaceDN w:val="0"/>
        <w:adjustRightInd w:val="0"/>
        <w:spacing w:before="57"/>
        <w:ind w:right="91"/>
        <w:jc w:val="both"/>
        <w:rPr>
          <w:lang w:val="fr-FR"/>
        </w:rPr>
      </w:pPr>
      <w:r w:rsidRPr="0025174B">
        <w:rPr>
          <w:lang w:val="fr-FR"/>
        </w:rPr>
        <w:t xml:space="preserve">Passé le délai de 10 jours pour faire connaître au maître d’ouvrage son domicile, et dès achèvement des  travaux, les correspondances seront valablement adressées à la mairie de </w:t>
      </w:r>
      <w:r w:rsidR="002D3F9C">
        <w:rPr>
          <w:b/>
          <w:noProof/>
          <w:lang w:val="fr-FR"/>
        </w:rPr>
        <w:t>Batouri</w:t>
      </w:r>
      <w:r w:rsidR="002D3F9C" w:rsidRPr="0025174B">
        <w:rPr>
          <w:lang w:val="fr-FR"/>
        </w:rPr>
        <w:t xml:space="preserve"> </w:t>
      </w:r>
      <w:r w:rsidRPr="0025174B">
        <w:rPr>
          <w:lang w:val="fr-FR"/>
        </w:rPr>
        <w:t>qui abrite et dont relèvent les travaux ;</w:t>
      </w:r>
    </w:p>
    <w:p w:rsidR="00135F5B" w:rsidRPr="0025174B" w:rsidRDefault="00135F5B" w:rsidP="00151634">
      <w:pPr>
        <w:widowControl w:val="0"/>
        <w:autoSpaceDE w:val="0"/>
        <w:autoSpaceDN w:val="0"/>
        <w:adjustRightInd w:val="0"/>
        <w:ind w:left="340" w:right="-34" w:hanging="340"/>
        <w:jc w:val="both"/>
        <w:rPr>
          <w:b/>
          <w:lang w:val="fr-FR"/>
        </w:rPr>
      </w:pPr>
      <w:r w:rsidRPr="0025174B">
        <w:rPr>
          <w:b/>
          <w:lang w:val="fr-FR"/>
        </w:rPr>
        <w:t xml:space="preserve">b. </w:t>
      </w:r>
      <w:r w:rsidRPr="0025174B">
        <w:rPr>
          <w:b/>
          <w:spacing w:val="-26"/>
          <w:lang w:val="fr-FR"/>
        </w:rPr>
        <w:t xml:space="preserve"> </w:t>
      </w:r>
      <w:r w:rsidRPr="0025174B">
        <w:rPr>
          <w:b/>
          <w:lang w:val="fr-FR"/>
        </w:rPr>
        <w:t xml:space="preserve">Dans le cas où le Maître d’Ouvrage en </w:t>
      </w:r>
      <w:r w:rsidR="009711E3">
        <w:rPr>
          <w:b/>
          <w:lang w:val="fr-FR"/>
        </w:rPr>
        <w:t>est le dest</w:t>
      </w:r>
      <w:r w:rsidRPr="0025174B">
        <w:rPr>
          <w:b/>
          <w:lang w:val="fr-FR"/>
        </w:rPr>
        <w:t>inataire</w:t>
      </w:r>
      <w:r w:rsidRPr="0025174B">
        <w:rPr>
          <w:b/>
          <w:spacing w:val="6"/>
          <w:lang w:val="fr-FR"/>
        </w:rPr>
        <w:t xml:space="preserve"> </w:t>
      </w:r>
      <w:r w:rsidRPr="0025174B">
        <w:rPr>
          <w:b/>
          <w:lang w:val="fr-FR"/>
        </w:rPr>
        <w:t>:</w:t>
      </w:r>
    </w:p>
    <w:p w:rsidR="00135F5B" w:rsidRPr="0025174B" w:rsidRDefault="00135F5B" w:rsidP="00151634">
      <w:pPr>
        <w:widowControl w:val="0"/>
        <w:autoSpaceDE w:val="0"/>
        <w:autoSpaceDN w:val="0"/>
        <w:adjustRightInd w:val="0"/>
        <w:spacing w:before="57"/>
        <w:ind w:right="91"/>
        <w:jc w:val="both"/>
        <w:rPr>
          <w:lang w:val="fr-FR"/>
        </w:rPr>
      </w:pPr>
      <w:r w:rsidRPr="0025174B">
        <w:rPr>
          <w:lang w:val="fr-FR"/>
        </w:rPr>
        <w:t xml:space="preserve">Monsieur le Maire de la Commune </w:t>
      </w:r>
      <w:r w:rsidR="002D3F9C">
        <w:rPr>
          <w:b/>
          <w:noProof/>
          <w:lang w:val="fr-FR"/>
        </w:rPr>
        <w:t>Batouri</w:t>
      </w:r>
      <w:r w:rsidR="002D3F9C" w:rsidRPr="0025174B">
        <w:rPr>
          <w:lang w:val="fr-FR"/>
        </w:rPr>
        <w:t xml:space="preserve"> </w:t>
      </w:r>
      <w:r w:rsidRPr="0025174B">
        <w:rPr>
          <w:lang w:val="fr-FR"/>
        </w:rPr>
        <w:t>avec copie adressée dans les mêmes délais, au Chef de service, à l’ingénieur et au contrôleur le cas échéant.</w:t>
      </w:r>
    </w:p>
    <w:p w:rsidR="00135F5B" w:rsidRPr="0025174B" w:rsidRDefault="00135F5B" w:rsidP="00151634">
      <w:pPr>
        <w:widowControl w:val="0"/>
        <w:tabs>
          <w:tab w:val="left" w:pos="1380"/>
          <w:tab w:val="left" w:pos="1900"/>
          <w:tab w:val="left" w:pos="3920"/>
          <w:tab w:val="left" w:pos="4420"/>
        </w:tabs>
        <w:autoSpaceDE w:val="0"/>
        <w:autoSpaceDN w:val="0"/>
        <w:adjustRightInd w:val="0"/>
        <w:ind w:left="454" w:right="90" w:hanging="454"/>
        <w:jc w:val="both"/>
        <w:rPr>
          <w:lang w:val="fr-FR"/>
        </w:rPr>
      </w:pPr>
      <w:r w:rsidRPr="0025174B">
        <w:rPr>
          <w:lang w:val="fr-FR"/>
        </w:rPr>
        <w:t>7.2.</w:t>
      </w:r>
      <w:r w:rsidRPr="0025174B">
        <w:rPr>
          <w:spacing w:val="26"/>
          <w:lang w:val="fr-FR"/>
        </w:rPr>
        <w:t xml:space="preserve"> </w:t>
      </w:r>
      <w:r w:rsidRPr="0025174B">
        <w:rPr>
          <w:lang w:val="fr-FR"/>
        </w:rPr>
        <w:t>L’entrepreneur adressera toutes notifications écrites ou correspondances au Maître d’Œuvre, avec copie au Chef de service et au Maître d’Ouvrage.</w:t>
      </w:r>
    </w:p>
    <w:p w:rsidR="00135F5B" w:rsidRPr="0025174B" w:rsidRDefault="00135F5B" w:rsidP="00135F5B">
      <w:pPr>
        <w:spacing w:line="276" w:lineRule="auto"/>
        <w:rPr>
          <w:lang w:val="fr-FR"/>
        </w:rPr>
      </w:pPr>
    </w:p>
    <w:p w:rsidR="00135F5B" w:rsidRPr="0025174B" w:rsidRDefault="00135F5B" w:rsidP="00151634">
      <w:pPr>
        <w:rPr>
          <w:lang w:val="fr-FR"/>
        </w:rPr>
      </w:pPr>
      <w:r w:rsidRPr="0025174B">
        <w:rPr>
          <w:b/>
          <w:bCs/>
          <w:lang w:val="fr-FR"/>
        </w:rPr>
        <w:t xml:space="preserve">Article 8 : Ordres de service </w:t>
      </w:r>
    </w:p>
    <w:p w:rsidR="00135F5B" w:rsidRPr="0025174B" w:rsidRDefault="00135F5B" w:rsidP="00151634">
      <w:pPr>
        <w:widowControl w:val="0"/>
        <w:tabs>
          <w:tab w:val="left" w:pos="2410"/>
        </w:tabs>
        <w:autoSpaceDE w:val="0"/>
        <w:jc w:val="both"/>
        <w:rPr>
          <w:lang w:val="fr-CM"/>
        </w:rPr>
      </w:pPr>
      <w:r w:rsidRPr="0025174B">
        <w:rPr>
          <w:iCs/>
          <w:lang w:val="fr-CM"/>
        </w:rPr>
        <w:t>Les différents ordres de service seront établis et notifiés ainsi qu’il suit :</w:t>
      </w:r>
    </w:p>
    <w:p w:rsidR="00135F5B" w:rsidRPr="0025174B" w:rsidRDefault="00135F5B" w:rsidP="00151634">
      <w:pPr>
        <w:widowControl w:val="0"/>
        <w:tabs>
          <w:tab w:val="left" w:pos="2410"/>
        </w:tabs>
        <w:autoSpaceDE w:val="0"/>
        <w:contextualSpacing/>
        <w:jc w:val="both"/>
        <w:rPr>
          <w:lang w:val="fr-CM"/>
        </w:rPr>
      </w:pPr>
      <w:r w:rsidRPr="0025174B">
        <w:rPr>
          <w:b/>
          <w:lang w:val="fr-CM"/>
        </w:rPr>
        <w:t>8</w:t>
      </w:r>
      <w:r w:rsidRPr="0025174B">
        <w:rPr>
          <w:b/>
          <w:iCs/>
          <w:lang w:val="fr-CM"/>
        </w:rPr>
        <w:t xml:space="preserve">.1 </w:t>
      </w:r>
      <w:r w:rsidRPr="0025174B">
        <w:rPr>
          <w:lang w:val="fr-CM"/>
        </w:rPr>
        <w:t xml:space="preserve">L’ordre de service de commencer les travaux </w:t>
      </w:r>
      <w:r w:rsidR="009711E3">
        <w:rPr>
          <w:lang w:val="fr-CM"/>
        </w:rPr>
        <w:t xml:space="preserve">est </w:t>
      </w:r>
      <w:r w:rsidRPr="0025174B">
        <w:rPr>
          <w:lang w:val="fr-CM"/>
        </w:rPr>
        <w:t xml:space="preserve">signé par le maitre d’ouvrage Autorité Contractante et notifié au Cocontractant par l’Ingénieur du marché avec copie au DDMINMAP, au Chef de service du marché et au Maître d’œuvre. </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t>8.2</w:t>
      </w:r>
      <w:r w:rsidRPr="0025174B">
        <w:rPr>
          <w:lang w:val="fr-CM"/>
        </w:rPr>
        <w:t xml:space="preserve">  Sur proposition de l’Ingénieur du marché,  les ordres de service ayant une incidence sur l’objectif, le délai et/ou le cout du marché seront signés par le maitre d’ouvrage Autorité contractante après avis du chef service du marché avec copie au chef  service du marché, au cocontractant, l’Ingénieur du marché au  DDMINMAP  et au Maître d’œuvre. </w:t>
      </w:r>
    </w:p>
    <w:p w:rsidR="00135F5B" w:rsidRPr="0025174B" w:rsidRDefault="00135F5B" w:rsidP="00151634">
      <w:pPr>
        <w:widowControl w:val="0"/>
        <w:autoSpaceDE w:val="0"/>
        <w:contextualSpacing/>
        <w:jc w:val="both"/>
        <w:rPr>
          <w:lang w:val="fr-CM"/>
        </w:rPr>
      </w:pPr>
    </w:p>
    <w:p w:rsidR="00135F5B" w:rsidRPr="0025174B" w:rsidRDefault="00135F5B" w:rsidP="00151634">
      <w:pPr>
        <w:widowControl w:val="0"/>
        <w:autoSpaceDE w:val="0"/>
        <w:contextualSpacing/>
        <w:jc w:val="both"/>
        <w:rPr>
          <w:lang w:val="fr-CM"/>
        </w:rPr>
      </w:pPr>
      <w:r w:rsidRPr="0025174B">
        <w:rPr>
          <w:b/>
          <w:lang w:val="fr-CM"/>
        </w:rPr>
        <w:t xml:space="preserve">8.3  </w:t>
      </w:r>
      <w:r w:rsidRPr="0025174B">
        <w:rPr>
          <w:lang w:val="fr-CM"/>
        </w:rPr>
        <w:t>Les ordres de service à caractère technique liés au déroulement normal du chantier seront directement signés, notifiés et ventilés par l’</w:t>
      </w:r>
      <w:r w:rsidR="002071F1">
        <w:rPr>
          <w:lang w:val="fr-CM"/>
        </w:rPr>
        <w:t>Ingénieur du marché avec copie au</w:t>
      </w:r>
      <w:r w:rsidRPr="0025174B">
        <w:rPr>
          <w:lang w:val="fr-CM"/>
        </w:rPr>
        <w:t xml:space="preserve"> maitre d’Ouvrage Autorité contractante, au DDMINMAP, au  Chef de service du Marché, au Cocontractant et au maitre d’œuvre.</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t>8.4</w:t>
      </w:r>
      <w:r w:rsidRPr="0025174B">
        <w:rPr>
          <w:lang w:val="fr-CM"/>
        </w:rPr>
        <w:t xml:space="preserve">  Les ordres de service valant mise en demeure seront signés par le maitre d’Ouvrage  Autorité Contractant, et notifiés au Cocontractant par le chef service du marché avec copie au DDMINMAP, </w:t>
      </w:r>
      <w:r w:rsidRPr="0025174B">
        <w:rPr>
          <w:lang w:val="fr-CM"/>
        </w:rPr>
        <w:lastRenderedPageBreak/>
        <w:t>à l’ingénieur du marché et au Maître d’œuvre.</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t>8.5</w:t>
      </w:r>
      <w:r w:rsidRPr="0025174B">
        <w:rPr>
          <w:lang w:val="fr-CM"/>
        </w:rPr>
        <w:t xml:space="preserve">  Les ordres de service de suspension et de reprise des travaux, pour cause d’intempéries ou autre cas de force majeure, seront signés par le Maître d’Ouvrage après constat sur procès verbal de l’Ingénieur du marché et du maitre d’œuvre et notifiés par le chef de service du marché au Cocontractant avec copie à l’Autorité Contractante, à l’Ingénieur du marché et au Maître d’œuvre.</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contextualSpacing/>
        <w:jc w:val="both"/>
        <w:rPr>
          <w:lang w:val="fr-CM"/>
        </w:rPr>
      </w:pPr>
      <w:r w:rsidRPr="0025174B">
        <w:rPr>
          <w:b/>
          <w:lang w:val="fr-CM"/>
        </w:rPr>
        <w:t>8.6</w:t>
      </w:r>
      <w:r w:rsidRPr="0025174B">
        <w:rPr>
          <w:lang w:val="fr-CM"/>
        </w:rPr>
        <w:t xml:space="preserve">  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rsidR="00135F5B" w:rsidRPr="0025174B" w:rsidRDefault="00135F5B" w:rsidP="00151634">
      <w:pPr>
        <w:pStyle w:val="Outline"/>
        <w:spacing w:before="0"/>
        <w:contextualSpacing/>
        <w:jc w:val="both"/>
        <w:rPr>
          <w:kern w:val="0"/>
          <w:szCs w:val="24"/>
          <w:lang w:val="fr-CM"/>
        </w:rPr>
      </w:pPr>
    </w:p>
    <w:p w:rsidR="00135F5B" w:rsidRPr="0025174B" w:rsidRDefault="00135F5B" w:rsidP="00151634">
      <w:pPr>
        <w:widowControl w:val="0"/>
        <w:autoSpaceDE w:val="0"/>
        <w:jc w:val="both"/>
        <w:rPr>
          <w:lang w:val="fr-CM"/>
        </w:rPr>
      </w:pPr>
      <w:r w:rsidRPr="0025174B">
        <w:rPr>
          <w:b/>
          <w:lang w:val="fr-CM"/>
        </w:rPr>
        <w:t>8.7</w:t>
      </w:r>
      <w:r w:rsidRPr="0025174B">
        <w:rPr>
          <w:lang w:val="fr-CM"/>
        </w:rPr>
        <w:t xml:space="preserve">  Le Cocontractant dispose d’un délai de quinze (15) jours pour émettre des réserves sur tout ordre de service reçu. Le fait d’émettre des réserves ne dispense pas le Cocontractant d’exécuter les ordres de service reçus.</w:t>
      </w:r>
    </w:p>
    <w:p w:rsidR="00135F5B" w:rsidRPr="0025174B" w:rsidRDefault="00135F5B" w:rsidP="00151634">
      <w:pPr>
        <w:pStyle w:val="Outline"/>
        <w:spacing w:before="0"/>
        <w:jc w:val="both"/>
        <w:rPr>
          <w:kern w:val="0"/>
          <w:szCs w:val="24"/>
          <w:lang w:val="fr-CM"/>
        </w:rPr>
      </w:pPr>
    </w:p>
    <w:p w:rsidR="00135F5B" w:rsidRPr="0025174B" w:rsidRDefault="00135F5B" w:rsidP="00151634">
      <w:pPr>
        <w:widowControl w:val="0"/>
        <w:tabs>
          <w:tab w:val="left" w:pos="2410"/>
        </w:tabs>
        <w:autoSpaceDE w:val="0"/>
        <w:jc w:val="both"/>
        <w:rPr>
          <w:lang w:val="fr-CM"/>
        </w:rPr>
      </w:pPr>
      <w:r w:rsidRPr="0025174B">
        <w:rPr>
          <w:b/>
          <w:lang w:val="fr-CM"/>
        </w:rPr>
        <w:t>8</w:t>
      </w:r>
      <w:r w:rsidRPr="0025174B">
        <w:rPr>
          <w:b/>
          <w:iCs/>
          <w:lang w:val="fr-CM"/>
        </w:rPr>
        <w:t xml:space="preserve">.8 </w:t>
      </w:r>
      <w:r w:rsidRPr="0025174B">
        <w:rPr>
          <w:lang w:val="fr-CM"/>
        </w:rPr>
        <w:t xml:space="preserve">La notification de tout </w:t>
      </w:r>
      <w:r w:rsidRPr="0025174B">
        <w:rPr>
          <w:b/>
          <w:lang w:val="fr-CM"/>
        </w:rPr>
        <w:t>ordre de service</w:t>
      </w:r>
      <w:r w:rsidRPr="0025174B">
        <w:rPr>
          <w:lang w:val="fr-CM"/>
        </w:rPr>
        <w:t xml:space="preserve"> doit être faite dans un </w:t>
      </w:r>
      <w:r w:rsidRPr="0025174B">
        <w:rPr>
          <w:b/>
          <w:lang w:val="fr-CM"/>
        </w:rPr>
        <w:t>délai maximum de 15 jours</w:t>
      </w:r>
      <w:r w:rsidRPr="0025174B">
        <w:rPr>
          <w:lang w:val="fr-CM"/>
        </w:rPr>
        <w:t xml:space="preserve"> à compter de la date de transmission. Passé ce délai,</w:t>
      </w:r>
      <w:r w:rsidRPr="0025174B">
        <w:rPr>
          <w:b/>
          <w:lang w:val="fr-CM"/>
        </w:rPr>
        <w:t xml:space="preserve"> l’Autorité signataire constate la carence de l’autorité en charge de la notification et se substitue à lui et procède à ladite notification.</w:t>
      </w:r>
    </w:p>
    <w:p w:rsidR="00135F5B" w:rsidRPr="0025174B" w:rsidRDefault="00135F5B" w:rsidP="00151634">
      <w:pPr>
        <w:widowControl w:val="0"/>
        <w:autoSpaceDE w:val="0"/>
        <w:autoSpaceDN w:val="0"/>
        <w:adjustRightInd w:val="0"/>
        <w:spacing w:before="3"/>
        <w:jc w:val="both"/>
        <w:rPr>
          <w:lang w:val="fr-CM"/>
        </w:rPr>
      </w:pPr>
    </w:p>
    <w:p w:rsidR="00135F5B" w:rsidRPr="0025174B" w:rsidRDefault="00135F5B" w:rsidP="00151634">
      <w:pPr>
        <w:widowControl w:val="0"/>
        <w:autoSpaceDE w:val="0"/>
        <w:autoSpaceDN w:val="0"/>
        <w:adjustRightInd w:val="0"/>
        <w:ind w:left="397" w:right="96" w:hanging="397"/>
        <w:jc w:val="both"/>
        <w:rPr>
          <w:lang w:val="fr-FR"/>
        </w:rPr>
      </w:pPr>
      <w:r w:rsidRPr="0025174B">
        <w:rPr>
          <w:b/>
          <w:bCs/>
          <w:lang w:val="fr-FR"/>
        </w:rPr>
        <w:t>Article 9 : Personnel de l’entrepreneur</w:t>
      </w:r>
    </w:p>
    <w:p w:rsidR="00135F5B" w:rsidRPr="0025174B" w:rsidRDefault="00135F5B" w:rsidP="00151634">
      <w:pPr>
        <w:widowControl w:val="0"/>
        <w:autoSpaceDE w:val="0"/>
        <w:autoSpaceDN w:val="0"/>
        <w:adjustRightInd w:val="0"/>
        <w:ind w:right="-17"/>
        <w:jc w:val="both"/>
        <w:rPr>
          <w:lang w:val="fr-FR"/>
        </w:rPr>
      </w:pPr>
      <w:r w:rsidRPr="0025174B">
        <w:rPr>
          <w:lang w:val="fr-FR"/>
        </w:rPr>
        <w:t>9.1. Toute modification même partielle apportée aux propositions de l’offre technique n’interviendra qu’après agrément écrit de l’autorité contractante après avis du Chef de service et de l’Ingénieur. En cas de modification, l’entrepreneur se fera remplacer par un personnel de compétence (qualifications et expérience) au moins égale.</w:t>
      </w:r>
    </w:p>
    <w:p w:rsidR="00135F5B" w:rsidRPr="0025174B" w:rsidRDefault="00135F5B" w:rsidP="00151634">
      <w:pPr>
        <w:widowControl w:val="0"/>
        <w:autoSpaceDE w:val="0"/>
        <w:autoSpaceDN w:val="0"/>
        <w:adjustRightInd w:val="0"/>
        <w:ind w:right="-23"/>
        <w:jc w:val="both"/>
        <w:rPr>
          <w:lang w:val="fr-FR"/>
        </w:rPr>
      </w:pPr>
      <w:r w:rsidRPr="0025174B">
        <w:rPr>
          <w:lang w:val="fr-FR"/>
        </w:rPr>
        <w:t>9.2. En tout état de cause, les listes du personnel d’encadrement à mettre en place seront soumises à l’agrément du Maître d’Œuvre, dans les dix (10) jours qui suivent la notification de l’ordre de service de commencer les travaux. Le Maître d'Œuvre disposera de sept (07) jours pour notifier par écrit son avis avec copie au Chef de service. Passé ce délai, les listes seront considérées comme approuvées.</w:t>
      </w:r>
    </w:p>
    <w:p w:rsidR="00135F5B" w:rsidRPr="0025174B" w:rsidRDefault="00135F5B" w:rsidP="00151634">
      <w:pPr>
        <w:widowControl w:val="0"/>
        <w:autoSpaceDE w:val="0"/>
        <w:autoSpaceDN w:val="0"/>
        <w:adjustRightInd w:val="0"/>
        <w:ind w:right="-23"/>
        <w:jc w:val="both"/>
        <w:rPr>
          <w:lang w:val="fr-FR"/>
        </w:rPr>
      </w:pPr>
      <w:r w:rsidRPr="0025174B">
        <w:rPr>
          <w:w w:val="99"/>
          <w:lang w:val="fr-FR"/>
        </w:rPr>
        <w:t>9.3.</w:t>
      </w:r>
      <w:r w:rsidRPr="0025174B">
        <w:rPr>
          <w:lang w:val="fr-FR"/>
        </w:rPr>
        <w:t xml:space="preserve"> Toute modification unilatérale apportée aux propositions en personnel d’encadrement de l’offre</w:t>
      </w:r>
      <w:r w:rsidRPr="0025174B">
        <w:rPr>
          <w:spacing w:val="10"/>
          <w:lang w:val="fr-FR"/>
        </w:rPr>
        <w:t xml:space="preserve"> </w:t>
      </w:r>
      <w:r w:rsidRPr="0025174B">
        <w:rPr>
          <w:lang w:val="fr-FR"/>
        </w:rPr>
        <w:t>technique,</w:t>
      </w:r>
      <w:r w:rsidRPr="0025174B">
        <w:rPr>
          <w:spacing w:val="10"/>
          <w:lang w:val="fr-FR"/>
        </w:rPr>
        <w:t xml:space="preserve"> </w:t>
      </w:r>
      <w:r w:rsidRPr="0025174B">
        <w:rPr>
          <w:lang w:val="fr-FR"/>
        </w:rPr>
        <w:t>avant et pendant les travaux constitue un motif de résiliation du Marché tel que visé à l’article 39 ci-dessous.</w:t>
      </w:r>
    </w:p>
    <w:p w:rsidR="00135F5B" w:rsidRPr="0025174B" w:rsidRDefault="00135F5B" w:rsidP="00151634">
      <w:pPr>
        <w:widowControl w:val="0"/>
        <w:autoSpaceDE w:val="0"/>
        <w:autoSpaceDN w:val="0"/>
        <w:adjustRightInd w:val="0"/>
        <w:spacing w:before="44"/>
        <w:ind w:right="142"/>
        <w:jc w:val="center"/>
        <w:rPr>
          <w:b/>
          <w:bCs/>
          <w:lang w:val="fr-FR"/>
        </w:rPr>
      </w:pPr>
      <w:r w:rsidRPr="0025174B">
        <w:rPr>
          <w:b/>
          <w:bCs/>
          <w:lang w:val="fr-FR"/>
        </w:rPr>
        <w:t>Chapitre II : Clauses financières</w:t>
      </w:r>
    </w:p>
    <w:p w:rsidR="00135F5B" w:rsidRPr="0025174B" w:rsidRDefault="00135F5B" w:rsidP="00151634">
      <w:pPr>
        <w:widowControl w:val="0"/>
        <w:autoSpaceDE w:val="0"/>
        <w:autoSpaceDN w:val="0"/>
        <w:adjustRightInd w:val="0"/>
        <w:spacing w:before="57"/>
        <w:ind w:right="-23"/>
        <w:jc w:val="both"/>
        <w:rPr>
          <w:b/>
          <w:bCs/>
          <w:lang w:val="fr-FR"/>
        </w:rPr>
      </w:pPr>
      <w:r w:rsidRPr="0025174B">
        <w:rPr>
          <w:b/>
          <w:bCs/>
          <w:lang w:val="fr-FR"/>
        </w:rPr>
        <w:t>Article 10 : Garanties et cautions</w:t>
      </w: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10.1. Cautionnement de garantie ou retenue de garantie</w:t>
      </w:r>
    </w:p>
    <w:p w:rsidR="00135F5B" w:rsidRPr="0025174B" w:rsidRDefault="00135F5B" w:rsidP="00151634">
      <w:pPr>
        <w:jc w:val="both"/>
        <w:rPr>
          <w:lang w:val="fr-FR"/>
        </w:rPr>
      </w:pPr>
      <w:r w:rsidRPr="0025174B">
        <w:rPr>
          <w:lang w:val="fr-FR"/>
        </w:rPr>
        <w:t xml:space="preserve">Une retenue de garantie de 10% (dix pour cent) du montant de la Lettre Commande TTC sera prélevée sur chaque décompte. Cette retenue de garantie pourra être remplacée par une caution bancaire d’égal montant, émise par un établissement bancaire de premier ordre agréée par le Ministre en charge des Finances. </w:t>
      </w:r>
    </w:p>
    <w:p w:rsidR="00135F5B" w:rsidRPr="0025174B" w:rsidRDefault="00135F5B" w:rsidP="00151634">
      <w:pPr>
        <w:widowControl w:val="0"/>
        <w:autoSpaceDE w:val="0"/>
        <w:autoSpaceDN w:val="0"/>
        <w:adjustRightInd w:val="0"/>
        <w:ind w:right="-17"/>
        <w:jc w:val="both"/>
        <w:rPr>
          <w:lang w:val="fr-FR"/>
        </w:rPr>
      </w:pPr>
      <w:r w:rsidRPr="0025174B">
        <w:rPr>
          <w:lang w:val="fr-FR"/>
        </w:rPr>
        <w:t>La r</w:t>
      </w:r>
      <w:r w:rsidR="009711E3">
        <w:rPr>
          <w:lang w:val="fr-FR"/>
        </w:rPr>
        <w:t>et</w:t>
      </w:r>
      <w:r w:rsidRPr="0025174B">
        <w:rPr>
          <w:lang w:val="fr-FR"/>
        </w:rPr>
        <w:t>itution de la retenue de garantie ou du cautionnement sera effectuée dans un délai d’un mois à l’expiration du délai de garantie après la réception définitive sur mainlevée délivrée par l’autorité contractante après demande de l’entrepreneur.</w:t>
      </w:r>
    </w:p>
    <w:p w:rsidR="00135F5B" w:rsidRPr="0025174B" w:rsidRDefault="00135F5B" w:rsidP="00151634">
      <w:pPr>
        <w:widowControl w:val="0"/>
        <w:autoSpaceDE w:val="0"/>
        <w:autoSpaceDN w:val="0"/>
        <w:adjustRightInd w:val="0"/>
        <w:spacing w:before="14"/>
        <w:jc w:val="both"/>
        <w:rPr>
          <w:lang w:val="fr-FR"/>
        </w:rPr>
      </w:pPr>
    </w:p>
    <w:p w:rsidR="00135F5B" w:rsidRPr="0025174B" w:rsidRDefault="00135F5B" w:rsidP="00151634">
      <w:pPr>
        <w:widowControl w:val="0"/>
        <w:autoSpaceDE w:val="0"/>
        <w:autoSpaceDN w:val="0"/>
        <w:adjustRightInd w:val="0"/>
        <w:spacing w:before="57"/>
        <w:ind w:left="114" w:right="-20"/>
        <w:jc w:val="both"/>
        <w:rPr>
          <w:b/>
          <w:bCs/>
          <w:lang w:val="fr-FR"/>
        </w:rPr>
      </w:pPr>
      <w:r w:rsidRPr="0025174B">
        <w:rPr>
          <w:b/>
          <w:bCs/>
          <w:lang w:val="fr-FR"/>
        </w:rPr>
        <w:t xml:space="preserve">Article 11 : Montant de la Lettre Commande </w:t>
      </w:r>
    </w:p>
    <w:p w:rsidR="00135F5B" w:rsidRPr="0025174B" w:rsidRDefault="00135F5B" w:rsidP="00151634">
      <w:pPr>
        <w:widowControl w:val="0"/>
        <w:autoSpaceDE w:val="0"/>
        <w:autoSpaceDN w:val="0"/>
        <w:adjustRightInd w:val="0"/>
        <w:ind w:right="-148"/>
        <w:jc w:val="both"/>
        <w:rPr>
          <w:lang w:val="fr-FR"/>
        </w:rPr>
      </w:pPr>
      <w:r w:rsidRPr="0025174B">
        <w:rPr>
          <w:lang w:val="fr-FR"/>
        </w:rPr>
        <w:t xml:space="preserve">Le montant de la présente Lettre Commande, tel qu’il ressort du détail ou devis </w:t>
      </w:r>
      <w:r w:rsidR="009711E3">
        <w:rPr>
          <w:lang w:val="fr-FR"/>
        </w:rPr>
        <w:t>est</w:t>
      </w:r>
      <w:r w:rsidRPr="0025174B">
        <w:rPr>
          <w:lang w:val="fr-FR"/>
        </w:rPr>
        <w:t xml:space="preserve">imatif ci-joint, </w:t>
      </w:r>
      <w:r w:rsidR="009711E3">
        <w:rPr>
          <w:lang w:val="fr-FR"/>
        </w:rPr>
        <w:t>est</w:t>
      </w:r>
      <w:r w:rsidRPr="0025174B">
        <w:rPr>
          <w:lang w:val="fr-FR"/>
        </w:rPr>
        <w:t xml:space="preserve"> de</w:t>
      </w:r>
      <w:r w:rsidRPr="0025174B">
        <w:rPr>
          <w:b/>
          <w:lang w:val="fr-FR"/>
        </w:rPr>
        <w:t> ………………………. francs CFA Toutes Taxes Comprises (TTC)</w:t>
      </w:r>
      <w:r w:rsidRPr="0025174B">
        <w:rPr>
          <w:lang w:val="fr-FR"/>
        </w:rPr>
        <w:t xml:space="preserve"> ; soit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lang w:val="fr-FR"/>
        </w:rPr>
      </w:pPr>
      <w:r w:rsidRPr="0025174B">
        <w:rPr>
          <w:lang w:val="fr-FR"/>
        </w:rPr>
        <w:t xml:space="preserve">-  Montant HTVA :        </w:t>
      </w:r>
      <w:r w:rsidRPr="0025174B">
        <w:rPr>
          <w:b/>
          <w:lang w:val="fr-FR"/>
        </w:rPr>
        <w:t xml:space="preserve"> francs CFA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lang w:val="fr-FR"/>
        </w:rPr>
      </w:pPr>
      <w:r w:rsidRPr="0025174B">
        <w:rPr>
          <w:lang w:val="fr-FR"/>
        </w:rPr>
        <w:t xml:space="preserve">-  Montant de la TVA :    </w:t>
      </w:r>
      <w:r w:rsidRPr="0025174B">
        <w:rPr>
          <w:b/>
          <w:lang w:val="fr-FR"/>
        </w:rPr>
        <w:t xml:space="preserve"> francs CFA.</w:t>
      </w:r>
    </w:p>
    <w:p w:rsidR="00135F5B" w:rsidRPr="0025174B" w:rsidRDefault="00135F5B" w:rsidP="00151634">
      <w:pPr>
        <w:widowControl w:val="0"/>
        <w:autoSpaceDE w:val="0"/>
        <w:autoSpaceDN w:val="0"/>
        <w:adjustRightInd w:val="0"/>
        <w:ind w:left="114" w:right="-20"/>
        <w:jc w:val="both"/>
        <w:rPr>
          <w:b/>
          <w:bCs/>
          <w:lang w:val="fr-CM"/>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12 : Paiement</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jc w:val="both"/>
        <w:rPr>
          <w:b/>
          <w:lang w:val="fr-CM"/>
        </w:rPr>
      </w:pPr>
      <w:r w:rsidRPr="0025174B">
        <w:rPr>
          <w:b/>
          <w:lang w:val="fr-CM"/>
        </w:rPr>
        <w:t>12.2 Modalité de paiement</w:t>
      </w:r>
    </w:p>
    <w:p w:rsidR="00135F5B" w:rsidRPr="0025174B" w:rsidRDefault="00135F5B" w:rsidP="00151634">
      <w:pPr>
        <w:jc w:val="both"/>
        <w:rPr>
          <w:color w:val="000000"/>
          <w:lang w:val="fr-CM"/>
        </w:rPr>
      </w:pPr>
      <w:r w:rsidRPr="0025174B">
        <w:rPr>
          <w:color w:val="000000"/>
          <w:lang w:val="fr-CM"/>
        </w:rPr>
        <w:t xml:space="preserve">Le paiement des travaux pourra s’opérer en plusieurs tranches suivant la présentation des décomptes des travaux exécutés et dûment approuvés par l’Ingénieur et le Maître d’Ouvrage. Chaque décompte provisoire dû à l’Entrepreneur au titre du marché depuis son début d’exécution sera relatif à un attachement élaboré contradictoirement entre l’Ingénieur, le Maître d’œuvre et l’entrepreneur. L’attachement doit correspondre au montant des travaux réalisés, obtenu à partir des quantités des travaux réellement exécutés sur la base des constats des travaux dans les conditions du marché et des prix unitaires, tels qu’ils figurent au devis quantitatif et </w:t>
      </w:r>
      <w:r w:rsidR="009711E3">
        <w:rPr>
          <w:color w:val="000000"/>
          <w:lang w:val="fr-CM"/>
        </w:rPr>
        <w:t>est</w:t>
      </w:r>
      <w:r w:rsidRPr="0025174B">
        <w:rPr>
          <w:color w:val="000000"/>
          <w:lang w:val="fr-CM"/>
        </w:rPr>
        <w:t xml:space="preserve">imatif; au montant des retenues et des remboursements divers. L’acompte à régler à l’Entrepreneur sera déterminé par la différence entre le montant du décompte concerné et celui qui le précède immédiatement. Pour donner droit au paiement, le montant de l’acompte doit être au moins égal à dix (10%) pour cent du montant du marché. A la fin des travaux, il </w:t>
      </w:r>
      <w:r w:rsidR="009711E3">
        <w:rPr>
          <w:color w:val="000000"/>
          <w:lang w:val="fr-CM"/>
        </w:rPr>
        <w:t>est</w:t>
      </w:r>
      <w:r w:rsidRPr="0025174B">
        <w:rPr>
          <w:color w:val="000000"/>
          <w:lang w:val="fr-CM"/>
        </w:rPr>
        <w:t xml:space="preserve"> établi un décompte définitif de travaux.</w:t>
      </w:r>
    </w:p>
    <w:p w:rsidR="00135F5B" w:rsidRPr="0025174B" w:rsidRDefault="00135F5B" w:rsidP="00151634">
      <w:pPr>
        <w:tabs>
          <w:tab w:val="right" w:pos="8789"/>
        </w:tabs>
        <w:jc w:val="both"/>
        <w:rPr>
          <w:lang w:val="fr-CM"/>
        </w:rPr>
      </w:pPr>
    </w:p>
    <w:p w:rsidR="00135F5B" w:rsidRPr="0025174B" w:rsidRDefault="00135F5B" w:rsidP="00151634">
      <w:pPr>
        <w:jc w:val="both"/>
        <w:rPr>
          <w:b/>
          <w:lang w:val="fr-CM"/>
        </w:rPr>
      </w:pPr>
      <w:r w:rsidRPr="0025174B">
        <w:rPr>
          <w:b/>
          <w:lang w:val="fr-CM"/>
        </w:rPr>
        <w:t>12.3 Mode de paiement</w:t>
      </w:r>
    </w:p>
    <w:p w:rsidR="00135F5B" w:rsidRPr="0025174B" w:rsidRDefault="00135F5B" w:rsidP="00151634">
      <w:pPr>
        <w:jc w:val="both"/>
        <w:rPr>
          <w:color w:val="000000"/>
          <w:lang w:val="fr-CM"/>
        </w:rPr>
      </w:pPr>
      <w:r w:rsidRPr="0025174B">
        <w:rPr>
          <w:color w:val="000000"/>
          <w:lang w:val="fr-CM"/>
        </w:rPr>
        <w:t>Chaque tranche de paiement due à l’Entrepreneur sera subordonnée à la transmission des pièces suivantes à l’Autorité Contractante /Maitre d’Ouvrage:</w:t>
      </w:r>
    </w:p>
    <w:p w:rsidR="00135F5B" w:rsidRPr="0025174B" w:rsidRDefault="00135F5B" w:rsidP="00F36C48">
      <w:pPr>
        <w:numPr>
          <w:ilvl w:val="0"/>
          <w:numId w:val="18"/>
        </w:numPr>
        <w:jc w:val="both"/>
        <w:rPr>
          <w:color w:val="000000"/>
          <w:lang w:val="fr-CM"/>
        </w:rPr>
      </w:pPr>
      <w:r w:rsidRPr="0025174B">
        <w:rPr>
          <w:color w:val="000000"/>
          <w:lang w:val="fr-CM"/>
        </w:rPr>
        <w:t>La demande de paiement de la tranche indiquée ;</w:t>
      </w:r>
    </w:p>
    <w:p w:rsidR="00135F5B" w:rsidRPr="0025174B" w:rsidRDefault="00135F5B" w:rsidP="00F36C48">
      <w:pPr>
        <w:numPr>
          <w:ilvl w:val="0"/>
          <w:numId w:val="18"/>
        </w:numPr>
        <w:jc w:val="both"/>
        <w:rPr>
          <w:color w:val="000000"/>
          <w:lang w:val="fr-CM"/>
        </w:rPr>
      </w:pPr>
      <w:r w:rsidRPr="0025174B">
        <w:rPr>
          <w:color w:val="000000"/>
          <w:lang w:val="fr-CM"/>
        </w:rPr>
        <w:t>La facture correspondante timbrée ;</w:t>
      </w:r>
    </w:p>
    <w:p w:rsidR="00135F5B" w:rsidRPr="0025174B" w:rsidRDefault="00135F5B" w:rsidP="00F36C48">
      <w:pPr>
        <w:numPr>
          <w:ilvl w:val="0"/>
          <w:numId w:val="18"/>
        </w:numPr>
        <w:jc w:val="both"/>
        <w:rPr>
          <w:color w:val="000000"/>
          <w:lang w:val="fr-CM"/>
        </w:rPr>
      </w:pPr>
      <w:r w:rsidRPr="0025174B">
        <w:rPr>
          <w:color w:val="000000"/>
          <w:lang w:val="fr-CM"/>
        </w:rPr>
        <w:t>Le Procès-verbal de réception de l’étape exécutée signés par les personnes autorisées nommément citées dans le contrat ;</w:t>
      </w:r>
    </w:p>
    <w:p w:rsidR="00135F5B" w:rsidRPr="0025174B" w:rsidRDefault="00135F5B" w:rsidP="00F36C48">
      <w:pPr>
        <w:numPr>
          <w:ilvl w:val="0"/>
          <w:numId w:val="18"/>
        </w:numPr>
        <w:jc w:val="both"/>
        <w:rPr>
          <w:color w:val="000000"/>
          <w:lang w:val="fr-CM"/>
        </w:rPr>
      </w:pPr>
      <w:r w:rsidRPr="0025174B">
        <w:rPr>
          <w:color w:val="000000"/>
          <w:lang w:val="fr-CM"/>
        </w:rPr>
        <w:t>La copie certifiée (si début d’exercice) du dossier administratif  datant de moins de trois mois ;</w:t>
      </w:r>
    </w:p>
    <w:p w:rsidR="00135F5B" w:rsidRPr="0025174B" w:rsidRDefault="00135F5B" w:rsidP="00F36C48">
      <w:pPr>
        <w:numPr>
          <w:ilvl w:val="0"/>
          <w:numId w:val="18"/>
        </w:numPr>
        <w:jc w:val="both"/>
        <w:rPr>
          <w:color w:val="000000"/>
          <w:lang w:val="fr-CM"/>
        </w:rPr>
      </w:pPr>
      <w:r w:rsidRPr="0025174B">
        <w:rPr>
          <w:color w:val="000000"/>
          <w:lang w:val="fr-CM"/>
        </w:rPr>
        <w:t>La preuve du reversement des précédents TVA et AIR dus sur les décomptes précédemment payés dans le cadre du présent contrat (présentations préalables des copies certifiées des quittances TVA et AIR  par le Chef de Service Régional des Impôts, pour les décomptes relatifs aux réceptions provisoires) ;</w:t>
      </w:r>
    </w:p>
    <w:p w:rsidR="00135F5B" w:rsidRPr="0025174B" w:rsidRDefault="00135F5B" w:rsidP="00F36C48">
      <w:pPr>
        <w:numPr>
          <w:ilvl w:val="0"/>
          <w:numId w:val="18"/>
        </w:numPr>
        <w:jc w:val="both"/>
        <w:rPr>
          <w:color w:val="000000"/>
          <w:lang w:val="fr-CM"/>
        </w:rPr>
      </w:pPr>
      <w:r w:rsidRPr="0025174B">
        <w:rPr>
          <w:color w:val="000000"/>
          <w:lang w:val="fr-CM"/>
        </w:rPr>
        <w:t>RIB correspondant à celui inscrit dans le contrat (Pas d’avenant RIB à la fin des travaux) ;</w:t>
      </w:r>
    </w:p>
    <w:p w:rsidR="00135F5B" w:rsidRPr="0025174B" w:rsidRDefault="00135F5B" w:rsidP="00F36C48">
      <w:pPr>
        <w:numPr>
          <w:ilvl w:val="0"/>
          <w:numId w:val="18"/>
        </w:numPr>
        <w:jc w:val="both"/>
        <w:rPr>
          <w:color w:val="000000"/>
          <w:lang w:val="fr-CM"/>
        </w:rPr>
      </w:pPr>
      <w:r w:rsidRPr="0025174B">
        <w:rPr>
          <w:color w:val="000000"/>
          <w:lang w:val="fr-CM"/>
        </w:rPr>
        <w:t>PV de constats des travaux, Attachement et Décompte.</w:t>
      </w:r>
    </w:p>
    <w:p w:rsidR="00135F5B" w:rsidRPr="0025174B" w:rsidRDefault="00135F5B" w:rsidP="00151634">
      <w:pPr>
        <w:widowControl w:val="0"/>
        <w:autoSpaceDE w:val="0"/>
        <w:autoSpaceDN w:val="0"/>
        <w:adjustRightInd w:val="0"/>
        <w:jc w:val="both"/>
        <w:rPr>
          <w:lang w:val="fr-CM"/>
        </w:rPr>
      </w:pPr>
    </w:p>
    <w:p w:rsidR="00135F5B" w:rsidRPr="0025174B" w:rsidRDefault="00135F5B" w:rsidP="00151634">
      <w:pPr>
        <w:widowControl w:val="0"/>
        <w:autoSpaceDE w:val="0"/>
        <w:autoSpaceDN w:val="0"/>
        <w:adjustRightInd w:val="0"/>
        <w:ind w:left="737" w:right="-147" w:hanging="624"/>
        <w:jc w:val="both"/>
        <w:rPr>
          <w:lang w:val="fr-FR"/>
        </w:rPr>
      </w:pPr>
      <w:r w:rsidRPr="0025174B">
        <w:rPr>
          <w:lang w:val="fr-FR"/>
        </w:rPr>
        <w:t>12.4. Dès qu’il sera en possession de toutes les pièces justificatives, le Maître d’Ouvrage se libérera des sommes dues à l’entrepreneur par virement au compte dont les références sont les suivantes :</w:t>
      </w:r>
    </w:p>
    <w:p w:rsidR="00135F5B" w:rsidRPr="0025174B" w:rsidRDefault="00135F5B" w:rsidP="00F36C48">
      <w:pPr>
        <w:widowControl w:val="0"/>
        <w:numPr>
          <w:ilvl w:val="0"/>
          <w:numId w:val="28"/>
        </w:numPr>
        <w:autoSpaceDE w:val="0"/>
        <w:autoSpaceDN w:val="0"/>
        <w:adjustRightInd w:val="0"/>
        <w:ind w:right="-148"/>
        <w:jc w:val="both"/>
        <w:rPr>
          <w:b/>
          <w:lang w:val="fr-FR"/>
        </w:rPr>
      </w:pPr>
      <w:r w:rsidRPr="0025174B">
        <w:rPr>
          <w:lang w:val="fr-FR"/>
        </w:rPr>
        <w:t>Code banque </w:t>
      </w:r>
      <w:r w:rsidRPr="0025174B">
        <w:rPr>
          <w:lang w:val="fr-FR"/>
        </w:rPr>
        <w:tab/>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b/>
          <w:lang w:val="fr-FR"/>
        </w:rPr>
      </w:pPr>
      <w:r w:rsidRPr="0025174B">
        <w:rPr>
          <w:lang w:val="fr-FR"/>
        </w:rPr>
        <w:t>Code guichet </w:t>
      </w:r>
      <w:r w:rsidRPr="0025174B">
        <w:rPr>
          <w:lang w:val="fr-FR"/>
        </w:rPr>
        <w:tab/>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lang w:val="fr-FR"/>
        </w:rPr>
      </w:pPr>
      <w:r w:rsidRPr="0025174B">
        <w:rPr>
          <w:lang w:val="fr-FR"/>
        </w:rPr>
        <w:t>N° de compte </w:t>
      </w:r>
      <w:r w:rsidRPr="0025174B">
        <w:rPr>
          <w:lang w:val="fr-FR"/>
        </w:rPr>
        <w:tab/>
        <w:t xml:space="preserve">: </w:t>
      </w:r>
    </w:p>
    <w:p w:rsidR="00135F5B" w:rsidRPr="0025174B" w:rsidRDefault="00135F5B" w:rsidP="00F36C48">
      <w:pPr>
        <w:widowControl w:val="0"/>
        <w:numPr>
          <w:ilvl w:val="0"/>
          <w:numId w:val="28"/>
        </w:numPr>
        <w:autoSpaceDE w:val="0"/>
        <w:autoSpaceDN w:val="0"/>
        <w:adjustRightInd w:val="0"/>
        <w:ind w:right="-148"/>
        <w:jc w:val="both"/>
        <w:rPr>
          <w:b/>
          <w:lang w:val="fr-FR"/>
        </w:rPr>
      </w:pPr>
      <w:r w:rsidRPr="0025174B">
        <w:rPr>
          <w:lang w:val="fr-FR"/>
        </w:rPr>
        <w:t>Clé </w:t>
      </w:r>
      <w:r w:rsidRPr="0025174B">
        <w:rPr>
          <w:lang w:val="fr-FR"/>
        </w:rPr>
        <w:tab/>
      </w:r>
      <w:r w:rsidRPr="0025174B">
        <w:rPr>
          <w:lang w:val="fr-FR"/>
        </w:rPr>
        <w:tab/>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lang w:val="fr-FR"/>
        </w:rPr>
      </w:pPr>
      <w:r w:rsidRPr="0025174B">
        <w:rPr>
          <w:lang w:val="fr-FR"/>
        </w:rPr>
        <w:t>Domiciliation </w:t>
      </w:r>
      <w:r w:rsidRPr="0025174B">
        <w:rPr>
          <w:lang w:val="fr-FR"/>
        </w:rPr>
        <w:tab/>
        <w:t xml:space="preserve">: </w:t>
      </w:r>
      <w:r w:rsidRPr="0025174B">
        <w:rPr>
          <w:lang w:val="fr-FR"/>
        </w:rPr>
        <w:tab/>
      </w:r>
    </w:p>
    <w:p w:rsidR="00135F5B" w:rsidRPr="0025174B" w:rsidRDefault="00135F5B" w:rsidP="00F36C48">
      <w:pPr>
        <w:widowControl w:val="0"/>
        <w:numPr>
          <w:ilvl w:val="0"/>
          <w:numId w:val="28"/>
        </w:numPr>
        <w:autoSpaceDE w:val="0"/>
        <w:autoSpaceDN w:val="0"/>
        <w:adjustRightInd w:val="0"/>
        <w:ind w:right="-148"/>
        <w:jc w:val="both"/>
        <w:rPr>
          <w:lang w:val="fr-FR"/>
        </w:rPr>
      </w:pPr>
      <w:r w:rsidRPr="0025174B">
        <w:rPr>
          <w:lang w:val="fr-FR"/>
        </w:rPr>
        <w:t>Agence</w:t>
      </w:r>
      <w:r w:rsidRPr="0025174B">
        <w:rPr>
          <w:lang w:val="fr-FR"/>
        </w:rPr>
        <w:tab/>
      </w:r>
      <w:r w:rsidRPr="0025174B">
        <w:rPr>
          <w:lang w:val="fr-FR"/>
        </w:rPr>
        <w:tab/>
        <w:t xml:space="preserve">: </w:t>
      </w:r>
    </w:p>
    <w:p w:rsidR="00135F5B" w:rsidRPr="0025174B" w:rsidRDefault="00135F5B" w:rsidP="00151634">
      <w:pPr>
        <w:widowControl w:val="0"/>
        <w:autoSpaceDE w:val="0"/>
        <w:autoSpaceDN w:val="0"/>
        <w:adjustRightInd w:val="0"/>
        <w:ind w:right="-23"/>
        <w:jc w:val="both"/>
        <w:rPr>
          <w:b/>
          <w:bCs/>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 xml:space="preserve">Article 13 : Variation des prix </w:t>
      </w:r>
    </w:p>
    <w:p w:rsidR="00135F5B" w:rsidRPr="0025174B" w:rsidRDefault="00135F5B" w:rsidP="00151634">
      <w:pPr>
        <w:widowControl w:val="0"/>
        <w:autoSpaceDE w:val="0"/>
        <w:autoSpaceDN w:val="0"/>
        <w:adjustRightInd w:val="0"/>
        <w:ind w:left="567" w:right="-34" w:hanging="567"/>
        <w:jc w:val="both"/>
        <w:rPr>
          <w:lang w:val="fr-FR"/>
        </w:rPr>
      </w:pPr>
      <w:r w:rsidRPr="0025174B">
        <w:rPr>
          <w:lang w:val="fr-FR"/>
        </w:rPr>
        <w:t>Les prix sont fermes et non révisables.</w:t>
      </w:r>
    </w:p>
    <w:p w:rsidR="00135F5B" w:rsidRPr="0025174B" w:rsidRDefault="00135F5B" w:rsidP="00151634">
      <w:pPr>
        <w:widowControl w:val="0"/>
        <w:autoSpaceDE w:val="0"/>
        <w:autoSpaceDN w:val="0"/>
        <w:adjustRightInd w:val="0"/>
        <w:ind w:right="-20"/>
        <w:jc w:val="both"/>
        <w:rPr>
          <w:b/>
          <w:bCs/>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Article 14 : Formules de révision des prix</w:t>
      </w:r>
    </w:p>
    <w:p w:rsidR="00135F5B" w:rsidRPr="0025174B" w:rsidRDefault="00135F5B" w:rsidP="00151634">
      <w:pPr>
        <w:jc w:val="both"/>
        <w:rPr>
          <w:lang w:val="fr-FR"/>
        </w:rPr>
      </w:pPr>
      <w:r w:rsidRPr="0025174B">
        <w:rPr>
          <w:lang w:val="fr-FR"/>
        </w:rPr>
        <w:t xml:space="preserve">Compte tenu du délai d'exécution contractuel, le marché ne prévoit ni actualisation, ni possible révision de prix. </w:t>
      </w:r>
    </w:p>
    <w:p w:rsidR="00135F5B" w:rsidRPr="0025174B" w:rsidRDefault="00135F5B" w:rsidP="00151634">
      <w:pPr>
        <w:jc w:val="both"/>
        <w:rPr>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Article 15 : Valorisation des travaux</w:t>
      </w:r>
    </w:p>
    <w:p w:rsidR="00135F5B" w:rsidRPr="0025174B" w:rsidRDefault="00135F5B" w:rsidP="00151634">
      <w:pPr>
        <w:widowControl w:val="0"/>
        <w:autoSpaceDE w:val="0"/>
        <w:autoSpaceDN w:val="0"/>
        <w:adjustRightInd w:val="0"/>
        <w:ind w:right="-143"/>
        <w:jc w:val="both"/>
        <w:rPr>
          <w:lang w:val="fr-FR"/>
        </w:rPr>
      </w:pPr>
      <w:r w:rsidRPr="0025174B">
        <w:rPr>
          <w:lang w:val="fr-FR"/>
        </w:rPr>
        <w:t xml:space="preserve">Ce Marché </w:t>
      </w:r>
      <w:r w:rsidR="009711E3">
        <w:rPr>
          <w:lang w:val="fr-FR"/>
        </w:rPr>
        <w:t xml:space="preserve">est </w:t>
      </w:r>
      <w:r w:rsidRPr="0025174B">
        <w:rPr>
          <w:lang w:val="fr-FR"/>
        </w:rPr>
        <w:t>à prix unitaires et forfaitaires.</w:t>
      </w:r>
    </w:p>
    <w:p w:rsidR="00135F5B" w:rsidRPr="0025174B" w:rsidRDefault="00135F5B" w:rsidP="00151634">
      <w:pPr>
        <w:widowControl w:val="0"/>
        <w:autoSpaceDE w:val="0"/>
        <w:autoSpaceDN w:val="0"/>
        <w:adjustRightInd w:val="0"/>
        <w:ind w:right="-143"/>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 xml:space="preserve">Article 16 : Avances </w:t>
      </w:r>
    </w:p>
    <w:p w:rsidR="00135F5B" w:rsidRPr="0025174B" w:rsidRDefault="00135F5B" w:rsidP="00151634">
      <w:pPr>
        <w:widowControl w:val="0"/>
        <w:autoSpaceDE w:val="0"/>
        <w:autoSpaceDN w:val="0"/>
        <w:adjustRightInd w:val="0"/>
        <w:jc w:val="both"/>
        <w:rPr>
          <w:color w:val="FF0000"/>
          <w:lang w:val="fr-FR"/>
        </w:rPr>
      </w:pPr>
    </w:p>
    <w:p w:rsidR="00135F5B" w:rsidRPr="0025174B" w:rsidRDefault="00135F5B" w:rsidP="00151634">
      <w:pPr>
        <w:jc w:val="both"/>
        <w:rPr>
          <w:b/>
          <w:lang w:val="fr-CM"/>
        </w:rPr>
      </w:pPr>
      <w:r w:rsidRPr="0025174B">
        <w:rPr>
          <w:b/>
          <w:lang w:val="fr-CM"/>
        </w:rPr>
        <w:t>Avance de Démarrage</w:t>
      </w:r>
    </w:p>
    <w:p w:rsidR="00135F5B" w:rsidRPr="0025174B" w:rsidRDefault="00135F5B" w:rsidP="00151634">
      <w:pPr>
        <w:jc w:val="both"/>
        <w:rPr>
          <w:color w:val="000000"/>
          <w:lang w:val="fr-CM"/>
        </w:rPr>
      </w:pPr>
      <w:r w:rsidRPr="0025174B">
        <w:rPr>
          <w:color w:val="000000"/>
          <w:lang w:val="fr-CM"/>
        </w:rPr>
        <w:t xml:space="preserve">Sur demande de l’Entrepreneur, une avance de démarrage dont le montant </w:t>
      </w:r>
      <w:r w:rsidR="009711E3">
        <w:rPr>
          <w:color w:val="000000"/>
          <w:lang w:val="fr-CM"/>
        </w:rPr>
        <w:t>est</w:t>
      </w:r>
      <w:r w:rsidRPr="0025174B">
        <w:rPr>
          <w:color w:val="000000"/>
          <w:lang w:val="fr-CM"/>
        </w:rPr>
        <w:t xml:space="preserve"> au plus égal à vingt pour cent (20%) du montant TTC du contrat peut être accordée. Cette avance sera cautionnée à cent pour cent (100%) par un établissement bancaire de premier ordre agréé par le Ministère en charge des finances. Cette avance ne peut être sollicitée par le Co-contractant qu’après la notification de l’Ordre de Service de démarrer les travaux. Le remboursement intégral devra être terminé lorsque l’ensemble des travaux sera exécuté à 80%. Au fur et à mesure du remboursement de l’avance, le Maître d’Ouvrage donnera la main-levée de la partie de la caution correspondante si l’Entrepreneur en fait la demande écrite.</w:t>
      </w:r>
    </w:p>
    <w:p w:rsidR="00135F5B" w:rsidRPr="0025174B" w:rsidRDefault="00135F5B" w:rsidP="00151634">
      <w:pPr>
        <w:widowControl w:val="0"/>
        <w:autoSpaceDE w:val="0"/>
        <w:autoSpaceDN w:val="0"/>
        <w:adjustRightInd w:val="0"/>
        <w:ind w:right="-20"/>
        <w:jc w:val="both"/>
        <w:rPr>
          <w:lang w:val="fr-CM"/>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Article 17 : Règlement des travaux</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08" w:right="-23"/>
        <w:jc w:val="both"/>
        <w:rPr>
          <w:b/>
          <w:lang w:val="fr-FR"/>
        </w:rPr>
      </w:pPr>
      <w:r w:rsidRPr="0025174B">
        <w:rPr>
          <w:b/>
          <w:lang w:val="fr-FR"/>
        </w:rPr>
        <w:t>17.1.</w:t>
      </w:r>
      <w:r w:rsidRPr="0025174B">
        <w:rPr>
          <w:b/>
          <w:spacing w:val="6"/>
          <w:lang w:val="fr-FR"/>
        </w:rPr>
        <w:t xml:space="preserve"> </w:t>
      </w:r>
      <w:r w:rsidRPr="0025174B">
        <w:rPr>
          <w:b/>
          <w:lang w:val="fr-FR"/>
        </w:rPr>
        <w:t>Constatation</w:t>
      </w:r>
      <w:r w:rsidRPr="0025174B">
        <w:rPr>
          <w:b/>
          <w:spacing w:val="6"/>
          <w:lang w:val="fr-FR"/>
        </w:rPr>
        <w:t xml:space="preserve"> </w:t>
      </w:r>
      <w:r w:rsidRPr="0025174B">
        <w:rPr>
          <w:b/>
          <w:lang w:val="fr-FR"/>
        </w:rPr>
        <w:t>des</w:t>
      </w:r>
      <w:r w:rsidRPr="0025174B">
        <w:rPr>
          <w:b/>
          <w:spacing w:val="6"/>
          <w:lang w:val="fr-FR"/>
        </w:rPr>
        <w:t xml:space="preserve"> </w:t>
      </w:r>
      <w:r w:rsidRPr="0025174B">
        <w:rPr>
          <w:b/>
          <w:lang w:val="fr-FR"/>
        </w:rPr>
        <w:t>travaux</w:t>
      </w:r>
      <w:r w:rsidRPr="0025174B">
        <w:rPr>
          <w:b/>
          <w:spacing w:val="6"/>
          <w:lang w:val="fr-FR"/>
        </w:rPr>
        <w:t xml:space="preserve"> </w:t>
      </w:r>
      <w:r w:rsidRPr="0025174B">
        <w:rPr>
          <w:b/>
          <w:lang w:val="fr-FR"/>
        </w:rPr>
        <w:t>exécutés</w:t>
      </w:r>
    </w:p>
    <w:p w:rsidR="00135F5B" w:rsidRPr="0025174B" w:rsidRDefault="00135F5B" w:rsidP="00151634">
      <w:pPr>
        <w:widowControl w:val="0"/>
        <w:autoSpaceDE w:val="0"/>
        <w:autoSpaceDN w:val="0"/>
        <w:adjustRightInd w:val="0"/>
        <w:ind w:left="108" w:right="-17"/>
        <w:jc w:val="both"/>
        <w:rPr>
          <w:lang w:val="fr-FR"/>
        </w:rPr>
      </w:pPr>
      <w:r w:rsidRPr="0025174B">
        <w:rPr>
          <w:lang w:val="fr-FR"/>
        </w:rPr>
        <w:t xml:space="preserve">Avant chaque paiement, l’entrepreneur et le Maître d’œuvre établiront un attachement contradictoire qui récapitule et fixe les quantités réalisées et constatées pour chaque poste du bordereau au cours du mois et pouvant donner droit au paiement. </w:t>
      </w:r>
    </w:p>
    <w:p w:rsidR="00135F5B" w:rsidRPr="0025174B" w:rsidRDefault="00135F5B" w:rsidP="00151634">
      <w:pPr>
        <w:pStyle w:val="Titre5"/>
        <w:spacing w:before="0" w:after="0"/>
        <w:ind w:left="602" w:hanging="494"/>
        <w:rPr>
          <w:i w:val="0"/>
          <w:sz w:val="24"/>
          <w:szCs w:val="24"/>
        </w:rPr>
      </w:pPr>
      <w:r w:rsidRPr="0025174B">
        <w:rPr>
          <w:i w:val="0"/>
          <w:sz w:val="24"/>
          <w:szCs w:val="24"/>
        </w:rPr>
        <w:t xml:space="preserve">Le mode de paiement </w:t>
      </w:r>
      <w:r w:rsidR="009711E3">
        <w:rPr>
          <w:i w:val="0"/>
          <w:sz w:val="24"/>
          <w:szCs w:val="24"/>
        </w:rPr>
        <w:t>est</w:t>
      </w:r>
      <w:r w:rsidRPr="0025174B">
        <w:rPr>
          <w:i w:val="0"/>
          <w:sz w:val="24"/>
          <w:szCs w:val="24"/>
        </w:rPr>
        <w:t xml:space="preserve"> par décompte </w:t>
      </w:r>
    </w:p>
    <w:p w:rsidR="00135F5B" w:rsidRPr="0025174B" w:rsidRDefault="00135F5B" w:rsidP="00151634">
      <w:pPr>
        <w:widowControl w:val="0"/>
        <w:autoSpaceDE w:val="0"/>
        <w:autoSpaceDN w:val="0"/>
        <w:adjustRightInd w:val="0"/>
        <w:ind w:left="108" w:right="-23"/>
        <w:jc w:val="both"/>
        <w:rPr>
          <w:b/>
          <w:lang w:val="fr-FR"/>
        </w:rPr>
      </w:pPr>
      <w:r w:rsidRPr="0025174B">
        <w:rPr>
          <w:b/>
          <w:lang w:val="fr-FR"/>
        </w:rPr>
        <w:t>17.3. Décompte mensuel</w:t>
      </w:r>
    </w:p>
    <w:p w:rsidR="00135F5B" w:rsidRPr="0025174B" w:rsidRDefault="00135F5B" w:rsidP="00151634">
      <w:pPr>
        <w:widowControl w:val="0"/>
        <w:autoSpaceDE w:val="0"/>
        <w:autoSpaceDN w:val="0"/>
        <w:adjustRightInd w:val="0"/>
        <w:ind w:right="-17"/>
        <w:jc w:val="both"/>
        <w:rPr>
          <w:lang w:val="fr-FR"/>
        </w:rPr>
      </w:pPr>
      <w:r w:rsidRPr="0025174B">
        <w:rPr>
          <w:lang w:val="fr-FR"/>
        </w:rPr>
        <w:t>Une fois l’attachement effectué, l’entrepreneur remettra en sept (07) exemplaires au Maître d’Œuvre, trois projets de décompte provisoire mensuel (un décompte hors TVA, un décompte du montant des taxes et un décompte du montant de la retenue de garantie), selon le modèle agréé et établissant le montant total des sommes auxquelles il peut prétendre du fait de l’exécution de la Lettre Commande, depuis le début de celui-ci.</w:t>
      </w:r>
    </w:p>
    <w:p w:rsidR="00135F5B" w:rsidRPr="0025174B" w:rsidRDefault="00135F5B" w:rsidP="00151634">
      <w:pPr>
        <w:widowControl w:val="0"/>
        <w:autoSpaceDE w:val="0"/>
        <w:autoSpaceDN w:val="0"/>
        <w:adjustRightInd w:val="0"/>
        <w:ind w:right="-15"/>
        <w:jc w:val="both"/>
        <w:rPr>
          <w:lang w:val="fr-FR"/>
        </w:rPr>
      </w:pPr>
      <w:r w:rsidRPr="0025174B">
        <w:rPr>
          <w:lang w:val="fr-FR"/>
        </w:rPr>
        <w:t xml:space="preserve">Seul le décompte hors TVA sera réglé à l’entrepreneur. Le décompte du montant des taxes fera l’objet d’une  écriture d’ordre entre les budgets de la Commune </w:t>
      </w:r>
      <w:r w:rsidR="004721DD">
        <w:rPr>
          <w:b/>
          <w:noProof/>
          <w:lang w:val="fr-FR"/>
        </w:rPr>
        <w:t>BATOURI</w:t>
      </w:r>
      <w:r w:rsidRPr="0025174B">
        <w:rPr>
          <w:lang w:val="fr-FR"/>
        </w:rPr>
        <w:t xml:space="preserve"> et de  la Coordination Régionale de la Zone </w:t>
      </w:r>
      <w:r w:rsidR="00FB4272">
        <w:rPr>
          <w:lang w:val="fr-FR"/>
        </w:rPr>
        <w:t>I</w:t>
      </w:r>
      <w:r w:rsidRPr="0025174B">
        <w:rPr>
          <w:lang w:val="fr-FR"/>
        </w:rPr>
        <w:t>I du PRODEL.</w:t>
      </w:r>
    </w:p>
    <w:p w:rsidR="00135F5B" w:rsidRPr="0025174B" w:rsidRDefault="00135F5B" w:rsidP="00151634">
      <w:pPr>
        <w:widowControl w:val="0"/>
        <w:autoSpaceDE w:val="0"/>
        <w:autoSpaceDN w:val="0"/>
        <w:adjustRightInd w:val="0"/>
        <w:ind w:right="-15"/>
        <w:jc w:val="both"/>
        <w:rPr>
          <w:lang w:val="fr-FR"/>
        </w:rPr>
      </w:pPr>
      <w:r w:rsidRPr="0025174B">
        <w:rPr>
          <w:lang w:val="fr-FR"/>
        </w:rPr>
        <w:t>Le montant HTVA de l’acompte à payer à l’entrepreneur sera mandaté en tenant compte du régime d’imposition du cocontractant :</w:t>
      </w:r>
    </w:p>
    <w:p w:rsidR="00135F5B" w:rsidRPr="0025174B" w:rsidRDefault="00135F5B" w:rsidP="00151634">
      <w:pPr>
        <w:widowControl w:val="0"/>
        <w:autoSpaceDE w:val="0"/>
        <w:autoSpaceDN w:val="0"/>
        <w:adjustRightInd w:val="0"/>
        <w:ind w:right="98"/>
        <w:jc w:val="both"/>
        <w:rPr>
          <w:lang w:val="fr-FR"/>
        </w:rPr>
      </w:pPr>
      <w:r w:rsidRPr="0025174B">
        <w:rPr>
          <w:lang w:val="fr-FR"/>
        </w:rPr>
        <w:t>L’Ingénieur, après établissement d’un attachement par le Maître d’œuvre, disposera d’un délai de sept (07) jours pour transmettre au Chef de Service du marché, les décomptes qu’il a approuvés.</w:t>
      </w:r>
    </w:p>
    <w:p w:rsidR="00135F5B" w:rsidRPr="0025174B" w:rsidRDefault="00135F5B" w:rsidP="00151634">
      <w:pPr>
        <w:widowControl w:val="0"/>
        <w:autoSpaceDE w:val="0"/>
        <w:autoSpaceDN w:val="0"/>
        <w:adjustRightInd w:val="0"/>
        <w:ind w:right="97"/>
        <w:jc w:val="both"/>
        <w:rPr>
          <w:lang w:val="fr-FR"/>
        </w:rPr>
      </w:pPr>
      <w:r w:rsidRPr="0025174B">
        <w:rPr>
          <w:lang w:val="fr-FR"/>
        </w:rPr>
        <w:t>Le Chef de Service disposera d’un délai de sept (07) jours maximum pour soumettre à la signature du Maître d’Ouvrage des décomptes et leur transmission au comptable chargé du paiement.</w:t>
      </w:r>
    </w:p>
    <w:p w:rsidR="00135F5B" w:rsidRPr="0025174B" w:rsidRDefault="00135F5B" w:rsidP="00151634">
      <w:pPr>
        <w:widowControl w:val="0"/>
        <w:autoSpaceDE w:val="0"/>
        <w:autoSpaceDN w:val="0"/>
        <w:adjustRightInd w:val="0"/>
        <w:ind w:right="97"/>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Article 18 : Pénalités de retard</w:t>
      </w:r>
    </w:p>
    <w:p w:rsidR="00135F5B" w:rsidRPr="0025174B" w:rsidRDefault="00135F5B" w:rsidP="00151634">
      <w:pPr>
        <w:widowControl w:val="0"/>
        <w:autoSpaceDE w:val="0"/>
        <w:autoSpaceDN w:val="0"/>
        <w:adjustRightInd w:val="0"/>
        <w:ind w:left="732" w:right="-142" w:hanging="624"/>
        <w:jc w:val="both"/>
        <w:rPr>
          <w:lang w:val="fr-FR"/>
        </w:rPr>
      </w:pPr>
      <w:r w:rsidRPr="0025174B">
        <w:rPr>
          <w:lang w:val="fr-FR"/>
        </w:rPr>
        <w:t xml:space="preserve">18.1. Le montant des pénalités de retard </w:t>
      </w:r>
      <w:r w:rsidR="009711E3">
        <w:rPr>
          <w:lang w:val="fr-FR"/>
        </w:rPr>
        <w:t>est</w:t>
      </w:r>
      <w:r w:rsidRPr="0025174B">
        <w:rPr>
          <w:lang w:val="fr-FR"/>
        </w:rPr>
        <w:t xml:space="preserve"> fixé comme suit :</w:t>
      </w:r>
    </w:p>
    <w:p w:rsidR="00135F5B" w:rsidRPr="0025174B" w:rsidRDefault="00135F5B" w:rsidP="00151634">
      <w:pPr>
        <w:widowControl w:val="0"/>
        <w:autoSpaceDE w:val="0"/>
        <w:autoSpaceDN w:val="0"/>
        <w:adjustRightInd w:val="0"/>
        <w:ind w:left="447" w:right="-17" w:hanging="340"/>
        <w:jc w:val="both"/>
        <w:rPr>
          <w:lang w:val="fr-FR"/>
        </w:rPr>
      </w:pPr>
      <w:r w:rsidRPr="0025174B">
        <w:rPr>
          <w:lang w:val="fr-FR"/>
        </w:rPr>
        <w:t>a.  Un deux millième (1/2000è) du montant TTC du Marché de base par jour calendaire de retard du premier  au  trentième  jour  au-delà  du  délai contractuel fixé par le Marché ;</w:t>
      </w:r>
    </w:p>
    <w:p w:rsidR="00135F5B" w:rsidRPr="0025174B" w:rsidRDefault="00135F5B" w:rsidP="00151634">
      <w:pPr>
        <w:widowControl w:val="0"/>
        <w:autoSpaceDE w:val="0"/>
        <w:autoSpaceDN w:val="0"/>
        <w:adjustRightInd w:val="0"/>
        <w:ind w:left="448" w:right="-17" w:hanging="340"/>
        <w:jc w:val="both"/>
        <w:rPr>
          <w:lang w:val="fr-FR"/>
        </w:rPr>
      </w:pPr>
      <w:r w:rsidRPr="0025174B">
        <w:rPr>
          <w:lang w:val="fr-FR"/>
        </w:rPr>
        <w:t>b.  Un  millième  (1/1000è)  du  montant  TTC  du Marché de base par jour calendaire de retard au-delà du trentième jour.</w:t>
      </w:r>
    </w:p>
    <w:p w:rsidR="00135F5B" w:rsidRPr="0025174B" w:rsidRDefault="00135F5B" w:rsidP="00151634">
      <w:pPr>
        <w:widowControl w:val="0"/>
        <w:autoSpaceDE w:val="0"/>
        <w:autoSpaceDN w:val="0"/>
        <w:adjustRightInd w:val="0"/>
        <w:ind w:left="732" w:right="-17" w:hanging="624"/>
        <w:jc w:val="both"/>
        <w:rPr>
          <w:lang w:val="fr-FR"/>
        </w:rPr>
      </w:pPr>
      <w:r w:rsidRPr="0025174B">
        <w:rPr>
          <w:lang w:val="fr-FR"/>
        </w:rPr>
        <w:t xml:space="preserve">18.2. Le montant cumulé des pénalités de retard </w:t>
      </w:r>
      <w:r w:rsidR="009711E3">
        <w:rPr>
          <w:lang w:val="fr-FR"/>
        </w:rPr>
        <w:t>est</w:t>
      </w:r>
      <w:r w:rsidRPr="0025174B">
        <w:rPr>
          <w:lang w:val="fr-FR"/>
        </w:rPr>
        <w:t xml:space="preserve"> limité à dix pour cent (10%) du montant TTC de la Lettre Commande de base. </w:t>
      </w:r>
    </w:p>
    <w:p w:rsidR="00135F5B" w:rsidRPr="0025174B" w:rsidRDefault="00135F5B" w:rsidP="00151634">
      <w:pPr>
        <w:widowControl w:val="0"/>
        <w:autoSpaceDE w:val="0"/>
        <w:autoSpaceDN w:val="0"/>
        <w:adjustRightInd w:val="0"/>
        <w:ind w:left="732" w:right="-17" w:hanging="12"/>
        <w:jc w:val="both"/>
        <w:rPr>
          <w:lang w:val="fr-FR"/>
        </w:rPr>
      </w:pPr>
      <w:r w:rsidRPr="0025174B">
        <w:rPr>
          <w:lang w:val="fr-FR"/>
        </w:rPr>
        <w:t>Dans le cas où le montant total des pénalités atteint ou excède 10% du montant des travaux, le Maître d'Ouvrage pourra procéder d'office à la résiliation du marché.</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 xml:space="preserve">Article 20 : Décompte final </w:t>
      </w:r>
    </w:p>
    <w:p w:rsidR="00135F5B" w:rsidRPr="0025174B" w:rsidRDefault="00135F5B" w:rsidP="00151634">
      <w:pPr>
        <w:widowControl w:val="0"/>
        <w:tabs>
          <w:tab w:val="left" w:pos="1940"/>
        </w:tabs>
        <w:autoSpaceDE w:val="0"/>
        <w:autoSpaceDN w:val="0"/>
        <w:adjustRightInd w:val="0"/>
        <w:ind w:right="-23"/>
        <w:jc w:val="both"/>
        <w:rPr>
          <w:lang w:val="fr-FR"/>
        </w:rPr>
      </w:pPr>
      <w:r w:rsidRPr="0025174B">
        <w:rPr>
          <w:lang w:val="fr-FR"/>
        </w:rPr>
        <w:t xml:space="preserve">Après achèvement des travaux et dans un délai maximum de trente (30) jours après la date de réception provisoire,  l’entrepreneur  établira  à  partir  des constats contradictoires, le projet de décompte final (revêtu de sa signature) des travaux effectivement réalisés qui récapitule le montant total des sommes auxquelles il peut prétendre du fait de l’exécution de la Lettre Commande dans </w:t>
      </w:r>
      <w:r w:rsidRPr="0025174B">
        <w:rPr>
          <w:lang w:val="fr-FR"/>
        </w:rPr>
        <w:lastRenderedPageBreak/>
        <w:t>son ensemble.</w:t>
      </w:r>
    </w:p>
    <w:p w:rsidR="00135F5B" w:rsidRPr="0025174B" w:rsidRDefault="00135F5B" w:rsidP="00151634">
      <w:pPr>
        <w:widowControl w:val="0"/>
        <w:autoSpaceDE w:val="0"/>
        <w:autoSpaceDN w:val="0"/>
        <w:adjustRightInd w:val="0"/>
        <w:jc w:val="both"/>
        <w:rPr>
          <w:lang w:val="fr-FR"/>
        </w:rPr>
      </w:pPr>
      <w:r w:rsidRPr="0025174B">
        <w:rPr>
          <w:lang w:val="fr-FR"/>
        </w:rPr>
        <w:t>Après vérification du projet de décompte final par le contrôleur et l’ingénieur, le Chef de service dispose de sept (07) jours pour la signature dudit document.</w:t>
      </w:r>
    </w:p>
    <w:p w:rsidR="00135F5B" w:rsidRPr="0025174B" w:rsidRDefault="00135F5B" w:rsidP="00151634">
      <w:pPr>
        <w:widowControl w:val="0"/>
        <w:autoSpaceDE w:val="0"/>
        <w:autoSpaceDN w:val="0"/>
        <w:adjustRightInd w:val="0"/>
        <w:ind w:left="107" w:right="-20"/>
        <w:jc w:val="both"/>
        <w:rPr>
          <w:b/>
          <w:bCs/>
          <w:lang w:val="fr-FR"/>
        </w:rPr>
      </w:pPr>
    </w:p>
    <w:p w:rsidR="00135F5B" w:rsidRPr="0025174B" w:rsidRDefault="00135F5B" w:rsidP="00151634">
      <w:pPr>
        <w:widowControl w:val="0"/>
        <w:autoSpaceDE w:val="0"/>
        <w:autoSpaceDN w:val="0"/>
        <w:adjustRightInd w:val="0"/>
        <w:ind w:left="108" w:right="-23"/>
        <w:jc w:val="both"/>
        <w:rPr>
          <w:b/>
          <w:bCs/>
          <w:lang w:val="fr-FR"/>
        </w:rPr>
      </w:pPr>
      <w:r w:rsidRPr="0025174B">
        <w:rPr>
          <w:b/>
          <w:bCs/>
          <w:lang w:val="fr-FR"/>
        </w:rPr>
        <w:t>Article 21 : Décompte général et définitif</w:t>
      </w:r>
    </w:p>
    <w:p w:rsidR="00135F5B" w:rsidRPr="0025174B" w:rsidRDefault="00135F5B" w:rsidP="00151634">
      <w:pPr>
        <w:widowControl w:val="0"/>
        <w:autoSpaceDE w:val="0"/>
        <w:autoSpaceDN w:val="0"/>
        <w:adjustRightInd w:val="0"/>
        <w:ind w:left="107" w:right="-144"/>
        <w:jc w:val="both"/>
        <w:rPr>
          <w:lang w:val="fr-FR"/>
        </w:rPr>
      </w:pPr>
      <w:r w:rsidRPr="0025174B">
        <w:rPr>
          <w:lang w:val="fr-FR"/>
        </w:rPr>
        <w:t>21.1. A la fin de la période de garantie qui donne lieu à la réception définitive des travaux, le Chef de service dispose d’un délai d’un mois pour établir le décompte général et définitif du Marché qu’il fait signer contradictoirement par l’entrepreneur et le Maître d’Ouvrage. Ce décompte comprend :</w:t>
      </w:r>
    </w:p>
    <w:p w:rsidR="00135F5B" w:rsidRPr="0025174B" w:rsidRDefault="00135F5B" w:rsidP="00151634">
      <w:pPr>
        <w:widowControl w:val="0"/>
        <w:autoSpaceDE w:val="0"/>
        <w:autoSpaceDN w:val="0"/>
        <w:adjustRightInd w:val="0"/>
        <w:ind w:right="-20"/>
        <w:jc w:val="both"/>
        <w:rPr>
          <w:lang w:val="fr-FR"/>
        </w:rPr>
      </w:pPr>
      <w:r w:rsidRPr="0025174B">
        <w:rPr>
          <w:lang w:val="fr-FR"/>
        </w:rPr>
        <w:t>- le décompte final,</w:t>
      </w:r>
    </w:p>
    <w:p w:rsidR="00135F5B" w:rsidRPr="0025174B" w:rsidRDefault="00135F5B" w:rsidP="00151634">
      <w:pPr>
        <w:widowControl w:val="0"/>
        <w:autoSpaceDE w:val="0"/>
        <w:autoSpaceDN w:val="0"/>
        <w:adjustRightInd w:val="0"/>
        <w:ind w:right="-20"/>
        <w:jc w:val="both"/>
        <w:rPr>
          <w:lang w:val="fr-FR"/>
        </w:rPr>
      </w:pPr>
      <w:r w:rsidRPr="0025174B">
        <w:rPr>
          <w:lang w:val="fr-FR"/>
        </w:rPr>
        <w:t>- le solde,</w:t>
      </w:r>
    </w:p>
    <w:p w:rsidR="00135F5B" w:rsidRPr="0025174B" w:rsidRDefault="00135F5B" w:rsidP="00151634">
      <w:pPr>
        <w:widowControl w:val="0"/>
        <w:autoSpaceDE w:val="0"/>
        <w:autoSpaceDN w:val="0"/>
        <w:adjustRightInd w:val="0"/>
        <w:ind w:right="-20"/>
        <w:jc w:val="both"/>
        <w:rPr>
          <w:lang w:val="fr-FR"/>
        </w:rPr>
      </w:pPr>
      <w:r w:rsidRPr="0025174B">
        <w:rPr>
          <w:lang w:val="fr-FR"/>
        </w:rPr>
        <w:t>- la récapitulation des acomptes mensuels.</w:t>
      </w:r>
    </w:p>
    <w:p w:rsidR="00135F5B" w:rsidRPr="0025174B" w:rsidRDefault="00135F5B" w:rsidP="00151634">
      <w:pPr>
        <w:widowControl w:val="0"/>
        <w:autoSpaceDE w:val="0"/>
        <w:autoSpaceDN w:val="0"/>
        <w:adjustRightInd w:val="0"/>
        <w:ind w:right="101"/>
        <w:jc w:val="both"/>
        <w:rPr>
          <w:lang w:val="fr-FR"/>
        </w:rPr>
      </w:pPr>
      <w:r w:rsidRPr="0025174B">
        <w:rPr>
          <w:lang w:val="fr-FR"/>
        </w:rPr>
        <w:t>La signature du décompte général et définitif sans réserve par l’entrepreneur, lie définitivement les parties et  met  fin  à la Lettre Commande,  sauf  en  ce  qui concerne les intérêts moratoires.</w:t>
      </w:r>
    </w:p>
    <w:p w:rsidR="00135F5B" w:rsidRPr="0025174B" w:rsidRDefault="00135F5B" w:rsidP="00151634">
      <w:pPr>
        <w:widowControl w:val="0"/>
        <w:autoSpaceDE w:val="0"/>
        <w:autoSpaceDN w:val="0"/>
        <w:adjustRightInd w:val="0"/>
        <w:ind w:left="624" w:right="-27" w:hanging="624"/>
        <w:jc w:val="both"/>
        <w:rPr>
          <w:lang w:val="fr-FR"/>
        </w:rPr>
      </w:pPr>
      <w:r w:rsidRPr="0025174B">
        <w:rPr>
          <w:lang w:val="fr-FR"/>
        </w:rPr>
        <w:t>21.2. L’entrepreneur dispose alors d’un délai d’un mois pour renvoyer le décompte final revêtu de sa signature.</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08" w:right="-23"/>
        <w:jc w:val="both"/>
        <w:rPr>
          <w:lang w:val="fr-FR"/>
        </w:rPr>
      </w:pPr>
      <w:r w:rsidRPr="0025174B">
        <w:rPr>
          <w:b/>
          <w:bCs/>
          <w:lang w:val="fr-FR"/>
        </w:rPr>
        <w:t>Article 22 : Régime fiscal et douanier</w:t>
      </w:r>
    </w:p>
    <w:p w:rsidR="00135F5B" w:rsidRPr="0025174B" w:rsidRDefault="00135F5B" w:rsidP="00151634">
      <w:pPr>
        <w:widowControl w:val="0"/>
        <w:autoSpaceDE w:val="0"/>
        <w:autoSpaceDN w:val="0"/>
        <w:adjustRightInd w:val="0"/>
        <w:ind w:right="102"/>
        <w:jc w:val="both"/>
        <w:rPr>
          <w:lang w:val="fr-FR"/>
        </w:rPr>
      </w:pPr>
      <w:r w:rsidRPr="0025174B">
        <w:rPr>
          <w:lang w:val="fr-FR"/>
        </w:rPr>
        <w:t>Le décret N° 2003/651/PM du 16 avril 2003 définit les modalités de mise en œuvre du régime fiscal du Marché Publics. La fiscalité applicable au présent lettre commande comporte notamment :</w:t>
      </w:r>
    </w:p>
    <w:p w:rsidR="00135F5B" w:rsidRPr="0025174B" w:rsidRDefault="00135F5B" w:rsidP="00151634">
      <w:pPr>
        <w:widowControl w:val="0"/>
        <w:autoSpaceDE w:val="0"/>
        <w:autoSpaceDN w:val="0"/>
        <w:adjustRightInd w:val="0"/>
        <w:ind w:left="227" w:right="97" w:hanging="227"/>
        <w:jc w:val="both"/>
        <w:rPr>
          <w:lang w:val="fr-FR"/>
        </w:rPr>
      </w:pPr>
      <w:r w:rsidRPr="0025174B">
        <w:rPr>
          <w:lang w:val="fr-FR"/>
        </w:rPr>
        <w:t xml:space="preserve">- </w:t>
      </w:r>
      <w:r w:rsidRPr="0025174B">
        <w:rPr>
          <w:spacing w:val="-29"/>
          <w:lang w:val="fr-FR"/>
        </w:rPr>
        <w:t xml:space="preserve"> </w:t>
      </w:r>
      <w:r w:rsidRPr="0025174B">
        <w:rPr>
          <w:spacing w:val="5"/>
          <w:lang w:val="fr-FR"/>
        </w:rPr>
        <w:t>de</w:t>
      </w:r>
      <w:r w:rsidRPr="0025174B">
        <w:rPr>
          <w:lang w:val="fr-FR"/>
        </w:rPr>
        <w:t xml:space="preserve">s </w:t>
      </w:r>
      <w:r w:rsidRPr="0025174B">
        <w:rPr>
          <w:spacing w:val="-7"/>
          <w:lang w:val="fr-FR"/>
        </w:rPr>
        <w:t>impôts</w:t>
      </w:r>
      <w:r w:rsidRPr="0025174B">
        <w:rPr>
          <w:lang w:val="fr-FR"/>
        </w:rPr>
        <w:t xml:space="preserve"> </w:t>
      </w:r>
      <w:r w:rsidRPr="0025174B">
        <w:rPr>
          <w:spacing w:val="-7"/>
          <w:lang w:val="fr-FR"/>
        </w:rPr>
        <w:t>et</w:t>
      </w:r>
      <w:r w:rsidRPr="0025174B">
        <w:rPr>
          <w:lang w:val="fr-FR"/>
        </w:rPr>
        <w:t xml:space="preserve"> </w:t>
      </w:r>
      <w:r w:rsidRPr="0025174B">
        <w:rPr>
          <w:spacing w:val="-7"/>
          <w:lang w:val="fr-FR"/>
        </w:rPr>
        <w:t>taxes</w:t>
      </w:r>
      <w:r w:rsidRPr="0025174B">
        <w:rPr>
          <w:lang w:val="fr-FR"/>
        </w:rPr>
        <w:t xml:space="preserve"> </w:t>
      </w:r>
      <w:r w:rsidRPr="0025174B">
        <w:rPr>
          <w:spacing w:val="-7"/>
          <w:lang w:val="fr-FR"/>
        </w:rPr>
        <w:t>relatifs</w:t>
      </w:r>
      <w:r w:rsidRPr="0025174B">
        <w:rPr>
          <w:lang w:val="fr-FR"/>
        </w:rPr>
        <w:t xml:space="preserve"> </w:t>
      </w:r>
      <w:r w:rsidRPr="0025174B">
        <w:rPr>
          <w:spacing w:val="-7"/>
          <w:lang w:val="fr-FR"/>
        </w:rPr>
        <w:t>aux</w:t>
      </w:r>
      <w:r w:rsidRPr="0025174B">
        <w:rPr>
          <w:lang w:val="fr-FR"/>
        </w:rPr>
        <w:t xml:space="preserve"> </w:t>
      </w:r>
      <w:r w:rsidRPr="0025174B">
        <w:rPr>
          <w:spacing w:val="5"/>
          <w:lang w:val="fr-FR"/>
        </w:rPr>
        <w:t xml:space="preserve">bénéfices </w:t>
      </w:r>
      <w:r w:rsidRPr="0025174B">
        <w:rPr>
          <w:lang w:val="fr-FR"/>
        </w:rPr>
        <w:t>industriels et commerciaux, y compris l’AIR qui constitue</w:t>
      </w:r>
      <w:r w:rsidRPr="0025174B">
        <w:rPr>
          <w:spacing w:val="6"/>
          <w:lang w:val="fr-FR"/>
        </w:rPr>
        <w:t xml:space="preserve"> </w:t>
      </w:r>
      <w:r w:rsidRPr="0025174B">
        <w:rPr>
          <w:lang w:val="fr-FR"/>
        </w:rPr>
        <w:t>un</w:t>
      </w:r>
      <w:r w:rsidRPr="0025174B">
        <w:rPr>
          <w:spacing w:val="6"/>
          <w:lang w:val="fr-FR"/>
        </w:rPr>
        <w:t xml:space="preserve"> </w:t>
      </w:r>
      <w:r w:rsidRPr="0025174B">
        <w:rPr>
          <w:lang w:val="fr-FR"/>
        </w:rPr>
        <w:t>précompte</w:t>
      </w:r>
      <w:r w:rsidRPr="0025174B">
        <w:rPr>
          <w:spacing w:val="6"/>
          <w:lang w:val="fr-FR"/>
        </w:rPr>
        <w:t xml:space="preserve"> </w:t>
      </w:r>
      <w:r w:rsidRPr="0025174B">
        <w:rPr>
          <w:lang w:val="fr-FR"/>
        </w:rPr>
        <w:t>sur</w:t>
      </w:r>
      <w:r w:rsidRPr="0025174B">
        <w:rPr>
          <w:spacing w:val="6"/>
          <w:lang w:val="fr-FR"/>
        </w:rPr>
        <w:t xml:space="preserve"> </w:t>
      </w:r>
      <w:r w:rsidRPr="0025174B">
        <w:rPr>
          <w:lang w:val="fr-FR"/>
        </w:rPr>
        <w:t>l’impôt</w:t>
      </w:r>
      <w:r w:rsidRPr="0025174B">
        <w:rPr>
          <w:spacing w:val="6"/>
          <w:lang w:val="fr-FR"/>
        </w:rPr>
        <w:t xml:space="preserve"> </w:t>
      </w:r>
      <w:r w:rsidRPr="0025174B">
        <w:rPr>
          <w:lang w:val="fr-FR"/>
        </w:rPr>
        <w:t>des</w:t>
      </w:r>
      <w:r w:rsidRPr="0025174B">
        <w:rPr>
          <w:spacing w:val="6"/>
          <w:lang w:val="fr-FR"/>
        </w:rPr>
        <w:t xml:space="preserve"> </w:t>
      </w:r>
      <w:r w:rsidRPr="0025174B">
        <w:rPr>
          <w:lang w:val="fr-FR"/>
        </w:rPr>
        <w:t>sociétés</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227" w:right="-27" w:hanging="227"/>
        <w:jc w:val="both"/>
        <w:rPr>
          <w:lang w:val="fr-FR"/>
        </w:rPr>
      </w:pPr>
      <w:r w:rsidRPr="0025174B">
        <w:rPr>
          <w:lang w:val="fr-FR"/>
        </w:rPr>
        <w:t xml:space="preserve">- </w:t>
      </w:r>
      <w:r w:rsidRPr="0025174B">
        <w:rPr>
          <w:spacing w:val="-29"/>
          <w:lang w:val="fr-FR"/>
        </w:rPr>
        <w:t xml:space="preserve"> </w:t>
      </w:r>
      <w:r w:rsidRPr="0025174B">
        <w:rPr>
          <w:lang w:val="fr-FR"/>
        </w:rPr>
        <w:t>des droits d’enregistrement calculés conformément</w:t>
      </w:r>
      <w:r w:rsidRPr="0025174B">
        <w:rPr>
          <w:spacing w:val="6"/>
          <w:lang w:val="fr-FR"/>
        </w:rPr>
        <w:t xml:space="preserve"> </w:t>
      </w:r>
      <w:r w:rsidRPr="0025174B">
        <w:rPr>
          <w:lang w:val="fr-FR"/>
        </w:rPr>
        <w:t>aux</w:t>
      </w:r>
      <w:r w:rsidRPr="0025174B">
        <w:rPr>
          <w:spacing w:val="6"/>
          <w:lang w:val="fr-FR"/>
        </w:rPr>
        <w:t xml:space="preserve"> </w:t>
      </w:r>
      <w:r w:rsidRPr="0025174B">
        <w:rPr>
          <w:lang w:val="fr-FR"/>
        </w:rPr>
        <w:t>stipulations</w:t>
      </w:r>
      <w:r w:rsidRPr="0025174B">
        <w:rPr>
          <w:spacing w:val="6"/>
          <w:lang w:val="fr-FR"/>
        </w:rPr>
        <w:t xml:space="preserve"> </w:t>
      </w:r>
      <w:r w:rsidRPr="0025174B">
        <w:rPr>
          <w:lang w:val="fr-FR"/>
        </w:rPr>
        <w:t>du</w:t>
      </w:r>
      <w:r w:rsidRPr="0025174B">
        <w:rPr>
          <w:spacing w:val="6"/>
          <w:lang w:val="fr-FR"/>
        </w:rPr>
        <w:t xml:space="preserve"> </w:t>
      </w:r>
      <w:r w:rsidRPr="0025174B">
        <w:rPr>
          <w:lang w:val="fr-FR"/>
        </w:rPr>
        <w:t>code</w:t>
      </w:r>
      <w:r w:rsidRPr="0025174B">
        <w:rPr>
          <w:spacing w:val="6"/>
          <w:lang w:val="fr-FR"/>
        </w:rPr>
        <w:t xml:space="preserve"> </w:t>
      </w:r>
      <w:r w:rsidRPr="0025174B">
        <w:rPr>
          <w:lang w:val="fr-FR"/>
        </w:rPr>
        <w:t>des</w:t>
      </w:r>
      <w:r w:rsidRPr="0025174B">
        <w:rPr>
          <w:spacing w:val="6"/>
          <w:lang w:val="fr-FR"/>
        </w:rPr>
        <w:t xml:space="preserve"> </w:t>
      </w:r>
      <w:r w:rsidRPr="0025174B">
        <w:rPr>
          <w:lang w:val="fr-FR"/>
        </w:rPr>
        <w:t>impôts</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227" w:right="-27" w:hanging="227"/>
        <w:jc w:val="both"/>
        <w:rPr>
          <w:lang w:val="fr-FR"/>
        </w:rPr>
      </w:pPr>
      <w:r w:rsidRPr="0025174B">
        <w:rPr>
          <w:lang w:val="fr-FR"/>
        </w:rPr>
        <w:t xml:space="preserve">- </w:t>
      </w:r>
      <w:r w:rsidRPr="0025174B">
        <w:rPr>
          <w:spacing w:val="-29"/>
          <w:lang w:val="fr-FR"/>
        </w:rPr>
        <w:t xml:space="preserve"> </w:t>
      </w:r>
      <w:r w:rsidRPr="0025174B">
        <w:rPr>
          <w:lang w:val="fr-FR"/>
        </w:rPr>
        <w:t>des droits et taxes attachés à la réalisation des pr</w:t>
      </w:r>
      <w:r w:rsidR="009711E3">
        <w:rPr>
          <w:lang w:val="fr-FR"/>
        </w:rPr>
        <w:t>est</w:t>
      </w:r>
      <w:r w:rsidRPr="0025174B">
        <w:rPr>
          <w:lang w:val="fr-FR"/>
        </w:rPr>
        <w:t>ations</w:t>
      </w:r>
      <w:r w:rsidRPr="0025174B">
        <w:rPr>
          <w:spacing w:val="6"/>
          <w:lang w:val="fr-FR"/>
        </w:rPr>
        <w:t xml:space="preserve"> </w:t>
      </w:r>
      <w:r w:rsidRPr="0025174B">
        <w:rPr>
          <w:lang w:val="fr-FR"/>
        </w:rPr>
        <w:t>prévues</w:t>
      </w:r>
      <w:r w:rsidRPr="0025174B">
        <w:rPr>
          <w:spacing w:val="6"/>
          <w:lang w:val="fr-FR"/>
        </w:rPr>
        <w:t xml:space="preserve"> </w:t>
      </w:r>
      <w:r w:rsidRPr="0025174B">
        <w:rPr>
          <w:lang w:val="fr-FR"/>
        </w:rPr>
        <w:t>par</w:t>
      </w:r>
      <w:r w:rsidRPr="0025174B">
        <w:rPr>
          <w:spacing w:val="6"/>
          <w:lang w:val="fr-FR"/>
        </w:rPr>
        <w:t xml:space="preserve"> </w:t>
      </w:r>
      <w:r w:rsidRPr="0025174B">
        <w:rPr>
          <w:lang w:val="fr-FR"/>
        </w:rPr>
        <w:t>le Marché</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567" w:right="102" w:hanging="227"/>
        <w:jc w:val="both"/>
        <w:rPr>
          <w:lang w:val="fr-FR"/>
        </w:rPr>
      </w:pPr>
      <w:r w:rsidRPr="0025174B">
        <w:rPr>
          <w:lang w:val="fr-FR"/>
        </w:rPr>
        <w:t>* des droits et taxes d’entrée sur le territoire camerounais (droits de douanes, TVA, taxe informatique)</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340" w:right="-20"/>
        <w:jc w:val="both"/>
        <w:rPr>
          <w:lang w:val="fr-FR"/>
        </w:rPr>
      </w:pPr>
      <w:r w:rsidRPr="0025174B">
        <w:rPr>
          <w:lang w:val="fr-FR"/>
        </w:rPr>
        <w:t>* des</w:t>
      </w:r>
      <w:r w:rsidRPr="0025174B">
        <w:rPr>
          <w:spacing w:val="6"/>
          <w:lang w:val="fr-FR"/>
        </w:rPr>
        <w:t xml:space="preserve"> </w:t>
      </w:r>
      <w:r w:rsidRPr="0025174B">
        <w:rPr>
          <w:lang w:val="fr-FR"/>
        </w:rPr>
        <w:t>droits</w:t>
      </w:r>
      <w:r w:rsidRPr="0025174B">
        <w:rPr>
          <w:spacing w:val="6"/>
          <w:lang w:val="fr-FR"/>
        </w:rPr>
        <w:t xml:space="preserve"> </w:t>
      </w:r>
      <w:r w:rsidRPr="0025174B">
        <w:rPr>
          <w:lang w:val="fr-FR"/>
        </w:rPr>
        <w:t>et</w:t>
      </w:r>
      <w:r w:rsidRPr="0025174B">
        <w:rPr>
          <w:spacing w:val="6"/>
          <w:lang w:val="fr-FR"/>
        </w:rPr>
        <w:t xml:space="preserve"> </w:t>
      </w:r>
      <w:r w:rsidRPr="0025174B">
        <w:rPr>
          <w:lang w:val="fr-FR"/>
        </w:rPr>
        <w:t>taxes</w:t>
      </w:r>
      <w:r w:rsidRPr="0025174B">
        <w:rPr>
          <w:spacing w:val="6"/>
          <w:lang w:val="fr-FR"/>
        </w:rPr>
        <w:t xml:space="preserve"> </w:t>
      </w:r>
      <w:r w:rsidRPr="0025174B">
        <w:rPr>
          <w:lang w:val="fr-FR"/>
        </w:rPr>
        <w:t>communaux ;</w:t>
      </w:r>
    </w:p>
    <w:p w:rsidR="00135F5B" w:rsidRPr="0025174B" w:rsidRDefault="00135F5B" w:rsidP="00151634">
      <w:pPr>
        <w:widowControl w:val="0"/>
        <w:autoSpaceDE w:val="0"/>
        <w:autoSpaceDN w:val="0"/>
        <w:adjustRightInd w:val="0"/>
        <w:ind w:left="567" w:right="-18" w:hanging="227"/>
        <w:jc w:val="both"/>
        <w:rPr>
          <w:lang w:val="fr-FR"/>
        </w:rPr>
      </w:pPr>
      <w:r w:rsidRPr="0025174B">
        <w:rPr>
          <w:lang w:val="fr-FR"/>
        </w:rPr>
        <w:t>* des droits et taxes relatifs aux prélèvements des</w:t>
      </w:r>
      <w:r w:rsidRPr="0025174B">
        <w:rPr>
          <w:spacing w:val="6"/>
          <w:lang w:val="fr-FR"/>
        </w:rPr>
        <w:t xml:space="preserve"> </w:t>
      </w:r>
      <w:r w:rsidRPr="0025174B">
        <w:rPr>
          <w:lang w:val="fr-FR"/>
        </w:rPr>
        <w:t>matériaux</w:t>
      </w:r>
      <w:r w:rsidRPr="0025174B">
        <w:rPr>
          <w:spacing w:val="6"/>
          <w:lang w:val="fr-FR"/>
        </w:rPr>
        <w:t xml:space="preserve"> </w:t>
      </w:r>
      <w:r w:rsidRPr="0025174B">
        <w:rPr>
          <w:lang w:val="fr-FR"/>
        </w:rPr>
        <w:t>et</w:t>
      </w:r>
      <w:r w:rsidRPr="0025174B">
        <w:rPr>
          <w:spacing w:val="6"/>
          <w:lang w:val="fr-FR"/>
        </w:rPr>
        <w:t xml:space="preserve"> </w:t>
      </w:r>
      <w:r w:rsidRPr="0025174B">
        <w:rPr>
          <w:lang w:val="fr-FR"/>
        </w:rPr>
        <w:t>d’eau.</w:t>
      </w:r>
    </w:p>
    <w:p w:rsidR="00135F5B" w:rsidRPr="0025174B" w:rsidRDefault="00135F5B" w:rsidP="00151634">
      <w:pPr>
        <w:widowControl w:val="0"/>
        <w:autoSpaceDE w:val="0"/>
        <w:autoSpaceDN w:val="0"/>
        <w:adjustRightInd w:val="0"/>
        <w:ind w:right="102"/>
        <w:jc w:val="both"/>
        <w:rPr>
          <w:lang w:val="fr-FR"/>
        </w:rPr>
      </w:pPr>
      <w:r w:rsidRPr="0025174B">
        <w:rPr>
          <w:lang w:val="fr-FR"/>
        </w:rPr>
        <w:t>Ces</w:t>
      </w:r>
      <w:r w:rsidRPr="0025174B">
        <w:rPr>
          <w:spacing w:val="-6"/>
          <w:lang w:val="fr-FR"/>
        </w:rPr>
        <w:t xml:space="preserve"> </w:t>
      </w:r>
      <w:r w:rsidRPr="0025174B">
        <w:rPr>
          <w:lang w:val="fr-FR"/>
        </w:rPr>
        <w:t>éléments</w:t>
      </w:r>
      <w:r w:rsidRPr="0025174B">
        <w:rPr>
          <w:spacing w:val="-6"/>
          <w:lang w:val="fr-FR"/>
        </w:rPr>
        <w:t xml:space="preserve"> </w:t>
      </w:r>
      <w:r w:rsidRPr="0025174B">
        <w:rPr>
          <w:lang w:val="fr-FR"/>
        </w:rPr>
        <w:t>doivent</w:t>
      </w:r>
      <w:r w:rsidRPr="0025174B">
        <w:rPr>
          <w:spacing w:val="-6"/>
          <w:lang w:val="fr-FR"/>
        </w:rPr>
        <w:t xml:space="preserve"> </w:t>
      </w:r>
      <w:r w:rsidRPr="0025174B">
        <w:rPr>
          <w:lang w:val="fr-FR"/>
        </w:rPr>
        <w:t>être</w:t>
      </w:r>
      <w:r w:rsidRPr="0025174B">
        <w:rPr>
          <w:spacing w:val="-6"/>
          <w:lang w:val="fr-FR"/>
        </w:rPr>
        <w:t xml:space="preserve"> </w:t>
      </w:r>
      <w:r w:rsidRPr="0025174B">
        <w:rPr>
          <w:lang w:val="fr-FR"/>
        </w:rPr>
        <w:t>intégrés</w:t>
      </w:r>
      <w:r w:rsidRPr="0025174B">
        <w:rPr>
          <w:spacing w:val="-6"/>
          <w:lang w:val="fr-FR"/>
        </w:rPr>
        <w:t xml:space="preserve"> </w:t>
      </w:r>
      <w:r w:rsidRPr="0025174B">
        <w:rPr>
          <w:lang w:val="fr-FR"/>
        </w:rPr>
        <w:t>dans</w:t>
      </w:r>
      <w:r w:rsidRPr="0025174B">
        <w:rPr>
          <w:spacing w:val="-6"/>
          <w:lang w:val="fr-FR"/>
        </w:rPr>
        <w:t xml:space="preserve"> </w:t>
      </w:r>
      <w:r w:rsidRPr="0025174B">
        <w:rPr>
          <w:lang w:val="fr-FR"/>
        </w:rPr>
        <w:t>les</w:t>
      </w:r>
      <w:r w:rsidRPr="0025174B">
        <w:rPr>
          <w:spacing w:val="-6"/>
          <w:lang w:val="fr-FR"/>
        </w:rPr>
        <w:t xml:space="preserve"> </w:t>
      </w:r>
      <w:r w:rsidRPr="0025174B">
        <w:rPr>
          <w:lang w:val="fr-FR"/>
        </w:rPr>
        <w:t>charges que</w:t>
      </w:r>
      <w:r w:rsidRPr="0025174B">
        <w:rPr>
          <w:spacing w:val="22"/>
          <w:lang w:val="fr-FR"/>
        </w:rPr>
        <w:t xml:space="preserve"> </w:t>
      </w:r>
      <w:r w:rsidRPr="0025174B">
        <w:rPr>
          <w:lang w:val="fr-FR"/>
        </w:rPr>
        <w:t>l’entreprise</w:t>
      </w:r>
      <w:r w:rsidRPr="0025174B">
        <w:rPr>
          <w:spacing w:val="22"/>
          <w:lang w:val="fr-FR"/>
        </w:rPr>
        <w:t xml:space="preserve"> </w:t>
      </w:r>
      <w:r w:rsidRPr="0025174B">
        <w:rPr>
          <w:lang w:val="fr-FR"/>
        </w:rPr>
        <w:t>impute</w:t>
      </w:r>
      <w:r w:rsidRPr="0025174B">
        <w:rPr>
          <w:spacing w:val="22"/>
          <w:lang w:val="fr-FR"/>
        </w:rPr>
        <w:t xml:space="preserve"> </w:t>
      </w:r>
      <w:r w:rsidRPr="0025174B">
        <w:rPr>
          <w:lang w:val="fr-FR"/>
        </w:rPr>
        <w:t>sur</w:t>
      </w:r>
      <w:r w:rsidRPr="0025174B">
        <w:rPr>
          <w:spacing w:val="22"/>
          <w:lang w:val="fr-FR"/>
        </w:rPr>
        <w:t xml:space="preserve"> </w:t>
      </w:r>
      <w:r w:rsidRPr="0025174B">
        <w:rPr>
          <w:lang w:val="fr-FR"/>
        </w:rPr>
        <w:t>ses</w:t>
      </w:r>
      <w:r w:rsidRPr="0025174B">
        <w:rPr>
          <w:spacing w:val="22"/>
          <w:lang w:val="fr-FR"/>
        </w:rPr>
        <w:t xml:space="preserve"> </w:t>
      </w:r>
      <w:r w:rsidRPr="0025174B">
        <w:rPr>
          <w:lang w:val="fr-FR"/>
        </w:rPr>
        <w:t>coûts</w:t>
      </w:r>
      <w:r w:rsidRPr="0025174B">
        <w:rPr>
          <w:spacing w:val="22"/>
          <w:lang w:val="fr-FR"/>
        </w:rPr>
        <w:t xml:space="preserve"> </w:t>
      </w:r>
      <w:r w:rsidRPr="0025174B">
        <w:rPr>
          <w:lang w:val="fr-FR"/>
        </w:rPr>
        <w:t>d’intervention et</w:t>
      </w:r>
      <w:r w:rsidRPr="0025174B">
        <w:rPr>
          <w:spacing w:val="7"/>
          <w:lang w:val="fr-FR"/>
        </w:rPr>
        <w:t xml:space="preserve"> </w:t>
      </w:r>
      <w:r w:rsidRPr="0025174B">
        <w:rPr>
          <w:lang w:val="fr-FR"/>
        </w:rPr>
        <w:t>constituent</w:t>
      </w:r>
      <w:r w:rsidRPr="0025174B">
        <w:rPr>
          <w:spacing w:val="7"/>
          <w:lang w:val="fr-FR"/>
        </w:rPr>
        <w:t xml:space="preserve"> </w:t>
      </w:r>
      <w:r w:rsidRPr="0025174B">
        <w:rPr>
          <w:lang w:val="fr-FR"/>
        </w:rPr>
        <w:t>l’un</w:t>
      </w:r>
      <w:r w:rsidRPr="0025174B">
        <w:rPr>
          <w:spacing w:val="7"/>
          <w:lang w:val="fr-FR"/>
        </w:rPr>
        <w:t xml:space="preserve"> </w:t>
      </w:r>
      <w:r w:rsidRPr="0025174B">
        <w:rPr>
          <w:lang w:val="fr-FR"/>
        </w:rPr>
        <w:t>des</w:t>
      </w:r>
      <w:r w:rsidRPr="0025174B">
        <w:rPr>
          <w:spacing w:val="7"/>
          <w:lang w:val="fr-FR"/>
        </w:rPr>
        <w:t xml:space="preserve"> </w:t>
      </w:r>
      <w:r w:rsidRPr="0025174B">
        <w:rPr>
          <w:lang w:val="fr-FR"/>
        </w:rPr>
        <w:t>éléments</w:t>
      </w:r>
      <w:r w:rsidRPr="0025174B">
        <w:rPr>
          <w:spacing w:val="7"/>
          <w:lang w:val="fr-FR"/>
        </w:rPr>
        <w:t xml:space="preserve"> </w:t>
      </w:r>
      <w:r w:rsidRPr="0025174B">
        <w:rPr>
          <w:lang w:val="fr-FR"/>
        </w:rPr>
        <w:t>des</w:t>
      </w:r>
      <w:r w:rsidRPr="0025174B">
        <w:rPr>
          <w:spacing w:val="7"/>
          <w:lang w:val="fr-FR"/>
        </w:rPr>
        <w:t xml:space="preserve"> </w:t>
      </w:r>
      <w:r w:rsidRPr="0025174B">
        <w:rPr>
          <w:lang w:val="fr-FR"/>
        </w:rPr>
        <w:t>sous-détails</w:t>
      </w:r>
      <w:r w:rsidRPr="0025174B">
        <w:rPr>
          <w:spacing w:val="7"/>
          <w:lang w:val="fr-FR"/>
        </w:rPr>
        <w:t xml:space="preserve"> </w:t>
      </w:r>
      <w:r w:rsidRPr="0025174B">
        <w:rPr>
          <w:lang w:val="fr-FR"/>
        </w:rPr>
        <w:t>des prix</w:t>
      </w:r>
      <w:r w:rsidRPr="0025174B">
        <w:rPr>
          <w:spacing w:val="6"/>
          <w:lang w:val="fr-FR"/>
        </w:rPr>
        <w:t xml:space="preserve"> </w:t>
      </w:r>
      <w:r w:rsidRPr="0025174B">
        <w:rPr>
          <w:lang w:val="fr-FR"/>
        </w:rPr>
        <w:t>hors</w:t>
      </w:r>
      <w:r w:rsidRPr="0025174B">
        <w:rPr>
          <w:spacing w:val="6"/>
          <w:lang w:val="fr-FR"/>
        </w:rPr>
        <w:t xml:space="preserve"> </w:t>
      </w:r>
      <w:r w:rsidRPr="0025174B">
        <w:rPr>
          <w:lang w:val="fr-FR"/>
        </w:rPr>
        <w:t>taxes.</w:t>
      </w:r>
    </w:p>
    <w:p w:rsidR="00135F5B" w:rsidRPr="0025174B" w:rsidRDefault="00135F5B" w:rsidP="00151634">
      <w:pPr>
        <w:widowControl w:val="0"/>
        <w:autoSpaceDE w:val="0"/>
        <w:autoSpaceDN w:val="0"/>
        <w:adjustRightInd w:val="0"/>
        <w:ind w:right="-20"/>
        <w:jc w:val="both"/>
        <w:rPr>
          <w:lang w:val="fr-FR"/>
        </w:rPr>
      </w:pPr>
      <w:r w:rsidRPr="0025174B">
        <w:rPr>
          <w:lang w:val="fr-FR"/>
        </w:rPr>
        <w:t>Le</w:t>
      </w:r>
      <w:r w:rsidRPr="0025174B">
        <w:rPr>
          <w:spacing w:val="6"/>
          <w:lang w:val="fr-FR"/>
        </w:rPr>
        <w:t xml:space="preserve"> </w:t>
      </w:r>
      <w:r w:rsidRPr="0025174B">
        <w:rPr>
          <w:lang w:val="fr-FR"/>
        </w:rPr>
        <w:t>prix</w:t>
      </w:r>
      <w:r w:rsidRPr="0025174B">
        <w:rPr>
          <w:spacing w:val="6"/>
          <w:lang w:val="fr-FR"/>
        </w:rPr>
        <w:t xml:space="preserve"> </w:t>
      </w:r>
      <w:r w:rsidRPr="0025174B">
        <w:rPr>
          <w:lang w:val="fr-FR"/>
        </w:rPr>
        <w:t>TTC</w:t>
      </w:r>
      <w:r w:rsidRPr="0025174B">
        <w:rPr>
          <w:spacing w:val="6"/>
          <w:lang w:val="fr-FR"/>
        </w:rPr>
        <w:t xml:space="preserve"> </w:t>
      </w:r>
      <w:r w:rsidRPr="0025174B">
        <w:rPr>
          <w:lang w:val="fr-FR"/>
        </w:rPr>
        <w:t>s’entend</w:t>
      </w:r>
      <w:r w:rsidRPr="0025174B">
        <w:rPr>
          <w:spacing w:val="6"/>
          <w:lang w:val="fr-FR"/>
        </w:rPr>
        <w:t xml:space="preserve"> </w:t>
      </w:r>
      <w:r w:rsidRPr="0025174B">
        <w:rPr>
          <w:lang w:val="fr-FR"/>
        </w:rPr>
        <w:t>TVA</w:t>
      </w:r>
      <w:r w:rsidRPr="0025174B">
        <w:rPr>
          <w:spacing w:val="6"/>
          <w:lang w:val="fr-FR"/>
        </w:rPr>
        <w:t xml:space="preserve"> </w:t>
      </w:r>
      <w:r w:rsidRPr="0025174B">
        <w:rPr>
          <w:lang w:val="fr-FR"/>
        </w:rPr>
        <w:t>incluse.</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08" w:right="-23"/>
        <w:jc w:val="both"/>
        <w:rPr>
          <w:b/>
          <w:bCs/>
          <w:lang w:val="fr-FR"/>
        </w:rPr>
      </w:pPr>
      <w:r w:rsidRPr="0025174B">
        <w:rPr>
          <w:b/>
          <w:bCs/>
          <w:lang w:val="fr-FR"/>
        </w:rPr>
        <w:t xml:space="preserve">Article 23 : Timbres et enregistrement </w:t>
      </w:r>
    </w:p>
    <w:p w:rsidR="00135F5B" w:rsidRPr="0025174B" w:rsidRDefault="00135F5B" w:rsidP="00151634">
      <w:pPr>
        <w:widowControl w:val="0"/>
        <w:autoSpaceDE w:val="0"/>
        <w:autoSpaceDN w:val="0"/>
        <w:adjustRightInd w:val="0"/>
        <w:ind w:left="108" w:right="-23"/>
        <w:jc w:val="both"/>
        <w:rPr>
          <w:lang w:val="fr-FR"/>
        </w:rPr>
      </w:pPr>
      <w:r w:rsidRPr="0025174B">
        <w:rPr>
          <w:lang w:val="fr-FR"/>
        </w:rPr>
        <w:t>Sept (07) exemplaires originaux de la Lettre Commande seront timbrés et enregistrés par les soins et aux frais de l’entrepreneur, conformément à la réglementation en vigueur.</w:t>
      </w:r>
    </w:p>
    <w:p w:rsidR="00135F5B" w:rsidRPr="0025174B" w:rsidRDefault="00135F5B" w:rsidP="00151634">
      <w:pPr>
        <w:widowControl w:val="0"/>
        <w:tabs>
          <w:tab w:val="left" w:pos="8860"/>
        </w:tabs>
        <w:autoSpaceDE w:val="0"/>
        <w:autoSpaceDN w:val="0"/>
        <w:adjustRightInd w:val="0"/>
        <w:ind w:right="-231"/>
        <w:rPr>
          <w:b/>
          <w:bCs/>
          <w:lang w:val="fr-FR"/>
        </w:rPr>
      </w:pPr>
    </w:p>
    <w:p w:rsidR="00135F5B" w:rsidRPr="0025174B" w:rsidRDefault="00135F5B" w:rsidP="00151634">
      <w:pPr>
        <w:widowControl w:val="0"/>
        <w:tabs>
          <w:tab w:val="left" w:pos="8860"/>
        </w:tabs>
        <w:autoSpaceDE w:val="0"/>
        <w:autoSpaceDN w:val="0"/>
        <w:adjustRightInd w:val="0"/>
        <w:ind w:right="-231"/>
        <w:jc w:val="center"/>
        <w:rPr>
          <w:b/>
          <w:bCs/>
          <w:lang w:val="fr-FR"/>
        </w:rPr>
      </w:pPr>
      <w:r w:rsidRPr="0025174B">
        <w:rPr>
          <w:b/>
          <w:bCs/>
          <w:lang w:val="fr-FR"/>
        </w:rPr>
        <w:t>Chapitre III : Exécution des travaux</w:t>
      </w:r>
    </w:p>
    <w:p w:rsidR="00135F5B" w:rsidRPr="0025174B" w:rsidRDefault="00135F5B" w:rsidP="00151634">
      <w:pPr>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24 : Délai d’exécution du Marché</w:t>
      </w:r>
    </w:p>
    <w:p w:rsidR="00135F5B" w:rsidRPr="0025174B" w:rsidRDefault="00135F5B" w:rsidP="00151634">
      <w:pPr>
        <w:widowControl w:val="0"/>
        <w:autoSpaceDE w:val="0"/>
        <w:autoSpaceDN w:val="0"/>
        <w:adjustRightInd w:val="0"/>
        <w:ind w:left="738" w:right="-146" w:hanging="624"/>
        <w:jc w:val="both"/>
        <w:rPr>
          <w:b/>
          <w:lang w:val="fr-FR"/>
        </w:rPr>
      </w:pPr>
      <w:r w:rsidRPr="0025174B">
        <w:rPr>
          <w:lang w:val="fr-FR"/>
        </w:rPr>
        <w:t xml:space="preserve">24.1. Le délai d’exécution des travaux faisant l’objet de la présente Lettre Commande </w:t>
      </w:r>
      <w:r w:rsidR="004721DD">
        <w:rPr>
          <w:lang w:val="fr-FR"/>
        </w:rPr>
        <w:t>EST</w:t>
      </w:r>
      <w:r w:rsidRPr="0025174B">
        <w:rPr>
          <w:lang w:val="fr-FR"/>
        </w:rPr>
        <w:t xml:space="preserve"> de </w:t>
      </w:r>
      <w:r w:rsidRPr="0025174B">
        <w:rPr>
          <w:b/>
          <w:lang w:val="fr-FR"/>
        </w:rPr>
        <w:fldChar w:fldCharType="begin"/>
      </w:r>
      <w:r w:rsidRPr="0025174B">
        <w:rPr>
          <w:b/>
          <w:lang w:val="fr-FR"/>
        </w:rPr>
        <w:instrText xml:space="preserve"> MERGEFIELD "Délai_dExécution" </w:instrText>
      </w:r>
      <w:r w:rsidRPr="0025174B">
        <w:rPr>
          <w:b/>
          <w:lang w:val="fr-FR"/>
        </w:rPr>
        <w:fldChar w:fldCharType="separate"/>
      </w:r>
      <w:r w:rsidRPr="0025174B">
        <w:rPr>
          <w:b/>
          <w:noProof/>
          <w:lang w:val="fr-FR"/>
        </w:rPr>
        <w:t>Quatre vingt dix (90)</w:t>
      </w:r>
      <w:r w:rsidRPr="0025174B">
        <w:rPr>
          <w:b/>
          <w:lang w:val="fr-FR"/>
        </w:rPr>
        <w:fldChar w:fldCharType="end"/>
      </w:r>
      <w:r w:rsidRPr="0025174B">
        <w:rPr>
          <w:b/>
          <w:lang w:val="fr-FR"/>
        </w:rPr>
        <w:t xml:space="preserve"> jours.</w:t>
      </w:r>
    </w:p>
    <w:p w:rsidR="00135F5B" w:rsidRPr="0025174B" w:rsidRDefault="00135F5B" w:rsidP="00151634">
      <w:pPr>
        <w:widowControl w:val="0"/>
        <w:autoSpaceDE w:val="0"/>
        <w:autoSpaceDN w:val="0"/>
        <w:adjustRightInd w:val="0"/>
        <w:ind w:left="738" w:right="-15" w:hanging="624"/>
        <w:jc w:val="both"/>
        <w:rPr>
          <w:lang w:val="fr-FR"/>
        </w:rPr>
      </w:pPr>
      <w:r w:rsidRPr="0025174B">
        <w:rPr>
          <w:lang w:val="fr-FR"/>
        </w:rPr>
        <w:t>24.2. Ce délai court à compter de la date de notification de l’ordre de service de commencer les travaux.</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25 : Rôles et responsabilités de l’entrepreneur </w:t>
      </w:r>
    </w:p>
    <w:p w:rsidR="00135F5B" w:rsidRPr="0025174B" w:rsidRDefault="00135F5B" w:rsidP="00151634">
      <w:pPr>
        <w:jc w:val="both"/>
        <w:rPr>
          <w:lang w:val="fr-FR"/>
        </w:rPr>
      </w:pPr>
      <w:r w:rsidRPr="0025174B">
        <w:rPr>
          <w:lang w:val="fr-FR"/>
        </w:rPr>
        <w:t xml:space="preserve">L’entrepreneur </w:t>
      </w:r>
      <w:r w:rsidR="009711E3">
        <w:rPr>
          <w:lang w:val="fr-FR"/>
        </w:rPr>
        <w:t>est</w:t>
      </w:r>
      <w:r w:rsidRPr="0025174B">
        <w:rPr>
          <w:lang w:val="fr-FR"/>
        </w:rPr>
        <w:t xml:space="preserve"> responsable de l’exécution des travaux relatifs au Marché ; à cet effet, il a pour mission d’assurer leur exécution sous le contrôle de la maitrise d’œuvre (contrôleur) et de l’ingénieur, conformément aux règlements et aux normes en vigueur, de respecter les clauses, de déterminer, choisir, acheter tous outillages, tous les matériaux et toutes les fournitures nécessaires, et d’engager tout le personnel spécialisé ou non.</w:t>
      </w:r>
    </w:p>
    <w:p w:rsidR="00135F5B" w:rsidRPr="0025174B" w:rsidRDefault="00135F5B" w:rsidP="00151634">
      <w:pPr>
        <w:jc w:val="both"/>
        <w:rPr>
          <w:lang w:val="fr-FR"/>
        </w:rPr>
      </w:pPr>
      <w:r w:rsidRPr="0025174B">
        <w:rPr>
          <w:lang w:val="fr-FR"/>
        </w:rPr>
        <w:t xml:space="preserve">L’entrepreneur </w:t>
      </w:r>
      <w:r w:rsidR="009711E3">
        <w:rPr>
          <w:lang w:val="fr-FR"/>
        </w:rPr>
        <w:t>est</w:t>
      </w:r>
      <w:r w:rsidRPr="0025174B">
        <w:rPr>
          <w:lang w:val="fr-FR"/>
        </w:rPr>
        <w:t xml:space="preserve"> responsable vis-à-vis du Maître d’Ouvrage de la qualité et de la quantité des matériaux, de</w:t>
      </w:r>
      <w:r w:rsidR="009711E3">
        <w:rPr>
          <w:lang w:val="fr-FR"/>
        </w:rPr>
        <w:t xml:space="preserve"> leur parfaite adaptation aux </w:t>
      </w:r>
      <w:r w:rsidRPr="0025174B">
        <w:rPr>
          <w:lang w:val="fr-FR"/>
        </w:rPr>
        <w:t xml:space="preserve"> soins du projet, et de la bonne exécution des travaux.</w:t>
      </w:r>
    </w:p>
    <w:p w:rsidR="00135F5B" w:rsidRPr="0025174B" w:rsidRDefault="00135F5B" w:rsidP="00151634">
      <w:pPr>
        <w:jc w:val="both"/>
        <w:rPr>
          <w:lang w:val="fr-FR"/>
        </w:rPr>
      </w:pPr>
      <w:r w:rsidRPr="0025174B">
        <w:rPr>
          <w:lang w:val="fr-FR"/>
        </w:rPr>
        <w:lastRenderedPageBreak/>
        <w:t>Les approbations données par l’ingénieur n’atténueront en rien la responsabilité de l’entrepreneur.</w:t>
      </w:r>
    </w:p>
    <w:p w:rsidR="00135F5B" w:rsidRPr="0025174B" w:rsidRDefault="00135F5B" w:rsidP="00151634">
      <w:pPr>
        <w:jc w:val="both"/>
        <w:rPr>
          <w:lang w:val="fr-FR"/>
        </w:rPr>
      </w:pPr>
      <w:r w:rsidRPr="0025174B">
        <w:rPr>
          <w:lang w:val="fr-FR"/>
        </w:rPr>
        <w:t>Le Planning détaillé et général d’avancement des travaux sera communiqué à l’Ingénieur en cinq (05) exemplaires à chaque début de mois.</w:t>
      </w:r>
    </w:p>
    <w:p w:rsidR="00135F5B" w:rsidRPr="0025174B" w:rsidRDefault="00135F5B" w:rsidP="00151634">
      <w:pPr>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 xml:space="preserve">Article 26 : Mise à disposition des documents et du site </w:t>
      </w:r>
    </w:p>
    <w:p w:rsidR="00135F5B" w:rsidRPr="0025174B" w:rsidRDefault="00135F5B" w:rsidP="00151634">
      <w:pPr>
        <w:widowControl w:val="0"/>
        <w:autoSpaceDE w:val="0"/>
        <w:autoSpaceDN w:val="0"/>
        <w:adjustRightInd w:val="0"/>
        <w:ind w:right="-17"/>
        <w:jc w:val="both"/>
        <w:rPr>
          <w:lang w:val="fr-FR"/>
        </w:rPr>
      </w:pPr>
      <w:r w:rsidRPr="0025174B">
        <w:rPr>
          <w:lang w:val="fr-FR"/>
        </w:rPr>
        <w:t>L’exemplaire reproductible des plans figurant dans le Dossier de Demande de Cotation sera remis par le Chef de service.</w:t>
      </w:r>
    </w:p>
    <w:p w:rsidR="00135F5B" w:rsidRPr="0025174B" w:rsidRDefault="00135F5B" w:rsidP="00151634">
      <w:pPr>
        <w:widowControl w:val="0"/>
        <w:autoSpaceDE w:val="0"/>
        <w:autoSpaceDN w:val="0"/>
        <w:adjustRightInd w:val="0"/>
        <w:ind w:right="-17"/>
        <w:jc w:val="both"/>
        <w:rPr>
          <w:lang w:val="fr-FR"/>
        </w:rPr>
      </w:pPr>
    </w:p>
    <w:p w:rsidR="00135F5B" w:rsidRPr="0025174B" w:rsidRDefault="00135F5B" w:rsidP="00151634">
      <w:pPr>
        <w:widowControl w:val="0"/>
        <w:autoSpaceDE w:val="0"/>
        <w:autoSpaceDN w:val="0"/>
        <w:adjustRightInd w:val="0"/>
        <w:ind w:right="-20"/>
        <w:jc w:val="both"/>
        <w:rPr>
          <w:b/>
          <w:bCs/>
          <w:lang w:val="fr-FR"/>
        </w:rPr>
      </w:pPr>
      <w:r w:rsidRPr="0025174B">
        <w:rPr>
          <w:b/>
          <w:bCs/>
          <w:lang w:val="fr-FR"/>
        </w:rPr>
        <w:t xml:space="preserve">Article 27 : Assurances des ouvrages et responsabilités civiles </w:t>
      </w:r>
    </w:p>
    <w:p w:rsidR="00135F5B" w:rsidRPr="0025174B" w:rsidRDefault="00135F5B" w:rsidP="00151634">
      <w:pPr>
        <w:widowControl w:val="0"/>
        <w:autoSpaceDE w:val="0"/>
        <w:autoSpaceDN w:val="0"/>
        <w:adjustRightInd w:val="0"/>
        <w:ind w:right="-17"/>
        <w:jc w:val="both"/>
        <w:rPr>
          <w:lang w:val="fr-FR"/>
        </w:rPr>
      </w:pPr>
      <w:r w:rsidRPr="0025174B">
        <w:rPr>
          <w:lang w:val="fr-FR"/>
        </w:rPr>
        <w:t xml:space="preserve">Le Co contractant devra justifier qu’il </w:t>
      </w:r>
      <w:r w:rsidR="004721DD">
        <w:rPr>
          <w:lang w:val="fr-FR"/>
        </w:rPr>
        <w:t>EST</w:t>
      </w:r>
      <w:r w:rsidRPr="0025174B">
        <w:rPr>
          <w:lang w:val="fr-FR"/>
        </w:rPr>
        <w:t xml:space="preserve"> titulaire d’une police d’assurance individuelle de « responsabilité civile » ainsi que d’une police d’assurance « tous risques chantier » pour les dommages de toutes natures causés aux tiers par son personnel salarié en activité au travail, par le matériel qu’il utilise et du fait des travaux exécutés avant la réception.</w:t>
      </w:r>
    </w:p>
    <w:p w:rsidR="00135F5B" w:rsidRPr="0025174B" w:rsidRDefault="00135F5B" w:rsidP="00151634">
      <w:pPr>
        <w:widowControl w:val="0"/>
        <w:autoSpaceDE w:val="0"/>
        <w:autoSpaceDN w:val="0"/>
        <w:adjustRightInd w:val="0"/>
        <w:ind w:right="-17"/>
        <w:jc w:val="both"/>
        <w:rPr>
          <w:lang w:val="fr-FR"/>
        </w:rPr>
      </w:pP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Article 28 : Consistance des travaux</w:t>
      </w:r>
    </w:p>
    <w:p w:rsidR="00F2451B" w:rsidRPr="00F2451B" w:rsidRDefault="00135F5B" w:rsidP="00F2451B">
      <w:pPr>
        <w:jc w:val="both"/>
        <w:rPr>
          <w:b/>
          <w:bCs/>
          <w:i/>
          <w:lang w:val="fr-FR"/>
        </w:rPr>
      </w:pPr>
      <w:r w:rsidRPr="0025174B">
        <w:rPr>
          <w:lang w:val="fr-FR"/>
        </w:rPr>
        <w:t xml:space="preserve">Les </w:t>
      </w:r>
      <w:r w:rsidR="002071F1" w:rsidRPr="0025174B">
        <w:rPr>
          <w:lang w:val="fr-FR"/>
        </w:rPr>
        <w:t>pr</w:t>
      </w:r>
      <w:r w:rsidR="002071F1">
        <w:rPr>
          <w:lang w:val="fr-FR"/>
        </w:rPr>
        <w:t>est</w:t>
      </w:r>
      <w:r w:rsidR="002071F1" w:rsidRPr="0025174B">
        <w:rPr>
          <w:lang w:val="fr-FR"/>
        </w:rPr>
        <w:t xml:space="preserve">ations </w:t>
      </w:r>
      <w:r w:rsidRPr="0025174B">
        <w:rPr>
          <w:lang w:val="fr-FR"/>
        </w:rPr>
        <w:t xml:space="preserve">objet de la Présente Demande de Cotation consistent aux </w:t>
      </w:r>
      <w:r w:rsidR="00F2451B">
        <w:rPr>
          <w:bCs/>
          <w:lang w:val="fr-FR"/>
        </w:rPr>
        <w:t xml:space="preserve">travaux de </w:t>
      </w:r>
      <w:r w:rsidR="00F2451B" w:rsidRPr="00F2451B">
        <w:rPr>
          <w:b/>
          <w:bCs/>
          <w:lang w:val="fr-FR"/>
        </w:rPr>
        <w:t>CO</w:t>
      </w:r>
      <w:r w:rsidR="00A63D13">
        <w:rPr>
          <w:b/>
          <w:bCs/>
          <w:lang w:val="fr-FR"/>
        </w:rPr>
        <w:t xml:space="preserve">NSTRUCTION D’UN </w:t>
      </w:r>
      <w:r w:rsidR="00705A8D">
        <w:rPr>
          <w:b/>
          <w:bCs/>
          <w:lang w:val="fr-FR"/>
        </w:rPr>
        <w:t xml:space="preserve">FORAGE PASTORAL </w:t>
      </w:r>
      <w:r w:rsidR="00044B33">
        <w:rPr>
          <w:b/>
          <w:bCs/>
          <w:lang w:val="fr-FR"/>
        </w:rPr>
        <w:t xml:space="preserve">A ENRGIE SOLAIRE </w:t>
      </w:r>
      <w:r w:rsidR="00705A8D">
        <w:rPr>
          <w:b/>
          <w:bCs/>
          <w:lang w:val="fr-FR"/>
        </w:rPr>
        <w:t xml:space="preserve">EQUIPE DE </w:t>
      </w:r>
      <w:r w:rsidR="00D151ED">
        <w:rPr>
          <w:b/>
          <w:bCs/>
          <w:lang w:val="fr-FR"/>
        </w:rPr>
        <w:t>DEUX  (02) ABREUVOIRS</w:t>
      </w:r>
      <w:r w:rsidR="002A60C7" w:rsidRPr="002A60C7">
        <w:rPr>
          <w:b/>
          <w:bCs/>
          <w:lang w:val="fr-FR"/>
        </w:rPr>
        <w:t xml:space="preserve"> (01 petit bétail+01 gros bétail) </w:t>
      </w:r>
      <w:r w:rsidR="009711E3">
        <w:rPr>
          <w:b/>
          <w:bCs/>
          <w:lang w:val="fr-FR"/>
        </w:rPr>
        <w:t>DANS LA</w:t>
      </w:r>
      <w:r w:rsidR="007750F1">
        <w:rPr>
          <w:b/>
          <w:bCs/>
          <w:lang w:val="fr-FR"/>
        </w:rPr>
        <w:t xml:space="preserve"> </w:t>
      </w:r>
      <w:r w:rsidR="004721DD">
        <w:rPr>
          <w:b/>
          <w:bCs/>
          <w:lang w:val="fr-FR"/>
        </w:rPr>
        <w:t>LOCALITE DE GADJI</w:t>
      </w:r>
      <w:r w:rsidR="00F2451B" w:rsidRPr="00F2451B">
        <w:rPr>
          <w:b/>
          <w:bCs/>
          <w:lang w:val="fr-FR"/>
        </w:rPr>
        <w:t xml:space="preserve"> COMMUNE DE </w:t>
      </w:r>
      <w:r w:rsidR="004721DD">
        <w:rPr>
          <w:b/>
          <w:bCs/>
          <w:lang w:val="fr-FR"/>
        </w:rPr>
        <w:t>BATOURI</w:t>
      </w:r>
      <w:r w:rsidR="00F2451B" w:rsidRPr="00F2451B">
        <w:rPr>
          <w:b/>
          <w:bCs/>
          <w:lang w:val="fr-FR"/>
        </w:rPr>
        <w:t xml:space="preserve">, DEPARTEMENT </w:t>
      </w:r>
      <w:r w:rsidR="00B06033">
        <w:rPr>
          <w:b/>
          <w:bCs/>
          <w:lang w:val="fr-FR"/>
        </w:rPr>
        <w:t>DE LA KADEY</w:t>
      </w:r>
      <w:r w:rsidR="00F2451B" w:rsidRPr="00F2451B">
        <w:rPr>
          <w:b/>
          <w:bCs/>
          <w:lang w:val="fr-FR"/>
        </w:rPr>
        <w:t>, REGION DE L’</w:t>
      </w:r>
      <w:r w:rsidR="004721DD">
        <w:rPr>
          <w:b/>
          <w:bCs/>
          <w:lang w:val="fr-FR"/>
        </w:rPr>
        <w:t>EST</w:t>
      </w:r>
    </w:p>
    <w:p w:rsidR="00135F5B" w:rsidRDefault="00135F5B" w:rsidP="00151634">
      <w:pPr>
        <w:jc w:val="both"/>
        <w:rPr>
          <w:bCs/>
          <w:lang w:val="fr-FR"/>
        </w:rPr>
      </w:pPr>
      <w:r>
        <w:rPr>
          <w:bCs/>
          <w:lang w:val="fr-FR"/>
        </w:rPr>
        <w:t>.</w:t>
      </w:r>
    </w:p>
    <w:p w:rsidR="00135F5B" w:rsidRPr="0025174B" w:rsidRDefault="00135F5B" w:rsidP="00151634">
      <w:pPr>
        <w:jc w:val="both"/>
        <w:rPr>
          <w:bCs/>
          <w:i/>
          <w:lang w:val="fr-FR"/>
        </w:rPr>
      </w:pPr>
    </w:p>
    <w:p w:rsidR="00135F5B" w:rsidRPr="0025174B" w:rsidRDefault="00135F5B" w:rsidP="00151634">
      <w:pPr>
        <w:jc w:val="both"/>
        <w:rPr>
          <w:b/>
          <w:bCs/>
          <w:lang w:val="fr-FR"/>
        </w:rPr>
      </w:pPr>
      <w:r w:rsidRPr="0025174B">
        <w:rPr>
          <w:b/>
          <w:bCs/>
          <w:lang w:val="fr-FR"/>
        </w:rPr>
        <w:t>Article 29 : Pièces à fournir par l’entrepreneur</w:t>
      </w:r>
    </w:p>
    <w:p w:rsidR="00135F5B" w:rsidRPr="0025174B" w:rsidRDefault="00135F5B" w:rsidP="00151634">
      <w:pPr>
        <w:widowControl w:val="0"/>
        <w:autoSpaceDE w:val="0"/>
        <w:autoSpaceDN w:val="0"/>
        <w:adjustRightInd w:val="0"/>
        <w:ind w:right="-142"/>
        <w:jc w:val="both"/>
        <w:rPr>
          <w:b/>
          <w:lang w:val="fr-FR"/>
        </w:rPr>
      </w:pPr>
      <w:r w:rsidRPr="0025174B">
        <w:rPr>
          <w:b/>
          <w:lang w:val="fr-FR"/>
        </w:rPr>
        <w:t>29.1. Programme des travaux, Plan d’assurance qualité</w:t>
      </w:r>
      <w:r w:rsidRPr="0025174B">
        <w:rPr>
          <w:b/>
          <w:spacing w:val="6"/>
          <w:lang w:val="fr-FR"/>
        </w:rPr>
        <w:t xml:space="preserve"> </w:t>
      </w:r>
      <w:r w:rsidRPr="0025174B">
        <w:rPr>
          <w:b/>
          <w:lang w:val="fr-FR"/>
        </w:rPr>
        <w:t>et</w:t>
      </w:r>
      <w:r w:rsidRPr="0025174B">
        <w:rPr>
          <w:b/>
          <w:spacing w:val="6"/>
          <w:lang w:val="fr-FR"/>
        </w:rPr>
        <w:t xml:space="preserve"> </w:t>
      </w:r>
      <w:r w:rsidRPr="0025174B">
        <w:rPr>
          <w:b/>
          <w:lang w:val="fr-FR"/>
        </w:rPr>
        <w:t>autres à préciser</w:t>
      </w:r>
    </w:p>
    <w:p w:rsidR="00135F5B" w:rsidRPr="0025174B" w:rsidRDefault="00135F5B" w:rsidP="00151634">
      <w:pPr>
        <w:widowControl w:val="0"/>
        <w:autoSpaceDE w:val="0"/>
        <w:autoSpaceDN w:val="0"/>
        <w:adjustRightInd w:val="0"/>
        <w:ind w:right="-17"/>
        <w:jc w:val="both"/>
        <w:rPr>
          <w:lang w:val="fr-FR"/>
        </w:rPr>
      </w:pPr>
      <w:r w:rsidRPr="0025174B">
        <w:rPr>
          <w:lang w:val="fr-FR"/>
        </w:rPr>
        <w:t>a.  Dans un délai maximum de dix (10) jours à compter de la notification de l’ordre de service de commencer les travaux, l’entrepreneur soumettra, en cinq (05) exemplaires, à l'approbation du Chef de service après avis de l’Ingénieur le programme d'exécution des travaux, son calendrier d’approvisionnement, son projet de Plan d’Assurance Qualité si c’</w:t>
      </w:r>
      <w:r w:rsidR="009711E3">
        <w:rPr>
          <w:lang w:val="fr-FR"/>
        </w:rPr>
        <w:t>est</w:t>
      </w:r>
      <w:r w:rsidRPr="0025174B">
        <w:rPr>
          <w:lang w:val="fr-FR"/>
        </w:rPr>
        <w:t xml:space="preserve"> n</w:t>
      </w:r>
      <w:r w:rsidR="009711E3">
        <w:rPr>
          <w:lang w:val="fr-FR"/>
        </w:rPr>
        <w:t>écessaire (PAQ) et son Plan de Gest</w:t>
      </w:r>
      <w:r w:rsidRPr="0025174B">
        <w:rPr>
          <w:lang w:val="fr-FR"/>
        </w:rPr>
        <w:t>ion Environnemental.</w:t>
      </w:r>
    </w:p>
    <w:p w:rsidR="00135F5B" w:rsidRPr="0025174B" w:rsidRDefault="00135F5B" w:rsidP="00151634">
      <w:pPr>
        <w:widowControl w:val="0"/>
        <w:autoSpaceDE w:val="0"/>
        <w:autoSpaceDN w:val="0"/>
        <w:adjustRightInd w:val="0"/>
        <w:ind w:right="95"/>
        <w:jc w:val="both"/>
        <w:rPr>
          <w:lang w:val="fr-FR"/>
        </w:rPr>
      </w:pPr>
      <w:r w:rsidRPr="0025174B">
        <w:rPr>
          <w:lang w:val="fr-FR"/>
        </w:rPr>
        <w:t>Deux (2) exemplaires de ces pièces lui seront retournés dans un délai de sept à dix jours à partir</w:t>
      </w:r>
      <w:r w:rsidRPr="0025174B">
        <w:rPr>
          <w:spacing w:val="6"/>
          <w:lang w:val="fr-FR"/>
        </w:rPr>
        <w:t xml:space="preserve"> </w:t>
      </w:r>
      <w:r w:rsidRPr="0025174B">
        <w:rPr>
          <w:lang w:val="fr-FR"/>
        </w:rPr>
        <w:t>de</w:t>
      </w:r>
      <w:r w:rsidRPr="0025174B">
        <w:rPr>
          <w:spacing w:val="6"/>
          <w:lang w:val="fr-FR"/>
        </w:rPr>
        <w:t xml:space="preserve"> </w:t>
      </w:r>
      <w:r w:rsidRPr="0025174B">
        <w:rPr>
          <w:lang w:val="fr-FR"/>
        </w:rPr>
        <w:t>leur</w:t>
      </w:r>
      <w:r w:rsidRPr="0025174B">
        <w:rPr>
          <w:spacing w:val="6"/>
          <w:lang w:val="fr-FR"/>
        </w:rPr>
        <w:t xml:space="preserve"> </w:t>
      </w:r>
      <w:r w:rsidRPr="0025174B">
        <w:rPr>
          <w:lang w:val="fr-FR"/>
        </w:rPr>
        <w:t>réception</w:t>
      </w:r>
      <w:r w:rsidRPr="0025174B">
        <w:rPr>
          <w:spacing w:val="6"/>
          <w:lang w:val="fr-FR"/>
        </w:rPr>
        <w:t xml:space="preserve"> </w:t>
      </w:r>
      <w:r w:rsidRPr="0025174B">
        <w:rPr>
          <w:lang w:val="fr-FR"/>
        </w:rPr>
        <w:t>avec</w:t>
      </w:r>
      <w:r w:rsidRPr="0025174B">
        <w:rPr>
          <w:spacing w:val="6"/>
          <w:lang w:val="fr-FR"/>
        </w:rPr>
        <w:t xml:space="preserve"> </w:t>
      </w:r>
      <w:r w:rsidRPr="0025174B">
        <w:rPr>
          <w:lang w:val="fr-FR"/>
        </w:rPr>
        <w:t>:</w:t>
      </w:r>
    </w:p>
    <w:p w:rsidR="00135F5B" w:rsidRPr="0025174B" w:rsidRDefault="00135F5B" w:rsidP="00151634">
      <w:pPr>
        <w:widowControl w:val="0"/>
        <w:autoSpaceDE w:val="0"/>
        <w:autoSpaceDN w:val="0"/>
        <w:adjustRightInd w:val="0"/>
        <w:ind w:left="227" w:right="-37" w:firstLine="493"/>
        <w:jc w:val="both"/>
        <w:rPr>
          <w:lang w:val="fr-FR"/>
        </w:rPr>
      </w:pPr>
      <w:r w:rsidRPr="0025174B">
        <w:rPr>
          <w:lang w:val="fr-FR"/>
        </w:rPr>
        <w:t xml:space="preserve">- </w:t>
      </w:r>
      <w:r w:rsidRPr="0025174B">
        <w:rPr>
          <w:spacing w:val="-29"/>
          <w:lang w:val="fr-FR"/>
        </w:rPr>
        <w:t xml:space="preserve"> </w:t>
      </w:r>
      <w:r w:rsidRPr="0025174B">
        <w:rPr>
          <w:spacing w:val="3"/>
          <w:lang w:val="fr-FR"/>
        </w:rPr>
        <w:t>Soi</w:t>
      </w:r>
      <w:r w:rsidRPr="0025174B">
        <w:rPr>
          <w:lang w:val="fr-FR"/>
        </w:rPr>
        <w:t xml:space="preserve">t </w:t>
      </w:r>
      <w:r w:rsidRPr="0025174B">
        <w:rPr>
          <w:spacing w:val="-27"/>
          <w:lang w:val="fr-FR"/>
        </w:rPr>
        <w:t>la</w:t>
      </w:r>
      <w:r w:rsidRPr="0025174B">
        <w:rPr>
          <w:lang w:val="fr-FR"/>
        </w:rPr>
        <w:t xml:space="preserve"> </w:t>
      </w:r>
      <w:r w:rsidRPr="0025174B">
        <w:rPr>
          <w:spacing w:val="-27"/>
          <w:lang w:val="fr-FR"/>
        </w:rPr>
        <w:t>mention</w:t>
      </w:r>
      <w:r w:rsidRPr="0025174B">
        <w:rPr>
          <w:lang w:val="fr-FR"/>
        </w:rPr>
        <w:t xml:space="preserve"> </w:t>
      </w:r>
      <w:r w:rsidRPr="0025174B">
        <w:rPr>
          <w:spacing w:val="-27"/>
          <w:lang w:val="fr-FR"/>
        </w:rPr>
        <w:t>d’approbation</w:t>
      </w:r>
      <w:r w:rsidRPr="0025174B">
        <w:rPr>
          <w:lang w:val="fr-FR"/>
        </w:rPr>
        <w:t xml:space="preserve"> </w:t>
      </w:r>
      <w:r w:rsidRPr="0025174B">
        <w:rPr>
          <w:spacing w:val="-27"/>
          <w:lang w:val="fr-FR"/>
        </w:rPr>
        <w:t>“</w:t>
      </w:r>
      <w:r w:rsidRPr="0025174B">
        <w:rPr>
          <w:lang w:val="fr-FR"/>
        </w:rPr>
        <w:t xml:space="preserve"> </w:t>
      </w:r>
      <w:r w:rsidRPr="0025174B">
        <w:rPr>
          <w:spacing w:val="-27"/>
          <w:lang w:val="fr-FR"/>
        </w:rPr>
        <w:t>BON</w:t>
      </w:r>
      <w:r w:rsidRPr="0025174B">
        <w:rPr>
          <w:lang w:val="fr-FR"/>
        </w:rPr>
        <w:t xml:space="preserve"> </w:t>
      </w:r>
      <w:r w:rsidRPr="0025174B">
        <w:rPr>
          <w:spacing w:val="-27"/>
          <w:lang w:val="fr-FR"/>
        </w:rPr>
        <w:t>POUR</w:t>
      </w:r>
      <w:r w:rsidRPr="0025174B">
        <w:rPr>
          <w:spacing w:val="3"/>
          <w:lang w:val="fr-FR"/>
        </w:rPr>
        <w:t xml:space="preserve"> </w:t>
      </w:r>
      <w:r w:rsidRPr="0025174B">
        <w:rPr>
          <w:lang w:val="fr-FR"/>
        </w:rPr>
        <w:t>EXECUTION</w:t>
      </w:r>
      <w:r w:rsidRPr="0025174B">
        <w:rPr>
          <w:spacing w:val="6"/>
          <w:lang w:val="fr-FR"/>
        </w:rPr>
        <w:t xml:space="preserve"> </w:t>
      </w:r>
      <w:r w:rsidRPr="0025174B">
        <w:rPr>
          <w:lang w:val="fr-FR"/>
        </w:rPr>
        <w:t>”</w:t>
      </w:r>
      <w:r w:rsidRPr="0025174B">
        <w:rPr>
          <w:spacing w:val="6"/>
          <w:lang w:val="fr-FR"/>
        </w:rPr>
        <w:t xml:space="preserve"> </w:t>
      </w:r>
      <w:r w:rsidRPr="0025174B">
        <w:rPr>
          <w:lang w:val="fr-FR"/>
        </w:rPr>
        <w:t xml:space="preserve">; </w:t>
      </w:r>
    </w:p>
    <w:p w:rsidR="00135F5B" w:rsidRPr="0025174B" w:rsidRDefault="00135F5B" w:rsidP="00151634">
      <w:pPr>
        <w:widowControl w:val="0"/>
        <w:autoSpaceDE w:val="0"/>
        <w:autoSpaceDN w:val="0"/>
        <w:adjustRightInd w:val="0"/>
        <w:ind w:left="227" w:right="-34" w:firstLine="493"/>
        <w:jc w:val="both"/>
        <w:rPr>
          <w:lang w:val="fr-FR"/>
        </w:rPr>
      </w:pPr>
      <w:r w:rsidRPr="0025174B">
        <w:rPr>
          <w:lang w:val="fr-FR"/>
        </w:rPr>
        <w:t xml:space="preserve">- </w:t>
      </w:r>
      <w:r w:rsidRPr="0025174B">
        <w:rPr>
          <w:spacing w:val="-29"/>
          <w:lang w:val="fr-FR"/>
        </w:rPr>
        <w:t xml:space="preserve"> </w:t>
      </w:r>
      <w:r w:rsidRPr="0025174B">
        <w:rPr>
          <w:lang w:val="fr-FR"/>
        </w:rPr>
        <w:t>Soit la mention de leur rejet accompagnée de motifs</w:t>
      </w:r>
      <w:r w:rsidRPr="0025174B">
        <w:rPr>
          <w:spacing w:val="6"/>
          <w:lang w:val="fr-FR"/>
        </w:rPr>
        <w:t xml:space="preserve"> </w:t>
      </w:r>
      <w:r w:rsidRPr="0025174B">
        <w:rPr>
          <w:lang w:val="fr-FR"/>
        </w:rPr>
        <w:t>dudit</w:t>
      </w:r>
      <w:r w:rsidRPr="0025174B">
        <w:rPr>
          <w:spacing w:val="6"/>
          <w:lang w:val="fr-FR"/>
        </w:rPr>
        <w:t xml:space="preserve"> </w:t>
      </w:r>
      <w:r w:rsidRPr="0025174B">
        <w:rPr>
          <w:lang w:val="fr-FR"/>
        </w:rPr>
        <w:t>rejet.</w:t>
      </w:r>
    </w:p>
    <w:p w:rsidR="00135F5B" w:rsidRPr="0025174B" w:rsidRDefault="00135F5B" w:rsidP="00151634">
      <w:pPr>
        <w:widowControl w:val="0"/>
        <w:autoSpaceDE w:val="0"/>
        <w:autoSpaceDN w:val="0"/>
        <w:adjustRightInd w:val="0"/>
        <w:ind w:right="96"/>
        <w:jc w:val="both"/>
        <w:rPr>
          <w:lang w:val="fr-FR"/>
        </w:rPr>
      </w:pPr>
      <w:r w:rsidRPr="0025174B">
        <w:rPr>
          <w:lang w:val="fr-FR"/>
        </w:rPr>
        <w:t xml:space="preserve">L’entrepreneur disposera alors de sept (07) jours pour présenter le document corrigé. Le Chef de Service ou l’Ingénieur disposera alors d’un délai de cinq (5) jours pour donner son approbation ou faire d’éventuelles remarques. Dans ce cas, la procédure </w:t>
      </w:r>
      <w:r w:rsidR="004721DD">
        <w:rPr>
          <w:lang w:val="fr-FR"/>
        </w:rPr>
        <w:t>EST</w:t>
      </w:r>
      <w:r w:rsidRPr="0025174B">
        <w:rPr>
          <w:lang w:val="fr-FR"/>
        </w:rPr>
        <w:t xml:space="preserve"> relancée sans que cela ne puisse modifier le délai contractuel.</w:t>
      </w:r>
    </w:p>
    <w:p w:rsidR="00135F5B" w:rsidRPr="0025174B" w:rsidRDefault="00135F5B" w:rsidP="00151634">
      <w:pPr>
        <w:widowControl w:val="0"/>
        <w:autoSpaceDE w:val="0"/>
        <w:autoSpaceDN w:val="0"/>
        <w:adjustRightInd w:val="0"/>
        <w:ind w:right="96"/>
        <w:jc w:val="both"/>
        <w:rPr>
          <w:lang w:val="fr-FR"/>
        </w:rPr>
      </w:pPr>
      <w:r w:rsidRPr="0025174B">
        <w:rPr>
          <w:lang w:val="fr-FR"/>
        </w:rPr>
        <w:t>L'approbation donnée par le Chef de Service ou l’Ingénieur n'atténuera en rien la responsabilité de l’entrepreneur. Cependant les travaux exécutés avant l'approbation du programme ne seront ni constatés ni rémunérés. Le planning actualisé et approuvé deviendra le planning contractuel.</w:t>
      </w:r>
    </w:p>
    <w:p w:rsidR="00135F5B" w:rsidRPr="0025174B" w:rsidRDefault="00135F5B" w:rsidP="00151634">
      <w:pPr>
        <w:widowControl w:val="0"/>
        <w:autoSpaceDE w:val="0"/>
        <w:autoSpaceDN w:val="0"/>
        <w:adjustRightInd w:val="0"/>
        <w:ind w:right="96"/>
        <w:jc w:val="both"/>
        <w:rPr>
          <w:lang w:val="fr-FR"/>
        </w:rPr>
      </w:pPr>
      <w:r w:rsidRPr="0025174B">
        <w:rPr>
          <w:lang w:val="fr-FR"/>
        </w:rPr>
        <w:t>L’entrepreneur  tiendra  constamment  à  jour,  sur le chantier, un planning des travaux qui tiendra compte de l'avancement réel du chantier. Des modifications importantes ne pourront être apportées au programme contractuel qu'après avoir reçu l'accord de l’Ingénieur.</w:t>
      </w:r>
    </w:p>
    <w:p w:rsidR="00135F5B" w:rsidRPr="0025174B" w:rsidRDefault="00135F5B" w:rsidP="00151634">
      <w:pPr>
        <w:widowControl w:val="0"/>
        <w:autoSpaceDE w:val="0"/>
        <w:autoSpaceDN w:val="0"/>
        <w:adjustRightInd w:val="0"/>
        <w:ind w:left="340" w:right="91" w:hanging="340"/>
        <w:jc w:val="both"/>
        <w:rPr>
          <w:lang w:val="fr-FR"/>
        </w:rPr>
      </w:pPr>
      <w:r w:rsidRPr="0025174B">
        <w:rPr>
          <w:lang w:val="fr-FR"/>
        </w:rPr>
        <w:t>b.  Le Plan de G</w:t>
      </w:r>
      <w:r w:rsidR="009711E3">
        <w:rPr>
          <w:lang w:val="fr-FR"/>
        </w:rPr>
        <w:t>est</w:t>
      </w:r>
      <w:r w:rsidRPr="0025174B">
        <w:rPr>
          <w:lang w:val="fr-FR"/>
        </w:rPr>
        <w:t>ion Environnemental  fera ressortir notamment les conditions de choix des sites techniques et de base vie, les conditions d’emprunt de sites d’extraction et les conditions remise en état des sites de travaux et d’installation.</w:t>
      </w:r>
    </w:p>
    <w:p w:rsidR="00135F5B" w:rsidRPr="0025174B" w:rsidRDefault="00135F5B" w:rsidP="00151634">
      <w:pPr>
        <w:widowControl w:val="0"/>
        <w:autoSpaceDE w:val="0"/>
        <w:autoSpaceDN w:val="0"/>
        <w:adjustRightInd w:val="0"/>
        <w:ind w:left="340" w:right="91" w:hanging="340"/>
        <w:jc w:val="both"/>
        <w:rPr>
          <w:lang w:val="fr-FR"/>
        </w:rPr>
      </w:pPr>
      <w:r w:rsidRPr="0025174B">
        <w:rPr>
          <w:lang w:val="fr-FR"/>
        </w:rPr>
        <w:t>c.  L’entrepreneur indiquera dans ce programme les matériels et méthodes qu’il compte utiliser ainsi que  les  effectifs  du  personnel  qu’il  compte employer.</w:t>
      </w:r>
    </w:p>
    <w:p w:rsidR="00135F5B" w:rsidRDefault="00135F5B" w:rsidP="00151634">
      <w:pPr>
        <w:widowControl w:val="0"/>
        <w:tabs>
          <w:tab w:val="left" w:pos="340"/>
        </w:tabs>
        <w:autoSpaceDE w:val="0"/>
        <w:autoSpaceDN w:val="0"/>
        <w:adjustRightInd w:val="0"/>
        <w:ind w:right="-43"/>
        <w:jc w:val="both"/>
        <w:rPr>
          <w:lang w:val="fr-FR"/>
        </w:rPr>
      </w:pPr>
      <w:r w:rsidRPr="0025174B">
        <w:rPr>
          <w:lang w:val="fr-FR"/>
        </w:rPr>
        <w:t>d.</w:t>
      </w:r>
      <w:r w:rsidRPr="0025174B">
        <w:rPr>
          <w:lang w:val="fr-FR"/>
        </w:rPr>
        <w:tab/>
        <w:t>L’agrément donné par le Chef de Service ou l’Ingénieur ne diminue en rien la responsabilité de l’entrepreneur quant aux conséquences dommageables que leur mise en œuvre pourrait avoir tant à l’égard des tiers qu’à l’égard du respect des clauses de la Lettre Commande.</w:t>
      </w:r>
    </w:p>
    <w:p w:rsidR="00CE345E" w:rsidRPr="0025174B" w:rsidRDefault="00CE345E" w:rsidP="00151634">
      <w:pPr>
        <w:widowControl w:val="0"/>
        <w:tabs>
          <w:tab w:val="left" w:pos="340"/>
        </w:tabs>
        <w:autoSpaceDE w:val="0"/>
        <w:autoSpaceDN w:val="0"/>
        <w:adjustRightInd w:val="0"/>
        <w:ind w:right="-43"/>
        <w:jc w:val="both"/>
        <w:rPr>
          <w:lang w:val="fr-FR"/>
        </w:rPr>
      </w:pPr>
    </w:p>
    <w:p w:rsidR="00135F5B" w:rsidRPr="0025174B" w:rsidRDefault="00135F5B" w:rsidP="00151634">
      <w:pPr>
        <w:widowControl w:val="0"/>
        <w:tabs>
          <w:tab w:val="left" w:pos="340"/>
        </w:tabs>
        <w:autoSpaceDE w:val="0"/>
        <w:autoSpaceDN w:val="0"/>
        <w:adjustRightInd w:val="0"/>
        <w:ind w:right="-43"/>
        <w:jc w:val="both"/>
        <w:rPr>
          <w:lang w:val="fr-FR"/>
        </w:rPr>
      </w:pPr>
    </w:p>
    <w:p w:rsidR="00135F5B" w:rsidRPr="0025174B" w:rsidRDefault="00135F5B" w:rsidP="00151634">
      <w:pPr>
        <w:widowControl w:val="0"/>
        <w:autoSpaceDE w:val="0"/>
        <w:autoSpaceDN w:val="0"/>
        <w:adjustRightInd w:val="0"/>
        <w:ind w:right="-23"/>
        <w:jc w:val="both"/>
        <w:rPr>
          <w:b/>
          <w:lang w:val="fr-FR"/>
        </w:rPr>
      </w:pPr>
      <w:r w:rsidRPr="0025174B">
        <w:rPr>
          <w:b/>
          <w:lang w:val="fr-FR"/>
        </w:rPr>
        <w:lastRenderedPageBreak/>
        <w:t>29.2. Projet d’exécution</w:t>
      </w:r>
    </w:p>
    <w:p w:rsidR="00135F5B" w:rsidRPr="0025174B" w:rsidRDefault="00135F5B" w:rsidP="00151634">
      <w:pPr>
        <w:widowControl w:val="0"/>
        <w:tabs>
          <w:tab w:val="left" w:pos="800"/>
          <w:tab w:val="left" w:pos="2080"/>
          <w:tab w:val="left" w:pos="2560"/>
          <w:tab w:val="left" w:pos="2980"/>
          <w:tab w:val="left" w:pos="3780"/>
          <w:tab w:val="left" w:pos="4260"/>
        </w:tabs>
        <w:autoSpaceDE w:val="0"/>
        <w:autoSpaceDN w:val="0"/>
        <w:adjustRightInd w:val="0"/>
        <w:ind w:left="340" w:right="-23" w:hanging="227"/>
        <w:jc w:val="both"/>
        <w:rPr>
          <w:lang w:val="fr-FR"/>
        </w:rPr>
      </w:pPr>
      <w:r w:rsidRPr="0025174B">
        <w:rPr>
          <w:lang w:val="fr-FR"/>
        </w:rPr>
        <w:t>a. Le dossier des plans d’exécution (calcul et dessins) nécessaires à la réalisation de toutes les parties de l’ouvrage devront être soumis au visa de l’ingénieur après avis du Maître d’œuvre  dix jours au moins avant la date prévue pour le début de réalisation de la partie de l’ouvrage correspondante.</w:t>
      </w:r>
    </w:p>
    <w:p w:rsidR="00135F5B" w:rsidRPr="0025174B" w:rsidRDefault="00135F5B" w:rsidP="00151634">
      <w:pPr>
        <w:widowControl w:val="0"/>
        <w:autoSpaceDE w:val="0"/>
        <w:autoSpaceDN w:val="0"/>
        <w:adjustRightInd w:val="0"/>
        <w:ind w:left="340" w:right="-17" w:hanging="227"/>
        <w:jc w:val="both"/>
        <w:rPr>
          <w:lang w:val="fr-FR"/>
        </w:rPr>
      </w:pPr>
      <w:r w:rsidRPr="0025174B">
        <w:rPr>
          <w:lang w:val="fr-FR"/>
        </w:rPr>
        <w:t>b. Le Maître d’œuvre disposera d’un délai de dix (10) jours pour les examiner et faire connaître ses observations. L’entrepreneur disposera  alors  d’un  délai  de sept (07)  jours pour présenter un nouveau dossier intégrant lesdites observations.</w:t>
      </w:r>
    </w:p>
    <w:p w:rsidR="00135F5B" w:rsidRPr="0025174B" w:rsidRDefault="00135F5B" w:rsidP="00151634">
      <w:pPr>
        <w:widowControl w:val="0"/>
        <w:autoSpaceDE w:val="0"/>
        <w:autoSpaceDN w:val="0"/>
        <w:adjustRightInd w:val="0"/>
        <w:ind w:left="341" w:right="-17" w:hanging="227"/>
        <w:jc w:val="both"/>
        <w:rPr>
          <w:lang w:val="fr-FR"/>
        </w:rPr>
      </w:pPr>
      <w:r w:rsidRPr="0025174B">
        <w:rPr>
          <w:lang w:val="fr-FR"/>
        </w:rPr>
        <w:t>c. Les documents relatifs à la partie 29.1 ci-dessus peuvent faire partie du projet d’exécution.</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30 : Organisation et sécurité des chantiers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737" w:right="-17" w:hanging="624"/>
        <w:jc w:val="both"/>
        <w:rPr>
          <w:lang w:val="fr-FR"/>
        </w:rPr>
      </w:pPr>
      <w:r w:rsidRPr="0025174B">
        <w:rPr>
          <w:lang w:val="fr-FR"/>
        </w:rPr>
        <w:t xml:space="preserve">30.1. Les panneaux de chantier devront être mis en place dans un délai maximum de dix (10) jours après la notification de l’ordre de service de démarrer les travaux. Ils devront être conformes aux croquis de l’ingénieur. </w:t>
      </w:r>
    </w:p>
    <w:p w:rsidR="00135F5B" w:rsidRPr="0025174B" w:rsidRDefault="00135F5B" w:rsidP="00151634">
      <w:pPr>
        <w:widowControl w:val="0"/>
        <w:autoSpaceDE w:val="0"/>
        <w:autoSpaceDN w:val="0"/>
        <w:adjustRightInd w:val="0"/>
        <w:ind w:left="737" w:right="-147" w:hanging="624"/>
        <w:jc w:val="both"/>
        <w:rPr>
          <w:lang w:val="fr-FR"/>
        </w:rPr>
      </w:pPr>
      <w:r w:rsidRPr="0025174B">
        <w:rPr>
          <w:lang w:val="fr-FR"/>
        </w:rPr>
        <w:t>30.2. L’entrepreneur assurera sous sa responsabilité, l’organisation, la protection et la police du chantier. Il prendra les mesures nécessaires pour faire appliquer par tous les corps d’état, les prescriptions inhérentes à cette responsabilité.</w:t>
      </w:r>
    </w:p>
    <w:p w:rsidR="00135F5B" w:rsidRPr="0025174B" w:rsidRDefault="00135F5B" w:rsidP="00151634">
      <w:pPr>
        <w:widowControl w:val="0"/>
        <w:autoSpaceDE w:val="0"/>
        <w:autoSpaceDN w:val="0"/>
        <w:adjustRightInd w:val="0"/>
        <w:ind w:left="738" w:right="-145" w:hanging="624"/>
        <w:jc w:val="both"/>
        <w:rPr>
          <w:lang w:val="fr-FR"/>
        </w:rPr>
      </w:pPr>
      <w:r w:rsidRPr="0025174B">
        <w:rPr>
          <w:lang w:val="fr-FR"/>
        </w:rPr>
        <w:t>30.3. Le Pr</w:t>
      </w:r>
      <w:r w:rsidR="009711E3">
        <w:rPr>
          <w:lang w:val="fr-FR"/>
        </w:rPr>
        <w:t>est</w:t>
      </w:r>
      <w:r w:rsidRPr="0025174B">
        <w:rPr>
          <w:lang w:val="fr-FR"/>
        </w:rPr>
        <w:t xml:space="preserve">ataire doit se conformer à la réglementation en matière d’hygiène, de sécurité, et de protection de l’environnement en vigueur au Cameroun.  Il prendra en tout temps et à ses propres frais, toutes les précautions nécessaires pour la protection et la sécurité de toutes les personnes présentes sur le chantier et appliquera tous les règlements et instructions que le Maître d'Ouvrage ou l'Ingénieur pourra exiger en cette matière.  </w:t>
      </w:r>
    </w:p>
    <w:p w:rsidR="00135F5B" w:rsidRPr="0025174B" w:rsidRDefault="00135F5B" w:rsidP="00151634">
      <w:pPr>
        <w:widowControl w:val="0"/>
        <w:tabs>
          <w:tab w:val="left" w:pos="1980"/>
          <w:tab w:val="left" w:pos="2640"/>
          <w:tab w:val="left" w:pos="3880"/>
        </w:tabs>
        <w:autoSpaceDE w:val="0"/>
        <w:autoSpaceDN w:val="0"/>
        <w:adjustRightInd w:val="0"/>
        <w:ind w:right="-20"/>
        <w:jc w:val="both"/>
        <w:rPr>
          <w:lang w:val="fr-FR"/>
        </w:rPr>
      </w:pPr>
    </w:p>
    <w:p w:rsidR="00135F5B" w:rsidRPr="0025174B" w:rsidRDefault="00135F5B" w:rsidP="00151634">
      <w:pPr>
        <w:widowControl w:val="0"/>
        <w:autoSpaceDE w:val="0"/>
        <w:autoSpaceDN w:val="0"/>
        <w:adjustRightInd w:val="0"/>
        <w:ind w:left="113" w:right="-23"/>
        <w:jc w:val="both"/>
        <w:rPr>
          <w:b/>
          <w:bCs/>
          <w:lang w:val="fr-FR"/>
        </w:rPr>
      </w:pPr>
      <w:r w:rsidRPr="0025174B">
        <w:rPr>
          <w:b/>
          <w:bCs/>
          <w:lang w:val="fr-FR"/>
        </w:rPr>
        <w:t>Article 31 : Implantation des ouvrages</w:t>
      </w:r>
    </w:p>
    <w:p w:rsidR="00135F5B" w:rsidRPr="0025174B" w:rsidRDefault="00135F5B" w:rsidP="00151634">
      <w:pPr>
        <w:widowControl w:val="0"/>
        <w:autoSpaceDE w:val="0"/>
        <w:autoSpaceDN w:val="0"/>
        <w:adjustRightInd w:val="0"/>
        <w:ind w:left="114" w:right="-144"/>
        <w:jc w:val="both"/>
        <w:rPr>
          <w:lang w:val="fr-FR"/>
        </w:rPr>
      </w:pPr>
      <w:r w:rsidRPr="0025174B">
        <w:rPr>
          <w:lang w:val="fr-FR"/>
        </w:rPr>
        <w:t>Le  Maître  d’Œuvre  notifiera  dans  un  délai  de dix (10) jours suivant la date de notification de l’ordre de service de commencer les travaux, les points et niveaux de base du projet.</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32 : Sous-traitance (CCAG article 54)</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right="-142"/>
        <w:jc w:val="both"/>
        <w:rPr>
          <w:lang w:val="fr-FR"/>
        </w:rPr>
      </w:pPr>
      <w:r w:rsidRPr="0025174B">
        <w:rPr>
          <w:lang w:val="fr-FR"/>
        </w:rPr>
        <w:t>La part des travaux à sous-traiter</w:t>
      </w:r>
      <w:r w:rsidR="009711E3" w:rsidRPr="009711E3">
        <w:rPr>
          <w:lang w:val="fr-CM"/>
        </w:rPr>
        <w:t xml:space="preserve"> </w:t>
      </w:r>
      <w:r w:rsidR="009711E3">
        <w:rPr>
          <w:lang w:val="fr-CM"/>
        </w:rPr>
        <w:t>est</w:t>
      </w:r>
      <w:r w:rsidR="009711E3" w:rsidRPr="0025174B">
        <w:rPr>
          <w:lang w:val="fr-FR"/>
        </w:rPr>
        <w:t xml:space="preserve"> </w:t>
      </w:r>
      <w:r w:rsidRPr="0025174B">
        <w:rPr>
          <w:lang w:val="fr-FR"/>
        </w:rPr>
        <w:t>plafonnée à 30 % du  montant  de la Lettre Commande de  base  et  de  ses avenants (le cas échéant).</w:t>
      </w:r>
    </w:p>
    <w:p w:rsidR="00135F5B" w:rsidRPr="0025174B" w:rsidRDefault="00135F5B" w:rsidP="00151634">
      <w:pPr>
        <w:pStyle w:val="Outline"/>
        <w:spacing w:before="0"/>
        <w:jc w:val="both"/>
        <w:rPr>
          <w:kern w:val="0"/>
          <w:szCs w:val="24"/>
          <w:lang w:eastAsia="fr-FR"/>
        </w:rPr>
      </w:pPr>
      <w:r w:rsidRPr="0025174B">
        <w:rPr>
          <w:kern w:val="0"/>
          <w:szCs w:val="24"/>
          <w:lang w:eastAsia="fr-FR"/>
        </w:rPr>
        <w:t>L’autorité contractante peut autoriser le Pr</w:t>
      </w:r>
      <w:r w:rsidR="003F0A0A" w:rsidRPr="003F0A0A">
        <w:rPr>
          <w:szCs w:val="24"/>
          <w:lang w:val="fr-CM"/>
        </w:rPr>
        <w:t xml:space="preserve"> </w:t>
      </w:r>
      <w:r w:rsidR="003F0A0A">
        <w:rPr>
          <w:szCs w:val="24"/>
          <w:lang w:val="fr-CM"/>
        </w:rPr>
        <w:t>est</w:t>
      </w:r>
      <w:r w:rsidR="003F0A0A" w:rsidRPr="0025174B">
        <w:rPr>
          <w:kern w:val="0"/>
          <w:szCs w:val="24"/>
          <w:lang w:eastAsia="fr-FR"/>
        </w:rPr>
        <w:t xml:space="preserve"> </w:t>
      </w:r>
      <w:r w:rsidRPr="0025174B">
        <w:rPr>
          <w:kern w:val="0"/>
          <w:szCs w:val="24"/>
          <w:lang w:eastAsia="fr-FR"/>
        </w:rPr>
        <w:t>ataire à sous-traiter l’exécution de certains travaux, objet de la présente Lettre Commande. Dans ce cas, le Pr</w:t>
      </w:r>
      <w:r w:rsidR="009711E3" w:rsidRPr="009711E3">
        <w:rPr>
          <w:szCs w:val="24"/>
          <w:lang w:val="fr-CM"/>
        </w:rPr>
        <w:t xml:space="preserve"> </w:t>
      </w:r>
      <w:r w:rsidR="009711E3">
        <w:rPr>
          <w:szCs w:val="24"/>
          <w:lang w:val="fr-CM"/>
        </w:rPr>
        <w:t>est</w:t>
      </w:r>
      <w:r w:rsidR="009711E3" w:rsidRPr="0025174B">
        <w:rPr>
          <w:kern w:val="0"/>
          <w:szCs w:val="24"/>
          <w:lang w:eastAsia="fr-FR"/>
        </w:rPr>
        <w:t xml:space="preserve"> </w:t>
      </w:r>
      <w:r w:rsidRPr="0025174B">
        <w:rPr>
          <w:kern w:val="0"/>
          <w:szCs w:val="24"/>
          <w:lang w:eastAsia="fr-FR"/>
        </w:rPr>
        <w:t>ataire devra fournir à l’autorité contractante, à l’appui de sa demande la nature des pr</w:t>
      </w:r>
      <w:r w:rsidR="003F0A0A" w:rsidRPr="003F0A0A">
        <w:rPr>
          <w:szCs w:val="24"/>
          <w:lang w:val="fr-CM"/>
        </w:rPr>
        <w:t xml:space="preserve"> </w:t>
      </w:r>
      <w:r w:rsidR="003F0A0A">
        <w:rPr>
          <w:szCs w:val="24"/>
          <w:lang w:val="fr-CM"/>
        </w:rPr>
        <w:t>est</w:t>
      </w:r>
      <w:r w:rsidR="003F0A0A" w:rsidRPr="0025174B">
        <w:rPr>
          <w:kern w:val="0"/>
          <w:szCs w:val="24"/>
          <w:lang w:eastAsia="fr-FR"/>
        </w:rPr>
        <w:t xml:space="preserve"> </w:t>
      </w:r>
      <w:r w:rsidRPr="0025174B">
        <w:rPr>
          <w:kern w:val="0"/>
          <w:szCs w:val="24"/>
          <w:lang w:eastAsia="fr-FR"/>
        </w:rPr>
        <w:t>ations faisant l’objet de la sous-traitance et les références du sous-traitant. La sous-traitance ne diminue en rien les obligations du Pr</w:t>
      </w:r>
      <w:r w:rsidR="003F0A0A" w:rsidRPr="003F0A0A">
        <w:rPr>
          <w:szCs w:val="24"/>
          <w:lang w:val="fr-CM"/>
        </w:rPr>
        <w:t xml:space="preserve"> </w:t>
      </w:r>
      <w:r w:rsidR="003F0A0A">
        <w:rPr>
          <w:szCs w:val="24"/>
          <w:lang w:val="fr-CM"/>
        </w:rPr>
        <w:t>est</w:t>
      </w:r>
      <w:r w:rsidR="003F0A0A" w:rsidRPr="0025174B">
        <w:rPr>
          <w:kern w:val="0"/>
          <w:szCs w:val="24"/>
          <w:lang w:eastAsia="fr-FR"/>
        </w:rPr>
        <w:t xml:space="preserve"> </w:t>
      </w:r>
      <w:r w:rsidRPr="0025174B">
        <w:rPr>
          <w:kern w:val="0"/>
          <w:szCs w:val="24"/>
          <w:lang w:eastAsia="fr-FR"/>
        </w:rPr>
        <w:t>ataire titulaire de la Lettre Commande qui demeure responsable vis-à-vis du Maître d'Ouvrage de la totalité de l’exécution du présent contrat.</w:t>
      </w:r>
    </w:p>
    <w:p w:rsidR="00135F5B" w:rsidRPr="0025174B" w:rsidRDefault="00135F5B" w:rsidP="00151634">
      <w:pPr>
        <w:pStyle w:val="Outline"/>
        <w:spacing w:before="0"/>
        <w:jc w:val="both"/>
        <w:rPr>
          <w:kern w:val="0"/>
          <w:szCs w:val="24"/>
          <w:lang w:eastAsia="fr-FR"/>
        </w:rPr>
      </w:pPr>
      <w:r w:rsidRPr="0025174B">
        <w:rPr>
          <w:kern w:val="0"/>
          <w:szCs w:val="24"/>
          <w:lang w:eastAsia="fr-FR"/>
        </w:rPr>
        <w:t>Si toutefois le Pr</w:t>
      </w:r>
      <w:r w:rsidR="003F0A0A" w:rsidRPr="003F0A0A">
        <w:rPr>
          <w:szCs w:val="24"/>
          <w:lang w:val="fr-CM"/>
        </w:rPr>
        <w:t xml:space="preserve"> </w:t>
      </w:r>
      <w:r w:rsidR="003F0A0A">
        <w:rPr>
          <w:szCs w:val="24"/>
          <w:lang w:val="fr-CM"/>
        </w:rPr>
        <w:t>est</w:t>
      </w:r>
      <w:r w:rsidR="003F0A0A" w:rsidRPr="0025174B">
        <w:rPr>
          <w:kern w:val="0"/>
          <w:szCs w:val="24"/>
          <w:lang w:eastAsia="fr-FR"/>
        </w:rPr>
        <w:t xml:space="preserve"> </w:t>
      </w:r>
      <w:r w:rsidRPr="0025174B">
        <w:rPr>
          <w:kern w:val="0"/>
          <w:szCs w:val="24"/>
          <w:lang w:eastAsia="fr-FR"/>
        </w:rPr>
        <w:t>ataire sous-traite le Marché en tout ou partie sans autorisation du Maître d'Ouvrage, celui-ci pourra procéder à la résiliation du Marché et procéder à l'achèvement ou faire exécuter les travaux par un autre pr</w:t>
      </w:r>
      <w:r w:rsidR="003F0A0A" w:rsidRPr="003F0A0A">
        <w:rPr>
          <w:szCs w:val="24"/>
          <w:lang w:val="fr-CM"/>
        </w:rPr>
        <w:t xml:space="preserve"> </w:t>
      </w:r>
      <w:r w:rsidR="003F0A0A">
        <w:rPr>
          <w:szCs w:val="24"/>
          <w:lang w:val="fr-CM"/>
        </w:rPr>
        <w:t>est</w:t>
      </w:r>
      <w:r w:rsidR="003F0A0A" w:rsidRPr="0025174B">
        <w:rPr>
          <w:kern w:val="0"/>
          <w:szCs w:val="24"/>
          <w:lang w:eastAsia="fr-FR"/>
        </w:rPr>
        <w:t xml:space="preserve"> </w:t>
      </w:r>
      <w:r w:rsidRPr="0025174B">
        <w:rPr>
          <w:kern w:val="0"/>
          <w:szCs w:val="24"/>
          <w:lang w:eastAsia="fr-FR"/>
        </w:rPr>
        <w:t>ataire aux frais de l’Entrepreneur.</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33 : Journal de chantier et cahier de chantier</w:t>
      </w:r>
    </w:p>
    <w:p w:rsidR="00135F5B" w:rsidRPr="0025174B" w:rsidRDefault="00135F5B" w:rsidP="00151634">
      <w:pPr>
        <w:widowControl w:val="0"/>
        <w:autoSpaceDE w:val="0"/>
        <w:autoSpaceDN w:val="0"/>
        <w:adjustRightInd w:val="0"/>
        <w:ind w:left="624" w:right="96" w:hanging="624"/>
        <w:jc w:val="both"/>
        <w:rPr>
          <w:lang w:val="fr-FR"/>
        </w:rPr>
      </w:pPr>
      <w:r w:rsidRPr="0025174B">
        <w:rPr>
          <w:lang w:val="fr-FR"/>
        </w:rPr>
        <w:t xml:space="preserve">33.1. Le journal de chantier </w:t>
      </w:r>
      <w:r w:rsidR="003F0A0A">
        <w:rPr>
          <w:lang w:val="fr-CM"/>
        </w:rPr>
        <w:t>est</w:t>
      </w:r>
      <w:r w:rsidRPr="0025174B">
        <w:rPr>
          <w:lang w:val="fr-FR"/>
        </w:rPr>
        <w:t xml:space="preserve"> un document contradictoire unique. Ses pages sont numérotées et visées. Aucune page ne  doit  être  enlevée. Les parties raturées ou annulées sont signalées en marge pour validation. Le journal de chantier sera signé contradictoirement et de façon journalière par le Maître d’Œuvre et le représentant de l’entrepreneur. Les visites des différents intervenants au projet pourront également être mentionnées dans ce document.</w:t>
      </w:r>
    </w:p>
    <w:p w:rsidR="00135F5B" w:rsidRPr="0025174B" w:rsidRDefault="00135F5B" w:rsidP="00151634">
      <w:pPr>
        <w:widowControl w:val="0"/>
        <w:autoSpaceDE w:val="0"/>
        <w:autoSpaceDN w:val="0"/>
        <w:adjustRightInd w:val="0"/>
        <w:ind w:left="624" w:right="90" w:hanging="624"/>
        <w:jc w:val="both"/>
        <w:rPr>
          <w:lang w:val="fr-FR"/>
        </w:rPr>
      </w:pPr>
      <w:r w:rsidRPr="0025174B">
        <w:rPr>
          <w:lang w:val="fr-FR"/>
        </w:rPr>
        <w:t xml:space="preserve">33.2. Le cahier de chantier </w:t>
      </w:r>
      <w:r w:rsidR="009711E3">
        <w:rPr>
          <w:lang w:val="fr-FR"/>
        </w:rPr>
        <w:t>est</w:t>
      </w:r>
      <w:r w:rsidRPr="0025174B">
        <w:rPr>
          <w:lang w:val="fr-FR"/>
        </w:rPr>
        <w:t xml:space="preserve"> tenu par le Maître d’œuvre et c’</w:t>
      </w:r>
      <w:r w:rsidR="009711E3">
        <w:rPr>
          <w:lang w:val="fr-FR"/>
        </w:rPr>
        <w:t>est</w:t>
      </w:r>
      <w:r w:rsidRPr="0025174B">
        <w:rPr>
          <w:lang w:val="fr-FR"/>
        </w:rPr>
        <w:t xml:space="preserve"> dans ce document que sont généralement rédigés les procès-verbaux (visites de chantier, réunions de chantier, …) liés aux différentes situations pouvant intervenir sur le chantier.</w:t>
      </w:r>
    </w:p>
    <w:p w:rsidR="00135F5B" w:rsidRPr="0025174B" w:rsidRDefault="00135F5B" w:rsidP="00135F5B">
      <w:pPr>
        <w:widowControl w:val="0"/>
        <w:autoSpaceDE w:val="0"/>
        <w:autoSpaceDN w:val="0"/>
        <w:adjustRightInd w:val="0"/>
        <w:spacing w:line="276" w:lineRule="auto"/>
        <w:jc w:val="both"/>
        <w:rPr>
          <w:lang w:val="fr-FR"/>
        </w:rPr>
      </w:pPr>
    </w:p>
    <w:p w:rsidR="00135F5B" w:rsidRPr="0025174B" w:rsidRDefault="00135F5B" w:rsidP="00151634">
      <w:pPr>
        <w:widowControl w:val="0"/>
        <w:autoSpaceDE w:val="0"/>
        <w:autoSpaceDN w:val="0"/>
        <w:adjustRightInd w:val="0"/>
        <w:jc w:val="center"/>
        <w:rPr>
          <w:b/>
          <w:bCs/>
          <w:lang w:val="fr-FR"/>
        </w:rPr>
      </w:pPr>
      <w:r w:rsidRPr="0025174B">
        <w:rPr>
          <w:b/>
          <w:bCs/>
          <w:lang w:val="fr-FR"/>
        </w:rPr>
        <w:lastRenderedPageBreak/>
        <w:t>Chapitre IV : De la réception</w:t>
      </w:r>
    </w:p>
    <w:p w:rsidR="00135F5B" w:rsidRPr="0025174B" w:rsidRDefault="00135F5B" w:rsidP="00151634">
      <w:pPr>
        <w:widowControl w:val="0"/>
        <w:autoSpaceDE w:val="0"/>
        <w:autoSpaceDN w:val="0"/>
        <w:adjustRightInd w:val="0"/>
        <w:ind w:right="-23"/>
        <w:jc w:val="both"/>
        <w:rPr>
          <w:b/>
          <w:bCs/>
          <w:lang w:val="fr-FR"/>
        </w:rPr>
      </w:pPr>
      <w:r w:rsidRPr="0025174B">
        <w:rPr>
          <w:b/>
          <w:bCs/>
          <w:lang w:val="fr-FR"/>
        </w:rPr>
        <w:t>Article 34 : Réception provisoire</w:t>
      </w:r>
    </w:p>
    <w:p w:rsidR="00135F5B" w:rsidRPr="0025174B" w:rsidRDefault="00135F5B" w:rsidP="00151634">
      <w:pPr>
        <w:pStyle w:val="Outline"/>
        <w:spacing w:before="0"/>
        <w:jc w:val="both"/>
        <w:rPr>
          <w:kern w:val="0"/>
          <w:szCs w:val="24"/>
          <w:lang w:val="fr-CM"/>
        </w:rPr>
      </w:pPr>
      <w:r w:rsidRPr="0025174B">
        <w:rPr>
          <w:b/>
          <w:kern w:val="0"/>
          <w:szCs w:val="24"/>
          <w:lang w:val="fr-CM"/>
        </w:rPr>
        <w:t>34.1.</w:t>
      </w:r>
      <w:r w:rsidRPr="0025174B">
        <w:rPr>
          <w:kern w:val="0"/>
          <w:szCs w:val="24"/>
          <w:lang w:val="fr-CM"/>
        </w:rPr>
        <w:t xml:space="preserve"> Le Pr</w:t>
      </w:r>
      <w:r w:rsidR="009711E3">
        <w:t>est</w:t>
      </w:r>
      <w:r w:rsidRPr="0025174B">
        <w:rPr>
          <w:kern w:val="0"/>
          <w:szCs w:val="24"/>
          <w:lang w:val="fr-CM"/>
        </w:rPr>
        <w:t xml:space="preserve">ataire avise le Maître d'Ouvrage lorsqu'il considère avoir achevé les travaux. Dans les sept (7) jours, et dans le cadre d’une réception technique, le Maître d'Ouvrage fait conduire une inspection préparatoire (constitué de l’ingénieur sectoriel, le technicien de suivi et le </w:t>
      </w:r>
      <w:r>
        <w:rPr>
          <w:kern w:val="0"/>
          <w:szCs w:val="24"/>
          <w:lang w:val="fr-CM"/>
        </w:rPr>
        <w:t>(PRODEL</w:t>
      </w:r>
      <w:r w:rsidRPr="0025174B">
        <w:rPr>
          <w:kern w:val="0"/>
          <w:szCs w:val="24"/>
          <w:lang w:val="fr-CM"/>
        </w:rPr>
        <w:t>) d</w:t>
      </w:r>
      <w:r w:rsidR="009711E3">
        <w:rPr>
          <w:kern w:val="0"/>
          <w:szCs w:val="24"/>
          <w:lang w:val="fr-CM"/>
        </w:rPr>
        <w:t>est</w:t>
      </w:r>
      <w:r w:rsidRPr="0025174B">
        <w:rPr>
          <w:kern w:val="0"/>
          <w:szCs w:val="24"/>
          <w:lang w:val="fr-CM"/>
        </w:rPr>
        <w: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l’équipe technique du projet et par le Pr</w:t>
      </w:r>
      <w:r w:rsidR="009711E3">
        <w:t>est</w:t>
      </w:r>
      <w:r w:rsidRPr="0025174B">
        <w:rPr>
          <w:kern w:val="0"/>
          <w:szCs w:val="24"/>
          <w:lang w:val="fr-CM"/>
        </w:rPr>
        <w:t>ataire.</w:t>
      </w:r>
    </w:p>
    <w:p w:rsidR="00135F5B" w:rsidRPr="0025174B" w:rsidRDefault="00135F5B" w:rsidP="00151634">
      <w:pPr>
        <w:pStyle w:val="Outline"/>
        <w:spacing w:before="0"/>
        <w:jc w:val="both"/>
        <w:rPr>
          <w:kern w:val="0"/>
          <w:szCs w:val="24"/>
          <w:lang w:val="fr-CM"/>
        </w:rPr>
      </w:pPr>
      <w:r w:rsidRPr="0025174B">
        <w:rPr>
          <w:b/>
          <w:kern w:val="0"/>
          <w:szCs w:val="24"/>
          <w:lang w:val="fr-CM"/>
        </w:rPr>
        <w:t>34.2.</w:t>
      </w:r>
      <w:r w:rsidRPr="0025174B">
        <w:rPr>
          <w:kern w:val="0"/>
          <w:szCs w:val="24"/>
          <w:lang w:val="fr-CM"/>
        </w:rPr>
        <w:t xml:space="preserve"> Le Pr</w:t>
      </w:r>
      <w:r w:rsidR="009711E3">
        <w:rPr>
          <w:kern w:val="0"/>
          <w:szCs w:val="24"/>
          <w:lang w:val="fr-CM"/>
        </w:rPr>
        <w:t>est</w:t>
      </w:r>
      <w:r w:rsidRPr="0025174B">
        <w:rPr>
          <w:kern w:val="0"/>
          <w:szCs w:val="24"/>
          <w:lang w:val="fr-CM"/>
        </w:rPr>
        <w:t>ataire a 10 jours pour procéder à l'achèvement ou aux travaux correctifs, période pendant laquelle le Maître d'Ouvrage pourra programmer la cérémonie de Réception Provisoire par la commission désignée.</w:t>
      </w:r>
    </w:p>
    <w:p w:rsidR="00135F5B" w:rsidRPr="0025174B" w:rsidRDefault="00135F5B" w:rsidP="00151634">
      <w:pPr>
        <w:pStyle w:val="Outline"/>
        <w:spacing w:before="0"/>
        <w:jc w:val="both"/>
        <w:rPr>
          <w:kern w:val="0"/>
          <w:szCs w:val="24"/>
          <w:lang w:val="fr-CM"/>
        </w:rPr>
      </w:pPr>
      <w:r w:rsidRPr="0025174B">
        <w:rPr>
          <w:b/>
          <w:kern w:val="0"/>
          <w:szCs w:val="24"/>
          <w:lang w:val="fr-CM"/>
        </w:rPr>
        <w:t>34.3.</w:t>
      </w:r>
      <w:r w:rsidRPr="0025174B">
        <w:rPr>
          <w:kern w:val="0"/>
          <w:szCs w:val="24"/>
          <w:lang w:val="fr-CM"/>
        </w:rPr>
        <w:t xml:space="preserve"> Lors de la réception provisoire, la commission de réception décide soit de prononcer la réception des travaux, soit la réception avec réserves et notifie sa décision au Pr</w:t>
      </w:r>
      <w:r w:rsidR="009711E3">
        <w:rPr>
          <w:kern w:val="0"/>
          <w:szCs w:val="24"/>
          <w:lang w:val="fr-CM"/>
        </w:rPr>
        <w:t>est</w:t>
      </w:r>
      <w:r w:rsidRPr="0025174B">
        <w:rPr>
          <w:kern w:val="0"/>
          <w:szCs w:val="24"/>
          <w:lang w:val="fr-CM"/>
        </w:rPr>
        <w:t xml:space="preserve">ataire lui enjoignant d’exécuter ou d’achever les travaux omis ou incomplets et de remédier aux imperfections et malfaçons constatées dans un délai fixé. Passé ce délai, le Maître d'Ouvrage </w:t>
      </w:r>
      <w:r w:rsidR="009711E3">
        <w:rPr>
          <w:kern w:val="0"/>
          <w:szCs w:val="24"/>
          <w:lang w:val="fr-CM"/>
        </w:rPr>
        <w:t>est</w:t>
      </w:r>
      <w:r w:rsidRPr="0025174B">
        <w:rPr>
          <w:kern w:val="0"/>
          <w:szCs w:val="24"/>
          <w:lang w:val="fr-CM"/>
        </w:rPr>
        <w:t xml:space="preserve"> en droit de faire exécuter les travaux, cités comme réserves au procès-verbal de réception provisoire aux frais et risques du Pr</w:t>
      </w:r>
      <w:r w:rsidR="009711E3">
        <w:rPr>
          <w:kern w:val="0"/>
          <w:szCs w:val="24"/>
          <w:lang w:val="fr-CM"/>
        </w:rPr>
        <w:t>est</w:t>
      </w:r>
      <w:r w:rsidRPr="0025174B">
        <w:rPr>
          <w:kern w:val="0"/>
          <w:szCs w:val="24"/>
          <w:lang w:val="fr-CM"/>
        </w:rPr>
        <w:t>ataire. Le Certificat de Réception Provisoire n'</w:t>
      </w:r>
      <w:r w:rsidR="009711E3">
        <w:rPr>
          <w:kern w:val="0"/>
          <w:szCs w:val="24"/>
          <w:lang w:val="fr-CM"/>
        </w:rPr>
        <w:t>est</w:t>
      </w:r>
      <w:r w:rsidRPr="0025174B">
        <w:rPr>
          <w:kern w:val="0"/>
          <w:szCs w:val="24"/>
          <w:lang w:val="fr-CM"/>
        </w:rPr>
        <w:t xml:space="preserve"> délivré qu'après constat du parfait achèvement des travaux.</w:t>
      </w:r>
    </w:p>
    <w:p w:rsidR="00135F5B" w:rsidRPr="0025174B" w:rsidRDefault="00135F5B" w:rsidP="00151634">
      <w:pPr>
        <w:pStyle w:val="Outline"/>
        <w:spacing w:before="0"/>
        <w:jc w:val="both"/>
        <w:rPr>
          <w:kern w:val="0"/>
          <w:szCs w:val="24"/>
          <w:lang w:val="fr-CM"/>
        </w:rPr>
      </w:pPr>
      <w:r w:rsidRPr="0025174B">
        <w:rPr>
          <w:b/>
          <w:kern w:val="0"/>
          <w:szCs w:val="24"/>
          <w:lang w:val="fr-CM"/>
        </w:rPr>
        <w:t xml:space="preserve">34.4. </w:t>
      </w:r>
      <w:r w:rsidRPr="0025174B">
        <w:rPr>
          <w:kern w:val="0"/>
          <w:szCs w:val="24"/>
          <w:lang w:val="fr-CM"/>
        </w:rPr>
        <w:t xml:space="preserve">La commission de réception provisoire se compose ainsi qu’il suit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Président : </w:t>
      </w:r>
      <w:r w:rsidRPr="0025174B">
        <w:rPr>
          <w:kern w:val="0"/>
          <w:szCs w:val="24"/>
          <w:lang w:val="fr-CM"/>
        </w:rPr>
        <w:tab/>
      </w:r>
      <w:r w:rsidRPr="0025174B">
        <w:rPr>
          <w:b/>
          <w:kern w:val="0"/>
          <w:szCs w:val="24"/>
          <w:lang w:val="fr-CM"/>
        </w:rPr>
        <w:t xml:space="preserve">Le Maître d’ouvrage </w:t>
      </w:r>
      <w:r w:rsidRPr="0025174B">
        <w:rPr>
          <w:kern w:val="0"/>
          <w:szCs w:val="24"/>
          <w:lang w:val="fr-CM"/>
        </w:rPr>
        <w:t>ou son représentant </w:t>
      </w:r>
    </w:p>
    <w:p w:rsidR="00135F5B" w:rsidRPr="0025174B" w:rsidRDefault="00135F5B" w:rsidP="00151634">
      <w:pPr>
        <w:pStyle w:val="Outline"/>
        <w:spacing w:before="0"/>
        <w:jc w:val="both"/>
        <w:rPr>
          <w:b/>
          <w:kern w:val="0"/>
          <w:szCs w:val="24"/>
          <w:lang w:val="fr-CM"/>
        </w:rPr>
      </w:pPr>
      <w:r w:rsidRPr="0025174B">
        <w:rPr>
          <w:kern w:val="0"/>
          <w:szCs w:val="24"/>
          <w:lang w:val="fr-CM"/>
        </w:rPr>
        <w:t xml:space="preserve">Rapporteur : </w:t>
      </w:r>
      <w:r w:rsidRPr="0025174B">
        <w:rPr>
          <w:kern w:val="0"/>
          <w:szCs w:val="24"/>
          <w:lang w:val="fr-CM"/>
        </w:rPr>
        <w:tab/>
      </w:r>
      <w:r w:rsidRPr="0025174B">
        <w:rPr>
          <w:b/>
          <w:kern w:val="0"/>
          <w:szCs w:val="24"/>
          <w:lang w:val="fr-CM"/>
        </w:rPr>
        <w:t xml:space="preserve">L’Ingénieur du marché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Membres : </w:t>
      </w:r>
    </w:p>
    <w:p w:rsidR="00135F5B" w:rsidRDefault="00135F5B" w:rsidP="00151634">
      <w:pPr>
        <w:pStyle w:val="Outline"/>
        <w:spacing w:before="0"/>
        <w:ind w:left="1416"/>
        <w:jc w:val="both"/>
        <w:rPr>
          <w:kern w:val="0"/>
          <w:szCs w:val="24"/>
          <w:lang w:val="fr-CM"/>
        </w:rPr>
      </w:pPr>
      <w:r w:rsidRPr="0025174B">
        <w:rPr>
          <w:b/>
          <w:kern w:val="0"/>
          <w:szCs w:val="24"/>
          <w:lang w:val="fr-CM"/>
        </w:rPr>
        <w:t xml:space="preserve">Le Chef de service du marché </w:t>
      </w:r>
      <w:r w:rsidRPr="0025174B">
        <w:rPr>
          <w:kern w:val="0"/>
          <w:szCs w:val="24"/>
          <w:lang w:val="fr-CM"/>
        </w:rPr>
        <w:t>ou son représentant ;</w:t>
      </w:r>
    </w:p>
    <w:p w:rsidR="002071F1" w:rsidRPr="0025174B" w:rsidRDefault="002071F1" w:rsidP="00151634">
      <w:pPr>
        <w:pStyle w:val="Outline"/>
        <w:spacing w:before="0"/>
        <w:ind w:left="1416"/>
        <w:jc w:val="both"/>
        <w:rPr>
          <w:b/>
          <w:kern w:val="0"/>
          <w:szCs w:val="24"/>
          <w:lang w:val="fr-CM"/>
        </w:rPr>
      </w:pPr>
      <w:r>
        <w:rPr>
          <w:b/>
          <w:kern w:val="0"/>
          <w:szCs w:val="24"/>
          <w:lang w:val="fr-CM"/>
        </w:rPr>
        <w:t>Le Comptable Matières de la Commune de Batouri</w:t>
      </w:r>
    </w:p>
    <w:p w:rsidR="00135F5B" w:rsidRPr="0025174B" w:rsidRDefault="00135F5B" w:rsidP="00151634">
      <w:pPr>
        <w:pStyle w:val="Outline"/>
        <w:spacing w:before="0"/>
        <w:ind w:left="1416"/>
        <w:jc w:val="both"/>
        <w:rPr>
          <w:kern w:val="0"/>
          <w:szCs w:val="24"/>
          <w:lang w:val="fr-CM"/>
        </w:rPr>
      </w:pPr>
      <w:r w:rsidRPr="0025174B">
        <w:rPr>
          <w:b/>
          <w:kern w:val="0"/>
          <w:szCs w:val="24"/>
          <w:lang w:val="fr-CM"/>
        </w:rPr>
        <w:t xml:space="preserve">Le Maître d’Œuvre </w:t>
      </w:r>
    </w:p>
    <w:p w:rsidR="00135F5B" w:rsidRPr="0025174B" w:rsidRDefault="00135F5B" w:rsidP="00151634">
      <w:pPr>
        <w:pStyle w:val="Outline"/>
        <w:spacing w:before="0"/>
        <w:ind w:left="1416"/>
        <w:jc w:val="both"/>
        <w:rPr>
          <w:kern w:val="0"/>
          <w:szCs w:val="24"/>
          <w:lang w:val="fr-CM"/>
        </w:rPr>
      </w:pPr>
      <w:r w:rsidRPr="0025174B">
        <w:rPr>
          <w:b/>
          <w:kern w:val="0"/>
          <w:szCs w:val="24"/>
          <w:lang w:val="fr-CM"/>
        </w:rPr>
        <w:t xml:space="preserve">Le MINMAP </w:t>
      </w:r>
      <w:r w:rsidRPr="0025174B">
        <w:rPr>
          <w:kern w:val="0"/>
          <w:szCs w:val="24"/>
          <w:lang w:val="fr-CM"/>
        </w:rPr>
        <w:t>ou son représentant ; observateur</w:t>
      </w:r>
    </w:p>
    <w:p w:rsidR="00135F5B" w:rsidRPr="0025174B" w:rsidRDefault="00135F5B" w:rsidP="00151634">
      <w:pPr>
        <w:pStyle w:val="Outline"/>
        <w:spacing w:before="0"/>
        <w:ind w:left="1416"/>
        <w:jc w:val="both"/>
        <w:rPr>
          <w:b/>
          <w:kern w:val="0"/>
          <w:szCs w:val="24"/>
          <w:lang w:val="fr-CM"/>
        </w:rPr>
      </w:pPr>
      <w:r w:rsidRPr="0025174B">
        <w:rPr>
          <w:b/>
          <w:kern w:val="0"/>
          <w:szCs w:val="24"/>
          <w:lang w:val="fr-CM"/>
        </w:rPr>
        <w:t>Le pr</w:t>
      </w:r>
      <w:r w:rsidR="009711E3">
        <w:rPr>
          <w:b/>
          <w:kern w:val="0"/>
          <w:szCs w:val="24"/>
          <w:lang w:val="fr-CM"/>
        </w:rPr>
        <w:t>est</w:t>
      </w:r>
      <w:r w:rsidRPr="0025174B">
        <w:rPr>
          <w:b/>
          <w:kern w:val="0"/>
          <w:szCs w:val="24"/>
          <w:lang w:val="fr-CM"/>
        </w:rPr>
        <w:t xml:space="preserve">ataire </w:t>
      </w:r>
    </w:p>
    <w:p w:rsidR="00135F5B" w:rsidRPr="0025174B" w:rsidRDefault="00135F5B" w:rsidP="00151634">
      <w:pPr>
        <w:widowControl w:val="0"/>
        <w:autoSpaceDE w:val="0"/>
        <w:jc w:val="both"/>
        <w:rPr>
          <w:lang w:val="fr-CM"/>
        </w:rPr>
      </w:pPr>
      <w:r w:rsidRPr="0025174B">
        <w:rPr>
          <w:lang w:val="fr-CM"/>
        </w:rPr>
        <w:t>Les 2/3 des membres peuvent procéder à la réception provisoire des travaux.</w:t>
      </w:r>
    </w:p>
    <w:p w:rsidR="00135F5B" w:rsidRPr="0025174B" w:rsidRDefault="00135F5B" w:rsidP="00151634">
      <w:pPr>
        <w:pStyle w:val="Outline"/>
        <w:spacing w:before="0"/>
        <w:jc w:val="both"/>
        <w:rPr>
          <w:szCs w:val="24"/>
          <w:lang w:val="fr-CM"/>
        </w:rPr>
      </w:pPr>
      <w:r w:rsidRPr="0025174B">
        <w:rPr>
          <w:szCs w:val="24"/>
          <w:lang w:val="fr-CM"/>
        </w:rPr>
        <w:t>Le PV de réception provisoire signé par aumoins 2/3 des membres n’</w:t>
      </w:r>
      <w:r w:rsidR="009711E3">
        <w:rPr>
          <w:szCs w:val="24"/>
          <w:lang w:val="fr-CM"/>
        </w:rPr>
        <w:t>est</w:t>
      </w:r>
      <w:r w:rsidRPr="0025174B">
        <w:rPr>
          <w:szCs w:val="24"/>
          <w:lang w:val="fr-CM"/>
        </w:rPr>
        <w:t xml:space="preserve"> valable qu’après certification du Chef de Service du Marché.</w:t>
      </w:r>
    </w:p>
    <w:p w:rsidR="00135F5B" w:rsidRPr="0025174B" w:rsidRDefault="00135F5B" w:rsidP="00151634">
      <w:pPr>
        <w:widowControl w:val="0"/>
        <w:autoSpaceDE w:val="0"/>
        <w:autoSpaceDN w:val="0"/>
        <w:adjustRightInd w:val="0"/>
        <w:ind w:left="624" w:right="-47" w:hanging="624"/>
        <w:jc w:val="both"/>
        <w:rPr>
          <w:lang w:val="fr-CM"/>
        </w:rPr>
      </w:pPr>
    </w:p>
    <w:p w:rsidR="00135F5B" w:rsidRPr="0025174B" w:rsidRDefault="00135F5B" w:rsidP="00151634">
      <w:pPr>
        <w:widowControl w:val="0"/>
        <w:autoSpaceDE w:val="0"/>
        <w:autoSpaceDN w:val="0"/>
        <w:adjustRightInd w:val="0"/>
        <w:ind w:left="113" w:right="-23"/>
        <w:jc w:val="both"/>
        <w:rPr>
          <w:b/>
          <w:bCs/>
          <w:lang w:val="fr-FR"/>
        </w:rPr>
      </w:pPr>
      <w:r w:rsidRPr="0025174B">
        <w:rPr>
          <w:b/>
          <w:bCs/>
          <w:lang w:val="fr-FR"/>
        </w:rPr>
        <w:t xml:space="preserve">Article 35 : Documents à fournir après exécution </w:t>
      </w:r>
    </w:p>
    <w:p w:rsidR="00135F5B" w:rsidRPr="0025174B" w:rsidRDefault="00135F5B" w:rsidP="00151634">
      <w:pPr>
        <w:pStyle w:val="Outline"/>
        <w:spacing w:before="0"/>
        <w:rPr>
          <w:kern w:val="0"/>
          <w:szCs w:val="24"/>
          <w:lang w:eastAsia="fr-FR"/>
        </w:rPr>
      </w:pPr>
      <w:r w:rsidRPr="0025174B">
        <w:rPr>
          <w:kern w:val="0"/>
          <w:szCs w:val="24"/>
          <w:lang w:eastAsia="fr-FR"/>
        </w:rPr>
        <w:t>Après la réception provisoire des travaux, le Pr</w:t>
      </w:r>
      <w:r w:rsidR="009711E3" w:rsidRPr="009711E3">
        <w:rPr>
          <w:szCs w:val="24"/>
          <w:lang w:val="fr-CM"/>
        </w:rPr>
        <w:t xml:space="preserve"> </w:t>
      </w:r>
      <w:r w:rsidR="009711E3">
        <w:rPr>
          <w:szCs w:val="24"/>
          <w:lang w:val="fr-CM"/>
        </w:rPr>
        <w:t>est</w:t>
      </w:r>
      <w:r w:rsidR="009711E3" w:rsidRPr="0025174B">
        <w:rPr>
          <w:kern w:val="0"/>
          <w:szCs w:val="24"/>
          <w:lang w:eastAsia="fr-FR"/>
        </w:rPr>
        <w:t xml:space="preserve"> </w:t>
      </w:r>
      <w:r w:rsidRPr="0025174B">
        <w:rPr>
          <w:kern w:val="0"/>
          <w:szCs w:val="24"/>
          <w:lang w:eastAsia="fr-FR"/>
        </w:rPr>
        <w:t>ataire soumettra au Maître d'Ouvrage dans un délai de 30 jours, une copie du plan de recollement, ainsi que tout manuel opératoire et d'entretien de tout équipement ou matériels faisant partie ou intégrés aux travaux.</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36 : Délai de garantie </w:t>
      </w:r>
    </w:p>
    <w:p w:rsidR="00135F5B" w:rsidRPr="0025174B" w:rsidRDefault="00135F5B" w:rsidP="00151634">
      <w:pPr>
        <w:pStyle w:val="Outline"/>
        <w:spacing w:before="0"/>
        <w:rPr>
          <w:kern w:val="0"/>
          <w:szCs w:val="24"/>
          <w:lang w:eastAsia="fr-FR"/>
        </w:rPr>
      </w:pPr>
      <w:r w:rsidRPr="0025174B">
        <w:rPr>
          <w:kern w:val="0"/>
          <w:szCs w:val="24"/>
          <w:lang w:eastAsia="fr-FR"/>
        </w:rPr>
        <w:t xml:space="preserve">Le délai de garantie </w:t>
      </w:r>
      <w:r w:rsidR="003F0A0A">
        <w:rPr>
          <w:szCs w:val="24"/>
          <w:lang w:val="fr-CM"/>
        </w:rPr>
        <w:t>est</w:t>
      </w:r>
      <w:r w:rsidRPr="0025174B">
        <w:rPr>
          <w:kern w:val="0"/>
          <w:szCs w:val="24"/>
          <w:lang w:eastAsia="fr-FR"/>
        </w:rPr>
        <w:t xml:space="preserve"> de douze (12) mois et commence à partir de la date de l’établissement du procès-verbal de réception provisoire. Pendant ce délai, le </w:t>
      </w:r>
      <w:r w:rsidR="003F0A0A">
        <w:rPr>
          <w:kern w:val="0"/>
          <w:szCs w:val="24"/>
          <w:lang w:eastAsia="fr-FR"/>
        </w:rPr>
        <w:t>Prestataire</w:t>
      </w:r>
      <w:r w:rsidRPr="0025174B">
        <w:rPr>
          <w:kern w:val="0"/>
          <w:szCs w:val="24"/>
          <w:lang w:eastAsia="fr-FR"/>
        </w:rPr>
        <w:t xml:space="preserve"> peut être requis par le Maître d'Ouvrage d’exécuter les travaux correctifs rendus nécessaires par des défaillances constatées aux travaux achevés. </w:t>
      </w:r>
    </w:p>
    <w:p w:rsidR="00135F5B" w:rsidRDefault="00135F5B" w:rsidP="00CE345E">
      <w:pPr>
        <w:pStyle w:val="Outline"/>
        <w:spacing w:before="0"/>
        <w:rPr>
          <w:kern w:val="0"/>
          <w:szCs w:val="24"/>
          <w:lang w:eastAsia="fr-FR"/>
        </w:rPr>
      </w:pPr>
      <w:r w:rsidRPr="0025174B">
        <w:rPr>
          <w:kern w:val="0"/>
          <w:szCs w:val="24"/>
          <w:lang w:eastAsia="fr-FR"/>
        </w:rPr>
        <w:t xml:space="preserve">En cas de refus ou d’inexécution, le Maître d'Ouvrage </w:t>
      </w:r>
      <w:r w:rsidR="003F0A0A">
        <w:rPr>
          <w:kern w:val="0"/>
          <w:szCs w:val="24"/>
          <w:lang w:eastAsia="fr-FR"/>
        </w:rPr>
        <w:t>est</w:t>
      </w:r>
      <w:r w:rsidRPr="0025174B">
        <w:rPr>
          <w:kern w:val="0"/>
          <w:szCs w:val="24"/>
          <w:lang w:eastAsia="fr-FR"/>
        </w:rPr>
        <w:t xml:space="preserve"> en droit de recourir à l’exécution d’office des travaux correctifs et de prélever sur la garantie d’exécution retenue du </w:t>
      </w:r>
      <w:r w:rsidR="003F0A0A">
        <w:rPr>
          <w:kern w:val="0"/>
          <w:szCs w:val="24"/>
          <w:lang w:eastAsia="fr-FR"/>
        </w:rPr>
        <w:t>Prestataire</w:t>
      </w:r>
      <w:r w:rsidRPr="0025174B">
        <w:rPr>
          <w:kern w:val="0"/>
          <w:szCs w:val="24"/>
          <w:lang w:eastAsia="fr-FR"/>
        </w:rPr>
        <w:t xml:space="preserve"> pour couvrir le remboursement des dépenses engagées.</w:t>
      </w:r>
    </w:p>
    <w:p w:rsidR="00CE345E" w:rsidRPr="00CE345E" w:rsidRDefault="00CE345E" w:rsidP="00CE345E">
      <w:pPr>
        <w:pStyle w:val="Outline"/>
        <w:spacing w:before="0"/>
        <w:rPr>
          <w:kern w:val="0"/>
          <w:szCs w:val="24"/>
          <w:lang w:eastAsia="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37: Réception définitive</w:t>
      </w:r>
    </w:p>
    <w:p w:rsidR="00135F5B" w:rsidRPr="0025174B" w:rsidRDefault="00135F5B" w:rsidP="00151634">
      <w:pPr>
        <w:jc w:val="both"/>
        <w:rPr>
          <w:color w:val="000000"/>
          <w:lang w:val="fr-CM"/>
        </w:rPr>
      </w:pPr>
      <w:r w:rsidRPr="0025174B">
        <w:rPr>
          <w:color w:val="000000"/>
          <w:lang w:val="fr-CM"/>
        </w:rPr>
        <w:t xml:space="preserve">La réception définitive </w:t>
      </w:r>
      <w:r w:rsidR="003F0A0A">
        <w:rPr>
          <w:color w:val="000000"/>
          <w:lang w:val="fr-CM"/>
        </w:rPr>
        <w:t>est</w:t>
      </w:r>
      <w:r w:rsidRPr="0025174B">
        <w:rPr>
          <w:color w:val="000000"/>
          <w:lang w:val="fr-CM"/>
        </w:rPr>
        <w:t xml:space="preserve"> prononcée à la fin du délai de garantie par un procès-verbal notifié au </w:t>
      </w:r>
      <w:r w:rsidR="003F0A0A">
        <w:rPr>
          <w:color w:val="000000"/>
          <w:lang w:val="fr-CM"/>
        </w:rPr>
        <w:t>Prestataire</w:t>
      </w:r>
      <w:r w:rsidRPr="0025174B">
        <w:rPr>
          <w:color w:val="000000"/>
          <w:lang w:val="fr-CM"/>
        </w:rPr>
        <w:t>.  Le Maître d'Ouvrage établit alors la main levée de la garantie d’exécution sous réserve de l’exécution des travaux qui incom</w:t>
      </w:r>
      <w:r>
        <w:rPr>
          <w:color w:val="000000"/>
          <w:lang w:val="fr-CM"/>
        </w:rPr>
        <w:t>be</w:t>
      </w:r>
      <w:r w:rsidRPr="0025174B">
        <w:rPr>
          <w:color w:val="000000"/>
          <w:lang w:val="fr-CM"/>
        </w:rPr>
        <w:t xml:space="preserve">raient encore au </w:t>
      </w:r>
      <w:r w:rsidR="003F0A0A">
        <w:rPr>
          <w:color w:val="000000"/>
          <w:lang w:val="fr-CM"/>
        </w:rPr>
        <w:t>Prestataire</w:t>
      </w:r>
      <w:r w:rsidRPr="0025174B">
        <w:rPr>
          <w:color w:val="000000"/>
          <w:lang w:val="fr-CM"/>
        </w:rPr>
        <w:t xml:space="preserve"> au titre de la garantie.</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La commission de réception définitive se compose ainsi qu’il suit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Président : </w:t>
      </w:r>
      <w:r w:rsidRPr="0025174B">
        <w:rPr>
          <w:kern w:val="0"/>
          <w:szCs w:val="24"/>
          <w:lang w:val="fr-CM"/>
        </w:rPr>
        <w:tab/>
      </w:r>
      <w:r w:rsidRPr="0025174B">
        <w:rPr>
          <w:b/>
          <w:kern w:val="0"/>
          <w:szCs w:val="24"/>
          <w:lang w:val="fr-CM"/>
        </w:rPr>
        <w:t xml:space="preserve">Le Maître d’ouvrage </w:t>
      </w:r>
      <w:r w:rsidRPr="0025174B">
        <w:rPr>
          <w:kern w:val="0"/>
          <w:szCs w:val="24"/>
          <w:lang w:val="fr-CM"/>
        </w:rPr>
        <w:t>ou son représentant </w:t>
      </w:r>
    </w:p>
    <w:p w:rsidR="00135F5B" w:rsidRPr="0025174B" w:rsidRDefault="00135F5B" w:rsidP="00151634">
      <w:pPr>
        <w:pStyle w:val="Outline"/>
        <w:spacing w:before="0"/>
        <w:jc w:val="both"/>
        <w:rPr>
          <w:b/>
          <w:kern w:val="0"/>
          <w:szCs w:val="24"/>
          <w:lang w:val="fr-CM"/>
        </w:rPr>
      </w:pPr>
      <w:r w:rsidRPr="0025174B">
        <w:rPr>
          <w:kern w:val="0"/>
          <w:szCs w:val="24"/>
          <w:lang w:val="fr-CM"/>
        </w:rPr>
        <w:lastRenderedPageBreak/>
        <w:t xml:space="preserve">Rapporteur : </w:t>
      </w:r>
      <w:r w:rsidRPr="0025174B">
        <w:rPr>
          <w:kern w:val="0"/>
          <w:szCs w:val="24"/>
          <w:lang w:val="fr-CM"/>
        </w:rPr>
        <w:tab/>
      </w:r>
      <w:r w:rsidRPr="0025174B">
        <w:rPr>
          <w:b/>
          <w:kern w:val="0"/>
          <w:szCs w:val="24"/>
          <w:lang w:val="fr-CM"/>
        </w:rPr>
        <w:t xml:space="preserve">L’Ingénieur du marché ; </w:t>
      </w:r>
    </w:p>
    <w:p w:rsidR="00135F5B" w:rsidRPr="0025174B" w:rsidRDefault="00135F5B" w:rsidP="00151634">
      <w:pPr>
        <w:pStyle w:val="Outline"/>
        <w:spacing w:before="0"/>
        <w:jc w:val="both"/>
        <w:rPr>
          <w:kern w:val="0"/>
          <w:szCs w:val="24"/>
          <w:lang w:val="fr-CM"/>
        </w:rPr>
      </w:pPr>
      <w:r w:rsidRPr="0025174B">
        <w:rPr>
          <w:kern w:val="0"/>
          <w:szCs w:val="24"/>
          <w:lang w:val="fr-CM"/>
        </w:rPr>
        <w:t xml:space="preserve">Membres : </w:t>
      </w:r>
    </w:p>
    <w:p w:rsidR="00135F5B" w:rsidRDefault="00135F5B" w:rsidP="00151634">
      <w:pPr>
        <w:pStyle w:val="Outline"/>
        <w:spacing w:before="0"/>
        <w:ind w:left="1416"/>
        <w:jc w:val="both"/>
        <w:rPr>
          <w:kern w:val="0"/>
          <w:szCs w:val="24"/>
          <w:lang w:val="fr-CM"/>
        </w:rPr>
      </w:pPr>
      <w:r w:rsidRPr="0025174B">
        <w:rPr>
          <w:b/>
          <w:kern w:val="0"/>
          <w:szCs w:val="24"/>
          <w:lang w:val="fr-CM"/>
        </w:rPr>
        <w:t xml:space="preserve">Le Chef de service du marché </w:t>
      </w:r>
      <w:r w:rsidRPr="0025174B">
        <w:rPr>
          <w:kern w:val="0"/>
          <w:szCs w:val="24"/>
          <w:lang w:val="fr-CM"/>
        </w:rPr>
        <w:t>ou son représentant ;</w:t>
      </w:r>
    </w:p>
    <w:p w:rsidR="002071F1" w:rsidRPr="0025174B" w:rsidRDefault="002071F1" w:rsidP="00151634">
      <w:pPr>
        <w:pStyle w:val="Outline"/>
        <w:spacing w:before="0"/>
        <w:ind w:left="1416"/>
        <w:jc w:val="both"/>
        <w:rPr>
          <w:b/>
          <w:kern w:val="0"/>
          <w:szCs w:val="24"/>
          <w:lang w:val="fr-CM"/>
        </w:rPr>
      </w:pPr>
      <w:r>
        <w:rPr>
          <w:b/>
          <w:kern w:val="0"/>
          <w:szCs w:val="24"/>
          <w:lang w:val="fr-CM"/>
        </w:rPr>
        <w:t>Le comptable Matières de la Commune de Batouri</w:t>
      </w:r>
    </w:p>
    <w:p w:rsidR="00135F5B" w:rsidRPr="0025174B" w:rsidRDefault="00135F5B" w:rsidP="00151634">
      <w:pPr>
        <w:pStyle w:val="Outline"/>
        <w:spacing w:before="0"/>
        <w:ind w:left="1416"/>
        <w:jc w:val="both"/>
        <w:rPr>
          <w:kern w:val="0"/>
          <w:szCs w:val="24"/>
          <w:lang w:val="fr-CM"/>
        </w:rPr>
      </w:pPr>
      <w:r w:rsidRPr="0025174B">
        <w:rPr>
          <w:b/>
          <w:kern w:val="0"/>
          <w:szCs w:val="24"/>
          <w:lang w:val="fr-CM"/>
        </w:rPr>
        <w:t xml:space="preserve">Le MINMAP </w:t>
      </w:r>
      <w:r w:rsidR="002071F1">
        <w:rPr>
          <w:kern w:val="0"/>
          <w:szCs w:val="24"/>
          <w:lang w:val="fr-CM"/>
        </w:rPr>
        <w:t>ou son représentant ;</w:t>
      </w:r>
    </w:p>
    <w:p w:rsidR="00135F5B" w:rsidRPr="0025174B" w:rsidRDefault="00135F5B" w:rsidP="00151634">
      <w:pPr>
        <w:pStyle w:val="Outline"/>
        <w:spacing w:before="0"/>
        <w:ind w:left="1416"/>
        <w:jc w:val="both"/>
        <w:rPr>
          <w:b/>
          <w:kern w:val="0"/>
          <w:szCs w:val="24"/>
          <w:lang w:val="fr-CM"/>
        </w:rPr>
      </w:pPr>
      <w:r w:rsidRPr="0025174B">
        <w:rPr>
          <w:b/>
          <w:kern w:val="0"/>
          <w:szCs w:val="24"/>
          <w:lang w:val="fr-CM"/>
        </w:rPr>
        <w:t xml:space="preserve">Le </w:t>
      </w:r>
      <w:r w:rsidR="003F0A0A">
        <w:rPr>
          <w:b/>
          <w:kern w:val="0"/>
          <w:szCs w:val="24"/>
          <w:lang w:val="fr-CM"/>
        </w:rPr>
        <w:t>prestataire</w:t>
      </w:r>
      <w:r w:rsidRPr="0025174B">
        <w:rPr>
          <w:b/>
          <w:kern w:val="0"/>
          <w:szCs w:val="24"/>
          <w:lang w:val="fr-CM"/>
        </w:rPr>
        <w:t xml:space="preserve"> </w:t>
      </w:r>
    </w:p>
    <w:p w:rsidR="00135F5B" w:rsidRPr="0025174B" w:rsidRDefault="00135F5B" w:rsidP="00151634">
      <w:pPr>
        <w:pStyle w:val="Outline"/>
        <w:spacing w:before="0"/>
        <w:ind w:left="1416"/>
        <w:jc w:val="both"/>
        <w:rPr>
          <w:b/>
          <w:kern w:val="0"/>
          <w:szCs w:val="24"/>
          <w:lang w:val="fr-CM"/>
        </w:rPr>
      </w:pPr>
    </w:p>
    <w:p w:rsidR="00135F5B" w:rsidRPr="0025174B" w:rsidRDefault="00135F5B" w:rsidP="002071F1">
      <w:pPr>
        <w:widowControl w:val="0"/>
        <w:autoSpaceDE w:val="0"/>
        <w:jc w:val="both"/>
        <w:rPr>
          <w:lang w:val="fr-CM"/>
        </w:rPr>
      </w:pPr>
      <w:r w:rsidRPr="0025174B">
        <w:rPr>
          <w:lang w:val="fr-CM"/>
        </w:rPr>
        <w:t>Les 2/3 des membres peuvent procéder à la réception provisoire des travaux.</w:t>
      </w:r>
    </w:p>
    <w:p w:rsidR="00135F5B" w:rsidRPr="0025174B" w:rsidRDefault="00135F5B" w:rsidP="002071F1">
      <w:pPr>
        <w:widowControl w:val="0"/>
        <w:autoSpaceDE w:val="0"/>
        <w:autoSpaceDN w:val="0"/>
        <w:adjustRightInd w:val="0"/>
        <w:jc w:val="both"/>
        <w:rPr>
          <w:lang w:val="fr-CM"/>
        </w:rPr>
      </w:pPr>
      <w:r w:rsidRPr="0025174B">
        <w:rPr>
          <w:lang w:val="fr-CM"/>
        </w:rPr>
        <w:t>Le PV de réception définitive signé par au</w:t>
      </w:r>
      <w:r w:rsidR="002071F1">
        <w:rPr>
          <w:lang w:val="fr-CM"/>
        </w:rPr>
        <w:t xml:space="preserve"> </w:t>
      </w:r>
      <w:r w:rsidRPr="0025174B">
        <w:rPr>
          <w:lang w:val="fr-CM"/>
        </w:rPr>
        <w:t xml:space="preserve">moins 2/3 des membres </w:t>
      </w:r>
      <w:r w:rsidR="003F0A0A">
        <w:rPr>
          <w:lang w:val="fr-CM"/>
        </w:rPr>
        <w:t>n’est</w:t>
      </w:r>
      <w:r w:rsidRPr="0025174B">
        <w:rPr>
          <w:lang w:val="fr-CM"/>
        </w:rPr>
        <w:t xml:space="preserve"> valable qu’après certification du Chef de Service du Marché.</w:t>
      </w:r>
    </w:p>
    <w:p w:rsidR="00135F5B" w:rsidRPr="0025174B" w:rsidRDefault="00135F5B" w:rsidP="00151634">
      <w:pPr>
        <w:widowControl w:val="0"/>
        <w:autoSpaceDE w:val="0"/>
        <w:autoSpaceDN w:val="0"/>
        <w:adjustRightInd w:val="0"/>
        <w:rPr>
          <w:bCs/>
          <w:lang w:val="fr-FR"/>
        </w:rPr>
      </w:pPr>
    </w:p>
    <w:p w:rsidR="00135F5B" w:rsidRPr="0025174B" w:rsidRDefault="00135F5B" w:rsidP="00151634">
      <w:pPr>
        <w:widowControl w:val="0"/>
        <w:autoSpaceDE w:val="0"/>
        <w:autoSpaceDN w:val="0"/>
        <w:adjustRightInd w:val="0"/>
        <w:jc w:val="center"/>
        <w:rPr>
          <w:b/>
          <w:bCs/>
          <w:lang w:val="fr-FR"/>
        </w:rPr>
      </w:pPr>
      <w:r w:rsidRPr="0025174B">
        <w:rPr>
          <w:b/>
          <w:bCs/>
          <w:lang w:val="fr-FR"/>
        </w:rPr>
        <w:t>Chapitre V : Dispositions diverses</w:t>
      </w: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38 : Résiliation du Marché</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jc w:val="both"/>
        <w:rPr>
          <w:lang w:val="fr-FR"/>
        </w:rPr>
      </w:pPr>
      <w:r w:rsidRPr="0025174B">
        <w:rPr>
          <w:lang w:val="fr-FR"/>
        </w:rPr>
        <w:t>Le Marché peut être rési</w:t>
      </w:r>
      <w:r w:rsidR="00CD006D">
        <w:rPr>
          <w:lang w:val="fr-FR"/>
        </w:rPr>
        <w:t>lié comme prévu à la Section II, au Titre V du décret N°2018/366 du 20 Juin 2018</w:t>
      </w:r>
      <w:r w:rsidRPr="0025174B">
        <w:rPr>
          <w:lang w:val="fr-FR"/>
        </w:rPr>
        <w:t xml:space="preserve"> et également dans les conditions stipulées aux articles 74, 75 et 76 du CCAG, notamment dans les cas de :</w:t>
      </w:r>
    </w:p>
    <w:p w:rsidR="00135F5B" w:rsidRPr="0025174B" w:rsidRDefault="00135F5B" w:rsidP="00F36C48">
      <w:pPr>
        <w:numPr>
          <w:ilvl w:val="0"/>
          <w:numId w:val="29"/>
        </w:numPr>
        <w:jc w:val="both"/>
        <w:rPr>
          <w:lang w:val="fr-FR"/>
        </w:rPr>
      </w:pPr>
      <w:r w:rsidRPr="0025174B">
        <w:rPr>
          <w:lang w:val="fr-FR"/>
        </w:rPr>
        <w:t>Retard de plus de quinze (15) jours calendaires dans l’exécution d’un Ordre de Service ou arrêt injustifié des travaux de plus de sept (07) jours calendaires ;</w:t>
      </w:r>
    </w:p>
    <w:p w:rsidR="00135F5B" w:rsidRPr="0025174B" w:rsidRDefault="00135F5B" w:rsidP="00F36C48">
      <w:pPr>
        <w:numPr>
          <w:ilvl w:val="0"/>
          <w:numId w:val="29"/>
        </w:numPr>
        <w:jc w:val="both"/>
        <w:rPr>
          <w:lang w:val="fr-FR"/>
        </w:rPr>
      </w:pPr>
      <w:r w:rsidRPr="0025174B">
        <w:rPr>
          <w:lang w:val="fr-FR"/>
        </w:rPr>
        <w:t>Retard cumulé de 100 jours ou plus par rapport au planning d'exécution ;</w:t>
      </w:r>
    </w:p>
    <w:p w:rsidR="00135F5B" w:rsidRPr="0025174B" w:rsidRDefault="00135F5B" w:rsidP="00F36C48">
      <w:pPr>
        <w:numPr>
          <w:ilvl w:val="0"/>
          <w:numId w:val="29"/>
        </w:numPr>
        <w:jc w:val="both"/>
        <w:rPr>
          <w:lang w:val="fr-FR"/>
        </w:rPr>
      </w:pPr>
      <w:r w:rsidRPr="0025174B">
        <w:rPr>
          <w:lang w:val="fr-FR"/>
        </w:rPr>
        <w:t xml:space="preserve">Retard dans les travaux entraînant des pénalités au-delà de 10 % du montant des travaux </w:t>
      </w:r>
    </w:p>
    <w:p w:rsidR="00135F5B" w:rsidRPr="0025174B" w:rsidRDefault="00135F5B" w:rsidP="00F36C48">
      <w:pPr>
        <w:numPr>
          <w:ilvl w:val="0"/>
          <w:numId w:val="29"/>
        </w:numPr>
        <w:jc w:val="both"/>
        <w:rPr>
          <w:lang w:val="fr-FR"/>
        </w:rPr>
      </w:pPr>
      <w:r w:rsidRPr="0025174B">
        <w:rPr>
          <w:lang w:val="fr-FR"/>
        </w:rPr>
        <w:t>Refus de la reprise des travaux mal exécutés ;</w:t>
      </w:r>
    </w:p>
    <w:p w:rsidR="00135F5B" w:rsidRPr="0025174B" w:rsidRDefault="00135F5B" w:rsidP="00F36C48">
      <w:pPr>
        <w:numPr>
          <w:ilvl w:val="0"/>
          <w:numId w:val="29"/>
        </w:numPr>
        <w:jc w:val="both"/>
        <w:rPr>
          <w:lang w:val="fr-FR"/>
        </w:rPr>
      </w:pPr>
      <w:r w:rsidRPr="0025174B">
        <w:rPr>
          <w:lang w:val="fr-FR"/>
        </w:rPr>
        <w:t>Défaillance de l’Entrepreneur ;</w:t>
      </w:r>
    </w:p>
    <w:p w:rsidR="00135F5B" w:rsidRPr="0025174B" w:rsidRDefault="00135F5B" w:rsidP="00F36C48">
      <w:pPr>
        <w:numPr>
          <w:ilvl w:val="0"/>
          <w:numId w:val="29"/>
        </w:numPr>
        <w:jc w:val="both"/>
        <w:rPr>
          <w:lang w:val="fr-FR"/>
        </w:rPr>
      </w:pPr>
      <w:r w:rsidRPr="0025174B">
        <w:rPr>
          <w:lang w:val="fr-FR"/>
        </w:rPr>
        <w:t>Non paiement persistant des pr</w:t>
      </w:r>
      <w:r w:rsidR="003F0A0A">
        <w:rPr>
          <w:lang w:val="fr-FR"/>
        </w:rPr>
        <w:t>est</w:t>
      </w:r>
      <w:r w:rsidRPr="0025174B">
        <w:rPr>
          <w:lang w:val="fr-FR"/>
        </w:rPr>
        <w:t>ations</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39 : Cas de force majeure </w:t>
      </w:r>
    </w:p>
    <w:p w:rsidR="00135F5B" w:rsidRPr="0025174B" w:rsidRDefault="00135F5B" w:rsidP="00151634">
      <w:pPr>
        <w:jc w:val="both"/>
        <w:rPr>
          <w:lang w:val="fr-FR"/>
        </w:rPr>
      </w:pPr>
      <w:r w:rsidRPr="0025174B">
        <w:rPr>
          <w:lang w:val="fr-FR"/>
        </w:rPr>
        <w:t>En cas de force majeure provoquée par les forces naturelles et entraînant l’arrêt des travaux, objet du présent Marché, le cocontractant ne verra sa responsabilité dégagée que s’il a averti par écrit l’Administration de la survenance de cet évènement et ce, avant la fin du 20ème jour qui lui a succédé.</w:t>
      </w:r>
    </w:p>
    <w:p w:rsidR="00135F5B" w:rsidRPr="0025174B" w:rsidRDefault="00135F5B" w:rsidP="00151634">
      <w:pPr>
        <w:jc w:val="both"/>
        <w:rPr>
          <w:lang w:val="fr-FR"/>
        </w:rPr>
      </w:pPr>
      <w:r w:rsidRPr="0025174B">
        <w:rPr>
          <w:lang w:val="fr-FR"/>
        </w:rPr>
        <w:t>En tout état de cause, il appartiendra au Maître d’Ouvrage d’en apprécier la gravité ainsi que les preuves fournies.</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 xml:space="preserve">Article 40 : Différends et litiges </w:t>
      </w:r>
    </w:p>
    <w:p w:rsidR="00135F5B" w:rsidRPr="0025174B" w:rsidRDefault="00135F5B" w:rsidP="00151634">
      <w:pPr>
        <w:jc w:val="both"/>
        <w:rPr>
          <w:lang w:val="fr-FR"/>
        </w:rPr>
      </w:pPr>
      <w:r w:rsidRPr="0025174B">
        <w:rPr>
          <w:lang w:val="fr-FR"/>
        </w:rPr>
        <w:t xml:space="preserve">Le présent contrat </w:t>
      </w:r>
      <w:r w:rsidR="003F0A0A">
        <w:rPr>
          <w:lang w:val="fr-FR"/>
        </w:rPr>
        <w:t>est</w:t>
      </w:r>
      <w:r w:rsidRPr="0025174B">
        <w:rPr>
          <w:lang w:val="fr-FR"/>
        </w:rPr>
        <w:t xml:space="preserve">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135F5B" w:rsidRPr="0025174B" w:rsidRDefault="00135F5B" w:rsidP="00151634">
      <w:pPr>
        <w:widowControl w:val="0"/>
        <w:autoSpaceDE w:val="0"/>
        <w:autoSpaceDN w:val="0"/>
        <w:adjustRightInd w:val="0"/>
        <w:ind w:left="114" w:right="-20"/>
        <w:jc w:val="both"/>
        <w:rPr>
          <w:b/>
          <w:bCs/>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41 : Edition et diffusion du présent Marché</w:t>
      </w:r>
    </w:p>
    <w:p w:rsidR="00135F5B" w:rsidRPr="0025174B" w:rsidRDefault="00135F5B" w:rsidP="00151634">
      <w:pPr>
        <w:widowControl w:val="0"/>
        <w:autoSpaceDE w:val="0"/>
        <w:autoSpaceDN w:val="0"/>
        <w:adjustRightInd w:val="0"/>
        <w:jc w:val="both"/>
        <w:rPr>
          <w:lang w:val="fr-FR"/>
        </w:rPr>
      </w:pPr>
      <w:r w:rsidRPr="0025174B">
        <w:rPr>
          <w:lang w:val="fr-FR"/>
        </w:rPr>
        <w:t xml:space="preserve">[Douze (12) exemplaires] de la présente Lettre Commande seront édités par les soins de l’entrepreneur et fournis au Chef service du Marché. </w:t>
      </w:r>
    </w:p>
    <w:p w:rsidR="00135F5B" w:rsidRPr="0025174B" w:rsidRDefault="00135F5B" w:rsidP="00151634">
      <w:pPr>
        <w:widowControl w:val="0"/>
        <w:autoSpaceDE w:val="0"/>
        <w:autoSpaceDN w:val="0"/>
        <w:adjustRightInd w:val="0"/>
        <w:jc w:val="both"/>
        <w:rPr>
          <w:lang w:val="fr-FR"/>
        </w:rPr>
      </w:pP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42 : Timbres et enregistrement</w:t>
      </w:r>
    </w:p>
    <w:p w:rsidR="00135F5B" w:rsidRPr="0025174B" w:rsidRDefault="00135F5B" w:rsidP="00151634">
      <w:pPr>
        <w:widowControl w:val="0"/>
        <w:autoSpaceDE w:val="0"/>
        <w:autoSpaceDN w:val="0"/>
        <w:adjustRightInd w:val="0"/>
        <w:jc w:val="both"/>
        <w:rPr>
          <w:lang w:val="fr-FR"/>
        </w:rPr>
      </w:pPr>
      <w:r w:rsidRPr="0025174B">
        <w:rPr>
          <w:color w:val="000000"/>
          <w:lang w:val="fr-CM"/>
        </w:rPr>
        <w:t xml:space="preserve">Le présent contrat sera enregistré en 07 exemplaires par le </w:t>
      </w:r>
      <w:r w:rsidR="003F0A0A">
        <w:rPr>
          <w:color w:val="000000"/>
          <w:lang w:val="fr-CM"/>
        </w:rPr>
        <w:t>Prestataire</w:t>
      </w:r>
      <w:r w:rsidRPr="0025174B">
        <w:rPr>
          <w:color w:val="000000"/>
          <w:lang w:val="fr-CM"/>
        </w:rPr>
        <w:t>, à ses frais et dans les délais prescrits par la réglementation en vigueur. 05 exemplaires seront renvoyés à l’Autorité Contractante pour diffusion.</w:t>
      </w:r>
    </w:p>
    <w:p w:rsidR="00135F5B" w:rsidRPr="0025174B" w:rsidRDefault="00135F5B" w:rsidP="00151634">
      <w:pPr>
        <w:widowControl w:val="0"/>
        <w:autoSpaceDE w:val="0"/>
        <w:autoSpaceDN w:val="0"/>
        <w:adjustRightInd w:val="0"/>
        <w:ind w:left="114" w:right="-20"/>
        <w:jc w:val="both"/>
        <w:rPr>
          <w:b/>
          <w:bCs/>
          <w:lang w:val="fr-FR"/>
        </w:rPr>
      </w:pPr>
      <w:r w:rsidRPr="0025174B">
        <w:rPr>
          <w:b/>
          <w:bCs/>
          <w:lang w:val="fr-FR"/>
        </w:rPr>
        <w:t>Article 43 et dernier : Entrée en vigueur</w:t>
      </w:r>
      <w:r w:rsidRPr="0025174B">
        <w:rPr>
          <w:b/>
          <w:bCs/>
          <w:lang w:val="fr-FR"/>
        </w:rPr>
        <w:tab/>
        <w:t xml:space="preserve">de la Lettre Commande </w:t>
      </w:r>
    </w:p>
    <w:p w:rsidR="00135F5B" w:rsidRPr="0025174B" w:rsidRDefault="00135F5B" w:rsidP="00151634">
      <w:pPr>
        <w:widowControl w:val="0"/>
        <w:autoSpaceDE w:val="0"/>
        <w:autoSpaceDN w:val="0"/>
        <w:adjustRightInd w:val="0"/>
        <w:ind w:right="95"/>
        <w:jc w:val="both"/>
        <w:rPr>
          <w:lang w:val="fr-FR"/>
        </w:rPr>
      </w:pPr>
      <w:r w:rsidRPr="0025174B">
        <w:rPr>
          <w:lang w:val="fr-FR"/>
        </w:rPr>
        <w:t>La présente Lettre Commande ne deviendra définitive qu’après sa signature par le Maître d’Ouvrage. Il entrera en vigueur dès sa notification à l’entrepreneur par ce dernier.</w:t>
      </w:r>
    </w:p>
    <w:p w:rsidR="00135F5B" w:rsidRPr="0025174B" w:rsidRDefault="00135F5B" w:rsidP="00151634">
      <w:pPr>
        <w:widowControl w:val="0"/>
        <w:autoSpaceDE w:val="0"/>
        <w:autoSpaceDN w:val="0"/>
        <w:adjustRightInd w:val="0"/>
        <w:rPr>
          <w:spacing w:val="27"/>
          <w:sz w:val="20"/>
          <w:szCs w:val="20"/>
          <w:lang w:val="fr-FR"/>
        </w:rPr>
      </w:pPr>
    </w:p>
    <w:p w:rsidR="00135F5B" w:rsidRPr="0025174B" w:rsidRDefault="00135F5B" w:rsidP="00135F5B">
      <w:pPr>
        <w:rPr>
          <w:sz w:val="20"/>
          <w:szCs w:val="20"/>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sz w:val="22"/>
          <w:szCs w:val="22"/>
          <w:lang w:val="fr-FR"/>
        </w:rPr>
      </w:pPr>
    </w:p>
    <w:p w:rsidR="00135F5B" w:rsidRPr="0025174B" w:rsidRDefault="00135F5B" w:rsidP="00135F5B">
      <w:pPr>
        <w:rPr>
          <w:rFonts w:ascii="Californian FB" w:hAnsi="Californian FB"/>
          <w:b/>
          <w:color w:val="C0504D"/>
          <w:sz w:val="28"/>
          <w:lang w:val="fr-FR" w:eastAsia="fr-FR"/>
        </w:rPr>
      </w:pPr>
      <w:r w:rsidRPr="0025174B">
        <w:rPr>
          <w:sz w:val="22"/>
          <w:szCs w:val="22"/>
          <w:lang w:val="fr-FR"/>
        </w:rPr>
        <w:br w:type="page"/>
      </w:r>
    </w:p>
    <w:p w:rsidR="00135F5B" w:rsidRPr="0025174B" w:rsidRDefault="00135F5B" w:rsidP="00135F5B">
      <w:pPr>
        <w:rPr>
          <w:rFonts w:ascii="Californian FB" w:hAnsi="Californian FB"/>
          <w:b/>
          <w:color w:val="C0504D"/>
          <w:sz w:val="28"/>
          <w:lang w:val="fr-FR" w:eastAsia="fr-FR"/>
        </w:rPr>
      </w:pPr>
      <w:r w:rsidRPr="0025174B">
        <w:rPr>
          <w:noProof/>
          <w:lang w:val="fr-FR" w:eastAsia="fr-FR"/>
        </w:rPr>
        <w:lastRenderedPageBreak/>
        <mc:AlternateContent>
          <mc:Choice Requires="wps">
            <w:drawing>
              <wp:anchor distT="0" distB="0" distL="114300" distR="114300" simplePos="0" relativeHeight="251838464" behindDoc="0" locked="0" layoutInCell="1" allowOverlap="1" wp14:anchorId="1B053ABE" wp14:editId="32AB508F">
                <wp:simplePos x="0" y="0"/>
                <wp:positionH relativeFrom="column">
                  <wp:posOffset>-200025</wp:posOffset>
                </wp:positionH>
                <wp:positionV relativeFrom="paragraph">
                  <wp:posOffset>-264795</wp:posOffset>
                </wp:positionV>
                <wp:extent cx="6453505" cy="967105"/>
                <wp:effectExtent l="38100" t="38100" r="80645" b="8064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967105"/>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D462D" w:rsidRPr="00A41D4B" w:rsidRDefault="00ED462D" w:rsidP="00135F5B">
                            <w:pPr>
                              <w:pStyle w:val="TITREDAO1"/>
                            </w:pPr>
                            <w:r>
                              <w:t>B.</w:t>
                            </w:r>
                            <w:r>
                              <w:tab/>
                            </w:r>
                            <w:r w:rsidRPr="00A41D4B">
                              <w:t>CAHIER DES CLAUSES TECHNIQUES PARTICULIERES</w:t>
                            </w:r>
                            <w:r>
                              <w:t xml:space="preserve"> </w:t>
                            </w:r>
                            <w:r w:rsidRPr="00A41D4B">
                              <w:t>(CCTP)</w:t>
                            </w:r>
                          </w:p>
                          <w:p w:rsidR="00ED462D" w:rsidRPr="00AE1011" w:rsidRDefault="00ED462D" w:rsidP="00135F5B">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53ABE" id="Zone de texte 1" o:spid="_x0000_s1027" type="#_x0000_t202" style="position:absolute;margin-left:-15.75pt;margin-top:-20.85pt;width:508.15pt;height:76.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" strokeweight="6pt">
                <v:stroke linestyle="thickBetweenThin"/>
                <v:shadow on="t" offset=",3pt"/>
                <v:textbox>
                  <w:txbxContent>
                    <w:p w:rsidR="00ED462D" w:rsidRPr="00A41D4B" w:rsidRDefault="00ED462D" w:rsidP="00135F5B">
                      <w:pPr>
                        <w:pStyle w:val="TITREDAO1"/>
                      </w:pPr>
                      <w:r>
                        <w:t>B.</w:t>
                      </w:r>
                      <w:r>
                        <w:tab/>
                      </w:r>
                      <w:r w:rsidRPr="00A41D4B">
                        <w:t>CAHIER DES CLAUSES TECHNIQUES PARTICULIERES</w:t>
                      </w:r>
                      <w:r>
                        <w:t xml:space="preserve"> </w:t>
                      </w:r>
                      <w:r w:rsidRPr="00A41D4B">
                        <w:t>(CCTP)</w:t>
                      </w:r>
                    </w:p>
                    <w:p w:rsidR="00ED462D" w:rsidRPr="00AE1011" w:rsidRDefault="00ED462D" w:rsidP="00135F5B">
                      <w:pPr>
                        <w:rPr>
                          <w:lang w:val="fr-FR"/>
                        </w:rPr>
                      </w:pPr>
                    </w:p>
                  </w:txbxContent>
                </v:textbox>
              </v:shape>
            </w:pict>
          </mc:Fallback>
        </mc:AlternateContent>
      </w:r>
    </w:p>
    <w:p w:rsidR="00135F5B" w:rsidRPr="0025174B" w:rsidRDefault="00135F5B" w:rsidP="00135F5B">
      <w:pPr>
        <w:rPr>
          <w:rFonts w:ascii="Californian FB" w:hAnsi="Californian FB"/>
          <w:b/>
          <w:color w:val="C0504D"/>
          <w:sz w:val="28"/>
          <w:lang w:val="fr-FR" w:eastAsia="fr-FR"/>
        </w:rPr>
      </w:pPr>
    </w:p>
    <w:p w:rsidR="00135F5B" w:rsidRPr="0025174B" w:rsidRDefault="00135F5B" w:rsidP="00135F5B">
      <w:pPr>
        <w:rPr>
          <w:rFonts w:ascii="Californian FB" w:hAnsi="Californian FB"/>
          <w:b/>
          <w:color w:val="C0504D"/>
          <w:sz w:val="28"/>
          <w:lang w:val="fr-FR" w:eastAsia="fr-FR"/>
        </w:rPr>
      </w:pPr>
    </w:p>
    <w:p w:rsidR="00135F5B" w:rsidRPr="0025174B" w:rsidRDefault="00135F5B" w:rsidP="00135F5B">
      <w:pPr>
        <w:rPr>
          <w:rFonts w:ascii="Californian FB" w:hAnsi="Californian FB"/>
          <w:b/>
          <w:color w:val="C0504D"/>
          <w:sz w:val="28"/>
          <w:lang w:val="fr-FR" w:eastAsia="fr-FR"/>
        </w:rPr>
      </w:pPr>
    </w:p>
    <w:p w:rsidR="00135F5B" w:rsidRPr="0025174B" w:rsidRDefault="00135F5B" w:rsidP="00135F5B">
      <w:pPr>
        <w:spacing w:after="200" w:line="276" w:lineRule="auto"/>
        <w:jc w:val="both"/>
        <w:rPr>
          <w:b/>
          <w:bCs/>
          <w:sz w:val="2"/>
          <w:lang w:val="fr-FR"/>
        </w:rPr>
      </w:pPr>
    </w:p>
    <w:p w:rsidR="00705A8D" w:rsidRDefault="00705A8D" w:rsidP="00705A8D">
      <w:pPr>
        <w:rPr>
          <w:b/>
          <w:sz w:val="28"/>
          <w:szCs w:val="28"/>
          <w:lang w:val="fr-FR"/>
        </w:rPr>
      </w:pPr>
    </w:p>
    <w:p w:rsidR="00705A8D" w:rsidRPr="00705A8D" w:rsidRDefault="00705A8D" w:rsidP="00705A8D">
      <w:pPr>
        <w:rPr>
          <w:b/>
          <w:sz w:val="28"/>
          <w:szCs w:val="28"/>
          <w:lang w:val="fr-FR"/>
        </w:rPr>
      </w:pPr>
    </w:p>
    <w:p w:rsidR="00705A8D" w:rsidRPr="00705A8D" w:rsidRDefault="00705A8D" w:rsidP="00F36C48">
      <w:pPr>
        <w:pStyle w:val="Paragraphedeliste"/>
        <w:numPr>
          <w:ilvl w:val="0"/>
          <w:numId w:val="59"/>
        </w:numPr>
        <w:jc w:val="center"/>
        <w:rPr>
          <w:b/>
          <w:sz w:val="28"/>
          <w:szCs w:val="28"/>
          <w:lang w:val="fr-FR"/>
        </w:rPr>
      </w:pPr>
      <w:r w:rsidRPr="00705A8D">
        <w:rPr>
          <w:b/>
          <w:sz w:val="28"/>
          <w:szCs w:val="28"/>
          <w:lang w:val="fr-FR"/>
        </w:rPr>
        <w:t>FORAGE PASTORAL</w:t>
      </w:r>
    </w:p>
    <w:p w:rsidR="00C72714" w:rsidRPr="00C72714" w:rsidRDefault="00C72714" w:rsidP="00C72714">
      <w:pPr>
        <w:jc w:val="center"/>
        <w:rPr>
          <w:b/>
          <w:sz w:val="28"/>
          <w:szCs w:val="28"/>
          <w:lang w:val="fr-FR"/>
        </w:rPr>
      </w:pPr>
      <w:r w:rsidRPr="00C72714">
        <w:rPr>
          <w:b/>
          <w:sz w:val="28"/>
          <w:szCs w:val="28"/>
          <w:lang w:val="fr-FR"/>
        </w:rPr>
        <w:t>SOMMAIRE</w:t>
      </w:r>
    </w:p>
    <w:p w:rsidR="00C72714" w:rsidRPr="00C72714" w:rsidRDefault="00C72714" w:rsidP="00C72714">
      <w:pPr>
        <w:rPr>
          <w:b/>
          <w:lang w:val="fr-FR"/>
        </w:rPr>
      </w:pPr>
      <w:r w:rsidRPr="00C72714">
        <w:rPr>
          <w:b/>
          <w:lang w:val="fr-FR"/>
        </w:rPr>
        <w:t xml:space="preserve">CHAPITRE I- DISPOSITIONS GENERALITES </w:t>
      </w:r>
    </w:p>
    <w:p w:rsidR="00C72714" w:rsidRPr="00C72714" w:rsidRDefault="00C72714" w:rsidP="00C72714">
      <w:pPr>
        <w:ind w:left="567"/>
        <w:rPr>
          <w:lang w:val="fr-FR"/>
        </w:rPr>
      </w:pPr>
      <w:r w:rsidRPr="00C72714">
        <w:rPr>
          <w:lang w:val="fr-FR"/>
        </w:rPr>
        <w:t xml:space="preserve">I1 : Objet </w:t>
      </w:r>
    </w:p>
    <w:p w:rsidR="00C72714" w:rsidRPr="00C72714" w:rsidRDefault="00C72714" w:rsidP="00C72714">
      <w:pPr>
        <w:ind w:left="567"/>
        <w:rPr>
          <w:lang w:val="fr-FR"/>
        </w:rPr>
      </w:pPr>
      <w:r w:rsidRPr="00C72714">
        <w:rPr>
          <w:lang w:val="fr-FR"/>
        </w:rPr>
        <w:t>I 2 : Etendu des pr</w:t>
      </w:r>
      <w:r w:rsidR="003F0A0A">
        <w:rPr>
          <w:lang w:val="fr-FR"/>
        </w:rPr>
        <w:t>est</w:t>
      </w:r>
      <w:r w:rsidRPr="00C72714">
        <w:rPr>
          <w:lang w:val="fr-FR"/>
        </w:rPr>
        <w:t xml:space="preserve">ations </w:t>
      </w:r>
    </w:p>
    <w:p w:rsidR="00C72714" w:rsidRPr="00C72714" w:rsidRDefault="00C72714" w:rsidP="00C72714">
      <w:pPr>
        <w:ind w:left="567"/>
        <w:rPr>
          <w:lang w:val="fr-FR"/>
        </w:rPr>
      </w:pPr>
      <w:r w:rsidRPr="00C72714">
        <w:rPr>
          <w:lang w:val="fr-FR"/>
        </w:rPr>
        <w:t>I.3- Description des ouvrages</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 xml:space="preserve">CHAPITRE II- SPECIFICATIONS TECHNIQUES PARTICULIERES </w:t>
      </w:r>
    </w:p>
    <w:p w:rsidR="00C72714" w:rsidRPr="00C72714" w:rsidRDefault="00C72714" w:rsidP="00C72714">
      <w:pPr>
        <w:ind w:left="567"/>
        <w:rPr>
          <w:lang w:val="fr-FR"/>
        </w:rPr>
      </w:pPr>
      <w:r w:rsidRPr="00C72714">
        <w:rPr>
          <w:lang w:val="fr-FR"/>
        </w:rPr>
        <w:t xml:space="preserve">II.1 Conformité aux normes </w:t>
      </w:r>
    </w:p>
    <w:p w:rsidR="00C72714" w:rsidRPr="00C72714" w:rsidRDefault="00C72714" w:rsidP="00C72714">
      <w:pPr>
        <w:ind w:left="567"/>
        <w:rPr>
          <w:lang w:val="fr-FR"/>
        </w:rPr>
      </w:pPr>
      <w:r w:rsidRPr="00C72714">
        <w:rPr>
          <w:lang w:val="fr-FR"/>
        </w:rPr>
        <w:t xml:space="preserve">II.2 Caractéristiques des matériaux </w:t>
      </w:r>
    </w:p>
    <w:p w:rsidR="00C72714" w:rsidRPr="00C72714" w:rsidRDefault="00C72714" w:rsidP="00C72714">
      <w:pPr>
        <w:ind w:left="567"/>
        <w:rPr>
          <w:lang w:val="fr-FR"/>
        </w:rPr>
      </w:pPr>
      <w:r w:rsidRPr="00C72714">
        <w:rPr>
          <w:lang w:val="fr-FR"/>
        </w:rPr>
        <w:t xml:space="preserve">II.2.1- Tuyaux PVC </w:t>
      </w:r>
    </w:p>
    <w:p w:rsidR="00C72714" w:rsidRPr="00C72714" w:rsidRDefault="00C72714" w:rsidP="00C72714">
      <w:pPr>
        <w:ind w:left="567"/>
        <w:rPr>
          <w:lang w:val="fr-FR"/>
        </w:rPr>
      </w:pPr>
      <w:r w:rsidRPr="00C72714">
        <w:rPr>
          <w:lang w:val="fr-FR"/>
        </w:rPr>
        <w:t xml:space="preserve">II.2.2- Agrégats </w:t>
      </w:r>
    </w:p>
    <w:p w:rsidR="00C72714" w:rsidRPr="00C72714" w:rsidRDefault="00C72714" w:rsidP="00C72714">
      <w:pPr>
        <w:ind w:left="567"/>
        <w:rPr>
          <w:lang w:val="fr-FR"/>
        </w:rPr>
      </w:pPr>
      <w:r w:rsidRPr="00C72714">
        <w:rPr>
          <w:lang w:val="fr-FR"/>
        </w:rPr>
        <w:t xml:space="preserve">II.2.3- Ciment </w:t>
      </w:r>
    </w:p>
    <w:p w:rsidR="00C72714" w:rsidRPr="00C72714" w:rsidRDefault="00C72714" w:rsidP="00C72714">
      <w:pPr>
        <w:ind w:left="567"/>
        <w:rPr>
          <w:lang w:val="fr-FR"/>
        </w:rPr>
      </w:pPr>
      <w:r w:rsidRPr="00C72714">
        <w:rPr>
          <w:lang w:val="fr-FR"/>
        </w:rPr>
        <w:t xml:space="preserve">II.2.4- Armature </w:t>
      </w:r>
    </w:p>
    <w:p w:rsidR="00C72714" w:rsidRPr="00C72714" w:rsidRDefault="00C72714" w:rsidP="00C72714">
      <w:pPr>
        <w:ind w:left="567"/>
        <w:rPr>
          <w:lang w:val="fr-FR"/>
        </w:rPr>
      </w:pPr>
      <w:r w:rsidRPr="00C72714">
        <w:rPr>
          <w:lang w:val="fr-FR"/>
        </w:rPr>
        <w:t>II.2.5 – Eau de Gâchage</w:t>
      </w:r>
    </w:p>
    <w:p w:rsidR="00C72714" w:rsidRPr="00C72714" w:rsidRDefault="00C72714" w:rsidP="00C72714">
      <w:pPr>
        <w:ind w:left="567"/>
        <w:rPr>
          <w:lang w:val="fr-FR"/>
        </w:rPr>
      </w:pPr>
      <w:r w:rsidRPr="00C72714">
        <w:rPr>
          <w:lang w:val="fr-FR"/>
        </w:rPr>
        <w:t xml:space="preserve">II.3 Dosage de bétons et mortiers </w:t>
      </w:r>
    </w:p>
    <w:p w:rsidR="00C72714" w:rsidRPr="00C72714" w:rsidRDefault="00C72714" w:rsidP="00C72714">
      <w:pPr>
        <w:ind w:left="567"/>
        <w:rPr>
          <w:lang w:val="fr-FR"/>
        </w:rPr>
      </w:pPr>
      <w:r w:rsidRPr="00C72714">
        <w:rPr>
          <w:lang w:val="fr-FR"/>
        </w:rPr>
        <w:t xml:space="preserve">II.3.1- Dosage des bétons </w:t>
      </w:r>
    </w:p>
    <w:p w:rsidR="00C72714" w:rsidRPr="00C72714" w:rsidRDefault="00C72714" w:rsidP="00C72714">
      <w:pPr>
        <w:ind w:left="567"/>
        <w:rPr>
          <w:lang w:val="fr-FR"/>
        </w:rPr>
      </w:pPr>
      <w:r w:rsidRPr="00C72714">
        <w:rPr>
          <w:lang w:val="fr-FR"/>
        </w:rPr>
        <w:t>II.3.2- Dosage des mortiers et des enduits</w:t>
      </w:r>
    </w:p>
    <w:p w:rsidR="00C72714" w:rsidRPr="00C72714" w:rsidRDefault="00C72714" w:rsidP="00C72714">
      <w:pPr>
        <w:ind w:left="567"/>
        <w:rPr>
          <w:lang w:val="fr-FR"/>
        </w:rPr>
      </w:pPr>
      <w:r w:rsidRPr="00C72714">
        <w:rPr>
          <w:lang w:val="fr-FR"/>
        </w:rPr>
        <w:t xml:space="preserve">II.3.3 –Maçonnerie et Elévation  </w:t>
      </w:r>
    </w:p>
    <w:p w:rsidR="00C72714" w:rsidRPr="00C72714" w:rsidRDefault="00C72714" w:rsidP="00C72714">
      <w:pPr>
        <w:ind w:left="567"/>
        <w:rPr>
          <w:lang w:val="fr-FR"/>
        </w:rPr>
      </w:pPr>
      <w:r w:rsidRPr="00C72714">
        <w:rPr>
          <w:lang w:val="fr-FR"/>
        </w:rPr>
        <w:t xml:space="preserve">II.4 Fabrication du « laitier » de ciment pour cimentation </w:t>
      </w:r>
    </w:p>
    <w:p w:rsidR="00C72714" w:rsidRPr="00C72714" w:rsidRDefault="00C72714" w:rsidP="00C72714">
      <w:pPr>
        <w:ind w:left="567"/>
        <w:rPr>
          <w:lang w:val="fr-FR"/>
        </w:rPr>
      </w:pPr>
      <w:r w:rsidRPr="00C72714">
        <w:rPr>
          <w:lang w:val="fr-FR"/>
        </w:rPr>
        <w:t xml:space="preserve">II.5 Fourniture de la pompe immergée </w:t>
      </w:r>
    </w:p>
    <w:p w:rsidR="00C72714" w:rsidRPr="00C72714" w:rsidRDefault="00C72714" w:rsidP="00C72714">
      <w:pPr>
        <w:ind w:left="567"/>
        <w:rPr>
          <w:lang w:val="fr-FR"/>
        </w:rPr>
      </w:pPr>
      <w:r w:rsidRPr="00C72714">
        <w:rPr>
          <w:lang w:val="fr-FR"/>
        </w:rPr>
        <w:t>II.5.1- Provenance et type de pompe</w:t>
      </w:r>
    </w:p>
    <w:p w:rsidR="00C72714" w:rsidRPr="00C72714" w:rsidRDefault="00C72714" w:rsidP="00C72714">
      <w:pPr>
        <w:ind w:left="567"/>
        <w:rPr>
          <w:lang w:val="fr-FR"/>
        </w:rPr>
      </w:pPr>
      <w:r w:rsidRPr="00C72714">
        <w:rPr>
          <w:lang w:val="fr-FR"/>
        </w:rPr>
        <w:t xml:space="preserve">II.5.2- Performance attendues des pompes </w:t>
      </w:r>
    </w:p>
    <w:p w:rsidR="00C72714" w:rsidRPr="00C72714" w:rsidRDefault="00C72714" w:rsidP="00C72714">
      <w:pPr>
        <w:ind w:left="567"/>
        <w:rPr>
          <w:lang w:val="fr-FR"/>
        </w:rPr>
      </w:pPr>
      <w:r w:rsidRPr="00C72714">
        <w:rPr>
          <w:lang w:val="fr-FR"/>
        </w:rPr>
        <w:t xml:space="preserve">II.5.3- Service après-vente </w:t>
      </w:r>
    </w:p>
    <w:p w:rsidR="00C72714" w:rsidRPr="00C72714" w:rsidRDefault="00C72714" w:rsidP="00C72714">
      <w:pPr>
        <w:ind w:left="567"/>
        <w:rPr>
          <w:lang w:val="fr-FR"/>
        </w:rPr>
      </w:pPr>
      <w:r w:rsidRPr="00C72714">
        <w:rPr>
          <w:lang w:val="fr-FR"/>
        </w:rPr>
        <w:t>II.6 - Réception technique de conformité des Fournitures</w:t>
      </w:r>
    </w:p>
    <w:p w:rsidR="00C72714" w:rsidRPr="00C72714" w:rsidRDefault="00C72714" w:rsidP="00C72714">
      <w:pPr>
        <w:ind w:left="567"/>
        <w:rPr>
          <w:lang w:val="fr-FR"/>
        </w:rPr>
      </w:pPr>
      <w:r w:rsidRPr="00C72714">
        <w:rPr>
          <w:lang w:val="fr-FR"/>
        </w:rPr>
        <w:t>II.6.1 - Pour les tubes PVC (y compris les crépines).</w:t>
      </w:r>
    </w:p>
    <w:p w:rsidR="00C72714" w:rsidRPr="00C72714" w:rsidRDefault="00C72714" w:rsidP="00C72714">
      <w:pPr>
        <w:ind w:left="567"/>
        <w:rPr>
          <w:lang w:val="fr-FR"/>
        </w:rPr>
      </w:pPr>
      <w:r w:rsidRPr="00C72714">
        <w:rPr>
          <w:lang w:val="fr-FR"/>
        </w:rPr>
        <w:t>II.6.2 - Pour la pompe immergée</w:t>
      </w:r>
    </w:p>
    <w:p w:rsidR="00C72714" w:rsidRPr="00C72714" w:rsidRDefault="00C72714" w:rsidP="00C72714">
      <w:pPr>
        <w:ind w:left="567"/>
        <w:rPr>
          <w:lang w:val="fr-FR"/>
        </w:rPr>
      </w:pPr>
      <w:r w:rsidRPr="00C72714">
        <w:rPr>
          <w:lang w:val="fr-FR"/>
        </w:rPr>
        <w:t>II.6.3- Pour les plaques solaires</w:t>
      </w:r>
    </w:p>
    <w:p w:rsidR="00C72714" w:rsidRPr="00C72714" w:rsidRDefault="00C72714" w:rsidP="00C72714">
      <w:pPr>
        <w:ind w:left="567"/>
        <w:rPr>
          <w:lang w:val="fr-FR"/>
        </w:rPr>
      </w:pPr>
      <w:r w:rsidRPr="00C72714">
        <w:rPr>
          <w:lang w:val="fr-FR"/>
        </w:rPr>
        <w:t xml:space="preserve">II.7 - Prévention des obstructions, colmatages, et incrustations des forages </w:t>
      </w:r>
    </w:p>
    <w:p w:rsidR="00C72714" w:rsidRPr="00C72714" w:rsidRDefault="00C72714" w:rsidP="00C72714">
      <w:pPr>
        <w:ind w:left="567"/>
        <w:rPr>
          <w:lang w:val="fr-FR"/>
        </w:rPr>
      </w:pPr>
      <w:r w:rsidRPr="00C72714">
        <w:rPr>
          <w:lang w:val="fr-FR"/>
        </w:rPr>
        <w:t>II.8 - Programme d’exécution, suivi et contrôle des travaux</w:t>
      </w:r>
    </w:p>
    <w:p w:rsidR="00C72714" w:rsidRPr="00C72714" w:rsidRDefault="00C72714" w:rsidP="00C72714">
      <w:pPr>
        <w:ind w:left="567"/>
        <w:rPr>
          <w:lang w:val="fr-FR"/>
        </w:rPr>
      </w:pPr>
      <w:r w:rsidRPr="00C72714">
        <w:rPr>
          <w:lang w:val="fr-FR"/>
        </w:rPr>
        <w:t xml:space="preserve">II.8.1 - Programme d’exécution </w:t>
      </w:r>
    </w:p>
    <w:p w:rsidR="00C72714" w:rsidRPr="00C72714" w:rsidRDefault="00C72714" w:rsidP="00C72714">
      <w:pPr>
        <w:ind w:left="567"/>
        <w:rPr>
          <w:lang w:val="fr-FR"/>
        </w:rPr>
      </w:pPr>
      <w:r w:rsidRPr="00C72714">
        <w:rPr>
          <w:lang w:val="fr-FR"/>
        </w:rPr>
        <w:t>II.8.2 - Suivi et contrôle des chantiers</w:t>
      </w:r>
    </w:p>
    <w:p w:rsidR="00C72714" w:rsidRPr="00C72714" w:rsidRDefault="00C72714" w:rsidP="00C72714">
      <w:pPr>
        <w:ind w:left="567"/>
        <w:rPr>
          <w:lang w:val="fr-FR"/>
        </w:rPr>
      </w:pPr>
      <w:r w:rsidRPr="00C72714">
        <w:rPr>
          <w:lang w:val="fr-FR"/>
        </w:rPr>
        <w:t>II.8.3 – Le journal de chantier</w:t>
      </w:r>
    </w:p>
    <w:p w:rsidR="00C72714" w:rsidRPr="00C72714" w:rsidRDefault="00C72714" w:rsidP="00C72714">
      <w:pPr>
        <w:rPr>
          <w:lang w:val="fr-FR"/>
        </w:rPr>
      </w:pPr>
    </w:p>
    <w:p w:rsidR="00C72714" w:rsidRPr="00C72714" w:rsidRDefault="00C72714" w:rsidP="00C72714">
      <w:pPr>
        <w:rPr>
          <w:b/>
          <w:lang w:val="fr-FR"/>
        </w:rPr>
      </w:pPr>
      <w:r w:rsidRPr="00C72714">
        <w:rPr>
          <w:b/>
          <w:lang w:val="fr-FR"/>
        </w:rPr>
        <w:t>CHAPITRE III- DESCRIPTION DES PR</w:t>
      </w:r>
      <w:r w:rsidR="004721DD">
        <w:rPr>
          <w:b/>
          <w:lang w:val="fr-FR"/>
        </w:rPr>
        <w:t>EST</w:t>
      </w:r>
      <w:r w:rsidRPr="00C72714">
        <w:rPr>
          <w:b/>
          <w:lang w:val="fr-FR"/>
        </w:rPr>
        <w:t xml:space="preserve">ATIONS </w:t>
      </w:r>
    </w:p>
    <w:p w:rsidR="00C72714" w:rsidRPr="00C72714" w:rsidRDefault="00C72714" w:rsidP="00C72714">
      <w:pPr>
        <w:ind w:left="567"/>
        <w:rPr>
          <w:lang w:val="fr-FR"/>
        </w:rPr>
      </w:pPr>
      <w:r w:rsidRPr="00C72714">
        <w:rPr>
          <w:lang w:val="fr-FR"/>
        </w:rPr>
        <w:t xml:space="preserve">III.1 Etudes géophysiques </w:t>
      </w:r>
    </w:p>
    <w:p w:rsidR="00C72714" w:rsidRPr="00C72714" w:rsidRDefault="00C72714" w:rsidP="00C72714">
      <w:pPr>
        <w:ind w:left="567"/>
        <w:rPr>
          <w:lang w:val="fr-FR"/>
        </w:rPr>
      </w:pPr>
      <w:r w:rsidRPr="00C72714">
        <w:rPr>
          <w:lang w:val="fr-FR"/>
        </w:rPr>
        <w:t xml:space="preserve">III.1.1 - Les reconnaissances et études  hydrogéologiques </w:t>
      </w:r>
    </w:p>
    <w:p w:rsidR="00C72714" w:rsidRPr="00C72714" w:rsidRDefault="00C72714" w:rsidP="00C72714">
      <w:pPr>
        <w:ind w:left="567"/>
        <w:rPr>
          <w:lang w:val="fr-FR"/>
        </w:rPr>
      </w:pPr>
      <w:r w:rsidRPr="00C72714">
        <w:rPr>
          <w:lang w:val="fr-FR"/>
        </w:rPr>
        <w:t>III.1.2 – Les sondages électriques</w:t>
      </w:r>
    </w:p>
    <w:p w:rsidR="00C72714" w:rsidRPr="00C72714" w:rsidRDefault="00C72714" w:rsidP="00C72714">
      <w:pPr>
        <w:ind w:left="567"/>
        <w:rPr>
          <w:lang w:val="fr-FR"/>
        </w:rPr>
      </w:pPr>
      <w:r w:rsidRPr="00C72714">
        <w:rPr>
          <w:lang w:val="fr-FR"/>
        </w:rPr>
        <w:t>III.1.3 - Implantations des points favorables aux forages productifs.</w:t>
      </w:r>
    </w:p>
    <w:p w:rsidR="00C72714" w:rsidRPr="00C72714" w:rsidRDefault="00C72714" w:rsidP="00C72714">
      <w:pPr>
        <w:ind w:left="567"/>
        <w:rPr>
          <w:lang w:val="fr-FR"/>
        </w:rPr>
      </w:pPr>
      <w:r w:rsidRPr="00C72714">
        <w:rPr>
          <w:lang w:val="fr-FR"/>
        </w:rPr>
        <w:t>III.2 Description des travaux de forage</w:t>
      </w:r>
    </w:p>
    <w:p w:rsidR="00C72714" w:rsidRPr="00C72714" w:rsidRDefault="00C72714" w:rsidP="00C72714">
      <w:pPr>
        <w:ind w:left="567"/>
        <w:rPr>
          <w:lang w:val="fr-FR"/>
        </w:rPr>
      </w:pPr>
      <w:r w:rsidRPr="00C72714">
        <w:rPr>
          <w:lang w:val="fr-FR"/>
        </w:rPr>
        <w:t>III.2.1 - Implantation de l’ouvrage</w:t>
      </w:r>
    </w:p>
    <w:p w:rsidR="00C72714" w:rsidRPr="00C72714" w:rsidRDefault="00C72714" w:rsidP="00C72714">
      <w:pPr>
        <w:ind w:left="567"/>
        <w:rPr>
          <w:lang w:val="fr-FR"/>
        </w:rPr>
      </w:pPr>
      <w:r w:rsidRPr="00C72714">
        <w:rPr>
          <w:lang w:val="fr-FR"/>
        </w:rPr>
        <w:t xml:space="preserve">III.2.2 - Mobilisation et installation de chantier </w:t>
      </w:r>
    </w:p>
    <w:p w:rsidR="00C72714" w:rsidRPr="00C72714" w:rsidRDefault="00C72714" w:rsidP="00C72714">
      <w:pPr>
        <w:ind w:left="567"/>
        <w:rPr>
          <w:lang w:val="fr-FR"/>
        </w:rPr>
      </w:pPr>
      <w:r w:rsidRPr="00C72714">
        <w:rPr>
          <w:lang w:val="fr-FR"/>
        </w:rPr>
        <w:t xml:space="preserve">III.2.3 - Le fonçage </w:t>
      </w:r>
    </w:p>
    <w:p w:rsidR="00C72714" w:rsidRPr="00C72714" w:rsidRDefault="00C72714" w:rsidP="00C72714">
      <w:pPr>
        <w:ind w:left="567"/>
        <w:rPr>
          <w:lang w:val="fr-FR"/>
        </w:rPr>
      </w:pPr>
      <w:r w:rsidRPr="00C72714">
        <w:rPr>
          <w:lang w:val="fr-FR"/>
        </w:rPr>
        <w:t xml:space="preserve">III.2.4 - L’équipement du forage </w:t>
      </w:r>
    </w:p>
    <w:p w:rsidR="00C72714" w:rsidRPr="00C72714" w:rsidRDefault="00C72714" w:rsidP="00C72714">
      <w:pPr>
        <w:ind w:left="567"/>
        <w:rPr>
          <w:lang w:val="fr-FR"/>
        </w:rPr>
      </w:pPr>
      <w:r w:rsidRPr="00C72714">
        <w:rPr>
          <w:lang w:val="fr-FR"/>
        </w:rPr>
        <w:lastRenderedPageBreak/>
        <w:t xml:space="preserve">III.2.5 - Le développement et l’essai de pompage </w:t>
      </w:r>
    </w:p>
    <w:p w:rsidR="00C72714" w:rsidRPr="00C72714" w:rsidRDefault="00C72714" w:rsidP="00C72714">
      <w:pPr>
        <w:ind w:left="567"/>
        <w:rPr>
          <w:lang w:val="fr-FR"/>
        </w:rPr>
      </w:pPr>
      <w:r w:rsidRPr="00C72714">
        <w:rPr>
          <w:lang w:val="fr-FR"/>
        </w:rPr>
        <w:t xml:space="preserve">III.3 - Exécution de la borne fontaine </w:t>
      </w:r>
    </w:p>
    <w:p w:rsidR="00C72714" w:rsidRPr="00C72714" w:rsidRDefault="00C72714" w:rsidP="00C72714">
      <w:pPr>
        <w:ind w:left="567"/>
        <w:rPr>
          <w:lang w:val="fr-FR"/>
        </w:rPr>
      </w:pPr>
      <w:r w:rsidRPr="00C72714">
        <w:rPr>
          <w:lang w:val="fr-FR"/>
        </w:rPr>
        <w:t>III.4- Exécution du château d’eau et de la salle de commande</w:t>
      </w:r>
    </w:p>
    <w:p w:rsidR="00C72714" w:rsidRPr="00C72714" w:rsidRDefault="00C72714" w:rsidP="00C72714">
      <w:pPr>
        <w:ind w:left="567"/>
        <w:rPr>
          <w:lang w:val="fr-FR"/>
        </w:rPr>
      </w:pPr>
      <w:r w:rsidRPr="00C72714">
        <w:rPr>
          <w:lang w:val="fr-FR"/>
        </w:rPr>
        <w:t>III.5- Pose des plaques solaires</w:t>
      </w:r>
    </w:p>
    <w:p w:rsidR="00C72714" w:rsidRPr="00C72714" w:rsidRDefault="00C72714" w:rsidP="00C72714">
      <w:pPr>
        <w:ind w:left="567"/>
        <w:rPr>
          <w:lang w:val="fr-FR"/>
        </w:rPr>
      </w:pPr>
      <w:r w:rsidRPr="00C72714">
        <w:rPr>
          <w:lang w:val="fr-FR"/>
        </w:rPr>
        <w:t>III.6 Description des travaux des abreuvoirs</w:t>
      </w:r>
    </w:p>
    <w:p w:rsidR="00C72714" w:rsidRPr="00C72714" w:rsidRDefault="00C72714" w:rsidP="00C72714">
      <w:pPr>
        <w:ind w:left="567"/>
        <w:rPr>
          <w:lang w:val="fr-FR"/>
        </w:rPr>
      </w:pPr>
      <w:r w:rsidRPr="00C72714">
        <w:rPr>
          <w:lang w:val="fr-FR"/>
        </w:rPr>
        <w:t xml:space="preserve">III.6.1 – Aménagement de l’espace d’abreuvement </w:t>
      </w:r>
    </w:p>
    <w:p w:rsidR="00C72714" w:rsidRPr="00C72714" w:rsidRDefault="00C72714" w:rsidP="00C72714">
      <w:pPr>
        <w:ind w:left="567"/>
        <w:rPr>
          <w:lang w:val="fr-FR"/>
        </w:rPr>
      </w:pPr>
      <w:r w:rsidRPr="00C72714">
        <w:rPr>
          <w:lang w:val="fr-FR"/>
        </w:rPr>
        <w:t xml:space="preserve">III.6.1.1 l’anti bourbier  </w:t>
      </w:r>
    </w:p>
    <w:p w:rsidR="00C72714" w:rsidRPr="00C72714" w:rsidRDefault="00C72714" w:rsidP="00C72714">
      <w:pPr>
        <w:ind w:left="567"/>
        <w:rPr>
          <w:lang w:val="fr-FR"/>
        </w:rPr>
      </w:pPr>
      <w:r w:rsidRPr="00C72714">
        <w:rPr>
          <w:lang w:val="fr-FR"/>
        </w:rPr>
        <w:t>III.6.1.2 la cuvette à eau</w:t>
      </w:r>
    </w:p>
    <w:p w:rsidR="00C72714" w:rsidRPr="00C72714" w:rsidRDefault="00C72714" w:rsidP="00C72714">
      <w:pPr>
        <w:ind w:left="567"/>
        <w:rPr>
          <w:lang w:val="fr-FR"/>
        </w:rPr>
      </w:pPr>
      <w:r w:rsidRPr="00C72714">
        <w:rPr>
          <w:lang w:val="fr-FR"/>
        </w:rPr>
        <w:t xml:space="preserve">III.6.1.3 Les conduites d’alimentation en eau des abreuvoirs </w:t>
      </w:r>
      <w:r w:rsidRPr="00C72714">
        <w:rPr>
          <w:lang w:val="fr-FR"/>
        </w:rPr>
        <w:tab/>
      </w:r>
    </w:p>
    <w:p w:rsidR="00C72714" w:rsidRPr="00C72714" w:rsidRDefault="00C72714" w:rsidP="00C72714">
      <w:pPr>
        <w:ind w:left="567"/>
        <w:rPr>
          <w:lang w:val="fr-FR"/>
        </w:rPr>
      </w:pPr>
      <w:r w:rsidRPr="00C72714">
        <w:rPr>
          <w:lang w:val="fr-FR"/>
        </w:rPr>
        <w:t xml:space="preserve">III.6.2. Mise en service </w:t>
      </w:r>
    </w:p>
    <w:p w:rsidR="00C72714" w:rsidRPr="00C72714" w:rsidRDefault="00C72714" w:rsidP="00C72714">
      <w:pPr>
        <w:ind w:left="567"/>
        <w:rPr>
          <w:lang w:val="fr-FR"/>
        </w:rPr>
      </w:pPr>
      <w:r w:rsidRPr="00C72714">
        <w:rPr>
          <w:lang w:val="fr-FR"/>
        </w:rPr>
        <w:t>III.7- Mise en service</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CHAPITRE IV. PRISE EN COMPTE DES ASPECTS SOCIO ENVIRONNEMENTAUX (CAHIER DE CLAUSES SOCIO-ENVIRONNEMENTALES)</w:t>
      </w:r>
    </w:p>
    <w:p w:rsidR="00C72714" w:rsidRPr="00C72714" w:rsidRDefault="00C72714" w:rsidP="00C72714">
      <w:pPr>
        <w:ind w:left="567"/>
        <w:rPr>
          <w:lang w:val="fr-FR"/>
        </w:rPr>
      </w:pPr>
      <w:r w:rsidRPr="00C72714">
        <w:rPr>
          <w:lang w:val="fr-FR"/>
        </w:rPr>
        <w:t>IV.1. PRISE EN COMPTE DES ASPECTS SOCIO ENVIRONNEMENTAUX</w:t>
      </w:r>
      <w:r w:rsidRPr="00C72714">
        <w:rPr>
          <w:lang w:val="fr-FR"/>
        </w:rPr>
        <w:tab/>
      </w:r>
    </w:p>
    <w:p w:rsidR="00C72714" w:rsidRPr="00C72714" w:rsidRDefault="00C72714" w:rsidP="00C72714">
      <w:pPr>
        <w:ind w:left="567"/>
        <w:rPr>
          <w:lang w:val="fr-FR"/>
        </w:rPr>
      </w:pPr>
      <w:r w:rsidRPr="00C72714">
        <w:rPr>
          <w:lang w:val="fr-FR"/>
        </w:rPr>
        <w:t>IV.1.1. Plan de g</w:t>
      </w:r>
      <w:r w:rsidR="003F0A0A">
        <w:rPr>
          <w:lang w:val="fr-FR"/>
        </w:rPr>
        <w:t>est</w:t>
      </w:r>
      <w:r w:rsidRPr="00C72714">
        <w:rPr>
          <w:lang w:val="fr-FR"/>
        </w:rPr>
        <w:t>ion des mesures socio-environnementales</w:t>
      </w:r>
      <w:r w:rsidRPr="00C72714">
        <w:rPr>
          <w:lang w:val="fr-FR"/>
        </w:rPr>
        <w:tab/>
      </w:r>
    </w:p>
    <w:p w:rsidR="00C72714" w:rsidRPr="00C72714" w:rsidRDefault="00C72714" w:rsidP="00C72714">
      <w:pPr>
        <w:ind w:left="567"/>
        <w:rPr>
          <w:lang w:val="fr-FR"/>
        </w:rPr>
      </w:pPr>
      <w:r w:rsidRPr="00C72714">
        <w:rPr>
          <w:lang w:val="fr-FR"/>
        </w:rPr>
        <w:t>IV.1.2. Rapport technique de fin des travaux</w:t>
      </w:r>
      <w:r w:rsidRPr="00C72714">
        <w:rPr>
          <w:lang w:val="fr-FR"/>
        </w:rPr>
        <w:tab/>
      </w:r>
    </w:p>
    <w:p w:rsidR="00C72714" w:rsidRPr="00C72714" w:rsidRDefault="00C72714" w:rsidP="00C72714">
      <w:pPr>
        <w:ind w:left="567"/>
        <w:rPr>
          <w:lang w:val="fr-FR"/>
        </w:rPr>
      </w:pPr>
      <w:r w:rsidRPr="00C72714">
        <w:rPr>
          <w:lang w:val="fr-FR"/>
        </w:rPr>
        <w:t>IV.1.3. État des lieux du site et catégorisation du microprojet</w:t>
      </w:r>
    </w:p>
    <w:p w:rsidR="00C72714" w:rsidRPr="00C72714" w:rsidRDefault="00C72714" w:rsidP="00C72714">
      <w:pPr>
        <w:ind w:left="567"/>
        <w:rPr>
          <w:lang w:val="fr-FR"/>
        </w:rPr>
      </w:pPr>
      <w:r w:rsidRPr="00C72714">
        <w:rPr>
          <w:lang w:val="fr-FR"/>
        </w:rPr>
        <w:t xml:space="preserve">IV.1.4. </w:t>
      </w:r>
      <w:r w:rsidR="003F0A0A">
        <w:rPr>
          <w:lang w:val="fr-FR"/>
        </w:rPr>
        <w:t>est</w:t>
      </w:r>
      <w:r w:rsidRPr="00C72714">
        <w:rPr>
          <w:lang w:val="fr-FR"/>
        </w:rPr>
        <w:t>imation des impacts socio-environnementaux du microprojet</w:t>
      </w:r>
    </w:p>
    <w:p w:rsidR="00C72714" w:rsidRPr="00C72714" w:rsidRDefault="00C72714" w:rsidP="00C72714">
      <w:pPr>
        <w:ind w:left="567"/>
        <w:rPr>
          <w:lang w:val="fr-FR"/>
        </w:rPr>
      </w:pPr>
      <w:r w:rsidRPr="00C72714">
        <w:rPr>
          <w:lang w:val="fr-FR"/>
        </w:rPr>
        <w:t>IV.1.5. Plan de g</w:t>
      </w:r>
      <w:r w:rsidR="003F0A0A">
        <w:rPr>
          <w:lang w:val="fr-FR"/>
        </w:rPr>
        <w:t>est</w:t>
      </w:r>
      <w:r w:rsidRPr="00C72714">
        <w:rPr>
          <w:lang w:val="fr-FR"/>
        </w:rPr>
        <w:t>ion environnementale du microprojet</w:t>
      </w:r>
      <w:r w:rsidRPr="00C72714">
        <w:rPr>
          <w:lang w:val="fr-FR"/>
        </w:rPr>
        <w:tab/>
      </w:r>
    </w:p>
    <w:p w:rsidR="00C72714" w:rsidRPr="00C72714" w:rsidRDefault="00C72714" w:rsidP="00C72714">
      <w:pPr>
        <w:ind w:left="567"/>
        <w:rPr>
          <w:lang w:val="fr-FR"/>
        </w:rPr>
      </w:pPr>
      <w:r w:rsidRPr="00C72714">
        <w:rPr>
          <w:lang w:val="fr-FR"/>
        </w:rPr>
        <w:t>IV.1.6. Coût de mise en œuvre des mesures sociales et environnementales</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 xml:space="preserve">CHAPITRE V : LABELISATION </w:t>
      </w:r>
    </w:p>
    <w:p w:rsidR="00C72714" w:rsidRPr="00C72714" w:rsidRDefault="00C72714" w:rsidP="00C72714">
      <w:pPr>
        <w:ind w:left="567"/>
        <w:rPr>
          <w:lang w:val="fr-FR"/>
        </w:rPr>
      </w:pPr>
      <w:r w:rsidRPr="00C72714">
        <w:rPr>
          <w:lang w:val="fr-FR"/>
        </w:rPr>
        <w:t xml:space="preserve">V.1. Plaque de Labellisation murale </w:t>
      </w:r>
    </w:p>
    <w:p w:rsidR="00C72714" w:rsidRPr="00C72714" w:rsidRDefault="00C72714" w:rsidP="00C72714">
      <w:pPr>
        <w:ind w:left="567"/>
        <w:rPr>
          <w:lang w:val="fr-FR"/>
        </w:rPr>
      </w:pPr>
      <w:r w:rsidRPr="00C72714">
        <w:rPr>
          <w:lang w:val="fr-FR"/>
        </w:rPr>
        <w:t>V.2. Panneau signalétique</w:t>
      </w:r>
    </w:p>
    <w:p w:rsidR="00C72714" w:rsidRPr="00C72714" w:rsidRDefault="00C72714" w:rsidP="00C72714">
      <w:pPr>
        <w:ind w:left="567"/>
        <w:rPr>
          <w:lang w:val="fr-FR"/>
        </w:rPr>
      </w:pPr>
      <w:r w:rsidRPr="00C72714">
        <w:rPr>
          <w:lang w:val="fr-FR"/>
        </w:rPr>
        <w:t>V.3 Plaque d’identification du forage</w:t>
      </w:r>
    </w:p>
    <w:p w:rsidR="00C72714" w:rsidRPr="00C72714" w:rsidRDefault="00C72714" w:rsidP="00C72714">
      <w:pPr>
        <w:ind w:left="567"/>
        <w:rPr>
          <w:lang w:val="fr-FR"/>
        </w:rPr>
      </w:pPr>
    </w:p>
    <w:p w:rsidR="00C72714" w:rsidRPr="00C72714" w:rsidRDefault="00C72714" w:rsidP="00C72714">
      <w:pPr>
        <w:rPr>
          <w:b/>
          <w:lang w:val="fr-FR"/>
        </w:rPr>
      </w:pPr>
      <w:r w:rsidRPr="00C72714">
        <w:rPr>
          <w:b/>
          <w:lang w:val="fr-FR"/>
        </w:rPr>
        <w:t xml:space="preserve">CHAPITRE VI : RAPPORT D’ETUDES GEOPHYSIQUES ET D’EXECUTION DES TRAVAUX </w:t>
      </w:r>
    </w:p>
    <w:p w:rsidR="00C72714" w:rsidRPr="00C72714" w:rsidRDefault="00C72714" w:rsidP="00C72714">
      <w:pPr>
        <w:ind w:left="567"/>
        <w:rPr>
          <w:lang w:val="fr-FR"/>
        </w:rPr>
      </w:pPr>
      <w:r w:rsidRPr="00C72714">
        <w:rPr>
          <w:lang w:val="fr-FR"/>
        </w:rPr>
        <w:t>VI.1 - La présentation générale des travaux</w:t>
      </w:r>
    </w:p>
    <w:p w:rsidR="00C72714" w:rsidRPr="00C72714" w:rsidRDefault="00C72714" w:rsidP="00C72714">
      <w:pPr>
        <w:ind w:left="567"/>
        <w:rPr>
          <w:lang w:val="fr-FR"/>
        </w:rPr>
      </w:pPr>
      <w:r w:rsidRPr="00C72714">
        <w:rPr>
          <w:lang w:val="fr-FR"/>
        </w:rPr>
        <w:t>VI.2 - Fiches techniques d’exécution (relevés et résultants)</w:t>
      </w: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lang w:val="fr-FR"/>
        </w:rPr>
      </w:pPr>
    </w:p>
    <w:p w:rsidR="00C72714" w:rsidRPr="00C72714" w:rsidRDefault="00C72714" w:rsidP="00C72714">
      <w:pPr>
        <w:rPr>
          <w:b/>
          <w:lang w:val="fr-FR"/>
        </w:rPr>
      </w:pPr>
      <w:r w:rsidRPr="00C72714">
        <w:rPr>
          <w:b/>
          <w:lang w:val="fr-FR"/>
        </w:rPr>
        <w:lastRenderedPageBreak/>
        <w:t xml:space="preserve">CHAPITRE I – DISPOSITIONS GENERALITES </w:t>
      </w:r>
    </w:p>
    <w:p w:rsidR="00C72714" w:rsidRPr="00C72714" w:rsidRDefault="00C72714" w:rsidP="00C72714">
      <w:pPr>
        <w:rPr>
          <w:b/>
          <w:lang w:val="fr-FR"/>
        </w:rPr>
      </w:pPr>
      <w:r w:rsidRPr="00C72714">
        <w:rPr>
          <w:b/>
          <w:lang w:val="fr-FR"/>
        </w:rPr>
        <w:t xml:space="preserve">I.1 - OBJET </w:t>
      </w:r>
    </w:p>
    <w:p w:rsidR="00C72714" w:rsidRPr="00C72714" w:rsidRDefault="00C72714" w:rsidP="00C72714">
      <w:pPr>
        <w:suppressAutoHyphens/>
        <w:jc w:val="both"/>
        <w:rPr>
          <w:b/>
          <w:bCs/>
          <w:noProof/>
          <w:szCs w:val="28"/>
          <w:lang w:val="fr-FR"/>
        </w:rPr>
      </w:pPr>
      <w:r w:rsidRPr="00C72714">
        <w:rPr>
          <w:lang w:val="fr-FR"/>
        </w:rPr>
        <w:t xml:space="preserve">Le présent cahier des spécifications techniques concernent les </w:t>
      </w:r>
      <w:r w:rsidRPr="00C72714">
        <w:rPr>
          <w:bCs/>
          <w:noProof/>
          <w:szCs w:val="28"/>
          <w:lang w:val="fr-FR"/>
        </w:rPr>
        <w:t xml:space="preserve">travaux </w:t>
      </w:r>
      <w:r w:rsidR="00D76785" w:rsidRPr="00F723B0">
        <w:rPr>
          <w:b/>
          <w:bCs/>
          <w:noProof/>
          <w:szCs w:val="28"/>
          <w:lang w:val="fr-FR"/>
        </w:rPr>
        <w:t>de</w:t>
      </w:r>
      <w:r w:rsidR="00F723B0" w:rsidRPr="00F723B0">
        <w:rPr>
          <w:b/>
          <w:bCs/>
          <w:noProof/>
          <w:szCs w:val="28"/>
          <w:lang w:val="fr-FR"/>
        </w:rPr>
        <w:t xml:space="preserve"> CO</w:t>
      </w:r>
      <w:r w:rsidR="00A63D13">
        <w:rPr>
          <w:b/>
          <w:bCs/>
          <w:noProof/>
          <w:szCs w:val="28"/>
          <w:lang w:val="fr-FR"/>
        </w:rPr>
        <w:t xml:space="preserve">NSTRUCTION D’UN </w:t>
      </w:r>
      <w:r w:rsidR="00705A8D">
        <w:rPr>
          <w:b/>
          <w:bCs/>
          <w:noProof/>
          <w:szCs w:val="28"/>
          <w:lang w:val="fr-FR"/>
        </w:rPr>
        <w:t xml:space="preserve">FORAGE PASTORAL </w:t>
      </w:r>
      <w:r w:rsidR="00044B33">
        <w:rPr>
          <w:b/>
          <w:bCs/>
          <w:noProof/>
          <w:szCs w:val="28"/>
          <w:lang w:val="fr-FR"/>
        </w:rPr>
        <w:t xml:space="preserve">A NERGIE SOLAIRE </w:t>
      </w:r>
      <w:r w:rsidR="00705A8D">
        <w:rPr>
          <w:b/>
          <w:bCs/>
          <w:noProof/>
          <w:szCs w:val="28"/>
          <w:lang w:val="fr-FR"/>
        </w:rPr>
        <w:t xml:space="preserve">EQUIPE DE </w:t>
      </w:r>
      <w:r w:rsidR="00D151ED">
        <w:rPr>
          <w:b/>
          <w:bCs/>
          <w:noProof/>
          <w:szCs w:val="28"/>
          <w:lang w:val="fr-FR"/>
        </w:rPr>
        <w:t>DEUX  (02) ABREUVOIRS</w:t>
      </w:r>
      <w:r w:rsidR="002A60C7" w:rsidRPr="002A60C7">
        <w:rPr>
          <w:b/>
          <w:bCs/>
          <w:noProof/>
          <w:szCs w:val="28"/>
          <w:lang w:val="fr-FR"/>
        </w:rPr>
        <w:t xml:space="preserve"> (01 petit bétail+01 gros bétail) </w:t>
      </w:r>
      <w:r w:rsidR="007750F1">
        <w:rPr>
          <w:b/>
          <w:bCs/>
          <w:noProof/>
          <w:szCs w:val="28"/>
          <w:lang w:val="fr-FR"/>
        </w:rPr>
        <w:t>DANS LES L</w:t>
      </w:r>
      <w:r w:rsidR="003F0A0A">
        <w:rPr>
          <w:b/>
          <w:bCs/>
          <w:noProof/>
          <w:szCs w:val="28"/>
          <w:lang w:val="fr-FR"/>
        </w:rPr>
        <w:t xml:space="preserve">OCALITES DE </w:t>
      </w:r>
      <w:r w:rsidR="00044B33">
        <w:rPr>
          <w:b/>
          <w:bCs/>
          <w:noProof/>
          <w:szCs w:val="28"/>
          <w:lang w:val="fr-FR"/>
        </w:rPr>
        <w:t>GADJI</w:t>
      </w:r>
      <w:r w:rsidR="00F723B0" w:rsidRPr="00F723B0">
        <w:rPr>
          <w:b/>
          <w:bCs/>
          <w:noProof/>
          <w:szCs w:val="28"/>
          <w:lang w:val="fr-FR"/>
        </w:rPr>
        <w:t xml:space="preserve">, COMMUNE DE </w:t>
      </w:r>
      <w:r w:rsidR="004721DD">
        <w:rPr>
          <w:b/>
          <w:bCs/>
          <w:noProof/>
          <w:szCs w:val="28"/>
          <w:lang w:val="fr-FR"/>
        </w:rPr>
        <w:t>BATOURI</w:t>
      </w:r>
      <w:r w:rsidR="00F723B0" w:rsidRPr="00F723B0">
        <w:rPr>
          <w:b/>
          <w:bCs/>
          <w:noProof/>
          <w:szCs w:val="28"/>
          <w:lang w:val="fr-FR"/>
        </w:rPr>
        <w:t xml:space="preserve">, DEPARTEMENT </w:t>
      </w:r>
      <w:r w:rsidR="00B06033">
        <w:rPr>
          <w:b/>
          <w:bCs/>
          <w:noProof/>
          <w:szCs w:val="28"/>
          <w:lang w:val="fr-FR"/>
        </w:rPr>
        <w:t>DE LA KADEY</w:t>
      </w:r>
      <w:r w:rsidR="00F723B0" w:rsidRPr="00F723B0">
        <w:rPr>
          <w:b/>
          <w:bCs/>
          <w:noProof/>
          <w:szCs w:val="28"/>
          <w:lang w:val="fr-FR"/>
        </w:rPr>
        <w:t>, REGION DE L’</w:t>
      </w:r>
      <w:r w:rsidR="004721DD">
        <w:rPr>
          <w:b/>
          <w:bCs/>
          <w:noProof/>
          <w:szCs w:val="28"/>
          <w:lang w:val="fr-FR"/>
        </w:rPr>
        <w:t>EST</w:t>
      </w:r>
      <w:r w:rsidR="00F723B0">
        <w:rPr>
          <w:b/>
          <w:bCs/>
          <w:noProof/>
          <w:szCs w:val="28"/>
          <w:lang w:val="fr-FR"/>
        </w:rPr>
        <w:t>.</w:t>
      </w:r>
    </w:p>
    <w:p w:rsidR="00C72714" w:rsidRPr="00C72714" w:rsidRDefault="00C72714" w:rsidP="00C72714">
      <w:pPr>
        <w:rPr>
          <w:lang w:val="fr-FR"/>
        </w:rPr>
      </w:pPr>
    </w:p>
    <w:p w:rsidR="00C72714" w:rsidRPr="00C72714" w:rsidRDefault="00C72714" w:rsidP="00C72714">
      <w:pPr>
        <w:jc w:val="both"/>
        <w:rPr>
          <w:b/>
          <w:lang w:val="fr-FR"/>
        </w:rPr>
      </w:pPr>
      <w:r w:rsidRPr="00C72714">
        <w:rPr>
          <w:b/>
          <w:lang w:val="fr-FR"/>
        </w:rPr>
        <w:t>I.2 - ETENDU DES PR</w:t>
      </w:r>
      <w:r w:rsidR="003F0A0A">
        <w:rPr>
          <w:b/>
          <w:lang w:val="fr-FR"/>
        </w:rPr>
        <w:t>EST</w:t>
      </w:r>
      <w:r w:rsidRPr="00C72714">
        <w:rPr>
          <w:b/>
          <w:lang w:val="fr-FR"/>
        </w:rPr>
        <w:t xml:space="preserve">ATIONS </w:t>
      </w:r>
    </w:p>
    <w:p w:rsidR="00C72714" w:rsidRPr="00C72714" w:rsidRDefault="00C72714" w:rsidP="00C72714">
      <w:pPr>
        <w:ind w:firstLine="720"/>
        <w:jc w:val="both"/>
        <w:rPr>
          <w:lang w:val="fr-FR"/>
        </w:rPr>
      </w:pPr>
      <w:r w:rsidRPr="00C72714">
        <w:rPr>
          <w:lang w:val="fr-FR"/>
        </w:rPr>
        <w:t>Les pr</w:t>
      </w:r>
      <w:r w:rsidR="003F0A0A">
        <w:rPr>
          <w:lang w:val="fr-FR"/>
        </w:rPr>
        <w:t>est</w:t>
      </w:r>
      <w:r w:rsidRPr="00C72714">
        <w:rPr>
          <w:lang w:val="fr-FR"/>
        </w:rPr>
        <w:t>ations, objet du présent cahier des spécifications techniques, s’étendent sur un (01) forage pastoral à énergie solaire comprenant :</w:t>
      </w:r>
    </w:p>
    <w:p w:rsidR="00C72714" w:rsidRPr="00C72714" w:rsidRDefault="00C72714" w:rsidP="00C72714">
      <w:pPr>
        <w:jc w:val="both"/>
        <w:rPr>
          <w:lang w:val="fr-FR"/>
        </w:rPr>
      </w:pPr>
      <w:r w:rsidRPr="00C72714">
        <w:rPr>
          <w:lang w:val="fr-FR"/>
        </w:rPr>
        <w:t xml:space="preserve">Les Études géophysiques et implantation du forage ; </w:t>
      </w:r>
    </w:p>
    <w:p w:rsidR="00C72714" w:rsidRPr="00C72714" w:rsidRDefault="00C72714" w:rsidP="00F36C48">
      <w:pPr>
        <w:numPr>
          <w:ilvl w:val="0"/>
          <w:numId w:val="33"/>
        </w:numPr>
        <w:spacing w:line="276" w:lineRule="auto"/>
        <w:contextualSpacing/>
        <w:jc w:val="both"/>
      </w:pPr>
      <w:r w:rsidRPr="00C72714">
        <w:t>L’Installation de chantier ;</w:t>
      </w:r>
    </w:p>
    <w:p w:rsidR="00C72714" w:rsidRPr="00C72714" w:rsidRDefault="00C72714" w:rsidP="00F36C48">
      <w:pPr>
        <w:numPr>
          <w:ilvl w:val="0"/>
          <w:numId w:val="33"/>
        </w:numPr>
        <w:spacing w:line="276" w:lineRule="auto"/>
        <w:contextualSpacing/>
        <w:jc w:val="both"/>
        <w:rPr>
          <w:lang w:val="fr-FR"/>
        </w:rPr>
      </w:pPr>
      <w:r w:rsidRPr="00C72714">
        <w:rPr>
          <w:lang w:val="fr-FR"/>
        </w:rPr>
        <w:t>La foration et équipement du forage ;</w:t>
      </w:r>
    </w:p>
    <w:p w:rsidR="00C72714" w:rsidRPr="00C72714" w:rsidRDefault="00C72714" w:rsidP="00F36C48">
      <w:pPr>
        <w:numPr>
          <w:ilvl w:val="0"/>
          <w:numId w:val="33"/>
        </w:numPr>
        <w:spacing w:line="276" w:lineRule="auto"/>
        <w:contextualSpacing/>
        <w:jc w:val="both"/>
        <w:rPr>
          <w:lang w:val="fr-FR"/>
        </w:rPr>
      </w:pPr>
      <w:r w:rsidRPr="00C72714">
        <w:rPr>
          <w:lang w:val="fr-FR"/>
        </w:rPr>
        <w:t>Le développement et les essais de débit du forage ;</w:t>
      </w:r>
    </w:p>
    <w:p w:rsidR="00C72714" w:rsidRPr="00C72714" w:rsidRDefault="00C72714" w:rsidP="00F36C48">
      <w:pPr>
        <w:numPr>
          <w:ilvl w:val="0"/>
          <w:numId w:val="33"/>
        </w:numPr>
        <w:spacing w:line="276" w:lineRule="auto"/>
        <w:contextualSpacing/>
        <w:jc w:val="both"/>
        <w:rPr>
          <w:lang w:val="fr-FR"/>
        </w:rPr>
      </w:pPr>
      <w:r w:rsidRPr="00C72714">
        <w:rPr>
          <w:lang w:val="fr-FR"/>
        </w:rPr>
        <w:t>La construction du réservoir de stockage d’eau ;</w:t>
      </w:r>
    </w:p>
    <w:p w:rsidR="00C72714" w:rsidRPr="00C72714" w:rsidRDefault="00C72714" w:rsidP="00F36C48">
      <w:pPr>
        <w:numPr>
          <w:ilvl w:val="0"/>
          <w:numId w:val="33"/>
        </w:numPr>
        <w:spacing w:line="276" w:lineRule="auto"/>
        <w:contextualSpacing/>
        <w:jc w:val="both"/>
      </w:pPr>
      <w:r w:rsidRPr="00C72714">
        <w:t>La construction des abreuvoirs ;</w:t>
      </w:r>
    </w:p>
    <w:p w:rsidR="00C72714" w:rsidRPr="00C72714" w:rsidRDefault="00C72714" w:rsidP="00F36C48">
      <w:pPr>
        <w:numPr>
          <w:ilvl w:val="0"/>
          <w:numId w:val="33"/>
        </w:numPr>
        <w:spacing w:line="276" w:lineRule="auto"/>
        <w:contextualSpacing/>
        <w:jc w:val="both"/>
        <w:rPr>
          <w:lang w:val="fr-FR"/>
        </w:rPr>
      </w:pPr>
      <w:r w:rsidRPr="00C72714">
        <w:rPr>
          <w:lang w:val="fr-FR"/>
        </w:rPr>
        <w:t>La construction d’une borne fontaine à deux robinets ;</w:t>
      </w:r>
    </w:p>
    <w:p w:rsidR="00C72714" w:rsidRPr="00C72714" w:rsidRDefault="00C72714" w:rsidP="00F36C48">
      <w:pPr>
        <w:numPr>
          <w:ilvl w:val="0"/>
          <w:numId w:val="33"/>
        </w:numPr>
        <w:spacing w:line="276" w:lineRule="auto"/>
        <w:contextualSpacing/>
        <w:jc w:val="both"/>
        <w:rPr>
          <w:lang w:val="fr-FR"/>
        </w:rPr>
      </w:pPr>
      <w:r w:rsidRPr="00C72714">
        <w:rPr>
          <w:lang w:val="fr-FR"/>
        </w:rPr>
        <w:t xml:space="preserve">La fourniture et pose des canalisations ; </w:t>
      </w:r>
    </w:p>
    <w:p w:rsidR="00C72714" w:rsidRPr="00C72714" w:rsidRDefault="00C72714" w:rsidP="00F36C48">
      <w:pPr>
        <w:numPr>
          <w:ilvl w:val="0"/>
          <w:numId w:val="33"/>
        </w:numPr>
        <w:spacing w:line="276" w:lineRule="auto"/>
        <w:contextualSpacing/>
        <w:jc w:val="both"/>
        <w:rPr>
          <w:lang w:val="fr-FR"/>
        </w:rPr>
      </w:pPr>
      <w:r w:rsidRPr="00C72714">
        <w:rPr>
          <w:lang w:val="fr-FR"/>
        </w:rPr>
        <w:t>La fourniture et pose des plaques solaire</w:t>
      </w:r>
      <w:r w:rsidR="00E81BDA">
        <w:rPr>
          <w:lang w:val="fr-FR"/>
        </w:rPr>
        <w:t>s</w:t>
      </w:r>
      <w:r w:rsidRPr="00C72714">
        <w:rPr>
          <w:lang w:val="fr-FR"/>
        </w:rPr>
        <w:t> ;</w:t>
      </w:r>
    </w:p>
    <w:p w:rsidR="00C72714" w:rsidRPr="00C72714" w:rsidRDefault="00C72714" w:rsidP="00F36C48">
      <w:pPr>
        <w:numPr>
          <w:ilvl w:val="0"/>
          <w:numId w:val="33"/>
        </w:numPr>
        <w:spacing w:line="276" w:lineRule="auto"/>
        <w:contextualSpacing/>
        <w:jc w:val="both"/>
        <w:rPr>
          <w:lang w:val="fr-FR"/>
        </w:rPr>
      </w:pPr>
      <w:r w:rsidRPr="00C72714">
        <w:rPr>
          <w:lang w:val="fr-FR"/>
        </w:rPr>
        <w:t>L’analyse et traitement de l’eau produite ;</w:t>
      </w:r>
    </w:p>
    <w:p w:rsidR="00C72714" w:rsidRPr="00C72714" w:rsidRDefault="00C72714" w:rsidP="00F36C48">
      <w:pPr>
        <w:numPr>
          <w:ilvl w:val="0"/>
          <w:numId w:val="33"/>
        </w:numPr>
        <w:spacing w:line="276" w:lineRule="auto"/>
        <w:contextualSpacing/>
        <w:jc w:val="both"/>
        <w:rPr>
          <w:lang w:val="fr-FR"/>
        </w:rPr>
      </w:pPr>
      <w:r w:rsidRPr="00C72714">
        <w:rPr>
          <w:lang w:val="fr-FR"/>
        </w:rPr>
        <w:t>La fourniture et pose d’une pompe à énergie solaire ;</w:t>
      </w:r>
    </w:p>
    <w:p w:rsidR="00C72714" w:rsidRPr="00C72714" w:rsidRDefault="00C72714" w:rsidP="00F36C48">
      <w:pPr>
        <w:numPr>
          <w:ilvl w:val="0"/>
          <w:numId w:val="33"/>
        </w:numPr>
        <w:spacing w:line="276" w:lineRule="auto"/>
        <w:contextualSpacing/>
        <w:jc w:val="both"/>
        <w:rPr>
          <w:lang w:val="fr-FR"/>
        </w:rPr>
      </w:pPr>
      <w:r w:rsidRPr="00C72714">
        <w:rPr>
          <w:lang w:val="fr-FR"/>
        </w:rPr>
        <w:t>La formation d’un technicien et livraison au comité de g</w:t>
      </w:r>
      <w:r w:rsidR="003F0A0A">
        <w:rPr>
          <w:lang w:val="fr-FR"/>
        </w:rPr>
        <w:t>est</w:t>
      </w:r>
      <w:r w:rsidRPr="00C72714">
        <w:rPr>
          <w:lang w:val="fr-FR"/>
        </w:rPr>
        <w:t>ion d’un kit d’entretien ;</w:t>
      </w:r>
    </w:p>
    <w:p w:rsidR="00C72714" w:rsidRPr="00C72714" w:rsidRDefault="00C72714" w:rsidP="00F36C48">
      <w:pPr>
        <w:numPr>
          <w:ilvl w:val="0"/>
          <w:numId w:val="33"/>
        </w:numPr>
        <w:spacing w:line="276" w:lineRule="auto"/>
        <w:contextualSpacing/>
        <w:jc w:val="both"/>
        <w:rPr>
          <w:lang w:val="fr-FR"/>
        </w:rPr>
      </w:pPr>
      <w:r w:rsidRPr="00C72714">
        <w:rPr>
          <w:lang w:val="fr-FR"/>
        </w:rPr>
        <w:t>Et la prise en compte des aspects socio-environnementaux.</w:t>
      </w:r>
    </w:p>
    <w:p w:rsidR="00C72714" w:rsidRPr="00C72714" w:rsidRDefault="00C72714" w:rsidP="00F36C48">
      <w:pPr>
        <w:numPr>
          <w:ilvl w:val="0"/>
          <w:numId w:val="33"/>
        </w:numPr>
        <w:spacing w:line="276" w:lineRule="auto"/>
        <w:contextualSpacing/>
        <w:jc w:val="both"/>
        <w:rPr>
          <w:lang w:val="fr-FR"/>
        </w:rPr>
      </w:pPr>
      <w:r w:rsidRPr="00C72714">
        <w:rPr>
          <w:lang w:val="fr-FR"/>
        </w:rPr>
        <w:t xml:space="preserve">L’élaboration des rapports des études géophysiques, du projet d’exécution des travaux et du plan de recollement, </w:t>
      </w:r>
      <w:bookmarkStart w:id="6" w:name="_Toc430481770"/>
      <w:r w:rsidRPr="00C72714">
        <w:rPr>
          <w:lang w:val="fr-FR"/>
        </w:rPr>
        <w:t xml:space="preserve">tels que décrit </w:t>
      </w:r>
      <w:bookmarkEnd w:id="6"/>
      <w:r w:rsidRPr="00C72714">
        <w:rPr>
          <w:lang w:val="fr-FR"/>
        </w:rPr>
        <w:t>dans le présent CCTP.</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I.3- DESCRIPTION DES OUVRAGES</w:t>
      </w:r>
    </w:p>
    <w:p w:rsidR="00C72714" w:rsidRPr="00C72714" w:rsidRDefault="00C72714" w:rsidP="00C72714">
      <w:pPr>
        <w:jc w:val="both"/>
        <w:rPr>
          <w:lang w:val="fr-FR"/>
        </w:rPr>
      </w:pPr>
      <w:r w:rsidRPr="00C72714">
        <w:rPr>
          <w:lang w:val="fr-FR"/>
        </w:rPr>
        <w:t>Le système de pompage solaire comprend :</w:t>
      </w:r>
    </w:p>
    <w:p w:rsidR="00C72714" w:rsidRPr="00C72714" w:rsidRDefault="00C72714" w:rsidP="00F36C48">
      <w:pPr>
        <w:numPr>
          <w:ilvl w:val="0"/>
          <w:numId w:val="33"/>
        </w:numPr>
        <w:spacing w:line="276" w:lineRule="auto"/>
        <w:contextualSpacing/>
        <w:jc w:val="both"/>
      </w:pPr>
      <w:r w:rsidRPr="00C72714">
        <w:t>Un trou foré et équipé</w:t>
      </w:r>
    </w:p>
    <w:p w:rsidR="00C72714" w:rsidRPr="00C72714" w:rsidRDefault="00C72714" w:rsidP="00F36C48">
      <w:pPr>
        <w:numPr>
          <w:ilvl w:val="0"/>
          <w:numId w:val="33"/>
        </w:numPr>
        <w:spacing w:line="276" w:lineRule="auto"/>
        <w:contextualSpacing/>
        <w:jc w:val="both"/>
      </w:pPr>
      <w:r w:rsidRPr="00C72714">
        <w:t>Une borne fontaine</w:t>
      </w:r>
    </w:p>
    <w:p w:rsidR="00C72714" w:rsidRPr="00C72714" w:rsidRDefault="00C72714" w:rsidP="00F36C48">
      <w:pPr>
        <w:numPr>
          <w:ilvl w:val="0"/>
          <w:numId w:val="33"/>
        </w:numPr>
        <w:spacing w:line="276" w:lineRule="auto"/>
        <w:contextualSpacing/>
        <w:jc w:val="both"/>
      </w:pPr>
      <w:r w:rsidRPr="00C72714">
        <w:t xml:space="preserve">Un réservoir de stockage </w:t>
      </w:r>
    </w:p>
    <w:p w:rsidR="00C72714" w:rsidRPr="00C72714" w:rsidRDefault="00C72714" w:rsidP="00F36C48">
      <w:pPr>
        <w:numPr>
          <w:ilvl w:val="0"/>
          <w:numId w:val="33"/>
        </w:numPr>
        <w:spacing w:line="276" w:lineRule="auto"/>
        <w:contextualSpacing/>
        <w:jc w:val="both"/>
        <w:rPr>
          <w:lang w:val="fr-FR"/>
        </w:rPr>
      </w:pPr>
      <w:r w:rsidRPr="00C72714">
        <w:rPr>
          <w:lang w:val="fr-FR"/>
        </w:rPr>
        <w:t>Des panneaux solaires posés sur supports</w:t>
      </w:r>
    </w:p>
    <w:p w:rsidR="00C72714" w:rsidRPr="00C72714" w:rsidRDefault="00C72714" w:rsidP="00F36C48">
      <w:pPr>
        <w:numPr>
          <w:ilvl w:val="0"/>
          <w:numId w:val="33"/>
        </w:numPr>
        <w:spacing w:line="276" w:lineRule="auto"/>
        <w:contextualSpacing/>
        <w:jc w:val="both"/>
        <w:rPr>
          <w:lang w:val="fr-FR"/>
        </w:rPr>
      </w:pPr>
      <w:r w:rsidRPr="00C72714">
        <w:rPr>
          <w:lang w:val="fr-FR"/>
        </w:rPr>
        <w:t>Une clôture grillagée de protection des panneaux</w:t>
      </w:r>
    </w:p>
    <w:p w:rsidR="00C72714" w:rsidRPr="00C72714" w:rsidRDefault="00C72714" w:rsidP="00F36C48">
      <w:pPr>
        <w:numPr>
          <w:ilvl w:val="0"/>
          <w:numId w:val="33"/>
        </w:numPr>
        <w:spacing w:line="276" w:lineRule="auto"/>
        <w:contextualSpacing/>
        <w:jc w:val="both"/>
        <w:rPr>
          <w:lang w:val="fr-FR"/>
        </w:rPr>
      </w:pPr>
      <w:r w:rsidRPr="00C72714">
        <w:rPr>
          <w:lang w:val="fr-FR"/>
        </w:rPr>
        <w:t>La pompe immergée et ses accessoires</w:t>
      </w:r>
    </w:p>
    <w:p w:rsidR="00C72714" w:rsidRPr="00C72714" w:rsidRDefault="00C72714" w:rsidP="00F36C48">
      <w:pPr>
        <w:numPr>
          <w:ilvl w:val="0"/>
          <w:numId w:val="33"/>
        </w:numPr>
        <w:spacing w:line="276" w:lineRule="auto"/>
        <w:contextualSpacing/>
        <w:jc w:val="both"/>
        <w:rPr>
          <w:lang w:val="fr-FR"/>
        </w:rPr>
      </w:pPr>
      <w:r w:rsidRPr="00C72714">
        <w:rPr>
          <w:lang w:val="fr-FR"/>
        </w:rPr>
        <w:t>Les canalisations d’alimentation des abreuvoirs et de la borne fontaine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CHAPITRE II - SPECIFICATIONS TECHNIQUES PARTICULIERES</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 xml:space="preserve">II.1 - CONFORMITE AUX NORMES </w:t>
      </w:r>
    </w:p>
    <w:p w:rsidR="00C72714" w:rsidRPr="00C72714" w:rsidRDefault="00C72714" w:rsidP="00C72714">
      <w:pPr>
        <w:jc w:val="both"/>
        <w:rPr>
          <w:lang w:val="fr-FR"/>
        </w:rPr>
      </w:pPr>
      <w:r w:rsidRPr="00C72714">
        <w:rPr>
          <w:lang w:val="fr-FR"/>
        </w:rPr>
        <w:t>Les matériaux et leur mise en œuvre devront satisfaire aux dispositions des normes françaises NF de l’AFNOR, homologuées ou légalement en vigueur au Cameroun. Pour les pompes à motricité humaine, elles seront choisies parmi les pompes homologuées par le Ministère de l’Eau et de l’Energie  et selon la note de service N°00001136/08/MINEE/SG/DHH du 11 mars 2008 du Ministère de l’Eau et de l’Energie relative au type de pompes agréé et leur représentant agréé au Cameroun.</w:t>
      </w:r>
    </w:p>
    <w:p w:rsidR="00C72714" w:rsidRDefault="00C72714" w:rsidP="00C72714">
      <w:pPr>
        <w:jc w:val="both"/>
        <w:rPr>
          <w:lang w:val="fr-FR"/>
        </w:rPr>
      </w:pPr>
    </w:p>
    <w:p w:rsidR="00E81BDA" w:rsidRDefault="00E81BDA" w:rsidP="00C72714">
      <w:pPr>
        <w:jc w:val="both"/>
        <w:rPr>
          <w:lang w:val="fr-FR"/>
        </w:rPr>
      </w:pPr>
    </w:p>
    <w:p w:rsidR="00E81BDA" w:rsidRDefault="00E81BDA" w:rsidP="00C72714">
      <w:pPr>
        <w:jc w:val="both"/>
        <w:rPr>
          <w:lang w:val="fr-FR"/>
        </w:rPr>
      </w:pPr>
    </w:p>
    <w:p w:rsidR="00E81BDA" w:rsidRPr="00C72714" w:rsidRDefault="00E81BDA" w:rsidP="00C72714">
      <w:pPr>
        <w:jc w:val="both"/>
        <w:rPr>
          <w:lang w:val="fr-FR"/>
        </w:rPr>
      </w:pPr>
    </w:p>
    <w:p w:rsidR="00C72714" w:rsidRPr="00C72714" w:rsidRDefault="00C72714" w:rsidP="00C72714">
      <w:pPr>
        <w:jc w:val="both"/>
        <w:rPr>
          <w:b/>
          <w:lang w:val="fr-FR"/>
        </w:rPr>
      </w:pPr>
      <w:r w:rsidRPr="00C72714">
        <w:rPr>
          <w:b/>
          <w:lang w:val="fr-FR"/>
        </w:rPr>
        <w:lastRenderedPageBreak/>
        <w:t xml:space="preserve">II.2 - CARACTERISTIQUES DES MATERIAUX </w:t>
      </w:r>
    </w:p>
    <w:p w:rsidR="00C72714" w:rsidRPr="00C72714" w:rsidRDefault="00C72714" w:rsidP="00C72714">
      <w:pPr>
        <w:jc w:val="both"/>
        <w:rPr>
          <w:b/>
          <w:lang w:val="fr-FR"/>
        </w:rPr>
      </w:pPr>
      <w:r w:rsidRPr="00C72714">
        <w:rPr>
          <w:b/>
          <w:lang w:val="fr-FR"/>
        </w:rPr>
        <w:t>II.2.1 - LES TUYAUX PVC</w:t>
      </w:r>
    </w:p>
    <w:p w:rsidR="00C72714" w:rsidRPr="00C72714" w:rsidRDefault="00C72714" w:rsidP="00C72714">
      <w:pPr>
        <w:jc w:val="both"/>
        <w:rPr>
          <w:lang w:val="fr-FR"/>
        </w:rPr>
      </w:pPr>
      <w:r w:rsidRPr="00C72714">
        <w:rPr>
          <w:lang w:val="fr-FR"/>
        </w:rPr>
        <w:tab/>
        <w:t xml:space="preserve">Les tubages seront en PVC </w:t>
      </w:r>
      <w:r w:rsidRPr="00C72714">
        <w:t>Φ</w:t>
      </w:r>
      <w:r w:rsidRPr="00C72714">
        <w:rPr>
          <w:lang w:val="fr-FR"/>
        </w:rPr>
        <w:t xml:space="preserve"> 140 mm, rigide (qualité forage d’eau potable). Ils seront en éléments lisses à l’intérieur et filetés sur la demi – épaisseur. </w:t>
      </w:r>
    </w:p>
    <w:p w:rsidR="00C72714" w:rsidRPr="00C72714" w:rsidRDefault="00C72714" w:rsidP="00C72714">
      <w:pPr>
        <w:jc w:val="both"/>
        <w:rPr>
          <w:lang w:val="fr-FR"/>
        </w:rPr>
      </w:pPr>
      <w:r w:rsidRPr="00C72714">
        <w:rPr>
          <w:lang w:val="fr-FR"/>
        </w:rPr>
        <w:tab/>
        <w:t>Les tubages devront être capables de supporter les pressions jusqu’à dix (10) bars et présenter toutes les garanties de résistance aux efforts de cisaillement et de torsion. Ils sont d’origine de la société fournisseur de la pompe agrée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II.2.2 - LES AGREGATS </w:t>
      </w:r>
    </w:p>
    <w:p w:rsidR="00C72714" w:rsidRPr="00C72714" w:rsidRDefault="00C72714" w:rsidP="00C72714">
      <w:pPr>
        <w:jc w:val="both"/>
        <w:rPr>
          <w:lang w:val="fr-FR"/>
        </w:rPr>
      </w:pPr>
      <w:r w:rsidRPr="00C72714">
        <w:rPr>
          <w:lang w:val="fr-FR"/>
        </w:rPr>
        <w:tab/>
        <w:t>Les agrégats d</w:t>
      </w:r>
      <w:r w:rsidR="003F0A0A">
        <w:rPr>
          <w:lang w:val="fr-FR"/>
        </w:rPr>
        <w:t>est</w:t>
      </w:r>
      <w:r w:rsidRPr="00C72714">
        <w:rPr>
          <w:lang w:val="fr-FR"/>
        </w:rPr>
        <w:t>inés à la confection du béton et du mortier seront soumis à l’appréciation de l’ingénieur de contrôle avant la pose.</w:t>
      </w:r>
    </w:p>
    <w:p w:rsidR="00C72714" w:rsidRPr="00C72714" w:rsidRDefault="00C72714" w:rsidP="00C72714">
      <w:pPr>
        <w:jc w:val="both"/>
        <w:rPr>
          <w:lang w:val="fr-FR"/>
        </w:rPr>
      </w:pPr>
      <w:r w:rsidRPr="00C72714">
        <w:rPr>
          <w:lang w:val="fr-FR"/>
        </w:rPr>
        <w:tab/>
        <w:t xml:space="preserve">Le sable sera à grain convenable, exempt de toute matière terreuse et de gypse. </w:t>
      </w:r>
    </w:p>
    <w:p w:rsidR="00C72714" w:rsidRPr="00C72714" w:rsidRDefault="00C72714" w:rsidP="00C72714">
      <w:pPr>
        <w:jc w:val="both"/>
        <w:rPr>
          <w:lang w:val="fr-FR"/>
        </w:rPr>
      </w:pPr>
      <w:r w:rsidRPr="00C72714">
        <w:rPr>
          <w:lang w:val="fr-FR"/>
        </w:rPr>
        <w:tab/>
        <w:t>Le gravier sera du gravier concassé ou du gravier roulé.</w:t>
      </w:r>
    </w:p>
    <w:p w:rsidR="00C72714" w:rsidRPr="00C72714" w:rsidRDefault="00C72714" w:rsidP="00C72714">
      <w:pPr>
        <w:jc w:val="both"/>
        <w:rPr>
          <w:lang w:val="fr-FR"/>
        </w:rPr>
      </w:pPr>
      <w:r w:rsidRPr="00C72714">
        <w:rPr>
          <w:lang w:val="fr-FR"/>
        </w:rPr>
        <w:t xml:space="preserve">La quantité de matières étrangères se trouvant dans les agrégats sera  inférieure à deux (2) pour cent. </w:t>
      </w:r>
    </w:p>
    <w:p w:rsidR="00C72714" w:rsidRPr="00C72714" w:rsidRDefault="00C72714" w:rsidP="00C72714">
      <w:pPr>
        <w:jc w:val="both"/>
        <w:rPr>
          <w:lang w:val="fr-FR"/>
        </w:rPr>
      </w:pPr>
      <w:r w:rsidRPr="00C72714">
        <w:rPr>
          <w:lang w:val="fr-FR"/>
        </w:rPr>
        <w:tab/>
        <w:t>Le stockage des différents agrégats s’effectuera sur des aires propres prévues par l’entrepreneur dans les installations de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II.2.3 - LE CIMENT </w:t>
      </w:r>
    </w:p>
    <w:p w:rsidR="00C72714" w:rsidRPr="00C72714" w:rsidRDefault="00C72714" w:rsidP="00C72714">
      <w:pPr>
        <w:jc w:val="both"/>
        <w:rPr>
          <w:lang w:val="fr-FR"/>
        </w:rPr>
      </w:pPr>
      <w:r w:rsidRPr="00C72714">
        <w:rPr>
          <w:lang w:val="fr-FR"/>
        </w:rPr>
        <w:t xml:space="preserve">Le ciment sera de la classe CPJ 35. Tout produit autre que celui indiqué sera soumis à l’appréciation de l’ingénieur avant utilisation. </w:t>
      </w:r>
    </w:p>
    <w:p w:rsidR="00C72714" w:rsidRPr="00C72714" w:rsidRDefault="00C72714" w:rsidP="00C72714">
      <w:pPr>
        <w:jc w:val="both"/>
        <w:rPr>
          <w:lang w:val="fr-FR"/>
        </w:rPr>
      </w:pPr>
      <w:r w:rsidRPr="00C72714">
        <w:rPr>
          <w:lang w:val="fr-FR"/>
        </w:rPr>
        <w:tab/>
        <w:t xml:space="preserve">Les sacs de ciment seront stockés à l’abri de l’humidité et sur des aires élevées au-dessus du sol.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II.2.4 - LES ARMATURES </w:t>
      </w:r>
    </w:p>
    <w:p w:rsidR="00C72714" w:rsidRPr="00C72714" w:rsidRDefault="00C72714" w:rsidP="00C72714">
      <w:pPr>
        <w:jc w:val="both"/>
        <w:rPr>
          <w:lang w:val="fr-FR"/>
        </w:rPr>
      </w:pPr>
      <w:r w:rsidRPr="00C72714">
        <w:rPr>
          <w:lang w:val="fr-FR"/>
        </w:rPr>
        <w:t xml:space="preserve">Les armatures seront de l’acier à haute adhérence ou (acier TOR)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II.2.5 - L’EAU DE GACHAGE </w:t>
      </w:r>
    </w:p>
    <w:p w:rsidR="00C72714" w:rsidRPr="00C72714" w:rsidRDefault="00C72714" w:rsidP="00C72714">
      <w:pPr>
        <w:jc w:val="both"/>
        <w:rPr>
          <w:lang w:val="fr-FR"/>
        </w:rPr>
      </w:pPr>
      <w:r w:rsidRPr="00C72714">
        <w:rPr>
          <w:lang w:val="fr-FR"/>
        </w:rPr>
        <w:tab/>
        <w:t>Elle doit être propre, exempte d’argile, de vase, et de débris végétaux</w:t>
      </w:r>
    </w:p>
    <w:p w:rsidR="00C72714" w:rsidRPr="00C72714" w:rsidRDefault="00C72714" w:rsidP="00C72714">
      <w:pPr>
        <w:jc w:val="both"/>
        <w:rPr>
          <w:lang w:val="fr-FR"/>
        </w:rPr>
      </w:pPr>
      <w:r w:rsidRPr="00C72714">
        <w:rPr>
          <w:lang w:val="fr-FR"/>
        </w:rPr>
        <w:t xml:space="preserve"> </w:t>
      </w:r>
    </w:p>
    <w:p w:rsidR="00C72714" w:rsidRPr="00C72714" w:rsidRDefault="00C72714" w:rsidP="00C72714">
      <w:pPr>
        <w:jc w:val="both"/>
        <w:rPr>
          <w:b/>
          <w:lang w:val="fr-FR"/>
        </w:rPr>
      </w:pPr>
      <w:r w:rsidRPr="00C72714">
        <w:rPr>
          <w:b/>
          <w:lang w:val="fr-FR"/>
        </w:rPr>
        <w:t>II.3 - DOSAGE DE BETON ET DE MORTIER :</w:t>
      </w:r>
    </w:p>
    <w:p w:rsidR="00C72714" w:rsidRPr="00C72714" w:rsidRDefault="00C72714" w:rsidP="00C72714">
      <w:pPr>
        <w:jc w:val="both"/>
        <w:rPr>
          <w:b/>
          <w:lang w:val="fr-FR"/>
        </w:rPr>
      </w:pPr>
      <w:r w:rsidRPr="00C72714">
        <w:rPr>
          <w:b/>
          <w:lang w:val="fr-FR"/>
        </w:rPr>
        <w:t xml:space="preserve">II.3.1 - DOSAGE DE BETON </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LES DIFFERENTS TYPES DE DOSAGE EN BETONS A RESPECTER</w:t>
      </w:r>
    </w:p>
    <w:p w:rsidR="00C72714" w:rsidRPr="00C72714" w:rsidRDefault="00C72714" w:rsidP="00C72714">
      <w:pPr>
        <w:jc w:val="both"/>
        <w:rPr>
          <w:lang w:val="fr-FR"/>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543"/>
        <w:gridCol w:w="5180"/>
      </w:tblGrid>
      <w:tr w:rsidR="00C72714" w:rsidRPr="00C72714" w:rsidTr="00FE72E1">
        <w:trPr>
          <w:jc w:val="center"/>
        </w:trPr>
        <w:tc>
          <w:tcPr>
            <w:tcW w:w="1853" w:type="dxa"/>
            <w:vAlign w:val="center"/>
          </w:tcPr>
          <w:p w:rsidR="00C72714" w:rsidRPr="00C72714" w:rsidRDefault="00C72714" w:rsidP="00C72714">
            <w:pPr>
              <w:jc w:val="both"/>
              <w:rPr>
                <w:b/>
              </w:rPr>
            </w:pPr>
            <w:r w:rsidRPr="00C72714">
              <w:rPr>
                <w:b/>
              </w:rPr>
              <w:t>DESIGNATION</w:t>
            </w:r>
          </w:p>
        </w:tc>
        <w:tc>
          <w:tcPr>
            <w:tcW w:w="1549" w:type="dxa"/>
            <w:vAlign w:val="center"/>
          </w:tcPr>
          <w:p w:rsidR="00C72714" w:rsidRPr="00C72714" w:rsidRDefault="00C72714" w:rsidP="00C72714">
            <w:pPr>
              <w:jc w:val="both"/>
              <w:rPr>
                <w:b/>
              </w:rPr>
            </w:pPr>
            <w:r w:rsidRPr="00C72714">
              <w:rPr>
                <w:b/>
              </w:rPr>
              <w:t>DOSAGE</w:t>
            </w:r>
          </w:p>
        </w:tc>
        <w:tc>
          <w:tcPr>
            <w:tcW w:w="5245" w:type="dxa"/>
            <w:vAlign w:val="center"/>
          </w:tcPr>
          <w:p w:rsidR="00C72714" w:rsidRPr="00C72714" w:rsidRDefault="00C72714" w:rsidP="00C72714">
            <w:pPr>
              <w:jc w:val="both"/>
              <w:rPr>
                <w:b/>
              </w:rPr>
            </w:pPr>
            <w:r w:rsidRPr="00C72714">
              <w:rPr>
                <w:b/>
              </w:rPr>
              <w:t>OUVRAGE</w:t>
            </w:r>
          </w:p>
        </w:tc>
      </w:tr>
      <w:tr w:rsidR="00C72714" w:rsidRPr="00C72714" w:rsidTr="00FE72E1">
        <w:trPr>
          <w:jc w:val="center"/>
        </w:trPr>
        <w:tc>
          <w:tcPr>
            <w:tcW w:w="1853" w:type="dxa"/>
            <w:vAlign w:val="center"/>
          </w:tcPr>
          <w:p w:rsidR="00C72714" w:rsidRPr="00C72714" w:rsidRDefault="00C72714" w:rsidP="00C72714">
            <w:pPr>
              <w:jc w:val="both"/>
            </w:pPr>
            <w:r w:rsidRPr="00C72714">
              <w:t>Béton maigre</w:t>
            </w:r>
          </w:p>
        </w:tc>
        <w:tc>
          <w:tcPr>
            <w:tcW w:w="1549" w:type="dxa"/>
            <w:vAlign w:val="center"/>
          </w:tcPr>
          <w:p w:rsidR="00C72714" w:rsidRPr="00C72714" w:rsidRDefault="00C72714" w:rsidP="00C72714">
            <w:pPr>
              <w:jc w:val="both"/>
            </w:pPr>
            <w:r w:rsidRPr="00C72714">
              <w:t>150 kg/m3</w:t>
            </w:r>
          </w:p>
        </w:tc>
        <w:tc>
          <w:tcPr>
            <w:tcW w:w="5245" w:type="dxa"/>
            <w:vAlign w:val="center"/>
          </w:tcPr>
          <w:p w:rsidR="00C72714" w:rsidRPr="00C72714" w:rsidRDefault="00C72714" w:rsidP="00C72714">
            <w:pPr>
              <w:jc w:val="both"/>
            </w:pPr>
            <w:r w:rsidRPr="00C72714">
              <w:t>Béton propreté</w:t>
            </w:r>
          </w:p>
        </w:tc>
      </w:tr>
      <w:tr w:rsidR="00C72714" w:rsidRPr="00C72714" w:rsidTr="00FE72E1">
        <w:trPr>
          <w:jc w:val="center"/>
        </w:trPr>
        <w:tc>
          <w:tcPr>
            <w:tcW w:w="1853" w:type="dxa"/>
            <w:vAlign w:val="center"/>
          </w:tcPr>
          <w:p w:rsidR="00C72714" w:rsidRPr="00C72714" w:rsidRDefault="00C72714" w:rsidP="00C72714">
            <w:pPr>
              <w:jc w:val="both"/>
            </w:pPr>
            <w:r w:rsidRPr="00C72714">
              <w:t>Béton massif</w:t>
            </w:r>
          </w:p>
        </w:tc>
        <w:tc>
          <w:tcPr>
            <w:tcW w:w="1549" w:type="dxa"/>
            <w:vAlign w:val="center"/>
          </w:tcPr>
          <w:p w:rsidR="00C72714" w:rsidRPr="00C72714" w:rsidRDefault="00C72714" w:rsidP="00C72714">
            <w:pPr>
              <w:jc w:val="both"/>
            </w:pPr>
            <w:r w:rsidRPr="00C72714">
              <w:t>350 kg/m3</w:t>
            </w:r>
          </w:p>
        </w:tc>
        <w:tc>
          <w:tcPr>
            <w:tcW w:w="5245" w:type="dxa"/>
            <w:vAlign w:val="center"/>
          </w:tcPr>
          <w:p w:rsidR="00C72714" w:rsidRPr="00C72714" w:rsidRDefault="00C72714" w:rsidP="00C72714">
            <w:pPr>
              <w:jc w:val="both"/>
            </w:pPr>
            <w:r w:rsidRPr="00C72714">
              <w:t>Dallage au sol</w:t>
            </w:r>
          </w:p>
        </w:tc>
      </w:tr>
      <w:tr w:rsidR="00C72714" w:rsidRPr="00C72714" w:rsidTr="00FE72E1">
        <w:trPr>
          <w:jc w:val="center"/>
        </w:trPr>
        <w:tc>
          <w:tcPr>
            <w:tcW w:w="1853" w:type="dxa"/>
            <w:vAlign w:val="center"/>
          </w:tcPr>
          <w:p w:rsidR="00C72714" w:rsidRPr="00C72714" w:rsidRDefault="00C72714" w:rsidP="00C72714">
            <w:pPr>
              <w:jc w:val="both"/>
            </w:pPr>
            <w:r w:rsidRPr="00C72714">
              <w:t>Béton armé</w:t>
            </w:r>
          </w:p>
        </w:tc>
        <w:tc>
          <w:tcPr>
            <w:tcW w:w="1549" w:type="dxa"/>
            <w:vAlign w:val="center"/>
          </w:tcPr>
          <w:p w:rsidR="00C72714" w:rsidRPr="00C72714" w:rsidRDefault="00C72714" w:rsidP="00C72714">
            <w:pPr>
              <w:jc w:val="both"/>
            </w:pPr>
            <w:r w:rsidRPr="00C72714">
              <w:t>350 kg/m3</w:t>
            </w:r>
          </w:p>
        </w:tc>
        <w:tc>
          <w:tcPr>
            <w:tcW w:w="5245" w:type="dxa"/>
            <w:vAlign w:val="center"/>
          </w:tcPr>
          <w:p w:rsidR="00C72714" w:rsidRPr="00C72714" w:rsidRDefault="00C72714" w:rsidP="00C72714">
            <w:pPr>
              <w:jc w:val="both"/>
              <w:rPr>
                <w:lang w:val="fr-FR"/>
              </w:rPr>
            </w:pPr>
            <w:r w:rsidRPr="00C72714">
              <w:rPr>
                <w:lang w:val="fr-FR"/>
              </w:rPr>
              <w:t>Ouvrage porteur en béton armé en infra et superstructure</w:t>
            </w:r>
          </w:p>
        </w:tc>
      </w:tr>
    </w:tbl>
    <w:p w:rsidR="00C72714" w:rsidRPr="00C72714" w:rsidRDefault="00C72714" w:rsidP="00C72714">
      <w:pPr>
        <w:jc w:val="both"/>
        <w:rPr>
          <w:lang w:val="fr-FR"/>
        </w:rPr>
      </w:pPr>
    </w:p>
    <w:p w:rsidR="00C72714" w:rsidRPr="00C72714" w:rsidRDefault="00C72714" w:rsidP="00C72714">
      <w:pPr>
        <w:jc w:val="both"/>
        <w:rPr>
          <w:lang w:val="fr-FR"/>
        </w:rPr>
      </w:pPr>
      <w:r w:rsidRPr="00C72714">
        <w:rPr>
          <w:lang w:val="fr-FR"/>
        </w:rPr>
        <w:t>Les différents types de dosage traduit en termes de brouettes rasées sont les suivants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COMPOSITION DES BETONS</w:t>
      </w:r>
    </w:p>
    <w:p w:rsidR="00C72714" w:rsidRPr="00C72714" w:rsidRDefault="00C72714" w:rsidP="00C72714">
      <w:pPr>
        <w:jc w:val="both"/>
        <w:rPr>
          <w:lang w:val="fr-FR"/>
        </w:rPr>
      </w:pPr>
      <w:r w:rsidRPr="00C72714">
        <w:rPr>
          <w:lang w:val="fr-FR"/>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C72714" w:rsidRPr="00C72714" w:rsidRDefault="00C72714" w:rsidP="00C72714">
      <w:pPr>
        <w:jc w:val="both"/>
        <w:rPr>
          <w:lang w:val="fr-FR"/>
        </w:rPr>
      </w:pPr>
      <w:r w:rsidRPr="00C72714">
        <w:rPr>
          <w:lang w:val="fr-FR"/>
        </w:rPr>
        <w:t>1° Béton de propreté, sera dosé à 150 Kg/m3. Ainsi le mètre cube de béton dosé à150 Kg/m3 aura la composition théorique de :</w:t>
      </w:r>
    </w:p>
    <w:p w:rsidR="00C72714" w:rsidRPr="00C72714" w:rsidRDefault="00C72714" w:rsidP="00C72714">
      <w:pPr>
        <w:jc w:val="both"/>
        <w:rPr>
          <w:lang w:val="fr-FR"/>
        </w:rPr>
      </w:pPr>
      <w:smartTag w:uri="urn:schemas-microsoft-com:office:smarttags" w:element="metricconverter">
        <w:smartTagPr>
          <w:attr w:name="ProductID" w:val="0,54 m3"/>
        </w:smartTagPr>
        <w:r w:rsidRPr="00C72714">
          <w:rPr>
            <w:lang w:val="fr-FR"/>
          </w:rPr>
          <w:t>0,54 m3</w:t>
        </w:r>
      </w:smartTag>
      <w:r w:rsidRPr="00C72714">
        <w:rPr>
          <w:lang w:val="fr-FR"/>
        </w:rPr>
        <w:t xml:space="preserve"> ou </w:t>
      </w:r>
      <w:smartTag w:uri="urn:schemas-microsoft-com:office:smarttags" w:element="metricconverter">
        <w:smartTagPr>
          <w:attr w:name="ProductID" w:val="540 litres"/>
        </w:smartTagPr>
        <w:r w:rsidRPr="00C72714">
          <w:rPr>
            <w:lang w:val="fr-FR"/>
          </w:rPr>
          <w:t>540 litres</w:t>
        </w:r>
      </w:smartTag>
      <w:r w:rsidRPr="00C72714">
        <w:rPr>
          <w:lang w:val="fr-FR"/>
        </w:rPr>
        <w:t xml:space="preserve"> de sable, soit 9 brouettes</w:t>
      </w:r>
    </w:p>
    <w:p w:rsidR="00C72714" w:rsidRPr="00C72714" w:rsidRDefault="00C72714" w:rsidP="00C72714">
      <w:pPr>
        <w:jc w:val="both"/>
        <w:rPr>
          <w:lang w:val="fr-FR"/>
        </w:rPr>
      </w:pPr>
      <w:smartTag w:uri="urn:schemas-microsoft-com:office:smarttags" w:element="metricconverter">
        <w:smartTagPr>
          <w:attr w:name="ProductID" w:val="0,72 m3"/>
        </w:smartTagPr>
        <w:r w:rsidRPr="00C72714">
          <w:rPr>
            <w:lang w:val="fr-FR"/>
          </w:rPr>
          <w:t>0,72 m3</w:t>
        </w:r>
      </w:smartTag>
      <w:r w:rsidRPr="00C72714">
        <w:rPr>
          <w:lang w:val="fr-FR"/>
        </w:rPr>
        <w:t xml:space="preserve"> ou </w:t>
      </w:r>
      <w:smartTag w:uri="urn:schemas-microsoft-com:office:smarttags" w:element="metricconverter">
        <w:smartTagPr>
          <w:attr w:name="ProductID" w:val="720 litres"/>
        </w:smartTagPr>
        <w:r w:rsidRPr="00C72714">
          <w:rPr>
            <w:lang w:val="fr-FR"/>
          </w:rPr>
          <w:t>720 litres</w:t>
        </w:r>
      </w:smartTag>
      <w:r w:rsidRPr="00C72714">
        <w:rPr>
          <w:lang w:val="fr-FR"/>
        </w:rPr>
        <w:t xml:space="preserve"> de gravier, soit 12 brouettes</w:t>
      </w:r>
    </w:p>
    <w:p w:rsidR="00C72714" w:rsidRPr="00C72714" w:rsidRDefault="00C72714" w:rsidP="00C72714">
      <w:pPr>
        <w:jc w:val="both"/>
        <w:rPr>
          <w:lang w:val="fr-FR"/>
        </w:rPr>
      </w:pPr>
      <w:smartTag w:uri="urn:schemas-microsoft-com:office:smarttags" w:element="metricconverter">
        <w:smartTagPr>
          <w:attr w:name="ProductID" w:val="150 kg"/>
        </w:smartTagPr>
        <w:r w:rsidRPr="00C72714">
          <w:rPr>
            <w:lang w:val="fr-FR"/>
          </w:rPr>
          <w:t>150 Kg</w:t>
        </w:r>
      </w:smartTag>
      <w:r w:rsidRPr="00C72714">
        <w:rPr>
          <w:lang w:val="fr-FR"/>
        </w:rPr>
        <w:t xml:space="preserve"> ou 3 sacs de ciment de </w:t>
      </w:r>
      <w:smartTag w:uri="urn:schemas-microsoft-com:office:smarttags" w:element="metricconverter">
        <w:smartTagPr>
          <w:attr w:name="ProductID" w:val="50 Kg"/>
        </w:smartTagPr>
        <w:r w:rsidRPr="00C72714">
          <w:rPr>
            <w:lang w:val="fr-FR"/>
          </w:rPr>
          <w:t>50 Kg</w:t>
        </w:r>
      </w:smartTag>
      <w:r w:rsidRPr="00C72714">
        <w:rPr>
          <w:lang w:val="fr-FR"/>
        </w:rPr>
        <w:t xml:space="preserve"> chacun (1 sac de ciment a un volume de </w:t>
      </w:r>
      <w:smartTag w:uri="urn:schemas-microsoft-com:office:smarttags" w:element="metricconverter">
        <w:smartTagPr>
          <w:attr w:name="ProductID" w:val="20 l"/>
        </w:smartTagPr>
        <w:r w:rsidRPr="00C72714">
          <w:rPr>
            <w:lang w:val="fr-FR"/>
          </w:rPr>
          <w:t>20 l</w:t>
        </w:r>
      </w:smartTag>
      <w:r w:rsidRPr="00C72714">
        <w:rPr>
          <w:lang w:val="fr-FR"/>
        </w:rPr>
        <w:t>),</w:t>
      </w:r>
    </w:p>
    <w:p w:rsidR="00C72714" w:rsidRPr="00C72714" w:rsidRDefault="00C72714" w:rsidP="00C72714">
      <w:pPr>
        <w:jc w:val="both"/>
        <w:rPr>
          <w:lang w:val="fr-FR"/>
        </w:rPr>
      </w:pPr>
      <w:smartTag w:uri="urn:schemas-microsoft-com:office:smarttags" w:element="metricconverter">
        <w:smartTagPr>
          <w:attr w:name="ProductID" w:val="0,09 m3"/>
        </w:smartTagPr>
        <w:r w:rsidRPr="00C72714">
          <w:rPr>
            <w:lang w:val="fr-FR"/>
          </w:rPr>
          <w:lastRenderedPageBreak/>
          <w:t>0,09 m3</w:t>
        </w:r>
      </w:smartTag>
      <w:r w:rsidRPr="00C72714">
        <w:rPr>
          <w:lang w:val="fr-FR"/>
        </w:rPr>
        <w:t xml:space="preserve"> ou </w:t>
      </w:r>
      <w:smartTag w:uri="urn:schemas-microsoft-com:office:smarttags" w:element="metricconverter">
        <w:smartTagPr>
          <w:attr w:name="ProductID" w:val="90 litres"/>
        </w:smartTagPr>
        <w:r w:rsidRPr="00C72714">
          <w:rPr>
            <w:lang w:val="fr-FR"/>
          </w:rPr>
          <w:t>90 litres</w:t>
        </w:r>
      </w:smartTag>
      <w:r w:rsidRPr="00C72714">
        <w:rPr>
          <w:lang w:val="fr-FR"/>
        </w:rPr>
        <w:t xml:space="preserve"> d’eau, soit 9 seaux</w:t>
      </w:r>
    </w:p>
    <w:p w:rsidR="00C72714" w:rsidRPr="00C72714" w:rsidRDefault="00C72714" w:rsidP="00C72714">
      <w:pPr>
        <w:jc w:val="both"/>
        <w:rPr>
          <w:lang w:val="fr-FR"/>
        </w:rPr>
      </w:pPr>
      <w:r w:rsidRPr="00C72714">
        <w:rPr>
          <w:lang w:val="fr-FR"/>
        </w:rPr>
        <w:t>2. Béton légèrement armé</w:t>
      </w:r>
    </w:p>
    <w:p w:rsidR="00C72714" w:rsidRPr="00C72714" w:rsidRDefault="00C72714" w:rsidP="00C72714">
      <w:pPr>
        <w:jc w:val="both"/>
        <w:rPr>
          <w:lang w:val="fr-FR"/>
        </w:rPr>
      </w:pPr>
      <w:r w:rsidRPr="00C72714">
        <w:rPr>
          <w:lang w:val="fr-FR"/>
        </w:rPr>
        <w:t>Il sera dosé à 300 Kg/m3. Le mètre cube de béton dosé à 300 Kg/m3 aura la composition théorique de</w:t>
      </w:r>
    </w:p>
    <w:p w:rsidR="00C72714" w:rsidRPr="00C72714" w:rsidRDefault="00C72714" w:rsidP="00C72714">
      <w:pPr>
        <w:jc w:val="both"/>
        <w:rPr>
          <w:lang w:val="fr-FR"/>
        </w:rPr>
      </w:pPr>
      <w:smartTag w:uri="urn:schemas-microsoft-com:office:smarttags" w:element="metricconverter">
        <w:smartTagPr>
          <w:attr w:name="ProductID" w:val="0,400 m3"/>
        </w:smartTagPr>
        <w:r w:rsidRPr="00C72714">
          <w:rPr>
            <w:lang w:val="fr-FR"/>
          </w:rPr>
          <w:t>0,400 m3</w:t>
        </w:r>
      </w:smartTag>
      <w:r w:rsidRPr="00C72714">
        <w:rPr>
          <w:lang w:val="fr-FR"/>
        </w:rPr>
        <w:t xml:space="preserve"> ou </w:t>
      </w:r>
      <w:smartTag w:uri="urn:schemas-microsoft-com:office:smarttags" w:element="metricconverter">
        <w:smartTagPr>
          <w:attr w:name="ProductID" w:val="400 litres"/>
        </w:smartTagPr>
        <w:r w:rsidRPr="00C72714">
          <w:rPr>
            <w:lang w:val="fr-FR"/>
          </w:rPr>
          <w:t>400 litres</w:t>
        </w:r>
      </w:smartTag>
      <w:r w:rsidRPr="00C72714">
        <w:rPr>
          <w:lang w:val="fr-FR"/>
        </w:rPr>
        <w:t xml:space="preserve"> de sable, soit 6,5 brouettes</w:t>
      </w:r>
    </w:p>
    <w:p w:rsidR="00C72714" w:rsidRPr="00C72714" w:rsidRDefault="00C72714" w:rsidP="00C72714">
      <w:pPr>
        <w:jc w:val="both"/>
        <w:rPr>
          <w:lang w:val="fr-FR"/>
        </w:rPr>
      </w:pPr>
      <w:smartTag w:uri="urn:schemas-microsoft-com:office:smarttags" w:element="metricconverter">
        <w:smartTagPr>
          <w:attr w:name="ProductID" w:val="0,800 m3"/>
        </w:smartTagPr>
        <w:r w:rsidRPr="00C72714">
          <w:rPr>
            <w:lang w:val="fr-FR"/>
          </w:rPr>
          <w:t>0,800 m3</w:t>
        </w:r>
      </w:smartTag>
      <w:r w:rsidRPr="00C72714">
        <w:rPr>
          <w:lang w:val="fr-FR"/>
        </w:rPr>
        <w:t xml:space="preserve"> ou </w:t>
      </w:r>
      <w:smartTag w:uri="urn:schemas-microsoft-com:office:smarttags" w:element="metricconverter">
        <w:smartTagPr>
          <w:attr w:name="ProductID" w:val="800 litres"/>
        </w:smartTagPr>
        <w:r w:rsidRPr="00C72714">
          <w:rPr>
            <w:lang w:val="fr-FR"/>
          </w:rPr>
          <w:t>800 litres</w:t>
        </w:r>
      </w:smartTag>
      <w:r w:rsidRPr="00C72714">
        <w:rPr>
          <w:lang w:val="fr-FR"/>
        </w:rPr>
        <w:t xml:space="preserve"> de gravier, soit 13 brouettes</w:t>
      </w:r>
    </w:p>
    <w:p w:rsidR="00C72714" w:rsidRPr="00C72714" w:rsidRDefault="00C72714" w:rsidP="00C72714">
      <w:pPr>
        <w:jc w:val="both"/>
        <w:rPr>
          <w:lang w:val="fr-FR"/>
        </w:rPr>
      </w:pPr>
      <w:smartTag w:uri="urn:schemas-microsoft-com:office:smarttags" w:element="metricconverter">
        <w:smartTagPr>
          <w:attr w:name="ProductID" w:val="300 Kg"/>
        </w:smartTagPr>
        <w:r w:rsidRPr="00C72714">
          <w:rPr>
            <w:lang w:val="fr-FR"/>
          </w:rPr>
          <w:t>300 Kg</w:t>
        </w:r>
      </w:smartTag>
      <w:r w:rsidRPr="00C72714">
        <w:rPr>
          <w:lang w:val="fr-FR"/>
        </w:rPr>
        <w:t xml:space="preserve"> ou 6 sacs de ciment de </w:t>
      </w:r>
      <w:smartTag w:uri="urn:schemas-microsoft-com:office:smarttags" w:element="metricconverter">
        <w:smartTagPr>
          <w:attr w:name="ProductID" w:val="50 Kg"/>
        </w:smartTagPr>
        <w:r w:rsidRPr="00C72714">
          <w:rPr>
            <w:lang w:val="fr-FR"/>
          </w:rPr>
          <w:t>50 Kg</w:t>
        </w:r>
      </w:smartTag>
      <w:r w:rsidRPr="00C72714">
        <w:rPr>
          <w:lang w:val="fr-FR"/>
        </w:rPr>
        <w:t xml:space="preserve"> chacun (1 sac de ciment a un volume de </w:t>
      </w:r>
      <w:smartTag w:uri="urn:schemas-microsoft-com:office:smarttags" w:element="metricconverter">
        <w:smartTagPr>
          <w:attr w:name="ProductID" w:val="20 l"/>
        </w:smartTagPr>
        <w:r w:rsidRPr="00C72714">
          <w:rPr>
            <w:lang w:val="fr-FR"/>
          </w:rPr>
          <w:t>20 l</w:t>
        </w:r>
      </w:smartTag>
      <w:r w:rsidRPr="00C72714">
        <w:rPr>
          <w:lang w:val="fr-FR"/>
        </w:rPr>
        <w:t>),</w:t>
      </w:r>
    </w:p>
    <w:p w:rsidR="00C72714" w:rsidRPr="00C72714" w:rsidRDefault="00C72714" w:rsidP="00C72714">
      <w:pPr>
        <w:jc w:val="both"/>
        <w:rPr>
          <w:lang w:val="fr-FR"/>
        </w:rPr>
      </w:pPr>
      <w:smartTag w:uri="urn:schemas-microsoft-com:office:smarttags" w:element="metricconverter">
        <w:smartTagPr>
          <w:attr w:name="ProductID" w:val="0,180 m3"/>
        </w:smartTagPr>
        <w:r w:rsidRPr="00C72714">
          <w:rPr>
            <w:lang w:val="fr-FR"/>
          </w:rPr>
          <w:t>0,180 m3</w:t>
        </w:r>
      </w:smartTag>
      <w:r w:rsidRPr="00C72714">
        <w:rPr>
          <w:lang w:val="fr-FR"/>
        </w:rPr>
        <w:t xml:space="preserve"> ou </w:t>
      </w:r>
      <w:smartTag w:uri="urn:schemas-microsoft-com:office:smarttags" w:element="metricconverter">
        <w:smartTagPr>
          <w:attr w:name="ProductID" w:val="180 litres"/>
        </w:smartTagPr>
        <w:r w:rsidRPr="00C72714">
          <w:rPr>
            <w:lang w:val="fr-FR"/>
          </w:rPr>
          <w:t>180 litres</w:t>
        </w:r>
      </w:smartTag>
      <w:r w:rsidRPr="00C72714">
        <w:rPr>
          <w:lang w:val="fr-FR"/>
        </w:rPr>
        <w:t xml:space="preserve"> d’eau, soit 18 seaux</w:t>
      </w:r>
    </w:p>
    <w:p w:rsidR="00C72714" w:rsidRPr="00C72714" w:rsidRDefault="00C72714" w:rsidP="00C72714">
      <w:pPr>
        <w:jc w:val="both"/>
        <w:rPr>
          <w:lang w:val="fr-FR"/>
        </w:rPr>
      </w:pPr>
      <w:r w:rsidRPr="00C72714">
        <w:rPr>
          <w:lang w:val="fr-FR"/>
        </w:rPr>
        <w:t>3. Béton armé</w:t>
      </w:r>
    </w:p>
    <w:p w:rsidR="00C72714" w:rsidRPr="00C72714" w:rsidRDefault="00C72714" w:rsidP="00C72714">
      <w:pPr>
        <w:jc w:val="both"/>
        <w:rPr>
          <w:lang w:val="fr-FR"/>
        </w:rPr>
      </w:pPr>
      <w:r w:rsidRPr="00C72714">
        <w:rPr>
          <w:lang w:val="fr-FR"/>
        </w:rPr>
        <w:t>Il sera dosé à 350 Kg/m3. Ainsi le mètre cube de béton dosé à 350 Kg/m3 aura la composition théorique de :</w:t>
      </w:r>
    </w:p>
    <w:p w:rsidR="00C72714" w:rsidRPr="00C72714" w:rsidRDefault="00C72714" w:rsidP="00C72714">
      <w:pPr>
        <w:jc w:val="both"/>
        <w:rPr>
          <w:lang w:val="fr-FR"/>
        </w:rPr>
      </w:pPr>
      <w:smartTag w:uri="urn:schemas-microsoft-com:office:smarttags" w:element="metricconverter">
        <w:smartTagPr>
          <w:attr w:name="ProductID" w:val="0,420 m3"/>
        </w:smartTagPr>
        <w:r w:rsidRPr="00C72714">
          <w:rPr>
            <w:lang w:val="fr-FR"/>
          </w:rPr>
          <w:t>0,420 m3</w:t>
        </w:r>
      </w:smartTag>
      <w:r w:rsidRPr="00C72714">
        <w:rPr>
          <w:lang w:val="fr-FR"/>
        </w:rPr>
        <w:t xml:space="preserve"> ou </w:t>
      </w:r>
      <w:smartTag w:uri="urn:schemas-microsoft-com:office:smarttags" w:element="metricconverter">
        <w:smartTagPr>
          <w:attr w:name="ProductID" w:val="420 litres"/>
        </w:smartTagPr>
        <w:r w:rsidRPr="00C72714">
          <w:rPr>
            <w:lang w:val="fr-FR"/>
          </w:rPr>
          <w:t>420 litres</w:t>
        </w:r>
      </w:smartTag>
      <w:r w:rsidRPr="00C72714">
        <w:rPr>
          <w:lang w:val="fr-FR"/>
        </w:rPr>
        <w:t xml:space="preserve"> de sable, soit 7 brouettes</w:t>
      </w:r>
    </w:p>
    <w:p w:rsidR="00C72714" w:rsidRPr="00C72714" w:rsidRDefault="00C72714" w:rsidP="00C72714">
      <w:pPr>
        <w:jc w:val="both"/>
        <w:rPr>
          <w:lang w:val="fr-FR"/>
        </w:rPr>
      </w:pPr>
      <w:smartTag w:uri="urn:schemas-microsoft-com:office:smarttags" w:element="metricconverter">
        <w:smartTagPr>
          <w:attr w:name="ProductID" w:val="0,840 m3"/>
        </w:smartTagPr>
        <w:r w:rsidRPr="00C72714">
          <w:rPr>
            <w:lang w:val="fr-FR"/>
          </w:rPr>
          <w:t>0,840 m3</w:t>
        </w:r>
      </w:smartTag>
      <w:r w:rsidRPr="00C72714">
        <w:rPr>
          <w:lang w:val="fr-FR"/>
        </w:rPr>
        <w:t xml:space="preserve"> ou </w:t>
      </w:r>
      <w:smartTag w:uri="urn:schemas-microsoft-com:office:smarttags" w:element="metricconverter">
        <w:smartTagPr>
          <w:attr w:name="ProductID" w:val="840 litres"/>
        </w:smartTagPr>
        <w:r w:rsidRPr="00C72714">
          <w:rPr>
            <w:lang w:val="fr-FR"/>
          </w:rPr>
          <w:t>840 litres</w:t>
        </w:r>
      </w:smartTag>
      <w:r w:rsidRPr="00C72714">
        <w:rPr>
          <w:lang w:val="fr-FR"/>
        </w:rPr>
        <w:t xml:space="preserve"> de gravier, soit 14 brouettes</w:t>
      </w:r>
    </w:p>
    <w:p w:rsidR="00C72714" w:rsidRPr="00C72714" w:rsidRDefault="00C72714" w:rsidP="00C72714">
      <w:pPr>
        <w:jc w:val="both"/>
        <w:rPr>
          <w:lang w:val="fr-FR"/>
        </w:rPr>
      </w:pPr>
      <w:smartTag w:uri="urn:schemas-microsoft-com:office:smarttags" w:element="metricconverter">
        <w:smartTagPr>
          <w:attr w:name="ProductID" w:val="350 Kg"/>
        </w:smartTagPr>
        <w:r w:rsidRPr="00C72714">
          <w:rPr>
            <w:lang w:val="fr-FR"/>
          </w:rPr>
          <w:t>350 Kg</w:t>
        </w:r>
      </w:smartTag>
      <w:r w:rsidRPr="00C72714">
        <w:rPr>
          <w:lang w:val="fr-FR"/>
        </w:rPr>
        <w:t xml:space="preserve"> ou 7 sacs de ciment de </w:t>
      </w:r>
      <w:smartTag w:uri="urn:schemas-microsoft-com:office:smarttags" w:element="metricconverter">
        <w:smartTagPr>
          <w:attr w:name="ProductID" w:val="50 Kg"/>
        </w:smartTagPr>
        <w:r w:rsidRPr="00C72714">
          <w:rPr>
            <w:lang w:val="fr-FR"/>
          </w:rPr>
          <w:t>50 Kg</w:t>
        </w:r>
      </w:smartTag>
      <w:r w:rsidRPr="00C72714">
        <w:rPr>
          <w:lang w:val="fr-FR"/>
        </w:rPr>
        <w:t xml:space="preserve"> chacun (1 sac de ciment a un volume de </w:t>
      </w:r>
      <w:smartTag w:uri="urn:schemas-microsoft-com:office:smarttags" w:element="metricconverter">
        <w:smartTagPr>
          <w:attr w:name="ProductID" w:val="20 l"/>
        </w:smartTagPr>
        <w:r w:rsidRPr="00C72714">
          <w:rPr>
            <w:lang w:val="fr-FR"/>
          </w:rPr>
          <w:t>20 l</w:t>
        </w:r>
      </w:smartTag>
      <w:r w:rsidRPr="00C72714">
        <w:rPr>
          <w:lang w:val="fr-FR"/>
        </w:rPr>
        <w:t>),</w:t>
      </w:r>
    </w:p>
    <w:p w:rsidR="00C72714" w:rsidRPr="00C72714" w:rsidRDefault="00C72714" w:rsidP="00C72714">
      <w:pPr>
        <w:jc w:val="both"/>
        <w:rPr>
          <w:lang w:val="fr-FR"/>
        </w:rPr>
      </w:pPr>
      <w:smartTag w:uri="urn:schemas-microsoft-com:office:smarttags" w:element="metricconverter">
        <w:smartTagPr>
          <w:attr w:name="ProductID" w:val="0,200 m3"/>
        </w:smartTagPr>
        <w:r w:rsidRPr="00C72714">
          <w:rPr>
            <w:lang w:val="fr-FR"/>
          </w:rPr>
          <w:t>0,200 m3</w:t>
        </w:r>
      </w:smartTag>
      <w:r w:rsidRPr="00C72714">
        <w:rPr>
          <w:lang w:val="fr-FR"/>
        </w:rPr>
        <w:t xml:space="preserve"> ou </w:t>
      </w:r>
      <w:smartTag w:uri="urn:schemas-microsoft-com:office:smarttags" w:element="metricconverter">
        <w:smartTagPr>
          <w:attr w:name="ProductID" w:val="200 litres"/>
        </w:smartTagPr>
        <w:r w:rsidRPr="00C72714">
          <w:rPr>
            <w:lang w:val="fr-FR"/>
          </w:rPr>
          <w:t>200 litres</w:t>
        </w:r>
      </w:smartTag>
      <w:r w:rsidRPr="00C72714">
        <w:rPr>
          <w:lang w:val="fr-FR"/>
        </w:rPr>
        <w:t xml:space="preserve"> d’eau, soit 20 seaux</w:t>
      </w:r>
    </w:p>
    <w:p w:rsidR="00C72714" w:rsidRPr="00C72714" w:rsidRDefault="00C72714" w:rsidP="00C72714">
      <w:pPr>
        <w:jc w:val="both"/>
        <w:rPr>
          <w:lang w:val="fr-FR"/>
        </w:rPr>
      </w:pPr>
    </w:p>
    <w:p w:rsidR="00C72714" w:rsidRPr="00C72714" w:rsidRDefault="00C72714" w:rsidP="00C72714">
      <w:pPr>
        <w:jc w:val="both"/>
        <w:rPr>
          <w:lang w:val="fr-FR"/>
        </w:rPr>
      </w:pPr>
      <w:r w:rsidRPr="00C72714">
        <w:rPr>
          <w:lang w:val="fr-FR"/>
        </w:rPr>
        <w:t xml:space="preserve">Nota : Il convient de souligner ici que la brouette utilisée pour les mesures </w:t>
      </w:r>
      <w:r w:rsidR="003F0A0A">
        <w:rPr>
          <w:lang w:val="fr-CM"/>
        </w:rPr>
        <w:t>est</w:t>
      </w:r>
      <w:r w:rsidRPr="00C72714">
        <w:rPr>
          <w:lang w:val="fr-FR"/>
        </w:rPr>
        <w:t xml:space="preserve"> celle normalisée qui a les bonnes dimensions, de contenance </w:t>
      </w:r>
      <w:smartTag w:uri="urn:schemas-microsoft-com:office:smarttags" w:element="metricconverter">
        <w:smartTagPr>
          <w:attr w:name="ProductID" w:val="60 litres"/>
        </w:smartTagPr>
        <w:r w:rsidRPr="00C72714">
          <w:rPr>
            <w:lang w:val="fr-FR"/>
          </w:rPr>
          <w:t>60 litres</w:t>
        </w:r>
      </w:smartTag>
      <w:r w:rsidRPr="00C72714">
        <w:rPr>
          <w:lang w:val="fr-FR"/>
        </w:rPr>
        <w:t xml:space="preserve"> ou environ 1/16 m3. Le sceau à prendre en considération </w:t>
      </w:r>
      <w:r w:rsidR="003F0A0A">
        <w:rPr>
          <w:lang w:val="fr-CM"/>
        </w:rPr>
        <w:t>est</w:t>
      </w:r>
      <w:r w:rsidRPr="00C72714">
        <w:rPr>
          <w:lang w:val="fr-FR"/>
        </w:rPr>
        <w:t xml:space="preserve"> celui qui comme le sceau du maçon de contenance de </w:t>
      </w:r>
      <w:smartTag w:uri="urn:schemas-microsoft-com:office:smarttags" w:element="metricconverter">
        <w:smartTagPr>
          <w:attr w:name="ProductID" w:val="10 litres"/>
        </w:smartTagPr>
        <w:r w:rsidRPr="00C72714">
          <w:rPr>
            <w:lang w:val="fr-FR"/>
          </w:rPr>
          <w:t>10 litres</w:t>
        </w:r>
      </w:smartTag>
      <w:r w:rsidRPr="00C72714">
        <w:rPr>
          <w:lang w:val="fr-FR"/>
        </w:rPr>
        <w:t xml:space="preserve">. Il </w:t>
      </w:r>
      <w:r w:rsidR="003F0A0A">
        <w:rPr>
          <w:lang w:val="fr-CM"/>
        </w:rPr>
        <w:t>est</w:t>
      </w:r>
      <w:r w:rsidRPr="00C72714">
        <w:rPr>
          <w:lang w:val="fr-FR"/>
        </w:rPr>
        <w:t xml:space="preserve"> à noter également que la quantité d’eau à mettre dans le béton </w:t>
      </w:r>
      <w:r w:rsidR="003F0A0A">
        <w:rPr>
          <w:lang w:val="fr-CM"/>
        </w:rPr>
        <w:t>est</w:t>
      </w:r>
      <w:r w:rsidRPr="00C72714">
        <w:rPr>
          <w:lang w:val="fr-FR"/>
        </w:rPr>
        <w:t xml:space="preserve"> déterminée en général par la quantité de ciment utilisée, soit environ </w:t>
      </w:r>
      <w:smartTag w:uri="urn:schemas-microsoft-com:office:smarttags" w:element="metricconverter">
        <w:smartTagPr>
          <w:attr w:name="ProductID" w:val="30 litres"/>
        </w:smartTagPr>
        <w:r w:rsidRPr="00C72714">
          <w:rPr>
            <w:lang w:val="fr-FR"/>
          </w:rPr>
          <w:t>30 litres</w:t>
        </w:r>
      </w:smartTag>
      <w:r w:rsidRPr="00C72714">
        <w:rPr>
          <w:lang w:val="fr-FR"/>
        </w:rPr>
        <w:t xml:space="preserve"> d’eau pour </w:t>
      </w:r>
      <w:smartTag w:uri="urn:schemas-microsoft-com:office:smarttags" w:element="metricconverter">
        <w:smartTagPr>
          <w:attr w:name="ProductID" w:val="50 Kg"/>
        </w:smartTagPr>
        <w:r w:rsidRPr="00C72714">
          <w:rPr>
            <w:lang w:val="fr-FR"/>
          </w:rPr>
          <w:t>50 Kg</w:t>
        </w:r>
      </w:smartTag>
      <w:r w:rsidRPr="00C72714">
        <w:rPr>
          <w:lang w:val="fr-FR"/>
        </w:rPr>
        <w:t xml:space="preserve"> de ciment. Autour de ces limites on peut faire varier la quantité d’eau selon le type de béton dont on veut obtenir. Mais il </w:t>
      </w:r>
      <w:r w:rsidR="003F0A0A">
        <w:rPr>
          <w:lang w:val="fr-CM"/>
        </w:rPr>
        <w:t>est</w:t>
      </w:r>
      <w:r w:rsidRPr="00C72714">
        <w:rPr>
          <w:lang w:val="fr-FR"/>
        </w:rPr>
        <w:t xml:space="preserve"> à rappeler que le béton devient moins solide, engendre des retraits si importants soldés le plus souvent par des fissures lorsqu’il </w:t>
      </w:r>
      <w:r w:rsidR="003F0A0A">
        <w:rPr>
          <w:lang w:val="fr-CM"/>
        </w:rPr>
        <w:t>est</w:t>
      </w:r>
      <w:r w:rsidRPr="00C72714">
        <w:rPr>
          <w:lang w:val="fr-FR"/>
        </w:rPr>
        <w:t xml:space="preserve"> trop fluide</w:t>
      </w:r>
    </w:p>
    <w:p w:rsidR="00C72714" w:rsidRPr="00C72714" w:rsidRDefault="00C72714" w:rsidP="00C72714">
      <w:pPr>
        <w:jc w:val="both"/>
        <w:rPr>
          <w:lang w:val="fr-FR"/>
        </w:rPr>
      </w:pPr>
    </w:p>
    <w:p w:rsidR="00C72714" w:rsidRPr="00C72714" w:rsidRDefault="00C72714" w:rsidP="00C72714">
      <w:pPr>
        <w:jc w:val="both"/>
        <w:rPr>
          <w:lang w:val="fr-FR"/>
        </w:rPr>
      </w:pPr>
      <w:r w:rsidRPr="00C72714">
        <w:rPr>
          <w:lang w:val="fr-FR"/>
        </w:rPr>
        <w:t xml:space="preserve">Toute autre composition donnant une meilleure compacité sera  soumise à l’appréciation de l’ingénieur avant l’exécution.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II.3.2 - DOSAGE DE MORTIER ET DES ENDUITS</w:t>
      </w:r>
    </w:p>
    <w:p w:rsidR="00C72714" w:rsidRPr="00C72714" w:rsidRDefault="00C72714" w:rsidP="00C72714">
      <w:pPr>
        <w:jc w:val="both"/>
        <w:rPr>
          <w:b/>
          <w:lang w:val="fr-FR"/>
        </w:rPr>
      </w:pPr>
    </w:p>
    <w:p w:rsidR="00C72714" w:rsidRPr="00C72714" w:rsidRDefault="00C72714" w:rsidP="00C72714">
      <w:pPr>
        <w:jc w:val="both"/>
        <w:rPr>
          <w:lang w:val="fr-FR"/>
        </w:rPr>
      </w:pPr>
      <w:r w:rsidRPr="00C72714">
        <w:rPr>
          <w:lang w:val="fr-FR"/>
        </w:rPr>
        <w:t>1. Mortier pour la fabrication et la pose des agglomérés</w:t>
      </w:r>
    </w:p>
    <w:p w:rsidR="00C72714" w:rsidRPr="00C72714" w:rsidRDefault="00C72714" w:rsidP="00C72714">
      <w:pPr>
        <w:jc w:val="both"/>
        <w:rPr>
          <w:lang w:val="fr-FR"/>
        </w:rPr>
      </w:pPr>
      <w:r w:rsidRPr="00C72714">
        <w:rPr>
          <w:lang w:val="fr-FR"/>
        </w:rPr>
        <w:t xml:space="preserve">Le mortier de pose </w:t>
      </w:r>
      <w:r w:rsidR="003F0A0A">
        <w:rPr>
          <w:lang w:val="fr-CM"/>
        </w:rPr>
        <w:t>est</w:t>
      </w:r>
      <w:r w:rsidRPr="00C72714">
        <w:rPr>
          <w:lang w:val="fr-FR"/>
        </w:rPr>
        <w:t xml:space="preserve"> dosé à 250 Kg/m3. Soit un rapport pratique de 3,5 brouettes de sable moyen, un sac de ciment et environ </w:t>
      </w:r>
      <w:smartTag w:uri="urn:schemas-microsoft-com:office:smarttags" w:element="metricconverter">
        <w:smartTagPr>
          <w:attr w:name="ProductID" w:val="40 litres"/>
        </w:smartTagPr>
        <w:r w:rsidRPr="00C72714">
          <w:rPr>
            <w:lang w:val="fr-FR"/>
          </w:rPr>
          <w:t>40 litres</w:t>
        </w:r>
      </w:smartTag>
      <w:r w:rsidRPr="00C72714">
        <w:rPr>
          <w:lang w:val="fr-FR"/>
        </w:rPr>
        <w:t xml:space="preserve"> d’eau.</w:t>
      </w:r>
    </w:p>
    <w:p w:rsidR="00C72714" w:rsidRPr="00C72714" w:rsidRDefault="00C72714" w:rsidP="00C72714">
      <w:pPr>
        <w:jc w:val="both"/>
        <w:rPr>
          <w:lang w:val="fr-FR"/>
        </w:rPr>
      </w:pPr>
      <w:r w:rsidRPr="00C72714">
        <w:rPr>
          <w:lang w:val="fr-FR"/>
        </w:rPr>
        <w:t xml:space="preserve">Le mortier pour la fabrication des parpaings ordinaires compactés à la main </w:t>
      </w:r>
      <w:r w:rsidR="003F0A0A">
        <w:rPr>
          <w:lang w:val="fr-CM"/>
        </w:rPr>
        <w:t>est</w:t>
      </w:r>
      <w:r w:rsidRPr="00C72714">
        <w:rPr>
          <w:lang w:val="fr-FR"/>
        </w:rPr>
        <w:t xml:space="preserve"> dosé à 250 Kg/m3. Pratiquement on utilise 1 sac de ciment, 4 brouettes de sable et environ </w:t>
      </w:r>
      <w:smartTag w:uri="urn:schemas-microsoft-com:office:smarttags" w:element="metricconverter">
        <w:smartTagPr>
          <w:attr w:name="ProductID" w:val="40 litres"/>
        </w:smartTagPr>
        <w:r w:rsidRPr="00C72714">
          <w:rPr>
            <w:lang w:val="fr-FR"/>
          </w:rPr>
          <w:t>40 litres</w:t>
        </w:r>
      </w:smartTag>
      <w:r w:rsidRPr="00C72714">
        <w:rPr>
          <w:lang w:val="fr-FR"/>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1"/>
        <w:gridCol w:w="3376"/>
      </w:tblGrid>
      <w:tr w:rsidR="00C72714" w:rsidRPr="00C72714" w:rsidTr="00FE72E1">
        <w:trPr>
          <w:jc w:val="center"/>
        </w:trPr>
        <w:tc>
          <w:tcPr>
            <w:tcW w:w="2801" w:type="dxa"/>
          </w:tcPr>
          <w:p w:rsidR="00C72714" w:rsidRPr="00C72714" w:rsidRDefault="00C72714" w:rsidP="00C72714">
            <w:pPr>
              <w:jc w:val="both"/>
            </w:pPr>
            <w:r w:rsidRPr="00C72714">
              <w:t>Type de parpaing</w:t>
            </w:r>
          </w:p>
        </w:tc>
        <w:tc>
          <w:tcPr>
            <w:tcW w:w="3376" w:type="dxa"/>
          </w:tcPr>
          <w:p w:rsidR="00C72714" w:rsidRPr="00C72714" w:rsidRDefault="00C72714" w:rsidP="00C72714">
            <w:pPr>
              <w:jc w:val="both"/>
            </w:pPr>
            <w:r w:rsidRPr="00C72714">
              <w:t>Nombre de parpaings creux</w:t>
            </w:r>
          </w:p>
        </w:tc>
      </w:tr>
      <w:tr w:rsidR="00C72714" w:rsidRPr="00C72714" w:rsidTr="00FE72E1">
        <w:trPr>
          <w:trHeight w:val="567"/>
          <w:jc w:val="center"/>
        </w:trPr>
        <w:tc>
          <w:tcPr>
            <w:tcW w:w="2801" w:type="dxa"/>
            <w:vAlign w:val="center"/>
          </w:tcPr>
          <w:p w:rsidR="00C72714" w:rsidRPr="00C72714" w:rsidRDefault="00C72714" w:rsidP="00C72714">
            <w:pPr>
              <w:jc w:val="both"/>
            </w:pPr>
            <w:r w:rsidRPr="00C72714">
              <w:t>(20x20x40) cm</w:t>
            </w:r>
          </w:p>
        </w:tc>
        <w:tc>
          <w:tcPr>
            <w:tcW w:w="3376" w:type="dxa"/>
            <w:vAlign w:val="center"/>
          </w:tcPr>
          <w:p w:rsidR="00C72714" w:rsidRPr="00C72714" w:rsidRDefault="00C72714" w:rsidP="00C72714">
            <w:pPr>
              <w:jc w:val="both"/>
            </w:pPr>
            <w:r w:rsidRPr="00C72714">
              <w:t>25</w:t>
            </w:r>
          </w:p>
        </w:tc>
      </w:tr>
      <w:tr w:rsidR="00C72714" w:rsidRPr="00C72714" w:rsidTr="00FE72E1">
        <w:trPr>
          <w:trHeight w:val="567"/>
          <w:jc w:val="center"/>
        </w:trPr>
        <w:tc>
          <w:tcPr>
            <w:tcW w:w="2801" w:type="dxa"/>
            <w:vAlign w:val="center"/>
          </w:tcPr>
          <w:p w:rsidR="00C72714" w:rsidRPr="00C72714" w:rsidRDefault="00C72714" w:rsidP="00C72714">
            <w:pPr>
              <w:jc w:val="both"/>
            </w:pPr>
            <w:r w:rsidRPr="00C72714">
              <w:t>(15x20x40) cm</w:t>
            </w:r>
          </w:p>
        </w:tc>
        <w:tc>
          <w:tcPr>
            <w:tcW w:w="3376" w:type="dxa"/>
            <w:vAlign w:val="center"/>
          </w:tcPr>
          <w:p w:rsidR="00C72714" w:rsidRPr="00C72714" w:rsidRDefault="00C72714" w:rsidP="00C72714">
            <w:pPr>
              <w:jc w:val="both"/>
            </w:pPr>
            <w:r w:rsidRPr="00C72714">
              <w:t>33</w:t>
            </w:r>
          </w:p>
        </w:tc>
      </w:tr>
      <w:tr w:rsidR="00C72714" w:rsidRPr="00C72714" w:rsidTr="00FE72E1">
        <w:trPr>
          <w:trHeight w:val="567"/>
          <w:jc w:val="center"/>
        </w:trPr>
        <w:tc>
          <w:tcPr>
            <w:tcW w:w="2801" w:type="dxa"/>
            <w:vAlign w:val="center"/>
          </w:tcPr>
          <w:p w:rsidR="00C72714" w:rsidRPr="00C72714" w:rsidRDefault="00C72714" w:rsidP="00C72714">
            <w:pPr>
              <w:jc w:val="both"/>
            </w:pPr>
            <w:r w:rsidRPr="00C72714">
              <w:t>(10x20x40) cm</w:t>
            </w:r>
          </w:p>
        </w:tc>
        <w:tc>
          <w:tcPr>
            <w:tcW w:w="3376" w:type="dxa"/>
            <w:vAlign w:val="center"/>
          </w:tcPr>
          <w:p w:rsidR="00C72714" w:rsidRPr="00C72714" w:rsidRDefault="00C72714" w:rsidP="00C72714">
            <w:pPr>
              <w:jc w:val="both"/>
            </w:pPr>
            <w:r w:rsidRPr="00C72714">
              <w:t>36</w:t>
            </w:r>
          </w:p>
        </w:tc>
      </w:tr>
    </w:tbl>
    <w:p w:rsidR="00C72714" w:rsidRPr="00C72714" w:rsidRDefault="00C72714" w:rsidP="00C72714">
      <w:pPr>
        <w:jc w:val="both"/>
      </w:pPr>
    </w:p>
    <w:p w:rsidR="00C72714" w:rsidRPr="00C72714" w:rsidRDefault="00C72714" w:rsidP="00C72714">
      <w:pPr>
        <w:jc w:val="both"/>
      </w:pPr>
      <w:r w:rsidRPr="00C72714">
        <w:t>2. Mortiers pour les enduits courants</w:t>
      </w:r>
    </w:p>
    <w:p w:rsidR="00C72714" w:rsidRPr="00C72714" w:rsidRDefault="00C72714" w:rsidP="00C72714">
      <w:pPr>
        <w:jc w:val="both"/>
        <w:rPr>
          <w:lang w:val="fr-FR"/>
        </w:rPr>
      </w:pPr>
      <w:r w:rsidRPr="00C72714">
        <w:rPr>
          <w:lang w:val="fr-FR"/>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C72714">
          <w:rPr>
            <w:lang w:val="fr-FR"/>
          </w:rPr>
          <w:t>20 litres</w:t>
        </w:r>
      </w:smartTag>
      <w:r w:rsidRPr="00C72714">
        <w:rPr>
          <w:lang w:val="fr-FR"/>
        </w:rPr>
        <w:t xml:space="preserve"> d’eau.</w:t>
      </w:r>
    </w:p>
    <w:p w:rsidR="00C72714" w:rsidRPr="00C72714" w:rsidRDefault="00C72714" w:rsidP="00C72714">
      <w:pPr>
        <w:jc w:val="both"/>
        <w:rPr>
          <w:lang w:val="fr-FR"/>
        </w:rPr>
      </w:pPr>
      <w:r w:rsidRPr="00C72714">
        <w:rPr>
          <w:lang w:val="fr-FR"/>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C72714">
          <w:rPr>
            <w:lang w:val="fr-FR"/>
          </w:rPr>
          <w:t>40 litres</w:t>
        </w:r>
      </w:smartTag>
      <w:r w:rsidRPr="00C72714">
        <w:rPr>
          <w:lang w:val="fr-FR"/>
        </w:rPr>
        <w:t xml:space="preserve"> d’eau.</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lastRenderedPageBreak/>
        <w:t>II.3.3 MACONNERIE ET ELEVATION : (mise en œuvre)</w:t>
      </w:r>
    </w:p>
    <w:p w:rsidR="00C72714" w:rsidRPr="00C72714" w:rsidRDefault="00C72714" w:rsidP="00C72714">
      <w:pPr>
        <w:spacing w:line="276" w:lineRule="auto"/>
        <w:jc w:val="both"/>
        <w:rPr>
          <w:lang w:val="fr-FR"/>
        </w:rPr>
      </w:pPr>
      <w:r w:rsidRPr="00C72714">
        <w:rPr>
          <w:lang w:val="fr-FR"/>
        </w:rPr>
        <w:t>Maçonnerie</w:t>
      </w:r>
    </w:p>
    <w:p w:rsidR="00C72714" w:rsidRPr="00C72714" w:rsidRDefault="00C72714" w:rsidP="00C72714">
      <w:pPr>
        <w:spacing w:line="276" w:lineRule="auto"/>
        <w:jc w:val="both"/>
        <w:rPr>
          <w:lang w:val="fr-FR"/>
        </w:rPr>
      </w:pPr>
      <w:r w:rsidRPr="00C72714">
        <w:rPr>
          <w:lang w:val="fr-FR"/>
        </w:rPr>
        <w:t xml:space="preserve">Les maçonneries seront réalisées en agglomérés creux ou pleins. Elles devront répondre aux prescriptions de la norme P 14 301 Les différentes épaisseurs sont indiquées par les </w:t>
      </w:r>
      <w:r w:rsidR="00D151ED">
        <w:rPr>
          <w:lang w:val="fr-FR"/>
        </w:rPr>
        <w:t>Cotation</w:t>
      </w:r>
      <w:r w:rsidRPr="00C72714">
        <w:rPr>
          <w:lang w:val="fr-FR"/>
        </w:rPr>
        <w:t xml:space="preserve"> des plans et  coupes. Pour la fabrication des agglomérés, L’Entrepreneur devra strictement respecter  les conditions suivantes. Dans le cas contraire, les agglomérés seront rejetés et remplacés par l’Entreprise. Conditions de fabrication à respecter strictement. Le tamisage des granulats (sable) pour la séparation des matières végétales, du sable trop fin, de l’argile. Fabrication sous un abri couvert de nattes ou de pailles. L’aire de fabrication devra être tenu propre et parfaitement plane. Le mortier sera malaxé sur une aire de gâchage propre et suffisamment large. Le compactage du mortier dans le moule par piquetage et par secousses. L’arrosage abondant des agglomérés pendant (15jours) et les cinq premiers jours de stockage. L’arrosage sera effectué au moins deux (2) fois par jouravant la mise en œuvre de manière à éviter la  dissécation. La protection des agglomérés contre les effets du soleil par le stockage sous un abri. Le mortier desséché ou qui commence à faire prise ne sera pas utilisé pour la fabrication des agglomérés. Les agglomérés ne seront utilisés qu’après quinze (15) jours au minimum après la fabrication. Dans le cas contraire, le maître d’œuvre a le droit de démolir l’ouvrage et le faire reconstruire aux frais de l’entrepreneur. 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C72714">
          <w:rPr>
            <w:lang w:val="fr-FR"/>
          </w:rPr>
          <w:t>2 cm</w:t>
        </w:r>
      </w:smartTag>
      <w:r w:rsidRPr="00C72714">
        <w:rPr>
          <w:lang w:val="fr-FR"/>
        </w:rPr>
        <w:t xml:space="preserve"> d’épaisseur. Toutes les maçonneries seront hourdées au mortier de ciment dosé à </w:t>
      </w:r>
      <w:smartTag w:uri="urn:schemas-microsoft-com:office:smarttags" w:element="metricconverter">
        <w:smartTagPr>
          <w:attr w:name="ProductID" w:val="400 kg"/>
        </w:smartTagPr>
        <w:r w:rsidRPr="00C72714">
          <w:rPr>
            <w:lang w:val="fr-FR"/>
          </w:rPr>
          <w:t>400 kg</w:t>
        </w:r>
      </w:smartTag>
      <w:r w:rsidRPr="00C72714">
        <w:rPr>
          <w:lang w:val="fr-FR"/>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II.4 - FABRICATION DU ‘’LAITIER’’ DE CIMENT </w:t>
      </w:r>
    </w:p>
    <w:p w:rsidR="00C72714" w:rsidRPr="00C72714" w:rsidRDefault="00C72714" w:rsidP="00C72714">
      <w:pPr>
        <w:jc w:val="both"/>
        <w:rPr>
          <w:lang w:val="fr-FR"/>
        </w:rPr>
      </w:pPr>
      <w:r w:rsidRPr="00C72714">
        <w:rPr>
          <w:lang w:val="fr-FR"/>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C72714">
          <w:rPr>
            <w:lang w:val="fr-FR"/>
          </w:rPr>
          <w:t>75 litres</w:t>
        </w:r>
      </w:smartTag>
      <w:r w:rsidRPr="00C72714">
        <w:rPr>
          <w:lang w:val="fr-FR"/>
        </w:rPr>
        <w:t xml:space="preserve"> d’eau pour </w:t>
      </w:r>
      <w:smartTag w:uri="urn:schemas-microsoft-com:office:smarttags" w:element="metricconverter">
        <w:smartTagPr>
          <w:attr w:name="ProductID" w:val="100 kg"/>
        </w:smartTagPr>
        <w:r w:rsidRPr="00C72714">
          <w:rPr>
            <w:lang w:val="fr-FR"/>
          </w:rPr>
          <w:t>100 kg</w:t>
        </w:r>
      </w:smartTag>
      <w:r w:rsidRPr="00C72714">
        <w:rPr>
          <w:lang w:val="fr-FR"/>
        </w:rPr>
        <w:t xml:space="preserve"> de ciment et 3 à </w:t>
      </w:r>
      <w:smartTag w:uri="urn:schemas-microsoft-com:office:smarttags" w:element="metricconverter">
        <w:smartTagPr>
          <w:attr w:name="ProductID" w:val="5 kg"/>
        </w:smartTagPr>
        <w:r w:rsidRPr="00C72714">
          <w:rPr>
            <w:lang w:val="fr-FR"/>
          </w:rPr>
          <w:t>5 kg</w:t>
        </w:r>
      </w:smartTag>
      <w:r w:rsidRPr="00C72714">
        <w:rPr>
          <w:lang w:val="fr-FR"/>
        </w:rPr>
        <w:t xml:space="preserve"> d’adjuvant (bentonite)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II.5 - FOURNITURE DE LA POMPE IMMERGEE </w:t>
      </w:r>
    </w:p>
    <w:p w:rsidR="00C72714" w:rsidRPr="00C72714" w:rsidRDefault="00C72714" w:rsidP="00C72714">
      <w:pPr>
        <w:jc w:val="both"/>
        <w:rPr>
          <w:b/>
          <w:lang w:val="fr-FR"/>
        </w:rPr>
      </w:pPr>
      <w:r w:rsidRPr="00C72714">
        <w:rPr>
          <w:b/>
          <w:lang w:val="fr-FR"/>
        </w:rPr>
        <w:t>II.5.1 - PROVENANCE ET TYPE DE POMPE :</w:t>
      </w:r>
    </w:p>
    <w:p w:rsidR="00C72714" w:rsidRPr="00C72714" w:rsidRDefault="00C72714" w:rsidP="00C72714">
      <w:pPr>
        <w:jc w:val="both"/>
        <w:rPr>
          <w:lang w:val="fr-FR"/>
        </w:rPr>
      </w:pPr>
      <w:r w:rsidRPr="00C72714">
        <w:rPr>
          <w:lang w:val="fr-FR"/>
        </w:rPr>
        <w:t xml:space="preserve">La pompe </w:t>
      </w:r>
      <w:r w:rsidR="003F0A0A">
        <w:rPr>
          <w:lang w:val="fr-CM"/>
        </w:rPr>
        <w:t>est</w:t>
      </w:r>
      <w:r w:rsidRPr="00C72714">
        <w:rPr>
          <w:lang w:val="fr-FR"/>
        </w:rPr>
        <w:t xml:space="preserve"> conçue pour des trous de forage de 4’’ (au moins) de diamètre et une installation de 120 m maximum de hauteur manométrique total. Elle peut fonctionner au fil du soleil ou sur batterie. Son débit </w:t>
      </w:r>
      <w:r w:rsidR="003F0A0A">
        <w:rPr>
          <w:lang w:val="fr-CM"/>
        </w:rPr>
        <w:t>est</w:t>
      </w:r>
      <w:r w:rsidRPr="00C72714">
        <w:rPr>
          <w:lang w:val="fr-FR"/>
        </w:rPr>
        <w:t xml:space="preserve"> au moins egal à 1200 litres/heure suivant la puissance des panneaux et la hauteur manométrique.</w:t>
      </w:r>
    </w:p>
    <w:p w:rsidR="00C72714" w:rsidRPr="00C72714" w:rsidRDefault="00C72714" w:rsidP="00C72714">
      <w:pPr>
        <w:jc w:val="both"/>
        <w:rPr>
          <w:lang w:val="fr-F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C72714" w:rsidRPr="00C72714" w:rsidTr="00FE72E1">
        <w:trPr>
          <w:jc w:val="center"/>
        </w:trPr>
        <w:tc>
          <w:tcPr>
            <w:tcW w:w="3544" w:type="dxa"/>
            <w:vAlign w:val="center"/>
          </w:tcPr>
          <w:p w:rsidR="00C72714" w:rsidRPr="00C72714" w:rsidRDefault="00C72714" w:rsidP="00C72714">
            <w:pPr>
              <w:jc w:val="both"/>
            </w:pPr>
            <w:r w:rsidRPr="00C72714">
              <w:t>Modèle</w:t>
            </w:r>
          </w:p>
        </w:tc>
        <w:tc>
          <w:tcPr>
            <w:tcW w:w="5528" w:type="dxa"/>
            <w:vAlign w:val="center"/>
          </w:tcPr>
          <w:p w:rsidR="00C72714" w:rsidRPr="00C72714" w:rsidRDefault="00C72714" w:rsidP="00C72714">
            <w:pPr>
              <w:jc w:val="both"/>
            </w:pPr>
            <w:r w:rsidRPr="00C72714">
              <w:t>SQFlex  2,5</w:t>
            </w:r>
          </w:p>
        </w:tc>
      </w:tr>
      <w:tr w:rsidR="00C72714" w:rsidRPr="00C72714" w:rsidTr="00FE72E1">
        <w:trPr>
          <w:jc w:val="center"/>
        </w:trPr>
        <w:tc>
          <w:tcPr>
            <w:tcW w:w="3544" w:type="dxa"/>
            <w:vAlign w:val="center"/>
          </w:tcPr>
          <w:p w:rsidR="00C72714" w:rsidRPr="00C72714" w:rsidRDefault="00C72714" w:rsidP="00C72714">
            <w:pPr>
              <w:jc w:val="both"/>
            </w:pPr>
            <w:r w:rsidRPr="00C72714">
              <w:t>Type</w:t>
            </w:r>
          </w:p>
        </w:tc>
        <w:tc>
          <w:tcPr>
            <w:tcW w:w="5528" w:type="dxa"/>
            <w:vAlign w:val="center"/>
          </w:tcPr>
          <w:p w:rsidR="00C72714" w:rsidRPr="00C72714" w:rsidRDefault="00C72714" w:rsidP="00C72714">
            <w:pPr>
              <w:jc w:val="both"/>
            </w:pPr>
            <w:r w:rsidRPr="00C72714">
              <w:t>Hélicoïdal ou centrifuge</w:t>
            </w:r>
          </w:p>
        </w:tc>
      </w:tr>
      <w:tr w:rsidR="00C72714" w:rsidRPr="00C72714" w:rsidTr="00FE72E1">
        <w:trPr>
          <w:jc w:val="center"/>
        </w:trPr>
        <w:tc>
          <w:tcPr>
            <w:tcW w:w="3544" w:type="dxa"/>
            <w:vAlign w:val="center"/>
          </w:tcPr>
          <w:p w:rsidR="00C72714" w:rsidRPr="00C72714" w:rsidRDefault="00C72714" w:rsidP="00C72714">
            <w:pPr>
              <w:jc w:val="both"/>
            </w:pPr>
            <w:r w:rsidRPr="00C72714">
              <w:t>Moteur</w:t>
            </w:r>
          </w:p>
        </w:tc>
        <w:tc>
          <w:tcPr>
            <w:tcW w:w="5528" w:type="dxa"/>
            <w:vAlign w:val="center"/>
          </w:tcPr>
          <w:p w:rsidR="00C72714" w:rsidRPr="00C72714" w:rsidRDefault="00C72714" w:rsidP="00C72714">
            <w:pPr>
              <w:jc w:val="both"/>
              <w:rPr>
                <w:lang w:val="fr-FR"/>
              </w:rPr>
            </w:pPr>
            <w:r w:rsidRPr="00C72714">
              <w:rPr>
                <w:lang w:val="fr-FR"/>
              </w:rPr>
              <w:t>Sans électronique, à aimant permanent et protection thermique</w:t>
            </w:r>
          </w:p>
        </w:tc>
      </w:tr>
      <w:tr w:rsidR="00C72714" w:rsidRPr="00C72714" w:rsidTr="00FE72E1">
        <w:trPr>
          <w:jc w:val="center"/>
        </w:trPr>
        <w:tc>
          <w:tcPr>
            <w:tcW w:w="3544" w:type="dxa"/>
            <w:vAlign w:val="center"/>
          </w:tcPr>
          <w:p w:rsidR="00C72714" w:rsidRPr="00C72714" w:rsidRDefault="00C72714" w:rsidP="00C72714">
            <w:pPr>
              <w:jc w:val="both"/>
            </w:pPr>
            <w:r w:rsidRPr="00C72714">
              <w:t>Tension nominale</w:t>
            </w:r>
          </w:p>
        </w:tc>
        <w:tc>
          <w:tcPr>
            <w:tcW w:w="5528" w:type="dxa"/>
            <w:vAlign w:val="center"/>
          </w:tcPr>
          <w:p w:rsidR="00C72714" w:rsidRPr="00C72714" w:rsidRDefault="00C72714" w:rsidP="00C72714">
            <w:pPr>
              <w:jc w:val="both"/>
            </w:pPr>
            <w:r w:rsidRPr="00C72714">
              <w:t>30-300VDC ou 1x90-240V-50/60HZ</w:t>
            </w:r>
          </w:p>
        </w:tc>
      </w:tr>
      <w:tr w:rsidR="00C72714" w:rsidRPr="00C72714" w:rsidTr="00FE72E1">
        <w:trPr>
          <w:jc w:val="center"/>
        </w:trPr>
        <w:tc>
          <w:tcPr>
            <w:tcW w:w="3544" w:type="dxa"/>
            <w:vAlign w:val="center"/>
          </w:tcPr>
          <w:p w:rsidR="00C72714" w:rsidRPr="00C72714" w:rsidRDefault="00C72714" w:rsidP="00C72714">
            <w:pPr>
              <w:jc w:val="both"/>
            </w:pPr>
            <w:r w:rsidRPr="00C72714">
              <w:t>Puissance du moteur</w:t>
            </w:r>
          </w:p>
        </w:tc>
        <w:tc>
          <w:tcPr>
            <w:tcW w:w="5528" w:type="dxa"/>
            <w:vAlign w:val="center"/>
          </w:tcPr>
          <w:p w:rsidR="00C72714" w:rsidRPr="00C72714" w:rsidRDefault="00C72714" w:rsidP="00C72714">
            <w:pPr>
              <w:jc w:val="both"/>
            </w:pPr>
            <w:r w:rsidRPr="00C72714">
              <w:t>120W</w:t>
            </w:r>
          </w:p>
        </w:tc>
      </w:tr>
      <w:tr w:rsidR="00C72714" w:rsidRPr="00C72714" w:rsidTr="00FE72E1">
        <w:trPr>
          <w:jc w:val="center"/>
        </w:trPr>
        <w:tc>
          <w:tcPr>
            <w:tcW w:w="3544" w:type="dxa"/>
            <w:vAlign w:val="center"/>
          </w:tcPr>
          <w:p w:rsidR="00C72714" w:rsidRPr="00C72714" w:rsidRDefault="00C72714" w:rsidP="00C72714">
            <w:pPr>
              <w:jc w:val="both"/>
            </w:pPr>
            <w:r w:rsidRPr="00C72714">
              <w:t>Débit (max)</w:t>
            </w:r>
          </w:p>
        </w:tc>
        <w:tc>
          <w:tcPr>
            <w:tcW w:w="5528" w:type="dxa"/>
            <w:vAlign w:val="center"/>
          </w:tcPr>
          <w:p w:rsidR="00C72714" w:rsidRPr="00C72714" w:rsidRDefault="00C72714" w:rsidP="00C72714">
            <w:pPr>
              <w:jc w:val="both"/>
            </w:pPr>
            <w:r w:rsidRPr="00C72714">
              <w:t>90m3/h</w:t>
            </w:r>
          </w:p>
        </w:tc>
      </w:tr>
      <w:tr w:rsidR="00C72714" w:rsidRPr="00C72714" w:rsidTr="00FE72E1">
        <w:trPr>
          <w:jc w:val="center"/>
        </w:trPr>
        <w:tc>
          <w:tcPr>
            <w:tcW w:w="3544" w:type="dxa"/>
            <w:vAlign w:val="center"/>
          </w:tcPr>
          <w:p w:rsidR="00C72714" w:rsidRPr="00C72714" w:rsidRDefault="00C72714" w:rsidP="00C72714">
            <w:pPr>
              <w:jc w:val="both"/>
            </w:pPr>
            <w:r w:rsidRPr="00C72714">
              <w:t>Protection manque d’eau</w:t>
            </w:r>
          </w:p>
        </w:tc>
        <w:tc>
          <w:tcPr>
            <w:tcW w:w="5528" w:type="dxa"/>
            <w:vAlign w:val="center"/>
          </w:tcPr>
          <w:p w:rsidR="00C72714" w:rsidRPr="00C72714" w:rsidRDefault="00C72714" w:rsidP="00C72714">
            <w:pPr>
              <w:jc w:val="both"/>
            </w:pPr>
            <w:r w:rsidRPr="00C72714">
              <w:t>Oui</w:t>
            </w:r>
          </w:p>
        </w:tc>
      </w:tr>
      <w:tr w:rsidR="00C72714" w:rsidRPr="00C72714" w:rsidTr="00FE72E1">
        <w:trPr>
          <w:jc w:val="center"/>
        </w:trPr>
        <w:tc>
          <w:tcPr>
            <w:tcW w:w="3544" w:type="dxa"/>
            <w:vAlign w:val="center"/>
          </w:tcPr>
          <w:p w:rsidR="00C72714" w:rsidRPr="00C72714" w:rsidRDefault="00C72714" w:rsidP="00C72714">
            <w:pPr>
              <w:jc w:val="both"/>
            </w:pPr>
            <w:r w:rsidRPr="00C72714">
              <w:t>Hauteur manométrique maximale</w:t>
            </w:r>
          </w:p>
        </w:tc>
        <w:tc>
          <w:tcPr>
            <w:tcW w:w="5528" w:type="dxa"/>
            <w:vAlign w:val="center"/>
          </w:tcPr>
          <w:p w:rsidR="00C72714" w:rsidRPr="00C72714" w:rsidRDefault="00C72714" w:rsidP="00C72714">
            <w:pPr>
              <w:jc w:val="both"/>
            </w:pPr>
            <w:r w:rsidRPr="00C72714">
              <w:t>120 mètres</w:t>
            </w:r>
          </w:p>
        </w:tc>
      </w:tr>
      <w:tr w:rsidR="00C72714" w:rsidRPr="00C72714" w:rsidTr="00FE72E1">
        <w:trPr>
          <w:jc w:val="center"/>
        </w:trPr>
        <w:tc>
          <w:tcPr>
            <w:tcW w:w="3544" w:type="dxa"/>
            <w:vAlign w:val="center"/>
          </w:tcPr>
          <w:p w:rsidR="00C72714" w:rsidRPr="00C72714" w:rsidRDefault="00C72714" w:rsidP="00C72714">
            <w:pPr>
              <w:jc w:val="both"/>
            </w:pPr>
            <w:r w:rsidRPr="00C72714">
              <w:t>Immersion maximale</w:t>
            </w:r>
          </w:p>
        </w:tc>
        <w:tc>
          <w:tcPr>
            <w:tcW w:w="5528" w:type="dxa"/>
            <w:vAlign w:val="center"/>
          </w:tcPr>
          <w:p w:rsidR="00C72714" w:rsidRPr="00C72714" w:rsidRDefault="00C72714" w:rsidP="00C72714">
            <w:pPr>
              <w:jc w:val="both"/>
            </w:pPr>
            <w:r w:rsidRPr="00C72714">
              <w:t>150 mètres</w:t>
            </w:r>
          </w:p>
        </w:tc>
      </w:tr>
    </w:tbl>
    <w:p w:rsidR="00C72714" w:rsidRPr="00C72714" w:rsidRDefault="00C72714" w:rsidP="00C72714">
      <w:pPr>
        <w:jc w:val="both"/>
      </w:pPr>
    </w:p>
    <w:p w:rsidR="00C72714" w:rsidRPr="00C72714" w:rsidRDefault="00C72714" w:rsidP="00C72714">
      <w:pPr>
        <w:jc w:val="both"/>
        <w:rPr>
          <w:b/>
        </w:rPr>
      </w:pPr>
      <w:r w:rsidRPr="00C72714">
        <w:rPr>
          <w:b/>
        </w:rPr>
        <w:t>Service après-vente:</w:t>
      </w:r>
    </w:p>
    <w:p w:rsidR="00C72714" w:rsidRPr="00C72714" w:rsidRDefault="00C72714" w:rsidP="00C72714">
      <w:pPr>
        <w:jc w:val="both"/>
        <w:rPr>
          <w:lang w:val="fr-FR"/>
        </w:rPr>
      </w:pPr>
      <w:r w:rsidRPr="00C72714">
        <w:rPr>
          <w:lang w:val="fr-FR"/>
        </w:rPr>
        <w:lastRenderedPageBreak/>
        <w:t xml:space="preserve">L’entrepreneur </w:t>
      </w:r>
      <w:r w:rsidR="003F0A0A">
        <w:rPr>
          <w:lang w:val="fr-CM"/>
        </w:rPr>
        <w:t>est</w:t>
      </w:r>
      <w:r w:rsidRPr="00C72714">
        <w:rPr>
          <w:lang w:val="fr-FR"/>
        </w:rPr>
        <w:t xml:space="preserve"> tenu de préciser dans son offre technique le type de pompe qu’il propose avec les garanties explicites et réelles de service après-vente.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II.5.2 - PERFORMANCES ATTENDUES DES POMPES</w:t>
      </w:r>
    </w:p>
    <w:p w:rsidR="00C72714" w:rsidRPr="00C72714" w:rsidRDefault="00C72714" w:rsidP="00C72714">
      <w:pPr>
        <w:jc w:val="both"/>
        <w:rPr>
          <w:lang w:val="fr-FR"/>
        </w:rPr>
      </w:pPr>
      <w:r w:rsidRPr="00C72714">
        <w:rPr>
          <w:lang w:val="fr-FR"/>
        </w:rPr>
        <w:t>Les pompes à installer doivent être capable de refouler l’eau à près de cinquante (50) mètres à un débit supérieur ou égal à 2,00 mètre cube par heure.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II.5.3 - SERVICE APRES VENTE </w:t>
      </w:r>
    </w:p>
    <w:p w:rsidR="00C72714" w:rsidRPr="00C72714" w:rsidRDefault="00C72714" w:rsidP="00C72714">
      <w:pPr>
        <w:jc w:val="both"/>
        <w:rPr>
          <w:lang w:val="fr-FR"/>
        </w:rPr>
      </w:pPr>
      <w:r w:rsidRPr="00C72714">
        <w:rPr>
          <w:lang w:val="fr-FR"/>
        </w:rPr>
        <w:t>L’entrepreneur</w:t>
      </w:r>
      <w:r w:rsidR="003F0A0A" w:rsidRPr="003F0A0A">
        <w:rPr>
          <w:lang w:val="fr-CM"/>
        </w:rPr>
        <w:t xml:space="preserve"> </w:t>
      </w:r>
      <w:r w:rsidR="003F0A0A">
        <w:rPr>
          <w:lang w:val="fr-CM"/>
        </w:rPr>
        <w:t>est</w:t>
      </w:r>
      <w:r w:rsidR="003F0A0A" w:rsidRPr="00C72714">
        <w:rPr>
          <w:lang w:val="fr-FR"/>
        </w:rPr>
        <w:t xml:space="preserve"> </w:t>
      </w:r>
      <w:r w:rsidRPr="00C72714">
        <w:rPr>
          <w:lang w:val="fr-FR"/>
        </w:rPr>
        <w:t>tenu de préciser dans son offre technique le type de pompe qu’il propose avec les garanties explicites et réelles de service après-vente.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II.6 - RECEPTION TECHNIQUE DE CONFORMITE DES FOURNITURES.</w:t>
      </w:r>
    </w:p>
    <w:p w:rsidR="00C72714" w:rsidRPr="00C72714" w:rsidRDefault="00C72714" w:rsidP="00C72714">
      <w:pPr>
        <w:jc w:val="both"/>
        <w:rPr>
          <w:lang w:val="fr-FR"/>
        </w:rPr>
      </w:pPr>
      <w:r w:rsidRPr="00C72714">
        <w:rPr>
          <w:lang w:val="fr-FR"/>
        </w:rPr>
        <w:t>Les pompes avec les accessoires et les pièces détachées  qui s’y rattache, les tubes PVC (Y compris les crépines) d</w:t>
      </w:r>
      <w:r w:rsidR="004721DD">
        <w:rPr>
          <w:lang w:val="fr-FR"/>
        </w:rPr>
        <w:t>EST</w:t>
      </w:r>
      <w:r w:rsidRPr="00C72714">
        <w:rPr>
          <w:lang w:val="fr-FR"/>
        </w:rPr>
        <w:t xml:space="preserve">inées à l’équipement des forages, feront l’objet de réception technique de conformité avant la pose sur les sites. L’entrepreneur fournira pour les besoins de cette réception les pièces suivantes :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II.6.1 - POUR LES TUBES PVC (Y COMPRIS LES CREPINES).</w:t>
      </w:r>
    </w:p>
    <w:p w:rsidR="00C72714" w:rsidRPr="00C72714" w:rsidRDefault="00C72714" w:rsidP="00C72714">
      <w:pPr>
        <w:jc w:val="both"/>
        <w:rPr>
          <w:lang w:val="fr-FR"/>
        </w:rPr>
      </w:pPr>
      <w:r w:rsidRPr="00C72714">
        <w:rPr>
          <w:lang w:val="fr-FR"/>
        </w:rPr>
        <w:t>- Un certificat d’authenticité délivré par le fabricant ou son représentant légal au Cameroun.</w:t>
      </w:r>
    </w:p>
    <w:p w:rsidR="00C72714" w:rsidRPr="00C72714" w:rsidRDefault="00C72714" w:rsidP="00C72714">
      <w:pPr>
        <w:jc w:val="both"/>
        <w:rPr>
          <w:lang w:val="fr-FR"/>
        </w:rPr>
      </w:pPr>
      <w:r w:rsidRPr="00C72714">
        <w:rPr>
          <w:lang w:val="fr-FR"/>
        </w:rPr>
        <w:t xml:space="preserve">- Une fiche technique du fabricant faisant ressortir entre autres : </w:t>
      </w:r>
    </w:p>
    <w:p w:rsidR="00C72714" w:rsidRPr="00C72714" w:rsidRDefault="00C72714" w:rsidP="00C72714">
      <w:pPr>
        <w:jc w:val="both"/>
        <w:rPr>
          <w:lang w:val="fr-FR"/>
        </w:rPr>
      </w:pPr>
      <w:r w:rsidRPr="00C72714">
        <w:rPr>
          <w:lang w:val="fr-FR"/>
        </w:rPr>
        <w:t xml:space="preserve">La marque des tuyaux </w:t>
      </w:r>
    </w:p>
    <w:p w:rsidR="00C72714" w:rsidRPr="00C72714" w:rsidRDefault="00C72714" w:rsidP="00C72714">
      <w:pPr>
        <w:jc w:val="both"/>
        <w:rPr>
          <w:lang w:val="fr-FR"/>
        </w:rPr>
      </w:pPr>
      <w:r w:rsidRPr="00C72714">
        <w:rPr>
          <w:lang w:val="fr-FR"/>
        </w:rPr>
        <w:t xml:space="preserve">La matière de fabrication </w:t>
      </w:r>
    </w:p>
    <w:p w:rsidR="00C72714" w:rsidRPr="00C72714" w:rsidRDefault="00C72714" w:rsidP="00C72714">
      <w:pPr>
        <w:jc w:val="both"/>
        <w:rPr>
          <w:lang w:val="fr-FR"/>
        </w:rPr>
      </w:pPr>
      <w:r w:rsidRPr="00C72714">
        <w:rPr>
          <w:lang w:val="fr-FR"/>
        </w:rPr>
        <w:t xml:space="preserve">Le mode d’assemblage </w:t>
      </w:r>
    </w:p>
    <w:p w:rsidR="00C72714" w:rsidRPr="00C72714" w:rsidRDefault="00C72714" w:rsidP="00C72714">
      <w:pPr>
        <w:jc w:val="both"/>
        <w:rPr>
          <w:lang w:val="fr-FR"/>
        </w:rPr>
      </w:pPr>
      <w:r w:rsidRPr="00C72714">
        <w:rPr>
          <w:lang w:val="fr-FR"/>
        </w:rPr>
        <w:t>Les caractéristiques (diamètre, épaisseur, pression admissible, etc.…)</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II.6.2 - POUR LA POMPE IMMERGEE  </w:t>
      </w:r>
    </w:p>
    <w:p w:rsidR="00C72714" w:rsidRPr="00C72714" w:rsidRDefault="00C72714" w:rsidP="00C72714">
      <w:pPr>
        <w:jc w:val="both"/>
        <w:rPr>
          <w:lang w:val="fr-FR"/>
        </w:rPr>
      </w:pPr>
      <w:r w:rsidRPr="00C72714">
        <w:rPr>
          <w:lang w:val="fr-FR"/>
        </w:rPr>
        <w:t xml:space="preserve">- Un certificat  d’authenticité délivré par le ou les fabricants ou leur représentant légal au Cameroun. </w:t>
      </w:r>
    </w:p>
    <w:p w:rsidR="00C72714" w:rsidRPr="00C72714" w:rsidRDefault="00C72714" w:rsidP="00C72714">
      <w:pPr>
        <w:jc w:val="both"/>
        <w:rPr>
          <w:lang w:val="fr-FR"/>
        </w:rPr>
      </w:pPr>
      <w:r w:rsidRPr="00C72714">
        <w:rPr>
          <w:lang w:val="fr-FR"/>
        </w:rPr>
        <w:t>- Une fiche technique du fabricant faisant ressortir entre autres :</w:t>
      </w:r>
    </w:p>
    <w:p w:rsidR="00C72714" w:rsidRPr="00C72714" w:rsidRDefault="00C72714" w:rsidP="00C72714">
      <w:pPr>
        <w:jc w:val="both"/>
        <w:rPr>
          <w:lang w:val="fr-FR"/>
        </w:rPr>
      </w:pPr>
      <w:r w:rsidRPr="00C72714">
        <w:rPr>
          <w:lang w:val="fr-FR"/>
        </w:rPr>
        <w:t xml:space="preserve">La marque de la pompe </w:t>
      </w:r>
    </w:p>
    <w:p w:rsidR="00C72714" w:rsidRPr="00C72714" w:rsidRDefault="00C72714" w:rsidP="00C72714">
      <w:pPr>
        <w:jc w:val="both"/>
        <w:rPr>
          <w:lang w:val="fr-FR"/>
        </w:rPr>
      </w:pPr>
      <w:r w:rsidRPr="00C72714">
        <w:rPr>
          <w:lang w:val="fr-FR"/>
        </w:rPr>
        <w:t xml:space="preserve">La description de la pompe </w:t>
      </w:r>
    </w:p>
    <w:p w:rsidR="00C72714" w:rsidRPr="00C72714" w:rsidRDefault="00C72714" w:rsidP="00C72714">
      <w:pPr>
        <w:jc w:val="both"/>
        <w:rPr>
          <w:lang w:val="fr-FR"/>
        </w:rPr>
      </w:pPr>
      <w:r w:rsidRPr="00C72714">
        <w:rPr>
          <w:lang w:val="fr-FR"/>
        </w:rPr>
        <w:t xml:space="preserve">Les caractéristiques de la pompe </w:t>
      </w:r>
    </w:p>
    <w:p w:rsidR="00C72714" w:rsidRPr="00C72714" w:rsidRDefault="00C72714" w:rsidP="00C72714">
      <w:pPr>
        <w:jc w:val="both"/>
        <w:rPr>
          <w:lang w:val="fr-FR"/>
        </w:rPr>
      </w:pPr>
      <w:r w:rsidRPr="00C72714">
        <w:rPr>
          <w:lang w:val="fr-FR"/>
        </w:rPr>
        <w:t xml:space="preserve">Le mode d’emploi, d’entretien, et de réparation </w:t>
      </w:r>
    </w:p>
    <w:p w:rsidR="00C72714" w:rsidRPr="00C72714" w:rsidRDefault="00C72714" w:rsidP="00C72714">
      <w:pPr>
        <w:jc w:val="both"/>
        <w:rPr>
          <w:lang w:val="fr-FR"/>
        </w:rPr>
      </w:pPr>
      <w:r w:rsidRPr="00C72714">
        <w:rPr>
          <w:lang w:val="fr-FR"/>
        </w:rPr>
        <w:t>La liste des pièces d’usure.</w:t>
      </w:r>
    </w:p>
    <w:p w:rsidR="00C72714" w:rsidRPr="00C72714" w:rsidRDefault="00C72714" w:rsidP="00C72714">
      <w:pPr>
        <w:jc w:val="both"/>
        <w:rPr>
          <w:lang w:val="fr-FR"/>
        </w:rPr>
      </w:pPr>
      <w:r w:rsidRPr="00C72714">
        <w:rPr>
          <w:lang w:val="fr-FR"/>
        </w:rPr>
        <w:t>Etc.…</w:t>
      </w:r>
    </w:p>
    <w:p w:rsidR="00C72714" w:rsidRPr="00C72714" w:rsidRDefault="00C72714" w:rsidP="00C72714">
      <w:pPr>
        <w:jc w:val="both"/>
        <w:rPr>
          <w:lang w:val="fr-FR"/>
        </w:rPr>
      </w:pPr>
      <w:r w:rsidRPr="00C72714">
        <w:rPr>
          <w:lang w:val="fr-FR"/>
        </w:rPr>
        <w:t>- Une att</w:t>
      </w:r>
      <w:r w:rsidR="003F0A0A">
        <w:rPr>
          <w:lang w:val="fr-CM"/>
        </w:rPr>
        <w:t>est</w:t>
      </w:r>
      <w:r w:rsidRPr="00C72714">
        <w:rPr>
          <w:lang w:val="fr-FR"/>
        </w:rPr>
        <w:t xml:space="preserve">ation de garantie de service après-vente délivrée et signée sur l’honneur par le fournisseur.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II.6.3- POUR LES PLAQUES SOLAIRES</w:t>
      </w:r>
    </w:p>
    <w:p w:rsidR="00C72714" w:rsidRPr="00C72714" w:rsidRDefault="00C72714" w:rsidP="00C72714">
      <w:pPr>
        <w:jc w:val="both"/>
        <w:rPr>
          <w:lang w:val="fr-FR"/>
        </w:rPr>
      </w:pPr>
      <w:r w:rsidRPr="00C72714">
        <w:rPr>
          <w:lang w:val="fr-FR"/>
        </w:rPr>
        <w:t>Une fiche technique du fabricant faisant ressortir entre autres :</w:t>
      </w:r>
    </w:p>
    <w:p w:rsidR="00C72714" w:rsidRPr="00C72714" w:rsidRDefault="00C72714" w:rsidP="00C72714">
      <w:pPr>
        <w:jc w:val="both"/>
        <w:rPr>
          <w:lang w:val="fr-FR"/>
        </w:rPr>
      </w:pPr>
      <w:r w:rsidRPr="00C72714">
        <w:rPr>
          <w:lang w:val="fr-FR"/>
        </w:rPr>
        <w:t xml:space="preserve">La marque des plaques </w:t>
      </w:r>
    </w:p>
    <w:p w:rsidR="00C72714" w:rsidRPr="00C72714" w:rsidRDefault="00C72714" w:rsidP="00C72714">
      <w:pPr>
        <w:jc w:val="both"/>
        <w:rPr>
          <w:lang w:val="fr-FR"/>
        </w:rPr>
      </w:pPr>
      <w:r w:rsidRPr="00C72714">
        <w:rPr>
          <w:lang w:val="fr-FR"/>
        </w:rPr>
        <w:t>La description des plaques</w:t>
      </w:r>
    </w:p>
    <w:p w:rsidR="00C72714" w:rsidRPr="00C72714" w:rsidRDefault="00C72714" w:rsidP="00C72714">
      <w:pPr>
        <w:jc w:val="both"/>
        <w:rPr>
          <w:lang w:val="fr-FR"/>
        </w:rPr>
      </w:pPr>
      <w:r w:rsidRPr="00C72714">
        <w:rPr>
          <w:lang w:val="fr-FR"/>
        </w:rPr>
        <w:t>Les caractéristiques des plaques</w:t>
      </w:r>
    </w:p>
    <w:p w:rsidR="00C72714" w:rsidRPr="00C72714" w:rsidRDefault="00C72714" w:rsidP="00C72714">
      <w:pPr>
        <w:jc w:val="both"/>
        <w:rPr>
          <w:lang w:val="fr-FR"/>
        </w:rPr>
      </w:pPr>
      <w:bookmarkStart w:id="7" w:name="_Toc459362322"/>
    </w:p>
    <w:p w:rsidR="00C72714" w:rsidRPr="00C72714" w:rsidRDefault="00C72714" w:rsidP="00C72714">
      <w:pPr>
        <w:jc w:val="both"/>
        <w:rPr>
          <w:b/>
          <w:lang w:val="fr-FR"/>
        </w:rPr>
      </w:pPr>
      <w:r w:rsidRPr="00C72714">
        <w:rPr>
          <w:b/>
          <w:lang w:val="fr-FR"/>
        </w:rPr>
        <w:t>Caractéristiques des plaques</w:t>
      </w:r>
      <w:bookmarkEnd w:id="7"/>
    </w:p>
    <w:p w:rsidR="00C72714" w:rsidRPr="00C72714" w:rsidRDefault="00C72714" w:rsidP="00C72714">
      <w:pPr>
        <w:jc w:val="both"/>
        <w:rPr>
          <w:b/>
          <w:lang w:val="fr-FR"/>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128"/>
      </w:tblGrid>
      <w:tr w:rsidR="00C72714" w:rsidRPr="00C72714" w:rsidTr="00FE72E1">
        <w:trPr>
          <w:jc w:val="center"/>
        </w:trPr>
        <w:tc>
          <w:tcPr>
            <w:tcW w:w="2551" w:type="pct"/>
            <w:shd w:val="clear" w:color="auto" w:fill="BFBFBF"/>
            <w:vAlign w:val="center"/>
          </w:tcPr>
          <w:p w:rsidR="00C72714" w:rsidRPr="00C72714" w:rsidRDefault="00C72714" w:rsidP="00C72714">
            <w:pPr>
              <w:jc w:val="both"/>
            </w:pPr>
            <w:r w:rsidRPr="00C72714">
              <w:t>Model</w:t>
            </w:r>
          </w:p>
        </w:tc>
        <w:tc>
          <w:tcPr>
            <w:tcW w:w="2449" w:type="pct"/>
            <w:shd w:val="clear" w:color="auto" w:fill="BFBFBF"/>
            <w:vAlign w:val="center"/>
          </w:tcPr>
          <w:p w:rsidR="00C72714" w:rsidRPr="00C72714" w:rsidRDefault="00C72714" w:rsidP="00C72714">
            <w:pPr>
              <w:jc w:val="both"/>
            </w:pPr>
            <w:r w:rsidRPr="00C72714">
              <w:t xml:space="preserve">PW  850  </w:t>
            </w:r>
          </w:p>
        </w:tc>
      </w:tr>
      <w:tr w:rsidR="00C72714" w:rsidRPr="00C72714" w:rsidTr="00FE72E1">
        <w:trPr>
          <w:jc w:val="center"/>
        </w:trPr>
        <w:tc>
          <w:tcPr>
            <w:tcW w:w="2551" w:type="pct"/>
            <w:vAlign w:val="center"/>
          </w:tcPr>
          <w:p w:rsidR="00C72714" w:rsidRPr="00C72714" w:rsidRDefault="00C72714" w:rsidP="00C72714">
            <w:pPr>
              <w:jc w:val="both"/>
            </w:pPr>
            <w:r w:rsidRPr="00C72714">
              <w:t xml:space="preserve">Encapsulation des éléments </w:t>
            </w:r>
          </w:p>
        </w:tc>
        <w:tc>
          <w:tcPr>
            <w:tcW w:w="2449" w:type="pct"/>
            <w:vAlign w:val="center"/>
          </w:tcPr>
          <w:p w:rsidR="00C72714" w:rsidRPr="00C72714" w:rsidRDefault="00C72714" w:rsidP="00C72714">
            <w:pPr>
              <w:jc w:val="both"/>
              <w:rPr>
                <w:lang w:val="fr-FR"/>
              </w:rPr>
            </w:pPr>
            <w:r w:rsidRPr="00C72714">
              <w:rPr>
                <w:lang w:val="fr-FR"/>
              </w:rPr>
              <w:t>Double  verre ou PVF de Tedlar/verre</w:t>
            </w:r>
          </w:p>
        </w:tc>
      </w:tr>
      <w:tr w:rsidR="00C72714" w:rsidRPr="00C72714" w:rsidTr="00FE72E1">
        <w:trPr>
          <w:jc w:val="center"/>
        </w:trPr>
        <w:tc>
          <w:tcPr>
            <w:tcW w:w="2551" w:type="pct"/>
            <w:vAlign w:val="center"/>
          </w:tcPr>
          <w:p w:rsidR="00C72714" w:rsidRPr="00C72714" w:rsidRDefault="00C72714" w:rsidP="00C72714">
            <w:pPr>
              <w:jc w:val="both"/>
            </w:pPr>
            <w:r w:rsidRPr="00C72714">
              <w:t>Puissance typique</w:t>
            </w:r>
          </w:p>
        </w:tc>
        <w:tc>
          <w:tcPr>
            <w:tcW w:w="2449" w:type="pct"/>
            <w:vAlign w:val="center"/>
          </w:tcPr>
          <w:p w:rsidR="00C72714" w:rsidRPr="00C72714" w:rsidRDefault="00C72714" w:rsidP="00C72714">
            <w:pPr>
              <w:jc w:val="both"/>
            </w:pPr>
            <w:r w:rsidRPr="00C72714">
              <w:t>100w</w:t>
            </w:r>
          </w:p>
        </w:tc>
      </w:tr>
      <w:tr w:rsidR="00C72714" w:rsidRPr="00C72714" w:rsidTr="00FE72E1">
        <w:trPr>
          <w:jc w:val="center"/>
        </w:trPr>
        <w:tc>
          <w:tcPr>
            <w:tcW w:w="2551" w:type="pct"/>
            <w:vAlign w:val="center"/>
          </w:tcPr>
          <w:p w:rsidR="00C72714" w:rsidRPr="00C72714" w:rsidRDefault="00C72714" w:rsidP="00C72714">
            <w:pPr>
              <w:jc w:val="both"/>
              <w:rPr>
                <w:lang w:val="fr-FR"/>
              </w:rPr>
            </w:pPr>
            <w:r w:rsidRPr="00C72714">
              <w:rPr>
                <w:lang w:val="fr-FR"/>
              </w:rPr>
              <w:t>Tension à la puissance typique</w:t>
            </w:r>
          </w:p>
        </w:tc>
        <w:tc>
          <w:tcPr>
            <w:tcW w:w="2449" w:type="pct"/>
            <w:vAlign w:val="center"/>
          </w:tcPr>
          <w:p w:rsidR="00C72714" w:rsidRPr="00C72714" w:rsidRDefault="00C72714" w:rsidP="00C72714">
            <w:pPr>
              <w:jc w:val="both"/>
            </w:pPr>
            <w:r w:rsidRPr="00C72714">
              <w:t>17,3v</w:t>
            </w:r>
          </w:p>
        </w:tc>
      </w:tr>
      <w:tr w:rsidR="00C72714" w:rsidRPr="00C72714" w:rsidTr="00FE72E1">
        <w:trPr>
          <w:jc w:val="center"/>
        </w:trPr>
        <w:tc>
          <w:tcPr>
            <w:tcW w:w="2551" w:type="pct"/>
            <w:vAlign w:val="center"/>
          </w:tcPr>
          <w:p w:rsidR="00C72714" w:rsidRPr="00C72714" w:rsidRDefault="00C72714" w:rsidP="00C72714">
            <w:pPr>
              <w:jc w:val="both"/>
              <w:rPr>
                <w:lang w:val="fr-FR"/>
              </w:rPr>
            </w:pPr>
            <w:r w:rsidRPr="00C72714">
              <w:rPr>
                <w:lang w:val="fr-FR"/>
              </w:rPr>
              <w:t>Intensité à la puissance typique</w:t>
            </w:r>
          </w:p>
        </w:tc>
        <w:tc>
          <w:tcPr>
            <w:tcW w:w="2449" w:type="pct"/>
            <w:vAlign w:val="center"/>
          </w:tcPr>
          <w:p w:rsidR="00C72714" w:rsidRPr="00C72714" w:rsidRDefault="00C72714" w:rsidP="00C72714">
            <w:pPr>
              <w:jc w:val="both"/>
            </w:pPr>
            <w:r w:rsidRPr="00C72714">
              <w:t>4,6A</w:t>
            </w:r>
          </w:p>
        </w:tc>
      </w:tr>
      <w:tr w:rsidR="00C72714" w:rsidRPr="00C72714" w:rsidTr="00FE72E1">
        <w:trPr>
          <w:jc w:val="center"/>
        </w:trPr>
        <w:tc>
          <w:tcPr>
            <w:tcW w:w="2551" w:type="pct"/>
            <w:vAlign w:val="center"/>
          </w:tcPr>
          <w:p w:rsidR="00C72714" w:rsidRPr="00C72714" w:rsidRDefault="00C72714" w:rsidP="00C72714">
            <w:pPr>
              <w:jc w:val="both"/>
            </w:pPr>
            <w:r w:rsidRPr="00C72714">
              <w:t>Tension en circuit ouvert</w:t>
            </w:r>
          </w:p>
        </w:tc>
        <w:tc>
          <w:tcPr>
            <w:tcW w:w="2449" w:type="pct"/>
            <w:vAlign w:val="center"/>
          </w:tcPr>
          <w:p w:rsidR="00C72714" w:rsidRPr="00C72714" w:rsidRDefault="00C72714" w:rsidP="00C72714">
            <w:pPr>
              <w:jc w:val="both"/>
            </w:pPr>
            <w:r w:rsidRPr="00C72714">
              <w:t>21,6A</w:t>
            </w:r>
          </w:p>
        </w:tc>
      </w:tr>
      <w:tr w:rsidR="00C72714" w:rsidRPr="00C72714" w:rsidTr="00FE72E1">
        <w:trPr>
          <w:jc w:val="center"/>
        </w:trPr>
        <w:tc>
          <w:tcPr>
            <w:tcW w:w="2551" w:type="pct"/>
            <w:vAlign w:val="center"/>
          </w:tcPr>
          <w:p w:rsidR="00C72714" w:rsidRPr="00C72714" w:rsidRDefault="00C72714" w:rsidP="00C72714">
            <w:pPr>
              <w:jc w:val="both"/>
            </w:pPr>
            <w:r w:rsidRPr="00C72714">
              <w:lastRenderedPageBreak/>
              <w:t>Intensité de court-circuit</w:t>
            </w:r>
          </w:p>
        </w:tc>
        <w:tc>
          <w:tcPr>
            <w:tcW w:w="2449" w:type="pct"/>
            <w:vAlign w:val="center"/>
          </w:tcPr>
          <w:p w:rsidR="00C72714" w:rsidRPr="00C72714" w:rsidRDefault="00C72714" w:rsidP="00C72714">
            <w:pPr>
              <w:jc w:val="both"/>
            </w:pPr>
            <w:r w:rsidRPr="00C72714">
              <w:t>5,O A</w:t>
            </w:r>
          </w:p>
        </w:tc>
      </w:tr>
      <w:tr w:rsidR="00C72714" w:rsidRPr="00C72714" w:rsidTr="00FE72E1">
        <w:trPr>
          <w:jc w:val="center"/>
        </w:trPr>
        <w:tc>
          <w:tcPr>
            <w:tcW w:w="2551" w:type="pct"/>
            <w:vAlign w:val="center"/>
          </w:tcPr>
          <w:p w:rsidR="00C72714" w:rsidRPr="00C72714" w:rsidRDefault="00C72714" w:rsidP="00C72714">
            <w:pPr>
              <w:jc w:val="both"/>
            </w:pPr>
            <w:r w:rsidRPr="00C72714">
              <w:t>T , 8kw/.m2  20* CIm/s)</w:t>
            </w:r>
          </w:p>
        </w:tc>
        <w:tc>
          <w:tcPr>
            <w:tcW w:w="2449" w:type="pct"/>
            <w:vAlign w:val="center"/>
          </w:tcPr>
          <w:p w:rsidR="00C72714" w:rsidRPr="00C72714" w:rsidRDefault="00C72714" w:rsidP="00C72714">
            <w:pPr>
              <w:jc w:val="both"/>
            </w:pPr>
            <w:r w:rsidRPr="00C72714">
              <w:t>45*C</w:t>
            </w:r>
          </w:p>
        </w:tc>
      </w:tr>
      <w:tr w:rsidR="00C72714" w:rsidRPr="00C72714" w:rsidTr="00FE72E1">
        <w:trPr>
          <w:jc w:val="center"/>
        </w:trPr>
        <w:tc>
          <w:tcPr>
            <w:tcW w:w="2551" w:type="pct"/>
            <w:vAlign w:val="center"/>
          </w:tcPr>
          <w:p w:rsidR="00C72714" w:rsidRPr="00C72714" w:rsidRDefault="00C72714" w:rsidP="00C72714">
            <w:pPr>
              <w:jc w:val="both"/>
            </w:pPr>
            <w:r w:rsidRPr="00C72714">
              <w:t>Connexion</w:t>
            </w:r>
          </w:p>
        </w:tc>
        <w:tc>
          <w:tcPr>
            <w:tcW w:w="2449" w:type="pct"/>
            <w:vAlign w:val="center"/>
          </w:tcPr>
          <w:p w:rsidR="00C72714" w:rsidRPr="00C72714" w:rsidRDefault="00C72714" w:rsidP="00C72714">
            <w:pPr>
              <w:jc w:val="both"/>
            </w:pPr>
            <w:r w:rsidRPr="00C72714">
              <w:t xml:space="preserve">Par boîte de jonction     </w:t>
            </w:r>
          </w:p>
        </w:tc>
      </w:tr>
      <w:tr w:rsidR="00C72714" w:rsidRPr="00C72714" w:rsidTr="00FE72E1">
        <w:trPr>
          <w:jc w:val="center"/>
        </w:trPr>
        <w:tc>
          <w:tcPr>
            <w:tcW w:w="2551" w:type="pct"/>
            <w:vAlign w:val="center"/>
          </w:tcPr>
          <w:p w:rsidR="00C72714" w:rsidRPr="00C72714" w:rsidRDefault="00C72714" w:rsidP="00C72714">
            <w:pPr>
              <w:jc w:val="both"/>
            </w:pPr>
            <w:r w:rsidRPr="00C72714">
              <w:t>Diodes</w:t>
            </w:r>
          </w:p>
        </w:tc>
        <w:tc>
          <w:tcPr>
            <w:tcW w:w="2449" w:type="pct"/>
            <w:vAlign w:val="center"/>
          </w:tcPr>
          <w:p w:rsidR="00C72714" w:rsidRPr="00C72714" w:rsidRDefault="00C72714" w:rsidP="00C72714">
            <w:pPr>
              <w:jc w:val="both"/>
            </w:pPr>
            <w:r w:rsidRPr="00C72714">
              <w:t>2by-pass</w:t>
            </w:r>
          </w:p>
        </w:tc>
      </w:tr>
      <w:tr w:rsidR="00C72714" w:rsidRPr="00C72714" w:rsidTr="00FE72E1">
        <w:trPr>
          <w:jc w:val="center"/>
        </w:trPr>
        <w:tc>
          <w:tcPr>
            <w:tcW w:w="2551" w:type="pct"/>
            <w:vAlign w:val="center"/>
          </w:tcPr>
          <w:p w:rsidR="00C72714" w:rsidRPr="00C72714" w:rsidRDefault="00C72714" w:rsidP="00C72714">
            <w:pPr>
              <w:jc w:val="both"/>
            </w:pPr>
            <w:r w:rsidRPr="00C72714">
              <w:t>Durer de vie</w:t>
            </w:r>
          </w:p>
        </w:tc>
        <w:tc>
          <w:tcPr>
            <w:tcW w:w="2449" w:type="pct"/>
            <w:vAlign w:val="center"/>
          </w:tcPr>
          <w:p w:rsidR="00C72714" w:rsidRPr="00C72714" w:rsidRDefault="00C72714" w:rsidP="00C72714">
            <w:pPr>
              <w:jc w:val="both"/>
            </w:pPr>
            <w:r w:rsidRPr="00C72714">
              <w:t>20ans (minimum)</w:t>
            </w:r>
          </w:p>
        </w:tc>
      </w:tr>
      <w:tr w:rsidR="00C72714" w:rsidRPr="00C72714" w:rsidTr="00FE72E1">
        <w:trPr>
          <w:jc w:val="center"/>
        </w:trPr>
        <w:tc>
          <w:tcPr>
            <w:tcW w:w="2551" w:type="pct"/>
            <w:vAlign w:val="center"/>
          </w:tcPr>
          <w:p w:rsidR="00C72714" w:rsidRPr="00C72714" w:rsidRDefault="00C72714" w:rsidP="00C72714">
            <w:pPr>
              <w:jc w:val="both"/>
            </w:pPr>
            <w:r w:rsidRPr="00C72714">
              <w:t>Cadre (Long xLargXProf)</w:t>
            </w:r>
          </w:p>
        </w:tc>
        <w:tc>
          <w:tcPr>
            <w:tcW w:w="2449" w:type="pct"/>
            <w:vAlign w:val="center"/>
          </w:tcPr>
          <w:p w:rsidR="00C72714" w:rsidRPr="00C72714" w:rsidRDefault="00C72714" w:rsidP="00C72714">
            <w:pPr>
              <w:jc w:val="both"/>
            </w:pPr>
            <w:r w:rsidRPr="00C72714">
              <w:t>En Aluminium anodisé</w:t>
            </w:r>
          </w:p>
        </w:tc>
      </w:tr>
      <w:tr w:rsidR="00C72714" w:rsidRPr="00C72714" w:rsidTr="00FE72E1">
        <w:trPr>
          <w:jc w:val="center"/>
        </w:trPr>
        <w:tc>
          <w:tcPr>
            <w:tcW w:w="2551" w:type="pct"/>
            <w:vAlign w:val="center"/>
          </w:tcPr>
          <w:p w:rsidR="00C72714" w:rsidRPr="00C72714" w:rsidRDefault="00C72714" w:rsidP="00C72714">
            <w:pPr>
              <w:jc w:val="both"/>
              <w:rPr>
                <w:lang w:val="fr-FR"/>
              </w:rPr>
            </w:pPr>
            <w:r w:rsidRPr="00C72714">
              <w:rPr>
                <w:lang w:val="fr-FR"/>
              </w:rPr>
              <w:t>Profondeur avec boîte de jonction</w:t>
            </w:r>
          </w:p>
        </w:tc>
        <w:tc>
          <w:tcPr>
            <w:tcW w:w="2449" w:type="pct"/>
            <w:vAlign w:val="center"/>
          </w:tcPr>
          <w:p w:rsidR="00C72714" w:rsidRPr="00C72714" w:rsidRDefault="00C72714" w:rsidP="00C72714">
            <w:pPr>
              <w:jc w:val="both"/>
            </w:pPr>
            <w:r w:rsidRPr="00C72714">
              <w:t>45mm</w:t>
            </w:r>
          </w:p>
        </w:tc>
      </w:tr>
      <w:tr w:rsidR="00C72714" w:rsidRPr="00C72714" w:rsidTr="00FE72E1">
        <w:trPr>
          <w:jc w:val="center"/>
        </w:trPr>
        <w:tc>
          <w:tcPr>
            <w:tcW w:w="2551" w:type="pct"/>
            <w:vAlign w:val="center"/>
          </w:tcPr>
          <w:p w:rsidR="00C72714" w:rsidRPr="00C72714" w:rsidRDefault="00C72714" w:rsidP="00C72714">
            <w:pPr>
              <w:jc w:val="both"/>
            </w:pPr>
            <w:r w:rsidRPr="00C72714">
              <w:t>Poids net</w:t>
            </w:r>
          </w:p>
        </w:tc>
        <w:tc>
          <w:tcPr>
            <w:tcW w:w="2449" w:type="pct"/>
            <w:vAlign w:val="center"/>
          </w:tcPr>
          <w:p w:rsidR="00C72714" w:rsidRPr="00C72714" w:rsidRDefault="00C72714" w:rsidP="00C72714">
            <w:pPr>
              <w:jc w:val="both"/>
            </w:pPr>
            <w:r w:rsidRPr="00C72714">
              <w:t>7,8kg</w:t>
            </w:r>
          </w:p>
        </w:tc>
      </w:tr>
      <w:tr w:rsidR="00C72714" w:rsidRPr="00C72714" w:rsidTr="00FE72E1">
        <w:trPr>
          <w:trHeight w:val="112"/>
          <w:jc w:val="center"/>
        </w:trPr>
        <w:tc>
          <w:tcPr>
            <w:tcW w:w="2551" w:type="pct"/>
            <w:vAlign w:val="center"/>
          </w:tcPr>
          <w:p w:rsidR="00C72714" w:rsidRPr="00C72714" w:rsidRDefault="00C72714" w:rsidP="00C72714">
            <w:pPr>
              <w:jc w:val="both"/>
              <w:rPr>
                <w:lang w:val="fr-FR"/>
              </w:rPr>
            </w:pPr>
            <w:r w:rsidRPr="00C72714">
              <w:rPr>
                <w:lang w:val="fr-FR"/>
              </w:rPr>
              <w:t xml:space="preserve">Température d’utilisation et de stockage </w:t>
            </w:r>
          </w:p>
        </w:tc>
        <w:tc>
          <w:tcPr>
            <w:tcW w:w="2449" w:type="pct"/>
            <w:vAlign w:val="center"/>
          </w:tcPr>
          <w:p w:rsidR="00C72714" w:rsidRPr="00C72714" w:rsidRDefault="00C72714" w:rsidP="00C72714">
            <w:pPr>
              <w:jc w:val="both"/>
            </w:pPr>
            <w:r w:rsidRPr="00C72714">
              <w:t>-40/+85*c</w:t>
            </w:r>
          </w:p>
        </w:tc>
      </w:tr>
    </w:tbl>
    <w:p w:rsidR="00C72714" w:rsidRPr="00C72714" w:rsidRDefault="00C72714" w:rsidP="00C72714">
      <w:pPr>
        <w:jc w:val="both"/>
      </w:pPr>
    </w:p>
    <w:p w:rsidR="00C72714" w:rsidRPr="00C72714" w:rsidRDefault="00C72714" w:rsidP="00C72714">
      <w:pPr>
        <w:jc w:val="both"/>
        <w:rPr>
          <w:lang w:val="fr-FR"/>
        </w:rPr>
      </w:pPr>
      <w:r w:rsidRPr="00C72714">
        <w:rPr>
          <w:lang w:val="fr-FR"/>
        </w:rPr>
        <w:t>La réception technique de conformité des fournitures sera organisée par l’entrepreneur à ses frais. Elle sera prononcée par le maître d’œuvre sur procès-verbal signé par les deux parties.</w:t>
      </w:r>
    </w:p>
    <w:p w:rsidR="00C72714" w:rsidRPr="00C72714" w:rsidRDefault="00C72714" w:rsidP="00C72714">
      <w:pPr>
        <w:spacing w:line="276" w:lineRule="auto"/>
        <w:jc w:val="both"/>
        <w:rPr>
          <w:lang w:val="fr-FR"/>
        </w:rPr>
      </w:pPr>
      <w:r w:rsidRPr="00C72714">
        <w:rPr>
          <w:lang w:val="fr-FR"/>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C72714" w:rsidRPr="00C72714" w:rsidRDefault="00C72714" w:rsidP="00C72714">
      <w:pPr>
        <w:spacing w:line="276" w:lineRule="auto"/>
        <w:jc w:val="both"/>
        <w:rPr>
          <w:lang w:val="fr-FR"/>
        </w:rPr>
      </w:pPr>
      <w:r w:rsidRPr="00C72714">
        <w:rPr>
          <w:lang w:val="fr-FR"/>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II.7 - PREVENTION DES OBSTRUCTIONS, COLMATAGES, ET INCRUSTATION DES FORAGES</w:t>
      </w:r>
    </w:p>
    <w:p w:rsidR="00C72714" w:rsidRPr="00C72714" w:rsidRDefault="00C72714" w:rsidP="00C72714">
      <w:pPr>
        <w:spacing w:line="276" w:lineRule="auto"/>
        <w:jc w:val="both"/>
        <w:rPr>
          <w:lang w:val="fr-FR"/>
        </w:rPr>
      </w:pPr>
      <w:r w:rsidRPr="00C72714">
        <w:rPr>
          <w:lang w:val="fr-FR"/>
        </w:rPr>
        <w:t xml:space="preserve">Le sol de la zone où seront exécutés les forages </w:t>
      </w:r>
      <w:r w:rsidR="003F0A0A">
        <w:rPr>
          <w:lang w:val="fr-CM"/>
        </w:rPr>
        <w:t>est</w:t>
      </w:r>
      <w:r w:rsidRPr="00C72714">
        <w:rPr>
          <w:lang w:val="fr-FR"/>
        </w:rPr>
        <w:t xml:space="preserve"> fortement riche en limon, notamment dans les zones de captage. </w:t>
      </w:r>
    </w:p>
    <w:p w:rsidR="00C72714" w:rsidRPr="00C72714" w:rsidRDefault="00C72714" w:rsidP="00C72714">
      <w:pPr>
        <w:spacing w:line="276" w:lineRule="auto"/>
        <w:jc w:val="both"/>
        <w:rPr>
          <w:lang w:val="fr-FR"/>
        </w:rPr>
      </w:pPr>
      <w:r w:rsidRPr="00C72714">
        <w:rPr>
          <w:lang w:val="fr-FR"/>
        </w:rPr>
        <w:tab/>
        <w:t>Les limons constituent des matériaux très fins qui s’agglutinent dans les voies d’eau des crépines et des formations aquifères pour causer le dépérissement des forages</w:t>
      </w:r>
    </w:p>
    <w:p w:rsidR="00C72714" w:rsidRPr="00C72714" w:rsidRDefault="00C72714" w:rsidP="00C72714">
      <w:pPr>
        <w:spacing w:line="276" w:lineRule="auto"/>
        <w:jc w:val="both"/>
        <w:rPr>
          <w:lang w:val="fr-FR"/>
        </w:rPr>
      </w:pPr>
      <w:r w:rsidRPr="00C72714">
        <w:rPr>
          <w:lang w:val="fr-FR"/>
        </w:rPr>
        <w:tab/>
        <w:t>Compte tenu de cette particularité de la zone, l’entrepreneur devra prendre des mesures spéciales pour prévenir le dépérissement des forages à savoir :</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 xml:space="preserve">Mesure 1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C72714">
          <w:rPr>
            <w:lang w:val="fr-FR"/>
          </w:rPr>
          <w:t>2 millimètres</w:t>
        </w:r>
      </w:smartTag>
      <w:r w:rsidRPr="00C72714">
        <w:rPr>
          <w:lang w:val="fr-FR"/>
        </w:rPr>
        <w:t>).</w:t>
      </w:r>
    </w:p>
    <w:p w:rsidR="00C72714" w:rsidRPr="00C72714" w:rsidRDefault="00C72714" w:rsidP="00C72714">
      <w:pPr>
        <w:spacing w:line="276" w:lineRule="auto"/>
        <w:jc w:val="both"/>
        <w:rPr>
          <w:lang w:val="fr-FR"/>
        </w:rPr>
      </w:pPr>
      <w:r w:rsidRPr="00C72714">
        <w:rPr>
          <w:lang w:val="fr-FR"/>
        </w:rPr>
        <w:tab/>
        <w:t xml:space="preserve">Lorsque ce minimum granulométrique </w:t>
      </w:r>
      <w:r w:rsidR="003F0A0A">
        <w:rPr>
          <w:lang w:val="fr-CM"/>
        </w:rPr>
        <w:t>est</w:t>
      </w:r>
      <w:r w:rsidRPr="00C72714">
        <w:rPr>
          <w:lang w:val="fr-FR"/>
        </w:rPr>
        <w:t xml:space="preserve">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rsidR="00C72714" w:rsidRPr="00C72714" w:rsidRDefault="00C72714" w:rsidP="00C72714">
      <w:pPr>
        <w:spacing w:line="276" w:lineRule="auto"/>
        <w:jc w:val="both"/>
        <w:rPr>
          <w:lang w:val="fr-FR"/>
        </w:rPr>
      </w:pPr>
      <w:r w:rsidRPr="00C72714">
        <w:rPr>
          <w:lang w:val="fr-FR"/>
        </w:rPr>
        <w:tab/>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rsidR="00C72714" w:rsidRPr="00C72714" w:rsidRDefault="00C72714" w:rsidP="00C72714">
      <w:pPr>
        <w:spacing w:line="276" w:lineRule="auto"/>
        <w:jc w:val="both"/>
        <w:rPr>
          <w:lang w:val="fr-FR"/>
        </w:rPr>
      </w:pPr>
      <w:r w:rsidRPr="00C72714">
        <w:rPr>
          <w:lang w:val="fr-FR"/>
        </w:rPr>
        <w:tab/>
        <w:t xml:space="preserve">Toutefois et sous réserve des dispositions de l’article 63 du CCAG, les quantités globales telles que prescrites dans le devis quantitatif et </w:t>
      </w:r>
      <w:r w:rsidR="00F60FCF">
        <w:rPr>
          <w:lang w:val="fr-FR"/>
        </w:rPr>
        <w:t>A</w:t>
      </w:r>
      <w:r w:rsidR="003F0A0A" w:rsidRPr="003F0A0A">
        <w:rPr>
          <w:lang w:val="fr-CM"/>
        </w:rPr>
        <w:t xml:space="preserve"> </w:t>
      </w:r>
      <w:r w:rsidR="003F0A0A">
        <w:rPr>
          <w:lang w:val="fr-CM"/>
        </w:rPr>
        <w:t>est</w:t>
      </w:r>
      <w:r w:rsidR="003F0A0A" w:rsidRPr="00C72714">
        <w:rPr>
          <w:lang w:val="fr-FR"/>
        </w:rPr>
        <w:t xml:space="preserve"> </w:t>
      </w:r>
      <w:r w:rsidRPr="00C72714">
        <w:rPr>
          <w:lang w:val="fr-FR"/>
        </w:rPr>
        <w:t xml:space="preserve">imatif ne pourront être dépassées. </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Mesure 2 : Le bon choix des tubes crépines</w:t>
      </w:r>
    </w:p>
    <w:p w:rsidR="00C72714" w:rsidRPr="00C72714" w:rsidRDefault="00C72714" w:rsidP="00C72714">
      <w:pPr>
        <w:spacing w:line="276" w:lineRule="auto"/>
        <w:jc w:val="both"/>
        <w:rPr>
          <w:lang w:val="fr-FR"/>
        </w:rPr>
      </w:pPr>
      <w:r w:rsidRPr="00C72714">
        <w:rPr>
          <w:lang w:val="fr-FR"/>
        </w:rPr>
        <w:tab/>
        <w:t>Les tubes crépines d</w:t>
      </w:r>
      <w:r w:rsidR="003F0A0A" w:rsidRPr="003F0A0A">
        <w:rPr>
          <w:lang w:val="fr-CM"/>
        </w:rPr>
        <w:t xml:space="preserve"> </w:t>
      </w:r>
      <w:r w:rsidR="003F0A0A">
        <w:rPr>
          <w:lang w:val="fr-CM"/>
        </w:rPr>
        <w:t>est</w:t>
      </w:r>
      <w:r w:rsidR="003F0A0A" w:rsidRPr="00C72714">
        <w:rPr>
          <w:lang w:val="fr-FR"/>
        </w:rPr>
        <w:t xml:space="preserve"> </w:t>
      </w:r>
      <w:r w:rsidRPr="00C72714">
        <w:rPr>
          <w:lang w:val="fr-FR"/>
        </w:rPr>
        <w:t xml:space="preserve">inées au captage dans la nappe aquifère constituent l’élément principal du forage d’eau. </w:t>
      </w:r>
    </w:p>
    <w:p w:rsidR="00C72714" w:rsidRPr="00C72714" w:rsidRDefault="00C72714" w:rsidP="00C72714">
      <w:pPr>
        <w:spacing w:line="276" w:lineRule="auto"/>
        <w:jc w:val="both"/>
        <w:rPr>
          <w:lang w:val="fr-FR"/>
        </w:rPr>
      </w:pPr>
      <w:r w:rsidRPr="00C72714">
        <w:rPr>
          <w:lang w:val="fr-FR"/>
        </w:rPr>
        <w:tab/>
        <w:t xml:space="preserve">Le crépinage sera continu ou doit représenter au moins 80% de l’épaisseur de l’aquifère captée.  </w:t>
      </w:r>
    </w:p>
    <w:p w:rsidR="00C72714" w:rsidRPr="00C72714" w:rsidRDefault="00C72714" w:rsidP="00C72714">
      <w:pPr>
        <w:spacing w:line="276" w:lineRule="auto"/>
        <w:jc w:val="both"/>
        <w:rPr>
          <w:lang w:val="fr-FR"/>
        </w:rPr>
      </w:pPr>
      <w:r w:rsidRPr="00C72714">
        <w:rPr>
          <w:lang w:val="fr-FR"/>
        </w:rPr>
        <w:tab/>
        <w:t xml:space="preserve">Les tubes crépines seront en matière capable de résister aux altérations (PVC). </w:t>
      </w:r>
    </w:p>
    <w:p w:rsidR="00C72714" w:rsidRPr="00C72714" w:rsidRDefault="00C72714" w:rsidP="00C72714">
      <w:pPr>
        <w:spacing w:line="276" w:lineRule="auto"/>
        <w:jc w:val="both"/>
        <w:rPr>
          <w:lang w:val="fr-FR"/>
        </w:rPr>
      </w:pPr>
      <w:r w:rsidRPr="00C72714">
        <w:rPr>
          <w:lang w:val="fr-FR"/>
        </w:rPr>
        <w:lastRenderedPageBreak/>
        <w:tab/>
        <w:t>Les ouvertures des tubes crépines seront à section croissante dans le sens du courant d’eau (de l’extérieur vers l’intérieur du tube).</w:t>
      </w:r>
    </w:p>
    <w:p w:rsidR="00C72714" w:rsidRPr="00C72714" w:rsidRDefault="00C72714" w:rsidP="00C72714">
      <w:pPr>
        <w:spacing w:line="276" w:lineRule="auto"/>
        <w:jc w:val="both"/>
        <w:rPr>
          <w:lang w:val="fr-FR"/>
        </w:rPr>
      </w:pPr>
      <w:r w:rsidRPr="00C72714">
        <w:rPr>
          <w:lang w:val="fr-FR"/>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C72714">
          <w:rPr>
            <w:lang w:val="fr-FR"/>
          </w:rPr>
          <w:t>3 centimètres</w:t>
        </w:r>
      </w:smartTag>
      <w:r w:rsidRPr="00C72714">
        <w:rPr>
          <w:lang w:val="fr-FR"/>
        </w:rPr>
        <w:t xml:space="preserve"> par seconde), et le soumettra à l’appréciation de l’Ingénieur de contrôle.</w:t>
      </w:r>
    </w:p>
    <w:p w:rsidR="00C72714" w:rsidRPr="00C72714" w:rsidRDefault="00C72714" w:rsidP="00C72714">
      <w:pPr>
        <w:spacing w:line="276" w:lineRule="auto"/>
        <w:jc w:val="both"/>
        <w:rPr>
          <w:lang w:val="fr-FR"/>
        </w:rPr>
      </w:pPr>
      <w:r w:rsidRPr="00C72714">
        <w:rPr>
          <w:lang w:val="fr-FR"/>
        </w:rPr>
        <w:t xml:space="preserve">Mesure 3 : Choix du massif filtrant </w:t>
      </w:r>
    </w:p>
    <w:p w:rsidR="00C72714" w:rsidRPr="00C72714" w:rsidRDefault="00C72714" w:rsidP="00C72714">
      <w:pPr>
        <w:spacing w:line="276" w:lineRule="auto"/>
        <w:jc w:val="both"/>
        <w:rPr>
          <w:lang w:val="fr-FR"/>
        </w:rPr>
      </w:pPr>
      <w:r w:rsidRPr="00C72714">
        <w:rPr>
          <w:lang w:val="fr-FR"/>
        </w:rPr>
        <w:tab/>
        <w:t xml:space="preserve">Dans le cas où le terrain de la zone de captage </w:t>
      </w:r>
      <w:r w:rsidR="004721DD">
        <w:rPr>
          <w:lang w:val="fr-FR"/>
        </w:rPr>
        <w:t>EST</w:t>
      </w:r>
      <w:r w:rsidRPr="00C72714">
        <w:rPr>
          <w:lang w:val="fr-FR"/>
        </w:rPr>
        <w:t xml:space="preserve"> constitué par le sable fin, l’entrepreneur devra définir minutieusement les caractéristiques du gravier composant le massif filtrant en fonction des ouvertures à donner aux tubes crépines. </w:t>
      </w:r>
    </w:p>
    <w:p w:rsidR="00C72714" w:rsidRPr="00C72714" w:rsidRDefault="00C72714" w:rsidP="00C72714">
      <w:pPr>
        <w:spacing w:line="276" w:lineRule="auto"/>
        <w:jc w:val="both"/>
        <w:rPr>
          <w:lang w:val="fr-FR"/>
        </w:rPr>
      </w:pPr>
      <w:r w:rsidRPr="00C72714">
        <w:rPr>
          <w:lang w:val="fr-FR"/>
        </w:rPr>
        <w:tab/>
        <w:t xml:space="preserve">Dans tous les cas, l’épaisseur du massif filtrant prise selon le rayon, devra  être suffisante pour assurer efficacement sa fonction de filtration. </w:t>
      </w:r>
    </w:p>
    <w:p w:rsidR="00C72714" w:rsidRPr="00C72714" w:rsidRDefault="00C72714" w:rsidP="00C72714">
      <w:pPr>
        <w:spacing w:line="276" w:lineRule="auto"/>
        <w:jc w:val="both"/>
        <w:rPr>
          <w:lang w:val="fr-FR"/>
        </w:rPr>
      </w:pPr>
      <w:r w:rsidRPr="00C72714">
        <w:rPr>
          <w:lang w:val="fr-FR"/>
        </w:rPr>
        <w:tab/>
        <w:t xml:space="preserve">Le gravier à employer devra être siliceux (non calcaire), à grains ‘’roulés’’  (pas de gravier concassé). </w:t>
      </w:r>
    </w:p>
    <w:p w:rsidR="00C72714" w:rsidRPr="00C72714" w:rsidRDefault="00C72714" w:rsidP="00C72714">
      <w:pPr>
        <w:spacing w:line="276" w:lineRule="auto"/>
        <w:jc w:val="both"/>
        <w:rPr>
          <w:lang w:val="fr-FR"/>
        </w:rPr>
      </w:pPr>
      <w:r w:rsidRPr="00C72714">
        <w:rPr>
          <w:lang w:val="fr-FR"/>
        </w:rPr>
        <w:tab/>
        <w:t>Le matériau doit être soigneusement criblé et lavé.</w:t>
      </w:r>
    </w:p>
    <w:p w:rsidR="00C72714" w:rsidRPr="00C72714" w:rsidRDefault="00C72714" w:rsidP="00C72714">
      <w:pPr>
        <w:spacing w:line="276" w:lineRule="auto"/>
        <w:jc w:val="both"/>
        <w:rPr>
          <w:lang w:val="fr-FR"/>
        </w:rPr>
      </w:pPr>
      <w:r w:rsidRPr="00C72714">
        <w:rPr>
          <w:lang w:val="fr-FR"/>
        </w:rPr>
        <w:tab/>
        <w:t>Le volume du gravier à poser doit être calculé et contrôlé lors de la pose.</w:t>
      </w:r>
    </w:p>
    <w:p w:rsidR="00C72714" w:rsidRPr="00C72714" w:rsidRDefault="00C72714" w:rsidP="00C72714">
      <w:pPr>
        <w:jc w:val="both"/>
        <w:rPr>
          <w:lang w:val="fr-FR"/>
        </w:rPr>
      </w:pP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II.8 - PROGRAMME D’EXECUTION, SUIVI ET CONTROLE DES TRAVAUX</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 xml:space="preserve">II.8.1 - PROGRAMME D’EXECUTION </w:t>
      </w:r>
    </w:p>
    <w:p w:rsidR="00C72714" w:rsidRPr="00C72714" w:rsidRDefault="00C72714" w:rsidP="00C72714">
      <w:pPr>
        <w:spacing w:line="276" w:lineRule="auto"/>
        <w:jc w:val="both"/>
        <w:rPr>
          <w:lang w:val="fr-FR"/>
        </w:rPr>
      </w:pPr>
      <w:r w:rsidRPr="00C72714">
        <w:rPr>
          <w:lang w:val="fr-FR"/>
        </w:rPr>
        <w:t>Avant le démarrage des travaux, l’entrepreneur soumettra à l’agrément du Maître d’œuvre en cinq (05) exemplaires le programme d’exécution de l’ensemble des pr</w:t>
      </w:r>
      <w:r w:rsidR="003F0A0A" w:rsidRPr="003F0A0A">
        <w:rPr>
          <w:lang w:val="fr-CM"/>
        </w:rPr>
        <w:t xml:space="preserve"> </w:t>
      </w:r>
      <w:r w:rsidR="003F0A0A">
        <w:rPr>
          <w:lang w:val="fr-CM"/>
        </w:rPr>
        <w:t>est</w:t>
      </w:r>
      <w:r w:rsidR="003F0A0A" w:rsidRPr="00C72714">
        <w:rPr>
          <w:lang w:val="fr-FR"/>
        </w:rPr>
        <w:t xml:space="preserve"> </w:t>
      </w:r>
      <w:r w:rsidRPr="00C72714">
        <w:rPr>
          <w:lang w:val="fr-FR"/>
        </w:rPr>
        <w:t>ations (études géophysiques et forages).</w:t>
      </w:r>
    </w:p>
    <w:p w:rsidR="00C72714" w:rsidRPr="00C72714" w:rsidRDefault="00C72714" w:rsidP="00C72714">
      <w:pPr>
        <w:spacing w:line="276" w:lineRule="auto"/>
        <w:jc w:val="both"/>
        <w:rPr>
          <w:lang w:val="fr-FR"/>
        </w:rPr>
      </w:pPr>
      <w:r w:rsidRPr="00C72714">
        <w:rPr>
          <w:lang w:val="fr-FR"/>
        </w:rPr>
        <w:t xml:space="preserve">Le programme d’exécution comprendra les documents suivants : </w:t>
      </w:r>
    </w:p>
    <w:p w:rsidR="00C72714" w:rsidRPr="00C72714" w:rsidRDefault="00C72714" w:rsidP="00C72714">
      <w:pPr>
        <w:spacing w:line="276" w:lineRule="auto"/>
        <w:jc w:val="both"/>
        <w:rPr>
          <w:lang w:val="fr-FR"/>
        </w:rPr>
      </w:pPr>
      <w:r w:rsidRPr="00C72714">
        <w:rPr>
          <w:lang w:val="fr-FR"/>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rsidR="00C72714" w:rsidRPr="00C72714" w:rsidRDefault="00C72714" w:rsidP="00C72714">
      <w:pPr>
        <w:spacing w:line="276" w:lineRule="auto"/>
        <w:jc w:val="both"/>
        <w:rPr>
          <w:lang w:val="fr-FR"/>
        </w:rPr>
      </w:pPr>
      <w:r w:rsidRPr="00C72714">
        <w:rPr>
          <w:lang w:val="fr-FR"/>
        </w:rPr>
        <w:t xml:space="preserve">- un planning graphique détaillé des prévisions d’avancement des travaux qui mettra en évidence toute les tâches à accomplir à savoir : </w:t>
      </w:r>
    </w:p>
    <w:p w:rsidR="00C72714" w:rsidRPr="00C72714" w:rsidRDefault="00C72714" w:rsidP="00C72714">
      <w:pPr>
        <w:spacing w:line="276" w:lineRule="auto"/>
        <w:jc w:val="both"/>
        <w:rPr>
          <w:lang w:val="fr-FR"/>
        </w:rPr>
      </w:pPr>
      <w:r w:rsidRPr="00C72714">
        <w:rPr>
          <w:lang w:val="fr-FR"/>
        </w:rPr>
        <w:t xml:space="preserve">- la réalisation des études ; </w:t>
      </w:r>
    </w:p>
    <w:p w:rsidR="00C72714" w:rsidRPr="00C72714" w:rsidRDefault="00C72714" w:rsidP="00C72714">
      <w:pPr>
        <w:spacing w:line="276" w:lineRule="auto"/>
        <w:jc w:val="both"/>
        <w:rPr>
          <w:lang w:val="fr-FR"/>
        </w:rPr>
      </w:pPr>
      <w:r w:rsidRPr="00C72714">
        <w:rPr>
          <w:lang w:val="fr-FR"/>
        </w:rPr>
        <w:t>- la réalisation de l’ouvrage (foration, équipement, développement, essais de débit, installation des pompes, formation, superstructure) ;</w:t>
      </w:r>
    </w:p>
    <w:p w:rsidR="00C72714" w:rsidRPr="00C72714" w:rsidRDefault="00C72714" w:rsidP="00C72714">
      <w:pPr>
        <w:spacing w:line="276" w:lineRule="auto"/>
        <w:jc w:val="both"/>
        <w:rPr>
          <w:lang w:val="fr-FR"/>
        </w:rPr>
      </w:pPr>
      <w:r w:rsidRPr="00C72714">
        <w:rPr>
          <w:lang w:val="fr-FR"/>
        </w:rPr>
        <w:t xml:space="preserve">- les commandes des fournitures ; </w:t>
      </w:r>
    </w:p>
    <w:p w:rsidR="00C72714" w:rsidRPr="00C72714" w:rsidRDefault="00C72714" w:rsidP="00C72714">
      <w:pPr>
        <w:spacing w:line="276" w:lineRule="auto"/>
        <w:jc w:val="both"/>
        <w:rPr>
          <w:lang w:val="fr-FR"/>
        </w:rPr>
      </w:pPr>
      <w:r w:rsidRPr="00C72714">
        <w:rPr>
          <w:lang w:val="fr-FR"/>
        </w:rPr>
        <w:t xml:space="preserve">- les réceptions techniques de conformité des fournitures ; </w:t>
      </w:r>
    </w:p>
    <w:p w:rsidR="00C72714" w:rsidRPr="00C72714" w:rsidRDefault="00C72714" w:rsidP="00C72714">
      <w:pPr>
        <w:spacing w:line="276" w:lineRule="auto"/>
        <w:jc w:val="both"/>
        <w:rPr>
          <w:lang w:val="fr-FR"/>
        </w:rPr>
      </w:pPr>
      <w:r w:rsidRPr="00C72714">
        <w:rPr>
          <w:lang w:val="fr-FR"/>
        </w:rPr>
        <w:t>- les approvisionnements en matériaux ;</w:t>
      </w:r>
    </w:p>
    <w:p w:rsidR="00C72714" w:rsidRPr="00C72714" w:rsidRDefault="00C72714" w:rsidP="00C72714">
      <w:pPr>
        <w:spacing w:line="276" w:lineRule="auto"/>
        <w:jc w:val="both"/>
        <w:rPr>
          <w:lang w:val="fr-FR"/>
        </w:rPr>
      </w:pPr>
      <w:r w:rsidRPr="00C72714">
        <w:rPr>
          <w:lang w:val="fr-FR"/>
        </w:rPr>
        <w:t xml:space="preserve">- la mise en œuvre des mesures socio-environnementales ; </w:t>
      </w:r>
    </w:p>
    <w:p w:rsidR="00C72714" w:rsidRPr="00C72714" w:rsidRDefault="00C72714" w:rsidP="00C72714">
      <w:pPr>
        <w:spacing w:line="276" w:lineRule="auto"/>
        <w:jc w:val="both"/>
        <w:rPr>
          <w:lang w:val="fr-FR"/>
        </w:rPr>
      </w:pPr>
      <w:r w:rsidRPr="00C72714">
        <w:rPr>
          <w:lang w:val="fr-FR"/>
        </w:rPr>
        <w:t xml:space="preserve">Etc…  </w:t>
      </w:r>
    </w:p>
    <w:p w:rsidR="00C72714" w:rsidRPr="00C72714" w:rsidRDefault="00C72714" w:rsidP="00C72714">
      <w:pPr>
        <w:spacing w:line="276" w:lineRule="auto"/>
        <w:jc w:val="both"/>
        <w:rPr>
          <w:lang w:val="fr-FR"/>
        </w:rPr>
      </w:pPr>
      <w:r w:rsidRPr="00C72714">
        <w:rPr>
          <w:lang w:val="fr-FR"/>
        </w:rPr>
        <w:t xml:space="preserve">- pour chaque tâche, faire ressortir la date de démarrage et celle d’achèvement. </w:t>
      </w:r>
    </w:p>
    <w:p w:rsidR="00C72714" w:rsidRPr="00C72714" w:rsidRDefault="00C72714" w:rsidP="00C72714">
      <w:pPr>
        <w:spacing w:line="276" w:lineRule="auto"/>
        <w:jc w:val="both"/>
        <w:rPr>
          <w:lang w:val="fr-FR"/>
        </w:rPr>
      </w:pPr>
      <w:r w:rsidRPr="00C72714">
        <w:rPr>
          <w:lang w:val="fr-FR"/>
        </w:rPr>
        <w:t>L’entrepreneur dispose de dix (10) jours à compter de la date de notification de l’ordre de service de commencer les travaux, pour déposer dans le bureau du chef de services, le programme d’exécution approuvé par le Maître d’œuvre.</w:t>
      </w:r>
    </w:p>
    <w:p w:rsidR="00C72714" w:rsidRPr="00C72714" w:rsidRDefault="00C72714" w:rsidP="00C72714">
      <w:pPr>
        <w:spacing w:line="276" w:lineRule="auto"/>
        <w:jc w:val="both"/>
        <w:rPr>
          <w:lang w:val="fr-FR"/>
        </w:rPr>
      </w:pPr>
      <w:r w:rsidRPr="00C72714">
        <w:rPr>
          <w:lang w:val="fr-FR"/>
        </w:rPr>
        <w:t>Passé ce délai, le contrat sera purement et simplement résilié</w:t>
      </w:r>
    </w:p>
    <w:p w:rsidR="00C72714" w:rsidRPr="00C72714" w:rsidRDefault="00C72714" w:rsidP="00C72714">
      <w:pPr>
        <w:spacing w:line="276" w:lineRule="auto"/>
        <w:jc w:val="both"/>
        <w:rPr>
          <w:lang w:val="fr-FR"/>
        </w:rPr>
      </w:pPr>
      <w:r w:rsidRPr="00C72714">
        <w:rPr>
          <w:lang w:val="fr-FR"/>
        </w:rPr>
        <w:t xml:space="preserve">Le programme d’exécution sera actualisé chaque semaine par l’Entrepreneur.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lastRenderedPageBreak/>
        <w:t>II.8.2 - SUIVI ET CONTROLE DES CHANTIERS</w:t>
      </w:r>
    </w:p>
    <w:p w:rsidR="00C72714" w:rsidRPr="00C72714" w:rsidRDefault="00C72714" w:rsidP="00C72714">
      <w:pPr>
        <w:spacing w:line="276" w:lineRule="auto"/>
        <w:jc w:val="both"/>
        <w:rPr>
          <w:lang w:val="fr-FR"/>
        </w:rPr>
      </w:pPr>
      <w:r w:rsidRPr="00C72714">
        <w:rPr>
          <w:lang w:val="fr-FR"/>
        </w:rPr>
        <w:t xml:space="preserve">Le Maître d’œuvre </w:t>
      </w:r>
      <w:r w:rsidR="004721DD">
        <w:rPr>
          <w:lang w:val="fr-FR"/>
        </w:rPr>
        <w:t>EST</w:t>
      </w:r>
      <w:r w:rsidRPr="00C72714">
        <w:rPr>
          <w:lang w:val="fr-FR"/>
        </w:rPr>
        <w:t xml:space="preserve"> chargé du contrôle des travaux et à ce titre, il a libre accès à tous les chantiers. Il donne à l’Entrepreneur et par écrit les instructions nécessaires à l’exécution des travaux. Si l’Entrepreneur constate que les instructions ne lui ont pas été données par le Maître d’œuvre, il </w:t>
      </w:r>
      <w:r w:rsidR="003F0A0A">
        <w:rPr>
          <w:lang w:val="fr-CM"/>
        </w:rPr>
        <w:t>est</w:t>
      </w:r>
      <w:r w:rsidR="003F0A0A" w:rsidRPr="00C72714">
        <w:rPr>
          <w:lang w:val="fr-FR"/>
        </w:rPr>
        <w:t xml:space="preserve"> </w:t>
      </w:r>
      <w:r w:rsidRPr="00C72714">
        <w:rPr>
          <w:lang w:val="fr-FR"/>
        </w:rPr>
        <w:t xml:space="preserve">tenu de les lui demander.  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Chaque contrôle de chantier par le Maître d’œuvre débouchera sur l’établissement en trois (03) exemplaires d’un procès-verbal signé par les deux parties à partir du cahier de chantier. Avant le démarrage des travaux sur le terrain, le Maître d’ouvrage et l’Entrepreneur fixeront de commun accord le jour et le lieu de la réunion hebdomadaire de chantier.    </w:t>
      </w:r>
    </w:p>
    <w:p w:rsidR="00C72714" w:rsidRPr="00C72714" w:rsidRDefault="00C72714" w:rsidP="00C72714">
      <w:pPr>
        <w:spacing w:line="276" w:lineRule="auto"/>
        <w:jc w:val="both"/>
        <w:rPr>
          <w:lang w:val="fr-FR"/>
        </w:rPr>
      </w:pPr>
      <w:r w:rsidRPr="00C72714">
        <w:rPr>
          <w:lang w:val="fr-FR"/>
        </w:rPr>
        <w:t xml:space="preserve">L’entrepreneur </w:t>
      </w:r>
      <w:r w:rsidR="003F0A0A">
        <w:rPr>
          <w:lang w:val="fr-CM"/>
        </w:rPr>
        <w:t>est</w:t>
      </w:r>
      <w:r w:rsidRPr="00C72714">
        <w:rPr>
          <w:lang w:val="fr-FR"/>
        </w:rPr>
        <w:t xml:space="preserve"> tenu d’assister  personnellement aux réunions hebdomadaires de chantier accompagné de son conducteur de travaux. </w:t>
      </w:r>
    </w:p>
    <w:p w:rsidR="00C72714" w:rsidRPr="00C72714" w:rsidRDefault="00C72714" w:rsidP="00C72714">
      <w:pPr>
        <w:spacing w:line="276" w:lineRule="auto"/>
        <w:jc w:val="both"/>
        <w:rPr>
          <w:lang w:val="fr-FR"/>
        </w:rPr>
      </w:pPr>
      <w:r w:rsidRPr="00C72714">
        <w:rPr>
          <w:lang w:val="fr-FR"/>
        </w:rPr>
        <w:t>Les réunions hebdomadaires de chantier examinent :</w:t>
      </w:r>
    </w:p>
    <w:p w:rsidR="00C72714" w:rsidRPr="00C72714" w:rsidRDefault="00C72714" w:rsidP="00F36C48">
      <w:pPr>
        <w:numPr>
          <w:ilvl w:val="0"/>
          <w:numId w:val="33"/>
        </w:numPr>
        <w:spacing w:line="276" w:lineRule="auto"/>
        <w:contextualSpacing/>
        <w:jc w:val="both"/>
      </w:pPr>
      <w:r w:rsidRPr="00C72714">
        <w:t>la situation des chantiers ;</w:t>
      </w:r>
    </w:p>
    <w:p w:rsidR="00C72714" w:rsidRPr="00C72714" w:rsidRDefault="00C72714" w:rsidP="00F36C48">
      <w:pPr>
        <w:numPr>
          <w:ilvl w:val="0"/>
          <w:numId w:val="33"/>
        </w:numPr>
        <w:spacing w:line="276" w:lineRule="auto"/>
        <w:contextualSpacing/>
        <w:jc w:val="both"/>
      </w:pPr>
      <w:r w:rsidRPr="00C72714">
        <w:t xml:space="preserve">l’état d’avancement des travaux ; </w:t>
      </w:r>
    </w:p>
    <w:p w:rsidR="00C72714" w:rsidRPr="00C72714" w:rsidRDefault="00C72714" w:rsidP="00F36C48">
      <w:pPr>
        <w:numPr>
          <w:ilvl w:val="0"/>
          <w:numId w:val="33"/>
        </w:numPr>
        <w:spacing w:line="276" w:lineRule="auto"/>
        <w:contextualSpacing/>
        <w:jc w:val="both"/>
        <w:rPr>
          <w:lang w:val="fr-FR"/>
        </w:rPr>
      </w:pPr>
      <w:r w:rsidRPr="00C72714">
        <w:rPr>
          <w:lang w:val="fr-FR"/>
        </w:rPr>
        <w:t xml:space="preserve">l’état du suivi de contrôle des chantiers ; </w:t>
      </w:r>
    </w:p>
    <w:p w:rsidR="00C72714" w:rsidRPr="00C72714" w:rsidRDefault="00C72714" w:rsidP="00F36C48">
      <w:pPr>
        <w:numPr>
          <w:ilvl w:val="0"/>
          <w:numId w:val="33"/>
        </w:numPr>
        <w:spacing w:line="276" w:lineRule="auto"/>
        <w:contextualSpacing/>
        <w:jc w:val="both"/>
        <w:rPr>
          <w:lang w:val="fr-FR"/>
        </w:rPr>
      </w:pPr>
      <w:r w:rsidRPr="00C72714">
        <w:rPr>
          <w:lang w:val="fr-FR"/>
        </w:rPr>
        <w:t>l’état de la mise en œuvre des aspects socio-environnemental ;</w:t>
      </w:r>
    </w:p>
    <w:p w:rsidR="00C72714" w:rsidRPr="00C72714" w:rsidRDefault="00C72714" w:rsidP="00F36C48">
      <w:pPr>
        <w:numPr>
          <w:ilvl w:val="0"/>
          <w:numId w:val="33"/>
        </w:numPr>
        <w:spacing w:line="276" w:lineRule="auto"/>
        <w:contextualSpacing/>
        <w:jc w:val="both"/>
      </w:pPr>
      <w:r w:rsidRPr="00C72714">
        <w:t xml:space="preserve">les difficultés rencontrées. </w:t>
      </w:r>
    </w:p>
    <w:p w:rsidR="00C72714" w:rsidRPr="00C72714" w:rsidRDefault="00C72714" w:rsidP="00C72714">
      <w:pPr>
        <w:spacing w:line="276" w:lineRule="auto"/>
        <w:jc w:val="both"/>
        <w:rPr>
          <w:lang w:val="fr-FR"/>
        </w:rPr>
      </w:pPr>
      <w:r w:rsidRPr="00C72714">
        <w:rPr>
          <w:lang w:val="fr-FR"/>
        </w:rPr>
        <w:t xml:space="preserve">Les réunions hebdomadaires de chantier permettent de prendre des résolutions, des recommandations, et de fixer les dates des prochains contrôles de chantier par le Maître d’œuvre. </w:t>
      </w:r>
    </w:p>
    <w:p w:rsidR="00C72714" w:rsidRPr="00C72714" w:rsidRDefault="00C72714" w:rsidP="00C72714">
      <w:pPr>
        <w:spacing w:line="276" w:lineRule="auto"/>
        <w:jc w:val="both"/>
        <w:rPr>
          <w:lang w:val="fr-FR"/>
        </w:rPr>
      </w:pPr>
      <w:r w:rsidRPr="00C72714">
        <w:rPr>
          <w:lang w:val="fr-FR"/>
        </w:rPr>
        <w:t xml:space="preserve">Les réunions hebdomadaires de chantier sont présidées par le chef de service du marché, et le Maître d’œuvre en </w:t>
      </w:r>
      <w:r w:rsidR="003F0A0A">
        <w:rPr>
          <w:lang w:val="fr-CM"/>
        </w:rPr>
        <w:t>est</w:t>
      </w:r>
      <w:r w:rsidRPr="00C72714">
        <w:rPr>
          <w:lang w:val="fr-FR"/>
        </w:rPr>
        <w:t xml:space="preserve"> le rapporteur. </w:t>
      </w:r>
    </w:p>
    <w:p w:rsidR="00C72714" w:rsidRPr="00C72714" w:rsidRDefault="00C72714" w:rsidP="00C72714">
      <w:pPr>
        <w:spacing w:line="276" w:lineRule="auto"/>
        <w:jc w:val="both"/>
        <w:rPr>
          <w:lang w:val="fr-FR"/>
        </w:rPr>
      </w:pPr>
      <w:r w:rsidRPr="00C72714">
        <w:rPr>
          <w:lang w:val="fr-FR"/>
        </w:rPr>
        <w:t>Les procès-verbaux des réunions hebdomadaires sont consignés dans le cahier de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II.8.3 – LE JOURNAL DE CHANTIER</w:t>
      </w:r>
    </w:p>
    <w:p w:rsidR="00C72714" w:rsidRPr="00C72714" w:rsidRDefault="00C72714" w:rsidP="00C72714">
      <w:pPr>
        <w:spacing w:line="276" w:lineRule="auto"/>
        <w:jc w:val="both"/>
        <w:rPr>
          <w:lang w:val="fr-FR"/>
        </w:rPr>
      </w:pPr>
      <w:r w:rsidRPr="00C72714">
        <w:rPr>
          <w:lang w:val="fr-FR"/>
        </w:rPr>
        <w:t>Afin de permettre un suivi efficace des pr</w:t>
      </w:r>
      <w:r w:rsidR="003F0A0A" w:rsidRPr="003F0A0A">
        <w:rPr>
          <w:lang w:val="fr-CM"/>
        </w:rPr>
        <w:t xml:space="preserve"> </w:t>
      </w:r>
      <w:r w:rsidR="003F0A0A">
        <w:rPr>
          <w:lang w:val="fr-CM"/>
        </w:rPr>
        <w:t>est</w:t>
      </w:r>
      <w:r w:rsidR="003F0A0A" w:rsidRPr="00C72714">
        <w:rPr>
          <w:lang w:val="fr-FR"/>
        </w:rPr>
        <w:t xml:space="preserve"> </w:t>
      </w:r>
      <w:r w:rsidRPr="00C72714">
        <w:rPr>
          <w:lang w:val="fr-FR"/>
        </w:rPr>
        <w:t>ations, le contractant tiendra auprès de l'atelier un cahier de chantier sur lequel seront reportés tous les renseignements relatifs aux pr</w:t>
      </w:r>
      <w:r w:rsidR="003F0A0A" w:rsidRPr="003F0A0A">
        <w:rPr>
          <w:lang w:val="fr-CM"/>
        </w:rPr>
        <w:t xml:space="preserve"> </w:t>
      </w:r>
      <w:r w:rsidR="003F0A0A">
        <w:rPr>
          <w:lang w:val="fr-CM"/>
        </w:rPr>
        <w:t>est</w:t>
      </w:r>
      <w:r w:rsidR="003F0A0A" w:rsidRPr="00C72714">
        <w:rPr>
          <w:lang w:val="fr-FR"/>
        </w:rPr>
        <w:t xml:space="preserve"> </w:t>
      </w:r>
      <w:r w:rsidRPr="00C72714">
        <w:rPr>
          <w:lang w:val="fr-FR"/>
        </w:rPr>
        <w:t>ations. Ce cahier permettra au contrôleur, dès son arrivée sur le chantier, de connaître exactement l'état d’avancement du forage. Ce cahier sera tenu par un "pointeur", salarié du contractant, et dont ce sera l'unique tâche sur le chantier. Le pointeur tiendra le cahier de chantier constamment à jour, au fur et à mesure du déroulement des opérations y compris celles des mesures socio-environnementales. Sur le cahier de chantier seront notés par le pointeur tous les renseignements ci-après :</w:t>
      </w:r>
    </w:p>
    <w:p w:rsidR="00C72714" w:rsidRPr="00C72714" w:rsidRDefault="00C72714" w:rsidP="00F36C48">
      <w:pPr>
        <w:numPr>
          <w:ilvl w:val="0"/>
          <w:numId w:val="33"/>
        </w:numPr>
        <w:spacing w:line="276" w:lineRule="auto"/>
        <w:contextualSpacing/>
        <w:jc w:val="both"/>
        <w:rPr>
          <w:lang w:val="fr-FR"/>
        </w:rPr>
      </w:pPr>
      <w:r w:rsidRPr="00C72714">
        <w:rPr>
          <w:lang w:val="fr-FR"/>
        </w:rPr>
        <w:t>appellation du chantier (nom du village) ;</w:t>
      </w:r>
    </w:p>
    <w:p w:rsidR="00C72714" w:rsidRPr="00C72714" w:rsidRDefault="00C72714" w:rsidP="00F36C48">
      <w:pPr>
        <w:numPr>
          <w:ilvl w:val="0"/>
          <w:numId w:val="33"/>
        </w:numPr>
        <w:spacing w:line="276" w:lineRule="auto"/>
        <w:contextualSpacing/>
        <w:jc w:val="both"/>
        <w:rPr>
          <w:lang w:val="fr-FR"/>
        </w:rPr>
      </w:pPr>
      <w:r w:rsidRPr="00C72714">
        <w:rPr>
          <w:lang w:val="fr-FR"/>
        </w:rPr>
        <w:t>numéro d'ordre du forage dans le village ;</w:t>
      </w:r>
    </w:p>
    <w:p w:rsidR="00C72714" w:rsidRPr="00C72714" w:rsidRDefault="00C72714" w:rsidP="00F36C48">
      <w:pPr>
        <w:numPr>
          <w:ilvl w:val="0"/>
          <w:numId w:val="33"/>
        </w:numPr>
        <w:spacing w:line="276" w:lineRule="auto"/>
        <w:contextualSpacing/>
        <w:jc w:val="both"/>
        <w:rPr>
          <w:lang w:val="fr-FR"/>
        </w:rPr>
      </w:pPr>
      <w:r w:rsidRPr="00C72714">
        <w:rPr>
          <w:lang w:val="fr-FR"/>
        </w:rPr>
        <w:t>date et heure d'arrivée et de départ de la sondeuse ;</w:t>
      </w:r>
    </w:p>
    <w:p w:rsidR="00C72714" w:rsidRPr="00C72714" w:rsidRDefault="00C72714" w:rsidP="00F36C48">
      <w:pPr>
        <w:numPr>
          <w:ilvl w:val="0"/>
          <w:numId w:val="33"/>
        </w:numPr>
        <w:spacing w:line="276" w:lineRule="auto"/>
        <w:contextualSpacing/>
        <w:jc w:val="both"/>
        <w:rPr>
          <w:lang w:val="fr-FR"/>
        </w:rPr>
      </w:pPr>
      <w:r w:rsidRPr="00C72714">
        <w:rPr>
          <w:lang w:val="fr-FR"/>
        </w:rPr>
        <w:t>kilométrage de la sondeuse au départ du forage précédent et à l'arrivée du suivant ;</w:t>
      </w:r>
    </w:p>
    <w:p w:rsidR="00C72714" w:rsidRPr="00C72714" w:rsidRDefault="00C72714" w:rsidP="00F36C48">
      <w:pPr>
        <w:numPr>
          <w:ilvl w:val="0"/>
          <w:numId w:val="33"/>
        </w:numPr>
        <w:spacing w:line="276" w:lineRule="auto"/>
        <w:contextualSpacing/>
        <w:jc w:val="both"/>
        <w:rPr>
          <w:lang w:val="fr-FR"/>
        </w:rPr>
      </w:pPr>
      <w:r w:rsidRPr="00C72714">
        <w:rPr>
          <w:lang w:val="fr-FR"/>
        </w:rPr>
        <w:t>compteur horaire du compresseur au début et à la fin de chaque forage ;</w:t>
      </w:r>
    </w:p>
    <w:p w:rsidR="00C72714" w:rsidRPr="00C72714" w:rsidRDefault="00C72714" w:rsidP="00F36C48">
      <w:pPr>
        <w:numPr>
          <w:ilvl w:val="0"/>
          <w:numId w:val="33"/>
        </w:numPr>
        <w:spacing w:line="276" w:lineRule="auto"/>
        <w:contextualSpacing/>
        <w:jc w:val="both"/>
        <w:rPr>
          <w:lang w:val="fr-FR"/>
        </w:rPr>
      </w:pPr>
      <w:r w:rsidRPr="00C72714">
        <w:rPr>
          <w:lang w:val="fr-FR"/>
        </w:rPr>
        <w:t>heure de mise en place et heure de début de foration ;</w:t>
      </w:r>
    </w:p>
    <w:p w:rsidR="00C72714" w:rsidRPr="00C72714" w:rsidRDefault="00C72714" w:rsidP="00F36C48">
      <w:pPr>
        <w:numPr>
          <w:ilvl w:val="0"/>
          <w:numId w:val="33"/>
        </w:numPr>
        <w:spacing w:line="276" w:lineRule="auto"/>
        <w:contextualSpacing/>
        <w:jc w:val="both"/>
        <w:rPr>
          <w:lang w:val="fr-FR"/>
        </w:rPr>
      </w:pPr>
      <w:r w:rsidRPr="00C72714">
        <w:rPr>
          <w:lang w:val="fr-FR"/>
        </w:rPr>
        <w:t>temps de foration tige par tige ;</w:t>
      </w:r>
    </w:p>
    <w:p w:rsidR="00C72714" w:rsidRPr="00C72714" w:rsidRDefault="00C72714" w:rsidP="00F36C48">
      <w:pPr>
        <w:numPr>
          <w:ilvl w:val="0"/>
          <w:numId w:val="33"/>
        </w:numPr>
        <w:spacing w:line="276" w:lineRule="auto"/>
        <w:contextualSpacing/>
        <w:jc w:val="both"/>
        <w:rPr>
          <w:lang w:val="fr-FR"/>
        </w:rPr>
      </w:pPr>
      <w:r w:rsidRPr="00C72714">
        <w:rPr>
          <w:lang w:val="fr-FR"/>
        </w:rPr>
        <w:t>diamètre et technique utilisée tige par tige ;</w:t>
      </w:r>
    </w:p>
    <w:p w:rsidR="00C72714" w:rsidRPr="00C72714" w:rsidRDefault="00C72714" w:rsidP="00F36C48">
      <w:pPr>
        <w:numPr>
          <w:ilvl w:val="0"/>
          <w:numId w:val="33"/>
        </w:numPr>
        <w:spacing w:line="276" w:lineRule="auto"/>
        <w:contextualSpacing/>
        <w:jc w:val="both"/>
        <w:rPr>
          <w:lang w:val="fr-FR"/>
        </w:rPr>
      </w:pPr>
      <w:r w:rsidRPr="00C72714">
        <w:rPr>
          <w:lang w:val="fr-FR"/>
        </w:rPr>
        <w:t>profondeur atteinte par chaque tige ;</w:t>
      </w:r>
    </w:p>
    <w:p w:rsidR="00C72714" w:rsidRPr="00C72714" w:rsidRDefault="00C72714" w:rsidP="00F36C48">
      <w:pPr>
        <w:numPr>
          <w:ilvl w:val="0"/>
          <w:numId w:val="33"/>
        </w:numPr>
        <w:spacing w:line="276" w:lineRule="auto"/>
        <w:contextualSpacing/>
        <w:jc w:val="both"/>
        <w:rPr>
          <w:lang w:val="fr-FR"/>
        </w:rPr>
      </w:pPr>
      <w:r w:rsidRPr="00C72714">
        <w:rPr>
          <w:lang w:val="fr-FR"/>
        </w:rPr>
        <w:t>nature des terrains traversés "coupe sondeur" ;</w:t>
      </w:r>
    </w:p>
    <w:p w:rsidR="00C72714" w:rsidRPr="00C72714" w:rsidRDefault="00C72714" w:rsidP="00F36C48">
      <w:pPr>
        <w:numPr>
          <w:ilvl w:val="0"/>
          <w:numId w:val="33"/>
        </w:numPr>
        <w:spacing w:line="276" w:lineRule="auto"/>
        <w:contextualSpacing/>
        <w:jc w:val="both"/>
        <w:rPr>
          <w:lang w:val="fr-FR"/>
        </w:rPr>
      </w:pPr>
      <w:r w:rsidRPr="00C72714">
        <w:rPr>
          <w:lang w:val="fr-FR"/>
        </w:rPr>
        <w:lastRenderedPageBreak/>
        <w:t>profondeur du tubage provisoire, durée de mise en place et de retrait ;</w:t>
      </w:r>
    </w:p>
    <w:p w:rsidR="00C72714" w:rsidRPr="00C72714" w:rsidRDefault="00C72714" w:rsidP="00F36C48">
      <w:pPr>
        <w:numPr>
          <w:ilvl w:val="0"/>
          <w:numId w:val="33"/>
        </w:numPr>
        <w:spacing w:line="276" w:lineRule="auto"/>
        <w:contextualSpacing/>
        <w:jc w:val="both"/>
        <w:rPr>
          <w:lang w:val="fr-FR"/>
        </w:rPr>
      </w:pPr>
      <w:r w:rsidRPr="00C72714">
        <w:rPr>
          <w:lang w:val="fr-FR"/>
        </w:rPr>
        <w:t>composition de l'équipement du forage : longueur de tubes pleins, crépinés, volume de gravier, niveau du joint d'argile, hauteur de cimentation, etc.</w:t>
      </w:r>
    </w:p>
    <w:p w:rsidR="00C72714" w:rsidRPr="00C72714" w:rsidRDefault="00C72714" w:rsidP="00F36C48">
      <w:pPr>
        <w:numPr>
          <w:ilvl w:val="0"/>
          <w:numId w:val="33"/>
        </w:numPr>
        <w:spacing w:line="276" w:lineRule="auto"/>
        <w:contextualSpacing/>
        <w:jc w:val="both"/>
        <w:rPr>
          <w:lang w:val="fr-FR"/>
        </w:rPr>
      </w:pPr>
      <w:r w:rsidRPr="00C72714">
        <w:rPr>
          <w:lang w:val="fr-FR"/>
        </w:rPr>
        <w:t>durée et débit des pompages, limpidité et niveaux de l'eau selon les indications du représentant du Maître d’Œuvre lors des opérations de développement et d'essais de débit ;</w:t>
      </w:r>
    </w:p>
    <w:p w:rsidR="00C72714" w:rsidRPr="00C72714" w:rsidRDefault="00C72714" w:rsidP="00F36C48">
      <w:pPr>
        <w:numPr>
          <w:ilvl w:val="0"/>
          <w:numId w:val="33"/>
        </w:numPr>
        <w:spacing w:line="276" w:lineRule="auto"/>
        <w:contextualSpacing/>
        <w:jc w:val="both"/>
      </w:pPr>
      <w:r w:rsidRPr="00C72714">
        <w:t xml:space="preserve">personnel du </w:t>
      </w:r>
      <w:r w:rsidR="003F0A0A">
        <w:t>prestataire</w:t>
      </w:r>
      <w:r w:rsidRPr="00C72714">
        <w:t> ;</w:t>
      </w:r>
    </w:p>
    <w:p w:rsidR="00C72714" w:rsidRPr="00C72714" w:rsidRDefault="00C72714" w:rsidP="00F36C48">
      <w:pPr>
        <w:numPr>
          <w:ilvl w:val="0"/>
          <w:numId w:val="33"/>
        </w:numPr>
        <w:spacing w:line="276" w:lineRule="auto"/>
        <w:contextualSpacing/>
        <w:jc w:val="both"/>
      </w:pPr>
      <w:r w:rsidRPr="00C72714">
        <w:t>matériel du cocontractant ;</w:t>
      </w:r>
    </w:p>
    <w:p w:rsidR="00C72714" w:rsidRPr="00C72714" w:rsidRDefault="00C72714" w:rsidP="00F36C48">
      <w:pPr>
        <w:numPr>
          <w:ilvl w:val="0"/>
          <w:numId w:val="33"/>
        </w:numPr>
        <w:spacing w:line="276" w:lineRule="auto"/>
        <w:contextualSpacing/>
        <w:jc w:val="both"/>
      </w:pPr>
      <w:r w:rsidRPr="00C72714">
        <w:t>condition(s) météorologique ;</w:t>
      </w:r>
    </w:p>
    <w:p w:rsidR="00C72714" w:rsidRPr="00C72714" w:rsidRDefault="00C72714" w:rsidP="00F36C48">
      <w:pPr>
        <w:numPr>
          <w:ilvl w:val="0"/>
          <w:numId w:val="33"/>
        </w:numPr>
        <w:spacing w:line="276" w:lineRule="auto"/>
        <w:contextualSpacing/>
        <w:jc w:val="both"/>
        <w:rPr>
          <w:lang w:val="fr-FR"/>
        </w:rPr>
      </w:pPr>
      <w:r w:rsidRPr="00C72714">
        <w:rPr>
          <w:lang w:val="fr-FR"/>
        </w:rPr>
        <w:t>d'une façon générale, tous détails techniques, incidents, pannes, difficultés propres au déroulement des  pr</w:t>
      </w:r>
      <w:r w:rsidR="003F0A0A" w:rsidRPr="003F0A0A">
        <w:rPr>
          <w:lang w:val="fr-CM"/>
        </w:rPr>
        <w:t xml:space="preserve"> </w:t>
      </w:r>
      <w:r w:rsidR="003F0A0A">
        <w:rPr>
          <w:lang w:val="fr-CM"/>
        </w:rPr>
        <w:t>est</w:t>
      </w:r>
      <w:r w:rsidR="003F0A0A" w:rsidRPr="00C72714">
        <w:rPr>
          <w:lang w:val="fr-FR"/>
        </w:rPr>
        <w:t xml:space="preserve"> </w:t>
      </w:r>
      <w:r w:rsidRPr="00C72714">
        <w:rPr>
          <w:lang w:val="fr-FR"/>
        </w:rPr>
        <w:t>ations, avec indication des heures où ils se sont produits.</w:t>
      </w:r>
    </w:p>
    <w:p w:rsidR="00C72714" w:rsidRPr="00C72714" w:rsidRDefault="00C72714" w:rsidP="00C72714">
      <w:pPr>
        <w:spacing w:line="276" w:lineRule="auto"/>
        <w:jc w:val="both"/>
        <w:rPr>
          <w:lang w:val="fr-FR"/>
        </w:rPr>
      </w:pPr>
      <w:r w:rsidRPr="00C72714">
        <w:rPr>
          <w:lang w:val="fr-FR"/>
        </w:rPr>
        <w:t>Le journal de chantier sera visé par le représentant du maître d’ouvrage et celui du contractant, et servira de base à l'établissement des attachements.</w:t>
      </w:r>
    </w:p>
    <w:p w:rsidR="00C72714" w:rsidRPr="00C72714" w:rsidRDefault="00C72714" w:rsidP="00C72714">
      <w:pPr>
        <w:spacing w:line="276" w:lineRule="auto"/>
        <w:jc w:val="both"/>
        <w:rPr>
          <w:lang w:val="fr-FR"/>
        </w:rPr>
      </w:pPr>
      <w:r w:rsidRPr="00C72714">
        <w:rPr>
          <w:lang w:val="fr-FR"/>
        </w:rPr>
        <w:t>Les remarques et réserves du Cocontractant et/ou du maître d’ouvrage seront portées sur le journal de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CHAPITRE III - DESCRIPTION DES PR</w:t>
      </w:r>
      <w:r w:rsidR="004721DD">
        <w:rPr>
          <w:b/>
          <w:lang w:val="fr-FR"/>
        </w:rPr>
        <w:t>EST</w:t>
      </w:r>
      <w:r w:rsidRPr="00C72714">
        <w:rPr>
          <w:b/>
          <w:lang w:val="fr-FR"/>
        </w:rPr>
        <w:t xml:space="preserve">ATIONS </w:t>
      </w:r>
    </w:p>
    <w:p w:rsidR="00C72714" w:rsidRPr="00C72714" w:rsidRDefault="00C72714" w:rsidP="00C72714">
      <w:pPr>
        <w:spacing w:line="276" w:lineRule="auto"/>
        <w:jc w:val="both"/>
        <w:rPr>
          <w:b/>
          <w:lang w:val="fr-FR"/>
        </w:rPr>
      </w:pPr>
    </w:p>
    <w:p w:rsidR="00C72714" w:rsidRPr="00C72714" w:rsidRDefault="00C72714" w:rsidP="00C72714">
      <w:pPr>
        <w:spacing w:line="276" w:lineRule="auto"/>
        <w:jc w:val="both"/>
        <w:rPr>
          <w:b/>
          <w:lang w:val="fr-FR"/>
        </w:rPr>
      </w:pPr>
      <w:r w:rsidRPr="00C72714">
        <w:rPr>
          <w:b/>
          <w:lang w:val="fr-FR"/>
        </w:rPr>
        <w:t xml:space="preserve">III.1 - ETUDES GEOPHYSIQUES </w:t>
      </w:r>
    </w:p>
    <w:p w:rsidR="00C72714" w:rsidRPr="00C72714" w:rsidRDefault="00C72714" w:rsidP="00C72714">
      <w:pPr>
        <w:spacing w:line="276" w:lineRule="auto"/>
        <w:jc w:val="both"/>
        <w:rPr>
          <w:lang w:val="fr-FR"/>
        </w:rPr>
      </w:pPr>
      <w:r w:rsidRPr="00C72714">
        <w:rPr>
          <w:lang w:val="fr-FR"/>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III.1.1 - LES RECONNAISSANCES ET ETUDES  HYDROGEOLOGIQUES </w:t>
      </w:r>
    </w:p>
    <w:p w:rsidR="00C72714" w:rsidRPr="00C72714" w:rsidRDefault="00C72714" w:rsidP="00C72714">
      <w:pPr>
        <w:spacing w:line="276" w:lineRule="auto"/>
        <w:jc w:val="both"/>
        <w:rPr>
          <w:lang w:val="fr-FR"/>
        </w:rPr>
      </w:pPr>
      <w:r w:rsidRPr="00C72714">
        <w:rPr>
          <w:lang w:val="fr-FR"/>
        </w:rPr>
        <w:t>L’Entrepreneur devra apprécier l’aspect du sol et les tendances hydrogéologiques sur la base :</w:t>
      </w:r>
    </w:p>
    <w:p w:rsidR="00C72714" w:rsidRPr="00C72714" w:rsidRDefault="00C72714" w:rsidP="00C72714">
      <w:pPr>
        <w:spacing w:line="276" w:lineRule="auto"/>
        <w:jc w:val="both"/>
        <w:rPr>
          <w:lang w:val="fr-FR"/>
        </w:rPr>
      </w:pPr>
      <w:r w:rsidRPr="00C72714">
        <w:rPr>
          <w:lang w:val="fr-FR"/>
        </w:rPr>
        <w:t>- des études de terrain (hydrographie, points d’eau existants, caractéristiques morpho - structurales, etc…) dans les villages concernés ;</w:t>
      </w:r>
    </w:p>
    <w:p w:rsidR="00C72714" w:rsidRPr="00C72714" w:rsidRDefault="00C72714" w:rsidP="00C72714">
      <w:pPr>
        <w:spacing w:line="276" w:lineRule="auto"/>
        <w:jc w:val="both"/>
        <w:rPr>
          <w:lang w:val="fr-FR"/>
        </w:rPr>
      </w:pPr>
      <w:r w:rsidRPr="00C72714">
        <w:rPr>
          <w:lang w:val="fr-FR"/>
        </w:rPr>
        <w:t>- des recherches documentaires à effectuer dans les services déconcentrés de l’Etat ou tout autre organisme ;</w:t>
      </w:r>
    </w:p>
    <w:p w:rsidR="00C72714" w:rsidRPr="00C72714" w:rsidRDefault="00C72714" w:rsidP="00C72714">
      <w:pPr>
        <w:spacing w:line="276" w:lineRule="auto"/>
        <w:jc w:val="both"/>
        <w:rPr>
          <w:lang w:val="fr-FR"/>
        </w:rPr>
      </w:pPr>
      <w:r w:rsidRPr="00C72714">
        <w:rPr>
          <w:lang w:val="fr-FR"/>
        </w:rPr>
        <w:t>- des photos – interprétations ;</w:t>
      </w:r>
    </w:p>
    <w:p w:rsidR="00C72714" w:rsidRPr="00C72714" w:rsidRDefault="00C72714" w:rsidP="00C72714">
      <w:pPr>
        <w:spacing w:line="276" w:lineRule="auto"/>
        <w:jc w:val="both"/>
        <w:rPr>
          <w:lang w:val="fr-FR"/>
        </w:rPr>
      </w:pPr>
      <w:r w:rsidRPr="00C72714">
        <w:rPr>
          <w:lang w:val="fr-FR"/>
        </w:rPr>
        <w:t>- des reports graphiques des résultats ;</w:t>
      </w:r>
    </w:p>
    <w:p w:rsidR="00C72714" w:rsidRPr="00C72714" w:rsidRDefault="00C72714" w:rsidP="00C72714">
      <w:pPr>
        <w:spacing w:line="276" w:lineRule="auto"/>
        <w:jc w:val="both"/>
        <w:rPr>
          <w:lang w:val="fr-FR"/>
        </w:rPr>
      </w:pPr>
      <w:r w:rsidRPr="00C72714">
        <w:rPr>
          <w:lang w:val="fr-FR"/>
        </w:rPr>
        <w:t>- des interprétations des résultats ;</w:t>
      </w:r>
    </w:p>
    <w:p w:rsidR="00C72714" w:rsidRPr="00C72714" w:rsidRDefault="00C72714" w:rsidP="00C72714">
      <w:pPr>
        <w:spacing w:line="276" w:lineRule="auto"/>
        <w:jc w:val="both"/>
        <w:rPr>
          <w:lang w:val="fr-FR"/>
        </w:rPr>
      </w:pPr>
      <w:r w:rsidRPr="00C72714">
        <w:rPr>
          <w:lang w:val="fr-FR"/>
        </w:rPr>
        <w:t>-des mesures à l’aide de la baguette de sourcier ;</w:t>
      </w:r>
    </w:p>
    <w:p w:rsidR="00C72714" w:rsidRPr="00C72714" w:rsidRDefault="00C72714" w:rsidP="00C72714">
      <w:pPr>
        <w:spacing w:line="276" w:lineRule="auto"/>
        <w:jc w:val="both"/>
        <w:rPr>
          <w:lang w:val="fr-FR"/>
        </w:rPr>
      </w:pPr>
      <w:r w:rsidRPr="00C72714">
        <w:rPr>
          <w:lang w:val="fr-FR"/>
        </w:rPr>
        <w:t xml:space="preserve">- et tout autre élément. </w:t>
      </w:r>
    </w:p>
    <w:p w:rsidR="00C72714" w:rsidRPr="00C72714" w:rsidRDefault="00C72714" w:rsidP="00C72714">
      <w:pPr>
        <w:spacing w:line="276" w:lineRule="auto"/>
        <w:jc w:val="both"/>
        <w:rPr>
          <w:lang w:val="fr-FR"/>
        </w:rPr>
      </w:pPr>
      <w:r w:rsidRPr="00C72714">
        <w:rPr>
          <w:lang w:val="fr-FR"/>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III.1.2 – LES SONDAGES ELECTRIQUES</w:t>
      </w:r>
    </w:p>
    <w:p w:rsidR="00C72714" w:rsidRPr="00C72714" w:rsidRDefault="00C72714" w:rsidP="00C72714">
      <w:pPr>
        <w:spacing w:line="276" w:lineRule="auto"/>
        <w:jc w:val="both"/>
        <w:rPr>
          <w:lang w:val="fr-FR"/>
        </w:rPr>
      </w:pPr>
      <w:r w:rsidRPr="00C72714">
        <w:rPr>
          <w:lang w:val="fr-FR"/>
        </w:rPr>
        <w:tab/>
        <w:t xml:space="preserve">Dans le cas et seulement dans le cas où les résultats de reconnaissances et d’études hydrogéologiques ne sont pas satisfaisants et dans le cas des zones de fractures, l’Entrepreneur procèdera aux sondages électriques après accord de l’ingénieur et du PRODEL. L’Entrepreneur effectuera deux à trois profils de traîné électrique de maille adaptée, y compris le graphique des résultats sur papier semi-log. De plus, sur les feuilles de mesure sur le terrain et pour chaque traînée électrique et chaque sondage électrique, il indiquera l’azimut du profil, la configuration du dispositif </w:t>
      </w:r>
      <w:r w:rsidRPr="00C72714">
        <w:rPr>
          <w:lang w:val="fr-FR"/>
        </w:rPr>
        <w:lastRenderedPageBreak/>
        <w:t>(AB, MN) et le pas des mesures.  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III.1.3 - IMPLANTATIONS DES POINTS FAVORABLES AUX FORAGES PRODUCTIFS.</w:t>
      </w:r>
    </w:p>
    <w:p w:rsidR="00C72714" w:rsidRPr="00C72714" w:rsidRDefault="00C72714" w:rsidP="00C72714">
      <w:pPr>
        <w:spacing w:line="276" w:lineRule="auto"/>
        <w:jc w:val="both"/>
        <w:rPr>
          <w:lang w:val="fr-FR"/>
        </w:rPr>
      </w:pPr>
      <w:r w:rsidRPr="00C72714">
        <w:rPr>
          <w:lang w:val="fr-FR"/>
        </w:rPr>
        <w:tab/>
      </w:r>
    </w:p>
    <w:p w:rsidR="00C72714" w:rsidRPr="00C72714" w:rsidRDefault="00C72714" w:rsidP="00C72714">
      <w:pPr>
        <w:spacing w:line="276" w:lineRule="auto"/>
        <w:ind w:firstLine="720"/>
        <w:jc w:val="both"/>
        <w:rPr>
          <w:lang w:val="fr-FR"/>
        </w:rPr>
      </w:pPr>
      <w:r w:rsidRPr="00C72714">
        <w:rPr>
          <w:lang w:val="fr-FR"/>
        </w:rPr>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C72714" w:rsidRPr="00C72714" w:rsidRDefault="00C72714" w:rsidP="00C72714">
      <w:pPr>
        <w:spacing w:line="276" w:lineRule="auto"/>
        <w:jc w:val="both"/>
        <w:rPr>
          <w:lang w:val="fr-FR"/>
        </w:rPr>
      </w:pPr>
      <w:r w:rsidRPr="00C72714">
        <w:rPr>
          <w:lang w:val="fr-FR"/>
        </w:rPr>
        <w:t>Pour chaque site, deux (2) à trois (3) points favorables au forage productif seront définis. Chaque point sera matérialisé sur le terrain par une borne en béton où sera inscrit le numéro du point.</w:t>
      </w:r>
    </w:p>
    <w:p w:rsidR="00C72714" w:rsidRPr="00C72714" w:rsidRDefault="00C72714" w:rsidP="00C72714">
      <w:pPr>
        <w:spacing w:line="276" w:lineRule="auto"/>
        <w:jc w:val="both"/>
        <w:rPr>
          <w:lang w:val="fr-FR"/>
        </w:rPr>
      </w:pPr>
      <w:r w:rsidRPr="00C72714">
        <w:rPr>
          <w:lang w:val="fr-FR"/>
        </w:rPr>
        <w:t xml:space="preserve">Sur la base du dossier technique définitif de prospection géophysique, le maître d’œuvre donnera son accord pour démarrer les travaux de fonçage. </w:t>
      </w:r>
    </w:p>
    <w:p w:rsidR="00C72714" w:rsidRPr="00C72714" w:rsidRDefault="00C72714" w:rsidP="00C72714">
      <w:pPr>
        <w:spacing w:line="276" w:lineRule="auto"/>
        <w:jc w:val="both"/>
        <w:rPr>
          <w:lang w:val="fr-FR"/>
        </w:rPr>
      </w:pPr>
      <w:r w:rsidRPr="00C72714">
        <w:rPr>
          <w:lang w:val="fr-FR"/>
        </w:rPr>
        <w:t>Dans le cas où le forage au premier point s’avère négatif ou défavorable, il sera demandé à l’Entrepreneur de se déplacer et de recommencer sur un autre point.</w:t>
      </w:r>
    </w:p>
    <w:p w:rsidR="00C72714" w:rsidRPr="00C72714" w:rsidRDefault="00C72714" w:rsidP="00C72714">
      <w:pPr>
        <w:spacing w:line="276" w:lineRule="auto"/>
        <w:jc w:val="both"/>
        <w:rPr>
          <w:lang w:val="fr-FR"/>
        </w:rPr>
      </w:pPr>
      <w:r w:rsidRPr="00C72714">
        <w:rPr>
          <w:lang w:val="fr-FR"/>
        </w:rPr>
        <w:tab/>
        <w:t>Les produits attendus pour le rapport technique (sous forme numérique et papier) :</w:t>
      </w:r>
    </w:p>
    <w:p w:rsidR="00C72714" w:rsidRPr="00C72714" w:rsidRDefault="00C72714" w:rsidP="00C72714">
      <w:pPr>
        <w:spacing w:line="276" w:lineRule="auto"/>
        <w:jc w:val="both"/>
        <w:rPr>
          <w:lang w:val="fr-FR"/>
        </w:rPr>
      </w:pPr>
      <w:r w:rsidRPr="00C72714">
        <w:rPr>
          <w:lang w:val="fr-FR"/>
        </w:rPr>
        <w:t xml:space="preserve">Pour chaque village (site) ciblé, il </w:t>
      </w:r>
      <w:r w:rsidR="003F0A0A">
        <w:rPr>
          <w:lang w:val="fr-CM"/>
        </w:rPr>
        <w:t>est</w:t>
      </w:r>
      <w:r w:rsidRPr="00C72714">
        <w:rPr>
          <w:lang w:val="fr-FR"/>
        </w:rPr>
        <w:t xml:space="preserve"> attendu :</w:t>
      </w:r>
    </w:p>
    <w:p w:rsidR="00C72714" w:rsidRPr="00C72714" w:rsidRDefault="00C72714" w:rsidP="00F36C48">
      <w:pPr>
        <w:numPr>
          <w:ilvl w:val="0"/>
          <w:numId w:val="33"/>
        </w:numPr>
        <w:spacing w:line="276" w:lineRule="auto"/>
        <w:contextualSpacing/>
        <w:jc w:val="both"/>
        <w:rPr>
          <w:lang w:val="fr-FR"/>
        </w:rPr>
      </w:pPr>
      <w:r w:rsidRPr="00C72714">
        <w:rPr>
          <w:lang w:val="fr-FR"/>
        </w:rPr>
        <w:t>un plan de situation des sondages avec les coordonnées GPS ;</w:t>
      </w:r>
    </w:p>
    <w:p w:rsidR="00C72714" w:rsidRPr="00C72714" w:rsidRDefault="00C72714" w:rsidP="00F36C48">
      <w:pPr>
        <w:numPr>
          <w:ilvl w:val="0"/>
          <w:numId w:val="33"/>
        </w:numPr>
        <w:spacing w:line="276" w:lineRule="auto"/>
        <w:contextualSpacing/>
        <w:jc w:val="both"/>
      </w:pPr>
      <w:r w:rsidRPr="00C72714">
        <w:rPr>
          <w:lang w:val="fr-FR"/>
        </w:rPr>
        <w:t xml:space="preserve">la prospection géophysique (sondage électrique et profils de résistivité pour chaque sondage), les feuilles de mesure de terrain et le graphique des résultats sur papier semi-log. </w:t>
      </w:r>
      <w:r w:rsidRPr="00C72714">
        <w:t>Parmi les trois sondages, il proposera le meilleur ;</w:t>
      </w:r>
    </w:p>
    <w:p w:rsidR="00C72714" w:rsidRPr="00C72714" w:rsidRDefault="00C72714" w:rsidP="00F36C48">
      <w:pPr>
        <w:numPr>
          <w:ilvl w:val="0"/>
          <w:numId w:val="33"/>
        </w:numPr>
        <w:spacing w:line="276" w:lineRule="auto"/>
        <w:contextualSpacing/>
        <w:jc w:val="both"/>
        <w:rPr>
          <w:lang w:val="fr-FR"/>
        </w:rPr>
      </w:pPr>
      <w:r w:rsidRPr="00C72714">
        <w:rPr>
          <w:lang w:val="fr-FR"/>
        </w:rPr>
        <w:t>une proposition de profondeur provisoire de l’ouvrage ;</w:t>
      </w:r>
    </w:p>
    <w:p w:rsidR="00C72714" w:rsidRPr="00C72714" w:rsidRDefault="00C72714" w:rsidP="00F36C48">
      <w:pPr>
        <w:numPr>
          <w:ilvl w:val="0"/>
          <w:numId w:val="33"/>
        </w:numPr>
        <w:spacing w:line="276" w:lineRule="auto"/>
        <w:contextualSpacing/>
        <w:jc w:val="both"/>
        <w:rPr>
          <w:lang w:val="fr-FR"/>
        </w:rPr>
      </w:pPr>
      <w:r w:rsidRPr="00C72714">
        <w:rPr>
          <w:lang w:val="fr-FR"/>
        </w:rPr>
        <w:t>un procès-verbal pour chaque implantation signé par les demandeurs et le Maître d’œuvre.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III.2 - DESCRIPTION DES TRAVAUX DE FORAGE</w:t>
      </w:r>
    </w:p>
    <w:p w:rsidR="00C72714" w:rsidRPr="00C72714" w:rsidRDefault="00C72714" w:rsidP="00C72714">
      <w:pPr>
        <w:jc w:val="both"/>
        <w:rPr>
          <w:lang w:val="fr-FR"/>
        </w:rPr>
      </w:pPr>
      <w:r w:rsidRPr="00C72714">
        <w:rPr>
          <w:lang w:val="fr-FR"/>
        </w:rPr>
        <w:tab/>
        <w:t xml:space="preserve">Le présent devis descriptif des travaux complète le devis quantitatif et </w:t>
      </w:r>
      <w:r w:rsidR="003F0A0A">
        <w:rPr>
          <w:lang w:val="fr-CM"/>
        </w:rPr>
        <w:t>est</w:t>
      </w:r>
      <w:r w:rsidR="003F0A0A" w:rsidRPr="00C72714">
        <w:rPr>
          <w:lang w:val="fr-FR"/>
        </w:rPr>
        <w:t xml:space="preserve"> </w:t>
      </w:r>
      <w:r w:rsidRPr="00C72714">
        <w:rPr>
          <w:lang w:val="fr-FR"/>
        </w:rPr>
        <w:t xml:space="preserve">imatif et les plans, et vice versa. </w:t>
      </w:r>
    </w:p>
    <w:p w:rsidR="00C72714" w:rsidRPr="00C72714" w:rsidRDefault="00C72714" w:rsidP="00C72714">
      <w:pPr>
        <w:jc w:val="both"/>
        <w:rPr>
          <w:lang w:val="fr-FR"/>
        </w:rPr>
      </w:pPr>
      <w:r w:rsidRPr="00C72714">
        <w:rPr>
          <w:lang w:val="fr-FR"/>
        </w:rPr>
        <w:tab/>
        <w:t>Les travaux de forage seront exécutés selon les règles de l’art et comprendront :</w:t>
      </w:r>
    </w:p>
    <w:p w:rsidR="00C72714" w:rsidRPr="00C72714" w:rsidRDefault="00C72714" w:rsidP="00C72714">
      <w:pPr>
        <w:jc w:val="both"/>
        <w:rPr>
          <w:lang w:val="fr-FR"/>
        </w:rPr>
      </w:pPr>
      <w:r w:rsidRPr="00C72714">
        <w:rPr>
          <w:lang w:val="fr-FR"/>
        </w:rPr>
        <w:t>- l’implantation de l’ouvrage ;</w:t>
      </w:r>
    </w:p>
    <w:p w:rsidR="00C72714" w:rsidRPr="00C72714" w:rsidRDefault="00C72714" w:rsidP="00C72714">
      <w:pPr>
        <w:jc w:val="both"/>
        <w:rPr>
          <w:lang w:val="fr-FR"/>
        </w:rPr>
      </w:pPr>
      <w:r w:rsidRPr="00C72714">
        <w:rPr>
          <w:lang w:val="fr-FR"/>
        </w:rPr>
        <w:t>- la mobilisation et l’installation de chantier ;</w:t>
      </w:r>
    </w:p>
    <w:p w:rsidR="00C72714" w:rsidRPr="00C72714" w:rsidRDefault="00C72714" w:rsidP="00C72714">
      <w:pPr>
        <w:jc w:val="both"/>
        <w:rPr>
          <w:lang w:val="fr-FR"/>
        </w:rPr>
      </w:pPr>
      <w:r w:rsidRPr="00C72714">
        <w:rPr>
          <w:lang w:val="fr-FR"/>
        </w:rPr>
        <w:t xml:space="preserve">- le fonçage ; </w:t>
      </w:r>
    </w:p>
    <w:p w:rsidR="00C72714" w:rsidRPr="00C72714" w:rsidRDefault="00C72714" w:rsidP="00C72714">
      <w:pPr>
        <w:jc w:val="both"/>
        <w:rPr>
          <w:lang w:val="fr-FR"/>
        </w:rPr>
      </w:pPr>
      <w:r w:rsidRPr="00C72714">
        <w:rPr>
          <w:lang w:val="fr-FR"/>
        </w:rPr>
        <w:t>- l’équipement du forage ;</w:t>
      </w:r>
    </w:p>
    <w:p w:rsidR="00C72714" w:rsidRPr="00C72714" w:rsidRDefault="00C72714" w:rsidP="00C72714">
      <w:pPr>
        <w:jc w:val="both"/>
        <w:rPr>
          <w:lang w:val="fr-FR"/>
        </w:rPr>
      </w:pPr>
      <w:r w:rsidRPr="00C72714">
        <w:rPr>
          <w:lang w:val="fr-FR"/>
        </w:rPr>
        <w:t xml:space="preserve">- le développement et l’essai de pompage ; </w:t>
      </w:r>
    </w:p>
    <w:p w:rsidR="00C72714" w:rsidRPr="00C72714" w:rsidRDefault="00C72714" w:rsidP="00C72714">
      <w:pPr>
        <w:jc w:val="both"/>
        <w:rPr>
          <w:lang w:val="fr-FR"/>
        </w:rPr>
      </w:pPr>
      <w:r w:rsidRPr="00C72714">
        <w:rPr>
          <w:lang w:val="fr-FR"/>
        </w:rPr>
        <w:t>- l’exécution de la superstructure ;</w:t>
      </w:r>
    </w:p>
    <w:p w:rsidR="00C72714" w:rsidRPr="00C72714" w:rsidRDefault="00C72714" w:rsidP="00C72714">
      <w:pPr>
        <w:jc w:val="both"/>
        <w:rPr>
          <w:lang w:val="fr-FR"/>
        </w:rPr>
      </w:pPr>
      <w:r w:rsidRPr="00C72714">
        <w:rPr>
          <w:lang w:val="fr-FR"/>
        </w:rPr>
        <w:t>- la désinf</w:t>
      </w:r>
      <w:r w:rsidR="001355EA" w:rsidRPr="001355EA">
        <w:rPr>
          <w:lang w:val="fr-CM"/>
        </w:rPr>
        <w:t xml:space="preserve"> </w:t>
      </w:r>
      <w:r w:rsidR="001355EA">
        <w:rPr>
          <w:lang w:val="fr-CM"/>
        </w:rPr>
        <w:t>est</w:t>
      </w:r>
      <w:r w:rsidR="001355EA" w:rsidRPr="00C72714">
        <w:rPr>
          <w:lang w:val="fr-FR"/>
        </w:rPr>
        <w:t xml:space="preserve"> </w:t>
      </w:r>
      <w:r w:rsidRPr="00C72714">
        <w:rPr>
          <w:lang w:val="fr-FR"/>
        </w:rPr>
        <w:t xml:space="preserve">ation du forage, la pose de pompe et la formation d’agents d’entretien.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III.2.1 - IMPLANTATION DES OUVRAGES</w:t>
      </w:r>
    </w:p>
    <w:p w:rsidR="00C72714" w:rsidRPr="00C72714" w:rsidRDefault="00C72714" w:rsidP="00C72714">
      <w:pPr>
        <w:jc w:val="both"/>
        <w:rPr>
          <w:lang w:val="fr-FR"/>
        </w:rPr>
      </w:pPr>
      <w:r w:rsidRPr="00C72714">
        <w:rPr>
          <w:lang w:val="fr-FR"/>
        </w:rPr>
        <w:tab/>
        <w:t xml:space="preserve">Forage </w:t>
      </w:r>
      <w:r w:rsidRPr="00C72714">
        <w:rPr>
          <w:lang w:val="fr-FR"/>
        </w:rPr>
        <w:tab/>
      </w:r>
    </w:p>
    <w:p w:rsidR="00C72714" w:rsidRPr="00C72714" w:rsidRDefault="00C72714" w:rsidP="00C72714">
      <w:pPr>
        <w:spacing w:line="276" w:lineRule="auto"/>
        <w:jc w:val="both"/>
        <w:rPr>
          <w:lang w:val="fr-FR"/>
        </w:rPr>
      </w:pPr>
      <w:r w:rsidRPr="00C72714">
        <w:rPr>
          <w:lang w:val="fr-FR"/>
        </w:rPr>
        <w:lastRenderedPageBreak/>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rsidR="00C72714" w:rsidRPr="00C72714" w:rsidRDefault="00C72714" w:rsidP="00C72714">
      <w:pPr>
        <w:spacing w:line="276" w:lineRule="auto"/>
        <w:jc w:val="both"/>
        <w:rPr>
          <w:lang w:val="fr-FR"/>
        </w:rPr>
      </w:pPr>
      <w:r w:rsidRPr="00C72714">
        <w:rPr>
          <w:lang w:val="fr-FR"/>
        </w:rPr>
        <w:tab/>
        <w:t xml:space="preserve">Les résultats des prospections géophysiques et le choix conséquent du site d’implantation de l’ouvrage seront soumis à l’approbation de l’Ingénieur chargé du contrôle, avant l’exécution des ouvrages. </w:t>
      </w:r>
    </w:p>
    <w:p w:rsidR="00C72714" w:rsidRPr="00C72714" w:rsidRDefault="00C72714" w:rsidP="00C72714">
      <w:pPr>
        <w:spacing w:line="276" w:lineRule="auto"/>
        <w:jc w:val="both"/>
        <w:rPr>
          <w:lang w:val="fr-FR"/>
        </w:rPr>
      </w:pPr>
      <w:r w:rsidRPr="00C72714">
        <w:rPr>
          <w:lang w:val="fr-FR"/>
        </w:rPr>
        <w:tab/>
        <w:t>Toutefois, le maître d’ouvrage ne sera pas tenu responsable des échecs d’implantation qui pourrait survenir.</w:t>
      </w:r>
    </w:p>
    <w:p w:rsidR="00C72714" w:rsidRPr="00C72714" w:rsidRDefault="00C72714" w:rsidP="00C72714">
      <w:pPr>
        <w:spacing w:line="276" w:lineRule="auto"/>
        <w:jc w:val="both"/>
        <w:rPr>
          <w:lang w:val="fr-FR"/>
        </w:rPr>
      </w:pPr>
      <w:r w:rsidRPr="00C72714">
        <w:rPr>
          <w:lang w:val="fr-FR"/>
        </w:rPr>
        <w:tab/>
        <w:t xml:space="preserve">Les études géophysiques seront menées suivant les prescriptions du chapitre III.1 précédent. </w:t>
      </w:r>
    </w:p>
    <w:p w:rsidR="00C72714" w:rsidRPr="00C72714" w:rsidRDefault="00C72714" w:rsidP="00C72714">
      <w:pPr>
        <w:spacing w:line="276" w:lineRule="auto"/>
        <w:jc w:val="both"/>
        <w:rPr>
          <w:lang w:val="fr-FR"/>
        </w:rPr>
      </w:pPr>
      <w:r w:rsidRPr="00C72714">
        <w:rPr>
          <w:lang w:val="fr-FR"/>
        </w:rPr>
        <w:t>Ouvrages de génie civil :</w:t>
      </w:r>
    </w:p>
    <w:p w:rsidR="00C72714" w:rsidRPr="00C72714" w:rsidRDefault="00C72714" w:rsidP="00C72714">
      <w:pPr>
        <w:spacing w:line="276" w:lineRule="auto"/>
        <w:jc w:val="both"/>
        <w:rPr>
          <w:lang w:val="fr-FR"/>
        </w:rPr>
      </w:pPr>
      <w:r w:rsidRPr="00C72714">
        <w:rPr>
          <w:lang w:val="fr-FR"/>
        </w:rPr>
        <w:t xml:space="preserve">Elle consiste en la matérialisation des niveaux, alignements et dimensions des ouvrages sur un support en bois (chaise en lattes 4x8) exécutés selon les indications du plan d’implantation et du plan de masse. </w:t>
      </w:r>
    </w:p>
    <w:p w:rsidR="00C72714" w:rsidRPr="00C72714" w:rsidRDefault="00C72714" w:rsidP="00C72714">
      <w:pPr>
        <w:spacing w:line="276" w:lineRule="auto"/>
        <w:jc w:val="both"/>
        <w:rPr>
          <w:lang w:val="fr-FR"/>
        </w:rPr>
      </w:pPr>
      <w:r w:rsidRPr="00C72714">
        <w:rPr>
          <w:lang w:val="fr-FR"/>
        </w:rPr>
        <w:t>Les chaises seront surélevé d’au moins 1.00 mètre du niveau du sol et comprendront :</w:t>
      </w:r>
    </w:p>
    <w:p w:rsidR="00C72714" w:rsidRPr="00C72714" w:rsidRDefault="00C72714" w:rsidP="00F36C48">
      <w:pPr>
        <w:numPr>
          <w:ilvl w:val="0"/>
          <w:numId w:val="33"/>
        </w:numPr>
        <w:spacing w:line="276" w:lineRule="auto"/>
        <w:contextualSpacing/>
        <w:jc w:val="both"/>
      </w:pPr>
      <w:r w:rsidRPr="00C72714">
        <w:t>Les traits d’axes</w:t>
      </w:r>
    </w:p>
    <w:p w:rsidR="00C72714" w:rsidRPr="00C72714" w:rsidRDefault="00C72714" w:rsidP="00F36C48">
      <w:pPr>
        <w:numPr>
          <w:ilvl w:val="0"/>
          <w:numId w:val="33"/>
        </w:numPr>
        <w:spacing w:line="276" w:lineRule="auto"/>
        <w:contextualSpacing/>
        <w:jc w:val="both"/>
      </w:pPr>
      <w:r w:rsidRPr="00C72714">
        <w:t>Les bordures des fouilles</w:t>
      </w:r>
    </w:p>
    <w:p w:rsidR="00C72714" w:rsidRPr="00C72714" w:rsidRDefault="00C72714" w:rsidP="00F36C48">
      <w:pPr>
        <w:numPr>
          <w:ilvl w:val="0"/>
          <w:numId w:val="33"/>
        </w:numPr>
        <w:spacing w:line="276" w:lineRule="auto"/>
        <w:contextualSpacing/>
        <w:jc w:val="both"/>
      </w:pPr>
      <w:r w:rsidRPr="00C72714">
        <w:t>Les bordures des agglomérées</w:t>
      </w:r>
    </w:p>
    <w:p w:rsidR="00C72714" w:rsidRPr="00C72714" w:rsidRDefault="00C72714" w:rsidP="00F36C48">
      <w:pPr>
        <w:numPr>
          <w:ilvl w:val="0"/>
          <w:numId w:val="33"/>
        </w:numPr>
        <w:spacing w:line="276" w:lineRule="auto"/>
        <w:contextualSpacing/>
        <w:jc w:val="both"/>
        <w:rPr>
          <w:lang w:val="fr-FR"/>
        </w:rPr>
      </w:pPr>
      <w:r w:rsidRPr="00C72714">
        <w:rPr>
          <w:lang w:val="fr-FR"/>
        </w:rPr>
        <w:t>L’implantation des ouvrages sera effectuée par l’entreprise et approuvé par le maître d’œuvre, l’ingénieur du marché et le chef service du marché (PRODEL).</w:t>
      </w:r>
    </w:p>
    <w:p w:rsidR="00C72714" w:rsidRPr="00C72714" w:rsidRDefault="00C72714" w:rsidP="00C72714">
      <w:pPr>
        <w:spacing w:line="276" w:lineRule="auto"/>
        <w:jc w:val="both"/>
        <w:rPr>
          <w:lang w:val="fr-FR"/>
        </w:rPr>
      </w:pPr>
      <w:r w:rsidRPr="00C72714">
        <w:rPr>
          <w:lang w:val="fr-FR"/>
        </w:rPr>
        <w:t xml:space="preserve">L’Entrepreneur </w:t>
      </w:r>
      <w:r w:rsidR="001355EA">
        <w:rPr>
          <w:lang w:val="fr-CM"/>
        </w:rPr>
        <w:t>est</w:t>
      </w:r>
      <w:r w:rsidRPr="00C72714">
        <w:rPr>
          <w:lang w:val="fr-FR"/>
        </w:rPr>
        <w:t xml:space="preserve"> responsable de l’implantation des ouvrages et il </w:t>
      </w:r>
      <w:r w:rsidR="001355EA">
        <w:rPr>
          <w:lang w:val="fr-CM"/>
        </w:rPr>
        <w:t>est</w:t>
      </w:r>
      <w:r w:rsidRPr="00C72714">
        <w:rPr>
          <w:lang w:val="fr-FR"/>
        </w:rPr>
        <w:t xml:space="preserve"> également responsable des niveaux, alignements et dimensions des ouvrages exécutés selon les indications du plan d’implantation et du plan de masse. En cas d’erreur d’implantation ou de nivellement, l’Entrepreneur sera tenu d’exécuter à ses frais et quelle que soit leur importance tous les travaux nécessaires au rétablissement des ouvrages dans leur position prévue. 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rsidR="00C72714" w:rsidRPr="00C72714" w:rsidRDefault="00C72714" w:rsidP="00C72714">
      <w:pPr>
        <w:spacing w:line="276" w:lineRule="auto"/>
        <w:jc w:val="both"/>
        <w:rPr>
          <w:lang w:val="fr-FR"/>
        </w:rPr>
      </w:pPr>
      <w:r w:rsidRPr="00C72714">
        <w:rPr>
          <w:lang w:val="fr-FR"/>
        </w:rPr>
        <w:t>Bornes et repères</w:t>
      </w:r>
    </w:p>
    <w:p w:rsidR="00C72714" w:rsidRPr="00C72714" w:rsidRDefault="00C72714" w:rsidP="00C72714">
      <w:pPr>
        <w:spacing w:line="276" w:lineRule="auto"/>
        <w:jc w:val="both"/>
        <w:rPr>
          <w:lang w:val="fr-FR"/>
        </w:rPr>
      </w:pPr>
      <w:r w:rsidRPr="00C72714">
        <w:rPr>
          <w:lang w:val="fr-FR"/>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rsidR="00C72714" w:rsidRPr="00C72714" w:rsidRDefault="00C72714" w:rsidP="00C72714">
      <w:pPr>
        <w:spacing w:line="276" w:lineRule="auto"/>
        <w:jc w:val="both"/>
        <w:rPr>
          <w:lang w:val="fr-FR"/>
        </w:rPr>
      </w:pPr>
      <w:r w:rsidRPr="00C72714">
        <w:rPr>
          <w:lang w:val="fr-FR"/>
        </w:rPr>
        <w:t>Les côtes seront rattachées à une borne dont la conservation devra être assurée pendant tout le chantier.</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III.2.2 - MOBILISATION ET INSTALLATION DE CHANTIER </w:t>
      </w:r>
    </w:p>
    <w:p w:rsidR="00C72714" w:rsidRPr="00C72714" w:rsidRDefault="00C72714" w:rsidP="00C72714">
      <w:pPr>
        <w:jc w:val="both"/>
        <w:rPr>
          <w:lang w:val="fr-FR"/>
        </w:rPr>
      </w:pPr>
    </w:p>
    <w:p w:rsidR="00C72714" w:rsidRPr="00C72714" w:rsidRDefault="00C72714" w:rsidP="00C72714">
      <w:pPr>
        <w:spacing w:line="276" w:lineRule="auto"/>
        <w:jc w:val="both"/>
        <w:rPr>
          <w:lang w:val="fr-FR"/>
        </w:rPr>
      </w:pPr>
      <w:r w:rsidRPr="00C72714">
        <w:rPr>
          <w:lang w:val="fr-FR"/>
        </w:rPr>
        <w:t>Amenée et repli des matériels et du personnel</w:t>
      </w:r>
    </w:p>
    <w:p w:rsidR="00C72714" w:rsidRPr="00C72714" w:rsidRDefault="00C72714" w:rsidP="00C72714">
      <w:pPr>
        <w:spacing w:line="276" w:lineRule="auto"/>
        <w:jc w:val="both"/>
        <w:rPr>
          <w:lang w:val="fr-FR"/>
        </w:rPr>
      </w:pPr>
      <w:r w:rsidRPr="00C72714">
        <w:rPr>
          <w:lang w:val="fr-FR"/>
        </w:rPr>
        <w:tab/>
        <w:t>Avant le début des travaux, le Maître d’œuvre procèdera à la vérification de la conformité des matériels et du personnel avec les spécifications du Marché (offre technique).</w:t>
      </w:r>
    </w:p>
    <w:p w:rsidR="00C72714" w:rsidRPr="00C72714" w:rsidRDefault="00C72714" w:rsidP="00C72714">
      <w:pPr>
        <w:spacing w:line="276" w:lineRule="auto"/>
        <w:jc w:val="both"/>
        <w:rPr>
          <w:lang w:val="fr-FR"/>
        </w:rPr>
      </w:pPr>
      <w:r w:rsidRPr="00C72714">
        <w:rPr>
          <w:lang w:val="fr-FR"/>
        </w:rPr>
        <w:tab/>
        <w:t xml:space="preserve">L’Entrepreneur sera tenu de remplacer les matériels et le personnel non conformes sans préjudice des sanctions prévues en cas de non-respect des délais d’exécution. </w:t>
      </w:r>
    </w:p>
    <w:p w:rsidR="00C72714" w:rsidRPr="00C72714" w:rsidRDefault="00C72714" w:rsidP="00C72714">
      <w:pPr>
        <w:spacing w:line="276" w:lineRule="auto"/>
        <w:jc w:val="both"/>
        <w:rPr>
          <w:lang w:val="fr-FR"/>
        </w:rPr>
      </w:pPr>
      <w:r w:rsidRPr="00C72714">
        <w:rPr>
          <w:lang w:val="fr-FR"/>
        </w:rPr>
        <w:tab/>
        <w:t>Les matériels à mobiliser pour le forage doivent tenir compte de la nature des terrains dans la zone.</w:t>
      </w:r>
    </w:p>
    <w:p w:rsidR="00C72714" w:rsidRPr="00C72714" w:rsidRDefault="00C72714" w:rsidP="00C72714">
      <w:pPr>
        <w:spacing w:line="276" w:lineRule="auto"/>
        <w:jc w:val="both"/>
        <w:rPr>
          <w:lang w:val="fr-FR"/>
        </w:rPr>
      </w:pPr>
      <w:r w:rsidRPr="00C72714">
        <w:rPr>
          <w:lang w:val="fr-FR"/>
        </w:rPr>
        <w:lastRenderedPageBreak/>
        <w:tab/>
        <w:t xml:space="preserve">La méthode conseillée pour la perforation des terrains sédimentaire </w:t>
      </w:r>
      <w:r w:rsidR="001355EA">
        <w:rPr>
          <w:lang w:val="fr-CM"/>
        </w:rPr>
        <w:t>est</w:t>
      </w:r>
      <w:r w:rsidRPr="00C72714">
        <w:rPr>
          <w:lang w:val="fr-FR"/>
        </w:rPr>
        <w:t xml:space="preserve"> le forage par rotation à la boue dont la circulation permet de consolider les parois du trou par la constitution d’une croûte de dépôt (cake).</w:t>
      </w:r>
    </w:p>
    <w:p w:rsidR="00C72714" w:rsidRPr="00C72714" w:rsidRDefault="00C72714" w:rsidP="00C72714">
      <w:pPr>
        <w:spacing w:line="276" w:lineRule="auto"/>
        <w:jc w:val="both"/>
        <w:rPr>
          <w:lang w:val="fr-FR"/>
        </w:rPr>
      </w:pPr>
      <w:r w:rsidRPr="00C72714">
        <w:rPr>
          <w:lang w:val="fr-FR"/>
        </w:rPr>
        <w:tab/>
        <w:t xml:space="preserve">Dans tous les cas, les matériels devront permettre de forer des trous d’au moins huit (8) pouces à des profondeurs pouvant dépasser soixante (60) mètres. </w:t>
      </w:r>
    </w:p>
    <w:p w:rsidR="00C72714" w:rsidRPr="00C72714" w:rsidRDefault="00C72714" w:rsidP="00C72714">
      <w:pPr>
        <w:spacing w:line="276" w:lineRule="auto"/>
        <w:jc w:val="both"/>
        <w:rPr>
          <w:lang w:val="fr-FR"/>
        </w:rPr>
      </w:pPr>
      <w:r w:rsidRPr="00C72714">
        <w:rPr>
          <w:lang w:val="fr-FR"/>
        </w:rPr>
        <w:tab/>
        <w:t xml:space="preserve">L’équipe d’exécution des travaux comprendra au minimum : </w:t>
      </w:r>
    </w:p>
    <w:p w:rsidR="00C72714" w:rsidRPr="00C72714" w:rsidRDefault="00C72714" w:rsidP="00F36C48">
      <w:pPr>
        <w:numPr>
          <w:ilvl w:val="0"/>
          <w:numId w:val="33"/>
        </w:numPr>
        <w:spacing w:line="276" w:lineRule="auto"/>
        <w:contextualSpacing/>
        <w:jc w:val="both"/>
        <w:rPr>
          <w:lang w:val="fr-FR"/>
        </w:rPr>
      </w:pPr>
      <w:r w:rsidRPr="00C72714">
        <w:rPr>
          <w:lang w:val="fr-FR"/>
        </w:rPr>
        <w:t>un conducteur des travaux, niveau Ingénieur hydraulicien (Ingénieur de Génie Rural ou équivalent) avec 03 ans d’expérience dans des travaux similaires ;</w:t>
      </w:r>
    </w:p>
    <w:p w:rsidR="00C72714" w:rsidRPr="00C72714" w:rsidRDefault="00C72714" w:rsidP="00F36C48">
      <w:pPr>
        <w:numPr>
          <w:ilvl w:val="0"/>
          <w:numId w:val="33"/>
        </w:numPr>
        <w:spacing w:line="276" w:lineRule="auto"/>
        <w:contextualSpacing/>
        <w:jc w:val="both"/>
        <w:rPr>
          <w:lang w:val="fr-FR"/>
        </w:rPr>
      </w:pPr>
      <w:r w:rsidRPr="00C72714">
        <w:rPr>
          <w:lang w:val="fr-FR"/>
        </w:rPr>
        <w:t>un hydrogéologue ou géophysicien, avec 03 ans d’expérience dans des travaux similaires ;</w:t>
      </w:r>
    </w:p>
    <w:p w:rsidR="00C72714" w:rsidRPr="00C72714" w:rsidRDefault="00C72714" w:rsidP="00F36C48">
      <w:pPr>
        <w:numPr>
          <w:ilvl w:val="0"/>
          <w:numId w:val="33"/>
        </w:numPr>
        <w:spacing w:line="276" w:lineRule="auto"/>
        <w:contextualSpacing/>
        <w:jc w:val="both"/>
        <w:rPr>
          <w:lang w:val="fr-FR"/>
        </w:rPr>
      </w:pPr>
      <w:r w:rsidRPr="00C72714">
        <w:rPr>
          <w:lang w:val="fr-FR"/>
        </w:rPr>
        <w:t>un chef chantier, niveau minimum de technicien de Génie Rural ou équivalent  avec au moins trois (03) ans d’expérience dans des travaux  d’hydraulique villageoise ou similaire ;</w:t>
      </w:r>
    </w:p>
    <w:p w:rsidR="00C72714" w:rsidRPr="00C72714" w:rsidRDefault="00C72714" w:rsidP="00F36C48">
      <w:pPr>
        <w:numPr>
          <w:ilvl w:val="0"/>
          <w:numId w:val="33"/>
        </w:numPr>
        <w:spacing w:line="276" w:lineRule="auto"/>
        <w:contextualSpacing/>
        <w:jc w:val="both"/>
        <w:rPr>
          <w:lang w:val="fr-FR"/>
        </w:rPr>
      </w:pPr>
      <w:r w:rsidRPr="00C72714">
        <w:rPr>
          <w:lang w:val="fr-FR"/>
        </w:rPr>
        <w:t>un mécanicien foreur expérimenté avec 03 ans d’expériences ;</w:t>
      </w:r>
    </w:p>
    <w:p w:rsidR="00C72714" w:rsidRPr="00C72714" w:rsidRDefault="00C72714" w:rsidP="00F36C48">
      <w:pPr>
        <w:numPr>
          <w:ilvl w:val="0"/>
          <w:numId w:val="33"/>
        </w:numPr>
        <w:spacing w:line="276" w:lineRule="auto"/>
        <w:contextualSpacing/>
        <w:jc w:val="both"/>
      </w:pPr>
      <w:r w:rsidRPr="00C72714">
        <w:rPr>
          <w:lang w:val="fr-FR"/>
        </w:rPr>
        <w:t xml:space="preserve">trois (03) ouvriers spécialisés (maçon, ferrailleur, coffreurs..) </w:t>
      </w:r>
      <w:r w:rsidRPr="00C72714">
        <w:t>avec un minimum de trois (03) ans d’expériences.</w:t>
      </w:r>
    </w:p>
    <w:p w:rsidR="00C72714" w:rsidRPr="00C72714" w:rsidRDefault="00C72714" w:rsidP="00C72714">
      <w:pPr>
        <w:spacing w:line="276" w:lineRule="auto"/>
        <w:jc w:val="both"/>
      </w:pPr>
      <w:r w:rsidRPr="00C72714">
        <w:t>Installation de chantier</w:t>
      </w:r>
    </w:p>
    <w:p w:rsidR="00C72714" w:rsidRPr="00C72714" w:rsidRDefault="00C72714" w:rsidP="00C72714">
      <w:pPr>
        <w:spacing w:line="276" w:lineRule="auto"/>
        <w:jc w:val="both"/>
        <w:rPr>
          <w:lang w:val="fr-FR"/>
        </w:rPr>
      </w:pPr>
      <w:r w:rsidRPr="00C72714">
        <w:rPr>
          <w:lang w:val="fr-FR"/>
        </w:rPr>
        <w:tab/>
        <w:t xml:space="preserve">Avant le début des travaux, le constructeur devra prévoir à l’entrée du village concerné un panneau d’information de chantier, et prévoir également un label du PRODEL à positionner sur l’ouvrage à exécuter. Les maquettes relatives à ces éléments précités seront faites selon les indications de l’ingénieur de contrôle et approuvées par celui-ci avant fabrication et pose. </w:t>
      </w:r>
    </w:p>
    <w:p w:rsidR="00C72714" w:rsidRPr="00C72714" w:rsidRDefault="00C72714" w:rsidP="00C72714">
      <w:pPr>
        <w:spacing w:line="276" w:lineRule="auto"/>
        <w:jc w:val="both"/>
        <w:rPr>
          <w:lang w:val="fr-FR"/>
        </w:rPr>
      </w:pPr>
      <w:r w:rsidRPr="00C72714">
        <w:rPr>
          <w:lang w:val="fr-FR"/>
        </w:rPr>
        <w:t>Le constructeur devra procéder au nettoyage complet de l’aire d’implantation (abattage d’arbres le cas échéant, désherbage, nivellement, etc.…)</w:t>
      </w:r>
    </w:p>
    <w:p w:rsidR="00C72714" w:rsidRPr="00C72714" w:rsidRDefault="00C72714" w:rsidP="00C72714">
      <w:pPr>
        <w:spacing w:line="276" w:lineRule="auto"/>
        <w:jc w:val="both"/>
        <w:rPr>
          <w:lang w:val="fr-FR"/>
        </w:rPr>
      </w:pPr>
      <w:r w:rsidRPr="00C72714">
        <w:rPr>
          <w:lang w:val="fr-FR"/>
        </w:rPr>
        <w:t>Il devra également prévoir toutes les installations nécessaires à l’exécution des travaux à savoir les baraquements de chantier,</w:t>
      </w:r>
    </w:p>
    <w:p w:rsidR="00C72714" w:rsidRPr="00C72714" w:rsidRDefault="00C72714" w:rsidP="00C72714">
      <w:pPr>
        <w:spacing w:line="276" w:lineRule="auto"/>
        <w:jc w:val="both"/>
        <w:rPr>
          <w:lang w:val="fr-FR"/>
        </w:rPr>
      </w:pPr>
      <w:r w:rsidRPr="00C72714">
        <w:rPr>
          <w:lang w:val="fr-FR"/>
        </w:rPr>
        <w:t>Le Bureau de chantier : Pendant toute la durée de réalisation des travaux, et en plus de ces bureaux où le cahier de chantier, le journal de chantier seront disponibles en permanence , l’attributaire du marché devra mettre à la disposition du Maître d’œuvre dans un emplacement déterminé conjointement avec celui - ci </w:t>
      </w:r>
    </w:p>
    <w:p w:rsidR="00C72714" w:rsidRPr="00C72714" w:rsidRDefault="00C72714" w:rsidP="00C72714">
      <w:pPr>
        <w:spacing w:line="276" w:lineRule="auto"/>
        <w:jc w:val="both"/>
        <w:rPr>
          <w:lang w:val="fr-FR"/>
        </w:rPr>
      </w:pPr>
      <w:r w:rsidRPr="00C72714">
        <w:rPr>
          <w:lang w:val="fr-FR"/>
        </w:rPr>
        <w:t xml:space="preserve">Un bureau ou local d’au moins de </w:t>
      </w:r>
      <w:smartTag w:uri="urn:schemas-microsoft-com:office:smarttags" w:element="metricconverter">
        <w:smartTagPr>
          <w:attr w:name="ProductID" w:val="16 m2"/>
        </w:smartTagPr>
        <w:r w:rsidRPr="00C72714">
          <w:rPr>
            <w:lang w:val="fr-FR"/>
          </w:rPr>
          <w:t>16 m2</w:t>
        </w:r>
      </w:smartTag>
      <w:r w:rsidRPr="00C72714">
        <w:rPr>
          <w:lang w:val="fr-FR"/>
        </w:rPr>
        <w:t xml:space="preserve"> équipé d’une table bureau et  deux chaises réservé au Maître d’œuvre ;</w:t>
      </w:r>
    </w:p>
    <w:p w:rsidR="00C72714" w:rsidRPr="00C72714" w:rsidRDefault="00C72714" w:rsidP="00C72714">
      <w:pPr>
        <w:spacing w:line="276" w:lineRule="auto"/>
        <w:jc w:val="both"/>
        <w:rPr>
          <w:lang w:val="fr-FR"/>
        </w:rPr>
      </w:pPr>
      <w:r w:rsidRPr="00C72714">
        <w:rPr>
          <w:lang w:val="fr-FR"/>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C72714">
          <w:rPr>
            <w:lang w:val="fr-FR"/>
          </w:rPr>
          <w:t>1,5 m</w:t>
        </w:r>
      </w:smartTag>
      <w:r w:rsidRPr="00C72714">
        <w:rPr>
          <w:lang w:val="fr-FR"/>
        </w:rPr>
        <w:t>, un tableau d’affichage des plans et du planning placé en permanence;</w:t>
      </w:r>
    </w:p>
    <w:p w:rsidR="00C72714" w:rsidRPr="00C72714" w:rsidRDefault="00C72714" w:rsidP="00C72714">
      <w:pPr>
        <w:spacing w:line="276" w:lineRule="auto"/>
        <w:jc w:val="both"/>
        <w:rPr>
          <w:lang w:val="fr-FR"/>
        </w:rPr>
      </w:pPr>
      <w:r w:rsidRPr="00C72714">
        <w:rPr>
          <w:lang w:val="fr-FR"/>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C72714" w:rsidRPr="00C72714" w:rsidRDefault="00C72714" w:rsidP="00C72714">
      <w:pPr>
        <w:spacing w:line="276" w:lineRule="auto"/>
        <w:jc w:val="both"/>
        <w:rPr>
          <w:lang w:val="fr-FR"/>
        </w:rPr>
      </w:pPr>
      <w:r w:rsidRPr="00C72714">
        <w:rPr>
          <w:lang w:val="fr-FR"/>
        </w:rPr>
        <w:t xml:space="preserve">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w:t>
      </w:r>
      <w:r w:rsidR="001355EA">
        <w:rPr>
          <w:lang w:val="fr-CM"/>
        </w:rPr>
        <w:t>est</w:t>
      </w:r>
      <w:r w:rsidRPr="00C72714">
        <w:rPr>
          <w:lang w:val="fr-FR"/>
        </w:rPr>
        <w:t xml:space="preserve"> à combler avec de la terre jusqu’au niveau du sol naturel.</w:t>
      </w:r>
    </w:p>
    <w:p w:rsidR="00C72714" w:rsidRPr="00C72714" w:rsidRDefault="00C72714" w:rsidP="00C72714">
      <w:pPr>
        <w:spacing w:line="276" w:lineRule="auto"/>
        <w:jc w:val="both"/>
        <w:rPr>
          <w:lang w:val="fr-FR"/>
        </w:rPr>
      </w:pPr>
      <w:r w:rsidRPr="00C72714">
        <w:rPr>
          <w:lang w:val="fr-FR"/>
        </w:rPr>
        <w:t>Les bacs de récupération des huiles usées ou de vidange en attendant leur acheminement vers les centres spécialisés de traitement. Il en</w:t>
      </w:r>
      <w:r w:rsidR="001355EA" w:rsidRPr="001355EA">
        <w:rPr>
          <w:lang w:val="fr-CM"/>
        </w:rPr>
        <w:t xml:space="preserve"> </w:t>
      </w:r>
      <w:r w:rsidR="001355EA">
        <w:rPr>
          <w:lang w:val="fr-CM"/>
        </w:rPr>
        <w:t>est</w:t>
      </w:r>
      <w:r w:rsidR="001355EA" w:rsidRPr="00C72714">
        <w:rPr>
          <w:lang w:val="fr-FR"/>
        </w:rPr>
        <w:t xml:space="preserve"> </w:t>
      </w:r>
      <w:r w:rsidRPr="00C72714">
        <w:rPr>
          <w:lang w:val="fr-FR"/>
        </w:rPr>
        <w:t>de même pour les filtres à huile, les batteries et autres déchets toxiques.</w:t>
      </w:r>
    </w:p>
    <w:p w:rsidR="00C72714" w:rsidRPr="00C72714" w:rsidRDefault="00C72714" w:rsidP="00C72714">
      <w:pPr>
        <w:jc w:val="both"/>
        <w:rPr>
          <w:lang w:val="fr-FR"/>
        </w:rPr>
      </w:pPr>
    </w:p>
    <w:p w:rsidR="00C72714" w:rsidRPr="00C72714" w:rsidRDefault="00C72714" w:rsidP="00C72714">
      <w:pPr>
        <w:spacing w:line="276" w:lineRule="auto"/>
        <w:jc w:val="both"/>
        <w:rPr>
          <w:lang w:val="fr-FR"/>
        </w:rPr>
      </w:pPr>
      <w:r w:rsidRPr="00C72714">
        <w:rPr>
          <w:lang w:val="fr-FR"/>
        </w:rPr>
        <w:lastRenderedPageBreak/>
        <w:t>Ces installations seront situées dans le village et peuvent être des hangars, des cases etc.…</w:t>
      </w:r>
    </w:p>
    <w:p w:rsidR="00C72714" w:rsidRPr="00C72714" w:rsidRDefault="00C72714" w:rsidP="00C72714">
      <w:pPr>
        <w:spacing w:line="276" w:lineRule="auto"/>
        <w:jc w:val="both"/>
        <w:rPr>
          <w:lang w:val="fr-FR"/>
        </w:rPr>
      </w:pPr>
      <w:r w:rsidRPr="00C72714">
        <w:rPr>
          <w:lang w:val="fr-FR"/>
        </w:rPr>
        <w:t>Ces installations seront distinctes de celles de l’Entreprise. Les dépenses d’installation de ces travaux seront à la charge de l’Entreprise.</w:t>
      </w:r>
    </w:p>
    <w:p w:rsidR="00C72714" w:rsidRPr="00C72714" w:rsidRDefault="00C72714" w:rsidP="00C72714">
      <w:pPr>
        <w:spacing w:line="276" w:lineRule="auto"/>
        <w:jc w:val="both"/>
        <w:rPr>
          <w:lang w:val="fr-FR"/>
        </w:rPr>
      </w:pPr>
      <w:r w:rsidRPr="00C72714">
        <w:rPr>
          <w:lang w:val="fr-FR"/>
        </w:rPr>
        <w:t>Les bureaux d</w:t>
      </w:r>
      <w:r w:rsidR="001355EA" w:rsidRPr="001355EA">
        <w:rPr>
          <w:lang w:val="fr-CM"/>
        </w:rPr>
        <w:t xml:space="preserve"> </w:t>
      </w:r>
      <w:r w:rsidR="001355EA">
        <w:rPr>
          <w:lang w:val="fr-CM"/>
        </w:rPr>
        <w:t>est</w:t>
      </w:r>
      <w:r w:rsidR="001355EA" w:rsidRPr="00C72714">
        <w:rPr>
          <w:lang w:val="fr-FR"/>
        </w:rPr>
        <w:t xml:space="preserve"> </w:t>
      </w:r>
      <w:r w:rsidRPr="00C72714">
        <w:rPr>
          <w:lang w:val="fr-FR"/>
        </w:rPr>
        <w:t>inés au Maître d’œuvre devront être fonctionnels dans un délai d’une semaine à compter de la notification de l’ordre de service du démarrage des travaux.</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b/>
          <w:lang w:val="fr-FR"/>
        </w:rPr>
      </w:pPr>
      <w:r w:rsidRPr="00C72714">
        <w:rPr>
          <w:b/>
          <w:lang w:val="fr-FR"/>
        </w:rPr>
        <w:t>Les Panneaux de chantier</w:t>
      </w:r>
    </w:p>
    <w:p w:rsidR="00C72714" w:rsidRPr="00C72714" w:rsidRDefault="00C72714" w:rsidP="00C72714">
      <w:pPr>
        <w:spacing w:line="276" w:lineRule="auto"/>
        <w:jc w:val="both"/>
        <w:rPr>
          <w:lang w:val="fr-FR"/>
        </w:rPr>
      </w:pPr>
      <w:r w:rsidRPr="00C72714">
        <w:rPr>
          <w:lang w:val="fr-FR"/>
        </w:rPr>
        <w:t xml:space="preserve">Ils seront apposés  un  panneau de chantier sur chaque site  très visibles, dont les emplacements seront définis et indiqués par le Maître d’œuvre. </w:t>
      </w:r>
    </w:p>
    <w:p w:rsidR="00C72714" w:rsidRPr="00C72714" w:rsidRDefault="00C72714" w:rsidP="00C72714">
      <w:pPr>
        <w:spacing w:line="276" w:lineRule="auto"/>
        <w:jc w:val="both"/>
        <w:rPr>
          <w:lang w:val="fr-FR"/>
        </w:rPr>
      </w:pPr>
      <w:r w:rsidRPr="00C72714">
        <w:rPr>
          <w:lang w:val="fr-FR"/>
        </w:rPr>
        <w:t>Les panneaux de chantier porteront les indications suivantes:</w:t>
      </w:r>
    </w:p>
    <w:p w:rsidR="00C72714" w:rsidRPr="00C72714" w:rsidRDefault="00C72714" w:rsidP="00F36C48">
      <w:pPr>
        <w:numPr>
          <w:ilvl w:val="0"/>
          <w:numId w:val="33"/>
        </w:numPr>
        <w:spacing w:line="276" w:lineRule="auto"/>
        <w:contextualSpacing/>
        <w:jc w:val="both"/>
      </w:pPr>
      <w:r w:rsidRPr="00C72714">
        <w:t>références du projet ;</w:t>
      </w:r>
    </w:p>
    <w:p w:rsidR="00C72714" w:rsidRPr="00C72714" w:rsidRDefault="00C72714" w:rsidP="00F36C48">
      <w:pPr>
        <w:numPr>
          <w:ilvl w:val="0"/>
          <w:numId w:val="33"/>
        </w:numPr>
        <w:spacing w:line="276" w:lineRule="auto"/>
        <w:contextualSpacing/>
        <w:jc w:val="both"/>
      </w:pPr>
      <w:r w:rsidRPr="00C72714">
        <w:t>références du Maître d’Ouvrage ;</w:t>
      </w:r>
    </w:p>
    <w:p w:rsidR="00C72714" w:rsidRPr="00C72714" w:rsidRDefault="00C72714" w:rsidP="00F36C48">
      <w:pPr>
        <w:numPr>
          <w:ilvl w:val="0"/>
          <w:numId w:val="33"/>
        </w:numPr>
        <w:spacing w:line="276" w:lineRule="auto"/>
        <w:contextualSpacing/>
        <w:jc w:val="both"/>
      </w:pPr>
      <w:r w:rsidRPr="00C72714">
        <w:t>références du Maître d’œuvre ;</w:t>
      </w:r>
    </w:p>
    <w:p w:rsidR="00C72714" w:rsidRPr="00C72714" w:rsidRDefault="00C72714" w:rsidP="00F36C48">
      <w:pPr>
        <w:numPr>
          <w:ilvl w:val="0"/>
          <w:numId w:val="33"/>
        </w:numPr>
        <w:spacing w:line="276" w:lineRule="auto"/>
        <w:contextualSpacing/>
        <w:jc w:val="both"/>
      </w:pPr>
      <w:r w:rsidRPr="00C72714">
        <w:t>ra source de financement ;</w:t>
      </w:r>
    </w:p>
    <w:p w:rsidR="00C72714" w:rsidRPr="00C72714" w:rsidRDefault="00C72714" w:rsidP="00F36C48">
      <w:pPr>
        <w:numPr>
          <w:ilvl w:val="0"/>
          <w:numId w:val="33"/>
        </w:numPr>
        <w:spacing w:line="276" w:lineRule="auto"/>
        <w:contextualSpacing/>
        <w:jc w:val="both"/>
      </w:pPr>
      <w:r w:rsidRPr="00C72714">
        <w:t>références de l’Entreprise ;</w:t>
      </w:r>
    </w:p>
    <w:p w:rsidR="00C72714" w:rsidRPr="00C72714" w:rsidRDefault="00C72714" w:rsidP="00F36C48">
      <w:pPr>
        <w:numPr>
          <w:ilvl w:val="0"/>
          <w:numId w:val="33"/>
        </w:numPr>
        <w:spacing w:line="276" w:lineRule="auto"/>
        <w:contextualSpacing/>
        <w:jc w:val="both"/>
        <w:rPr>
          <w:lang w:val="fr-FR"/>
        </w:rPr>
      </w:pPr>
      <w:r w:rsidRPr="00C72714">
        <w:rPr>
          <w:lang w:val="fr-FR"/>
        </w:rPr>
        <w:t>la durée des travaux, la date d’ouverture et de fin de chantier</w:t>
      </w:r>
    </w:p>
    <w:p w:rsidR="00C72714" w:rsidRPr="00C72714" w:rsidRDefault="00C72714" w:rsidP="00C72714">
      <w:pPr>
        <w:spacing w:line="276" w:lineRule="auto"/>
        <w:jc w:val="both"/>
        <w:rPr>
          <w:lang w:val="fr-FR"/>
        </w:rPr>
      </w:pPr>
      <w:r w:rsidRPr="00C72714">
        <w:rPr>
          <w:lang w:val="fr-FR"/>
        </w:rPr>
        <w:t>Aucun autre panneau ne sera autorisé sur les lieux, sauf accord écrit exception faite des panneaux réglementaires, ceux interdisant l’accès au chantier et ceux concernant la sécurité.</w:t>
      </w:r>
    </w:p>
    <w:p w:rsidR="00C72714" w:rsidRPr="00C72714" w:rsidRDefault="00C72714" w:rsidP="00C72714">
      <w:pPr>
        <w:spacing w:line="276" w:lineRule="auto"/>
        <w:jc w:val="both"/>
        <w:rPr>
          <w:lang w:val="fr-FR"/>
        </w:rPr>
      </w:pPr>
      <w:r w:rsidRPr="00C72714">
        <w:rPr>
          <w:lang w:val="fr-FR"/>
        </w:rPr>
        <w:t xml:space="preserve">Il procédera à  l’enlèvement en fin de chantier de tous les matériels, les matériaux en excédent et la remise en état des lieux qui ont été occupés, ainsi qu’au démontage ou suppression de toutes les installations fixes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III.2.3 - LE FONCAGE </w:t>
      </w:r>
    </w:p>
    <w:p w:rsidR="00C72714" w:rsidRPr="00C72714" w:rsidRDefault="00C72714" w:rsidP="00C72714">
      <w:pPr>
        <w:spacing w:line="276" w:lineRule="auto"/>
        <w:jc w:val="both"/>
        <w:rPr>
          <w:lang w:val="fr-FR"/>
        </w:rPr>
      </w:pPr>
      <w:r w:rsidRPr="00C72714">
        <w:rPr>
          <w:lang w:val="fr-FR"/>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C72714">
          <w:rPr>
            <w:lang w:val="fr-FR"/>
          </w:rPr>
          <w:t>2 millimètres</w:t>
        </w:r>
      </w:smartTag>
    </w:p>
    <w:p w:rsidR="00C72714" w:rsidRPr="00C72714" w:rsidRDefault="00C72714" w:rsidP="00C72714">
      <w:pPr>
        <w:spacing w:line="276" w:lineRule="auto"/>
        <w:jc w:val="both"/>
        <w:rPr>
          <w:lang w:val="fr-FR"/>
        </w:rPr>
      </w:pPr>
      <w:r w:rsidRPr="00C72714">
        <w:rPr>
          <w:lang w:val="fr-FR"/>
        </w:rPr>
        <w:tab/>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moins.L’arrêt du fonçage sera ordonné par l’Ingénieur de contrôle au vu des analyses granulométriques présentées par le constructeur.</w:t>
      </w:r>
    </w:p>
    <w:p w:rsidR="00C72714" w:rsidRPr="00C72714" w:rsidRDefault="00C72714" w:rsidP="00C72714">
      <w:pPr>
        <w:spacing w:line="276" w:lineRule="auto"/>
        <w:jc w:val="both"/>
        <w:rPr>
          <w:lang w:val="fr-FR"/>
        </w:rPr>
      </w:pPr>
      <w:r w:rsidRPr="00C72714">
        <w:rPr>
          <w:lang w:val="fr-FR"/>
        </w:rPr>
        <w:tab/>
        <w:t>La percée de la nappe aquifère se fera sur une hauteur minimale de quinze (15) mètres.</w:t>
      </w:r>
    </w:p>
    <w:p w:rsidR="00C72714" w:rsidRPr="00C72714" w:rsidRDefault="00C72714" w:rsidP="00C72714">
      <w:pPr>
        <w:spacing w:line="276" w:lineRule="auto"/>
        <w:jc w:val="both"/>
        <w:rPr>
          <w:lang w:val="fr-FR"/>
        </w:rPr>
      </w:pPr>
      <w:r w:rsidRPr="00C72714">
        <w:rPr>
          <w:lang w:val="fr-FR"/>
        </w:rPr>
        <w:tab/>
        <w:t xml:space="preserve">Dans tous les cas et quelle que soit la méthode utilisée pour le fonçage, des dispositions seront prises pour éviter les éboulements lors des descentes et des remontées. </w:t>
      </w:r>
    </w:p>
    <w:p w:rsidR="00C72714" w:rsidRPr="00C72714" w:rsidRDefault="00C72714" w:rsidP="00C72714">
      <w:pPr>
        <w:spacing w:line="276" w:lineRule="auto"/>
        <w:jc w:val="both"/>
        <w:rPr>
          <w:lang w:val="fr-FR"/>
        </w:rPr>
      </w:pPr>
      <w:r w:rsidRPr="00C72714">
        <w:rPr>
          <w:lang w:val="fr-FR"/>
        </w:rPr>
        <w:tab/>
        <w:t xml:space="preserve">De même, il sera procédé, avant l’équipement du forage, au contrôle de la rectitude et la verticalité du trou foré. L’inclinaison du trou ne dépassera par vingt-cinq (25) pour cent et les ‘’coudes de trou’’ seront absolument évités. </w:t>
      </w:r>
    </w:p>
    <w:p w:rsidR="00C72714" w:rsidRPr="00C72714" w:rsidRDefault="00C72714" w:rsidP="00C72714">
      <w:pPr>
        <w:spacing w:line="276" w:lineRule="auto"/>
        <w:jc w:val="both"/>
        <w:rPr>
          <w:lang w:val="fr-FR"/>
        </w:rPr>
      </w:pPr>
      <w:r w:rsidRPr="00C72714">
        <w:rPr>
          <w:lang w:val="fr-FR"/>
        </w:rPr>
        <w:t>NB : La Foration au rotary se fera en terrain tendre avec du Ø 9‘’7/8 ou 12’’1/4 et la Foration au marteau fond de trou Ø6’’1/2 se fera en terrain dur.</w:t>
      </w:r>
    </w:p>
    <w:p w:rsidR="00C72714" w:rsidRPr="00C72714" w:rsidRDefault="00C72714" w:rsidP="00C72714">
      <w:pPr>
        <w:spacing w:line="276" w:lineRule="auto"/>
        <w:jc w:val="both"/>
        <w:rPr>
          <w:lang w:val="fr-FR"/>
        </w:rPr>
      </w:pPr>
      <w:r w:rsidRPr="00C72714">
        <w:rPr>
          <w:lang w:val="fr-FR"/>
        </w:rPr>
        <w:tab/>
        <w:t>Dans les altérites (arènes) au rotary Ø9’’5/8 ou 12’’1/4 à l’air jusqu’au socle avec pose des tubes provisoires (casing) en acier Ø175/195 et puis continuera au marteau fond de trou Ø6’’ 1/2 dans les  le socle.</w:t>
      </w:r>
    </w:p>
    <w:p w:rsidR="00C72714" w:rsidRDefault="00C72714" w:rsidP="00C72714">
      <w:pPr>
        <w:jc w:val="both"/>
        <w:rPr>
          <w:lang w:val="fr-FR"/>
        </w:rPr>
      </w:pPr>
    </w:p>
    <w:p w:rsidR="001355EA" w:rsidRDefault="001355EA" w:rsidP="00C72714">
      <w:pPr>
        <w:jc w:val="both"/>
        <w:rPr>
          <w:lang w:val="fr-FR"/>
        </w:rPr>
      </w:pPr>
    </w:p>
    <w:p w:rsidR="001355EA" w:rsidRPr="00C72714" w:rsidRDefault="001355EA" w:rsidP="00C72714">
      <w:pPr>
        <w:jc w:val="both"/>
        <w:rPr>
          <w:lang w:val="fr-FR"/>
        </w:rPr>
      </w:pPr>
    </w:p>
    <w:p w:rsidR="00C72714" w:rsidRPr="00C72714" w:rsidRDefault="00C72714" w:rsidP="00C72714">
      <w:pPr>
        <w:jc w:val="both"/>
        <w:rPr>
          <w:b/>
          <w:lang w:val="fr-FR"/>
        </w:rPr>
      </w:pPr>
      <w:r w:rsidRPr="00C72714">
        <w:rPr>
          <w:b/>
          <w:lang w:val="fr-FR"/>
        </w:rPr>
        <w:lastRenderedPageBreak/>
        <w:t xml:space="preserve">III.2.4 - L’EQUIPEMENT DU FORAGE </w:t>
      </w:r>
    </w:p>
    <w:p w:rsidR="00C72714" w:rsidRPr="00C72714" w:rsidRDefault="00C72714" w:rsidP="00C72714">
      <w:pPr>
        <w:spacing w:line="276" w:lineRule="auto"/>
        <w:jc w:val="both"/>
        <w:rPr>
          <w:lang w:val="fr-FR"/>
        </w:rPr>
      </w:pPr>
      <w:r w:rsidRPr="00C72714">
        <w:rPr>
          <w:lang w:val="fr-FR"/>
        </w:rPr>
        <w:tab/>
        <w:t>Après la phase de foration par une méthode convenable, il sera procédé à la mise en place de l’équipement (tubages et crépines) et à la pose du massif filtrant, du bouchon d’argile, du bouchon de tout venant et de la cimentation.</w:t>
      </w:r>
    </w:p>
    <w:p w:rsidR="00C72714" w:rsidRPr="00C72714" w:rsidRDefault="00C72714" w:rsidP="00C72714">
      <w:pPr>
        <w:spacing w:line="276" w:lineRule="auto"/>
        <w:jc w:val="both"/>
        <w:rPr>
          <w:lang w:val="fr-FR"/>
        </w:rPr>
      </w:pPr>
      <w:r w:rsidRPr="00C72714">
        <w:rPr>
          <w:lang w:val="fr-FR"/>
        </w:rPr>
        <w:t>Mise en place de la colonne de captage</w:t>
      </w:r>
    </w:p>
    <w:p w:rsidR="00C72714" w:rsidRPr="00C72714" w:rsidRDefault="00C72714" w:rsidP="00C72714">
      <w:pPr>
        <w:spacing w:line="276" w:lineRule="auto"/>
        <w:jc w:val="both"/>
        <w:rPr>
          <w:lang w:val="fr-FR"/>
        </w:rPr>
      </w:pPr>
      <w:r w:rsidRPr="00C72714">
        <w:rPr>
          <w:lang w:val="fr-FR"/>
        </w:rPr>
        <w:tab/>
        <w:t>La colonne de captage comprendra de bas en haut :</w:t>
      </w:r>
    </w:p>
    <w:p w:rsidR="00C72714" w:rsidRPr="00C72714" w:rsidRDefault="00C72714" w:rsidP="00C72714">
      <w:pPr>
        <w:spacing w:line="276" w:lineRule="auto"/>
        <w:jc w:val="both"/>
        <w:rPr>
          <w:lang w:val="fr-FR"/>
        </w:rPr>
      </w:pPr>
      <w:r w:rsidRPr="00C72714">
        <w:rPr>
          <w:lang w:val="fr-FR"/>
        </w:rPr>
        <w:t xml:space="preserve">un tube plein en PVC avec fond servant de piège à sable ; </w:t>
      </w:r>
    </w:p>
    <w:p w:rsidR="00C72714" w:rsidRPr="00C72714" w:rsidRDefault="00C72714" w:rsidP="00C72714">
      <w:pPr>
        <w:spacing w:line="276" w:lineRule="auto"/>
        <w:jc w:val="both"/>
        <w:rPr>
          <w:lang w:val="fr-FR"/>
        </w:rPr>
      </w:pPr>
      <w:r w:rsidRPr="00C72714">
        <w:rPr>
          <w:lang w:val="fr-FR"/>
        </w:rPr>
        <w:t>des tubes crépines en PVC de diamètre 140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rsidR="00C72714" w:rsidRPr="00C72714" w:rsidRDefault="00C72714" w:rsidP="00C72714">
      <w:pPr>
        <w:spacing w:line="276" w:lineRule="auto"/>
        <w:jc w:val="both"/>
        <w:rPr>
          <w:lang w:val="fr-FR"/>
        </w:rPr>
      </w:pPr>
      <w:r w:rsidRPr="00C72714">
        <w:rPr>
          <w:lang w:val="fr-FR"/>
        </w:rPr>
        <w:t xml:space="preserve">des tubes d’exhaure en PVC pleins de diamètre 140 mm minimum et de pression 10 bars ; </w:t>
      </w:r>
    </w:p>
    <w:p w:rsidR="00C72714" w:rsidRPr="00C72714" w:rsidRDefault="00C72714" w:rsidP="00C72714">
      <w:pPr>
        <w:spacing w:line="276" w:lineRule="auto"/>
        <w:jc w:val="both"/>
        <w:rPr>
          <w:lang w:val="fr-FR"/>
        </w:rPr>
      </w:pPr>
      <w:r w:rsidRPr="00C72714">
        <w:rPr>
          <w:lang w:val="fr-FR"/>
        </w:rPr>
        <w:t>Dans tous les cas, la colonne de captage sera positionnée au centre du trou foré, à l’aide de centreurs en aciers ou en bois.</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Mise en place du massif filtrant</w:t>
      </w:r>
    </w:p>
    <w:p w:rsidR="00C72714" w:rsidRPr="00C72714" w:rsidRDefault="00C72714" w:rsidP="00C72714">
      <w:pPr>
        <w:spacing w:line="276" w:lineRule="auto"/>
        <w:jc w:val="both"/>
        <w:rPr>
          <w:lang w:val="fr-FR"/>
        </w:rPr>
      </w:pPr>
      <w:r w:rsidRPr="00C72714">
        <w:rPr>
          <w:lang w:val="fr-FR"/>
        </w:rPr>
        <w:tab/>
        <w:t xml:space="preserve">Le massif filtrant sera du gravier roulé de calibre 1-3mm et devra couronner les crépines dans l’espace annulaire. Il sera introduit à sec ou sous circulation d’eau. </w:t>
      </w:r>
    </w:p>
    <w:p w:rsidR="00C72714" w:rsidRPr="00C72714" w:rsidRDefault="00C72714" w:rsidP="00C72714">
      <w:pPr>
        <w:spacing w:line="276" w:lineRule="auto"/>
        <w:jc w:val="both"/>
        <w:rPr>
          <w:lang w:val="fr-FR"/>
        </w:rPr>
      </w:pPr>
      <w:r w:rsidRPr="00C72714">
        <w:rPr>
          <w:lang w:val="fr-FR"/>
        </w:rPr>
        <w:tab/>
        <w:t>Dans tous les cas et pendant la phase de gravillonnage, il sera procédé de façon très attentive au contrôle du volume du gravier mis en place afin de prévenir les ‘’ponts’’ pouvant provoquer par la suite des venues de sables.</w:t>
      </w:r>
    </w:p>
    <w:p w:rsidR="00C72714" w:rsidRPr="00C72714" w:rsidRDefault="00C72714" w:rsidP="00C72714">
      <w:pPr>
        <w:spacing w:line="276" w:lineRule="auto"/>
        <w:jc w:val="both"/>
        <w:rPr>
          <w:lang w:val="fr-FR"/>
        </w:rPr>
      </w:pPr>
      <w:r w:rsidRPr="00C72714">
        <w:rPr>
          <w:lang w:val="fr-FR"/>
        </w:rPr>
        <w:tab/>
        <w:t>En cas d’apparition de ‘’ponts’’, ceux-ci seront détruits avant la continuation des travaux.</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Mise en place des bouchons d’argile et de tout venant</w:t>
      </w:r>
    </w:p>
    <w:p w:rsidR="00C72714" w:rsidRPr="00C72714" w:rsidRDefault="00C72714" w:rsidP="00C72714">
      <w:pPr>
        <w:spacing w:line="276" w:lineRule="auto"/>
        <w:jc w:val="both"/>
        <w:rPr>
          <w:lang w:val="fr-FR"/>
        </w:rPr>
      </w:pPr>
      <w:r w:rsidRPr="00C72714">
        <w:rPr>
          <w:lang w:val="fr-FR"/>
        </w:rPr>
        <w:tab/>
        <w:t>Après la pose du massif filtrant, il sera immédiatement mis en place dans l’espace annulaire, un bouchon d’agrile de cinq (5) mètres de hauteur, suivi d’un bouchon de tout venant de l’ordre de trente-cinq (35) mètres de hauteur.</w:t>
      </w:r>
    </w:p>
    <w:p w:rsidR="00C72714" w:rsidRPr="00C72714" w:rsidRDefault="00C72714" w:rsidP="00C72714">
      <w:pPr>
        <w:spacing w:line="276" w:lineRule="auto"/>
        <w:jc w:val="both"/>
        <w:rPr>
          <w:lang w:val="fr-FR"/>
        </w:rPr>
      </w:pPr>
      <w:r w:rsidRPr="00C72714">
        <w:rPr>
          <w:lang w:val="fr-FR"/>
        </w:rPr>
        <w:tab/>
        <w:t xml:space="preserve">Des dispositions seront prises pour assurer la stabilité des bouchons. </w:t>
      </w:r>
    </w:p>
    <w:p w:rsidR="00C72714" w:rsidRPr="00C72714" w:rsidRDefault="00C72714" w:rsidP="00C72714">
      <w:pPr>
        <w:spacing w:line="276" w:lineRule="auto"/>
        <w:jc w:val="both"/>
        <w:rPr>
          <w:lang w:val="fr-FR"/>
        </w:rPr>
      </w:pPr>
      <w:r w:rsidRPr="00C72714">
        <w:rPr>
          <w:lang w:val="fr-FR"/>
        </w:rPr>
        <w:t>La cimentation</w:t>
      </w:r>
    </w:p>
    <w:p w:rsidR="00C72714" w:rsidRPr="00C72714" w:rsidRDefault="00C72714" w:rsidP="00C72714">
      <w:pPr>
        <w:spacing w:line="276" w:lineRule="auto"/>
        <w:jc w:val="both"/>
        <w:rPr>
          <w:lang w:val="fr-FR"/>
        </w:rPr>
      </w:pPr>
      <w:r w:rsidRPr="00C72714">
        <w:rPr>
          <w:lang w:val="fr-FR"/>
        </w:rPr>
        <w:tab/>
        <w:t>Il sera exécuté à l’extrémité supérieur de la colonne de captage un bouchon d’étanchéité en ‘’laitier’’ de ciment d’une hauteur de cinq (5) mètres.</w:t>
      </w:r>
    </w:p>
    <w:p w:rsidR="00C72714" w:rsidRPr="00C72714" w:rsidRDefault="00C72714" w:rsidP="00C72714">
      <w:pPr>
        <w:spacing w:line="276" w:lineRule="auto"/>
        <w:jc w:val="both"/>
        <w:rPr>
          <w:lang w:val="fr-FR"/>
        </w:rPr>
      </w:pPr>
      <w:r w:rsidRPr="00C72714">
        <w:rPr>
          <w:lang w:val="fr-FR"/>
        </w:rPr>
        <w:tab/>
        <w:t>Le mélange de l’eau et du ciment sera composé de façon à obtenir un ‘’laitier’’ de ciment d’environ 1,9 de densité.</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III.2.5 - LE DEVELOPPEMENT ET L’ESSAI DE DEBIT ET DE POMPAGE </w:t>
      </w:r>
    </w:p>
    <w:p w:rsidR="00C72714" w:rsidRPr="00C72714" w:rsidRDefault="00C72714" w:rsidP="00C72714">
      <w:pPr>
        <w:jc w:val="both"/>
        <w:rPr>
          <w:b/>
          <w:lang w:val="fr-FR"/>
        </w:rPr>
      </w:pPr>
    </w:p>
    <w:p w:rsidR="00C72714" w:rsidRPr="00C72714" w:rsidRDefault="00C72714" w:rsidP="00C72714">
      <w:pPr>
        <w:spacing w:line="276" w:lineRule="auto"/>
        <w:jc w:val="both"/>
        <w:rPr>
          <w:b/>
          <w:lang w:val="fr-FR"/>
        </w:rPr>
      </w:pPr>
      <w:r w:rsidRPr="00C72714">
        <w:rPr>
          <w:b/>
          <w:lang w:val="fr-FR"/>
        </w:rPr>
        <w:t>Le développement du forage</w:t>
      </w:r>
    </w:p>
    <w:p w:rsidR="00C72714" w:rsidRPr="00C72714" w:rsidRDefault="00C72714" w:rsidP="00C72714">
      <w:pPr>
        <w:spacing w:line="276" w:lineRule="auto"/>
        <w:jc w:val="both"/>
        <w:rPr>
          <w:lang w:val="fr-FR"/>
        </w:rPr>
      </w:pPr>
      <w:r w:rsidRPr="00C72714">
        <w:rPr>
          <w:lang w:val="fr-FR"/>
        </w:rPr>
        <w:t xml:space="preserve">Le développement du forage ne se fera qu’après la mise en place de crépines et du massif filtrant de gravier roulé. </w:t>
      </w:r>
    </w:p>
    <w:p w:rsidR="00C72714" w:rsidRPr="00C72714" w:rsidRDefault="00C72714" w:rsidP="00C72714">
      <w:pPr>
        <w:spacing w:line="276" w:lineRule="auto"/>
        <w:jc w:val="both"/>
        <w:rPr>
          <w:lang w:val="fr-FR"/>
        </w:rPr>
      </w:pPr>
      <w:r w:rsidRPr="00C72714">
        <w:rPr>
          <w:lang w:val="fr-FR"/>
        </w:rPr>
        <w:t xml:space="preserve">Le dispositif devra être suffisamment efficace pour permettre l’élimination le plus possible des éléments fins de la formation qui occupent les espaces entre les grains plus grossiers du massif filtrant. </w:t>
      </w:r>
    </w:p>
    <w:p w:rsidR="00C72714" w:rsidRPr="00C72714" w:rsidRDefault="00C72714" w:rsidP="00C72714">
      <w:pPr>
        <w:spacing w:line="276" w:lineRule="auto"/>
        <w:jc w:val="both"/>
        <w:rPr>
          <w:lang w:val="fr-FR"/>
        </w:rPr>
      </w:pPr>
      <w:r w:rsidRPr="00C72714">
        <w:rPr>
          <w:lang w:val="fr-FR"/>
        </w:rPr>
        <w:tab/>
        <w:t xml:space="preserve">L’eau obtenu à la fin du développement devra être claire, exemple de particules fines ; le dépôt au fond d’une bouteille d’un litre centrifugée et décantée sera inférieur à un (01) millimètre. </w:t>
      </w:r>
    </w:p>
    <w:p w:rsidR="00C72714" w:rsidRPr="00C72714" w:rsidRDefault="00C72714" w:rsidP="00C72714">
      <w:pPr>
        <w:spacing w:line="276" w:lineRule="auto"/>
        <w:jc w:val="both"/>
        <w:rPr>
          <w:lang w:val="fr-FR"/>
        </w:rPr>
      </w:pPr>
      <w:r w:rsidRPr="00C72714">
        <w:rPr>
          <w:lang w:val="fr-FR"/>
        </w:rPr>
        <w:tab/>
        <w:t xml:space="preserve">Il </w:t>
      </w:r>
      <w:r w:rsidR="001355EA">
        <w:rPr>
          <w:lang w:val="fr-CM"/>
        </w:rPr>
        <w:t>est</w:t>
      </w:r>
      <w:r w:rsidR="001355EA" w:rsidRPr="00C72714">
        <w:rPr>
          <w:lang w:val="fr-FR"/>
        </w:rPr>
        <w:t xml:space="preserve"> </w:t>
      </w:r>
      <w:r w:rsidRPr="00C72714">
        <w:rPr>
          <w:lang w:val="fr-FR"/>
        </w:rPr>
        <w:t xml:space="preserve">recommandé l’emploi de plusieurs procédés de développement (sur pompage, pistonnage, pneumatique, etc…) pour obtenir un meilleur résultat. </w:t>
      </w:r>
    </w:p>
    <w:p w:rsidR="00C72714" w:rsidRPr="00C72714" w:rsidRDefault="00C72714" w:rsidP="00C72714">
      <w:pPr>
        <w:spacing w:line="276" w:lineRule="auto"/>
        <w:jc w:val="both"/>
        <w:rPr>
          <w:lang w:val="fr-FR"/>
        </w:rPr>
      </w:pPr>
      <w:r w:rsidRPr="00C72714">
        <w:rPr>
          <w:lang w:val="fr-FR"/>
        </w:rPr>
        <w:lastRenderedPageBreak/>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C72714">
          <w:rPr>
            <w:lang w:val="fr-FR"/>
          </w:rPr>
          <w:t>10 litres</w:t>
        </w:r>
      </w:smartTag>
      <w:r w:rsidRPr="00C72714">
        <w:rPr>
          <w:lang w:val="fr-FR"/>
        </w:rPr>
        <w:t xml:space="preserve"> et dont le diamètre ne devra pas excéder </w:t>
      </w:r>
      <w:smartTag w:uri="urn:schemas-microsoft-com:office:smarttags" w:element="metricconverter">
        <w:smartTagPr>
          <w:attr w:name="ProductID" w:val="1 cm"/>
        </w:smartTagPr>
        <w:r w:rsidRPr="00C72714">
          <w:rPr>
            <w:lang w:val="fr-FR"/>
          </w:rPr>
          <w:t>1 cm</w:t>
        </w:r>
      </w:smartTag>
      <w:r w:rsidRPr="00C72714">
        <w:rPr>
          <w:lang w:val="fr-FR"/>
        </w:rPr>
        <w:t xml:space="preserve"> en fin de développement. La durée moyenne du développement sera de 4 heures à 8 heures pour les forages.</w:t>
      </w:r>
    </w:p>
    <w:p w:rsidR="00C72714" w:rsidRPr="00C72714" w:rsidRDefault="00C72714" w:rsidP="00C72714">
      <w:pPr>
        <w:spacing w:line="276" w:lineRule="auto"/>
        <w:jc w:val="both"/>
        <w:rPr>
          <w:lang w:val="fr-FR"/>
        </w:rPr>
      </w:pPr>
      <w:r w:rsidRPr="00C72714">
        <w:rPr>
          <w:lang w:val="fr-FR"/>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C72714" w:rsidRPr="00C72714" w:rsidRDefault="00C72714" w:rsidP="00C72714">
      <w:pPr>
        <w:spacing w:line="276" w:lineRule="auto"/>
        <w:jc w:val="both"/>
        <w:rPr>
          <w:lang w:val="fr-FR"/>
        </w:rPr>
      </w:pPr>
      <w:r w:rsidRPr="00C72714">
        <w:rPr>
          <w:lang w:val="fr-FR"/>
        </w:rPr>
        <w:t>Dans le cas d’un développement par une unité indépendante, le retour de l’atelier de forage, pour reprise partielle ou totale de l’ouvrage, r</w:t>
      </w:r>
      <w:r w:rsidR="001355EA" w:rsidRPr="001355EA">
        <w:rPr>
          <w:lang w:val="fr-CM"/>
        </w:rPr>
        <w:t xml:space="preserve"> </w:t>
      </w:r>
      <w:r w:rsidR="001355EA">
        <w:rPr>
          <w:lang w:val="fr-CM"/>
        </w:rPr>
        <w:t>est</w:t>
      </w:r>
      <w:r w:rsidR="001355EA" w:rsidRPr="00C72714">
        <w:rPr>
          <w:lang w:val="fr-FR"/>
        </w:rPr>
        <w:t xml:space="preserve"> </w:t>
      </w:r>
      <w:r w:rsidRPr="00C72714">
        <w:rPr>
          <w:lang w:val="fr-FR"/>
        </w:rPr>
        <w:t>e à la charge de l’Entrepreneur, au même titre que les opérations de reprise. Le débit sera mesuré toutes les 15 minutes. Le niveau d’eau et la profondeur de l’ouvrage seront mesurés avant et après développement. La précision exigée pour toutes les mesures (y compris lors des essais de pompage) sera de :</w:t>
      </w:r>
    </w:p>
    <w:p w:rsidR="00C72714" w:rsidRPr="00C72714" w:rsidRDefault="00C72714" w:rsidP="00C72714">
      <w:pPr>
        <w:spacing w:line="276" w:lineRule="auto"/>
        <w:jc w:val="both"/>
        <w:rPr>
          <w:lang w:val="fr-FR"/>
        </w:rPr>
      </w:pPr>
      <w:r w:rsidRPr="00C72714">
        <w:rPr>
          <w:lang w:val="fr-FR"/>
        </w:rPr>
        <w:t>1% pour les débits,</w:t>
      </w:r>
    </w:p>
    <w:p w:rsidR="00C72714" w:rsidRPr="00C72714" w:rsidRDefault="00C72714" w:rsidP="00C72714">
      <w:pPr>
        <w:spacing w:line="276" w:lineRule="auto"/>
        <w:jc w:val="both"/>
        <w:rPr>
          <w:lang w:val="fr-FR"/>
        </w:rPr>
      </w:pPr>
      <w:smartTag w:uri="urn:schemas-microsoft-com:office:smarttags" w:element="metricconverter">
        <w:smartTagPr>
          <w:attr w:name="ProductID" w:val="1 cm"/>
        </w:smartTagPr>
        <w:r w:rsidRPr="00C72714">
          <w:rPr>
            <w:lang w:val="fr-FR"/>
          </w:rPr>
          <w:t>1 cm</w:t>
        </w:r>
      </w:smartTag>
      <w:r w:rsidRPr="00C72714">
        <w:rPr>
          <w:lang w:val="fr-FR"/>
        </w:rPr>
        <w:t xml:space="preserve"> pour les niveaux d’eau,</w:t>
      </w:r>
    </w:p>
    <w:p w:rsidR="00C72714" w:rsidRPr="00C72714" w:rsidRDefault="00C72714" w:rsidP="00C72714">
      <w:pPr>
        <w:spacing w:line="276" w:lineRule="auto"/>
        <w:jc w:val="both"/>
        <w:rPr>
          <w:lang w:val="fr-FR"/>
        </w:rPr>
      </w:pPr>
      <w:smartTag w:uri="urn:schemas-microsoft-com:office:smarttags" w:element="metricconverter">
        <w:smartTagPr>
          <w:attr w:name="ProductID" w:val="5 cm"/>
        </w:smartTagPr>
        <w:r w:rsidRPr="00C72714">
          <w:rPr>
            <w:lang w:val="fr-FR"/>
          </w:rPr>
          <w:t>5 cm</w:t>
        </w:r>
      </w:smartTag>
      <w:r w:rsidRPr="00C72714">
        <w:rPr>
          <w:lang w:val="fr-FR"/>
        </w:rPr>
        <w:t xml:space="preserve"> pour les mesures de profondeur.</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b/>
          <w:lang w:val="fr-FR"/>
        </w:rPr>
      </w:pPr>
      <w:r w:rsidRPr="00C72714">
        <w:rPr>
          <w:b/>
          <w:lang w:val="fr-FR"/>
        </w:rPr>
        <w:t xml:space="preserve">Les essais de débit </w:t>
      </w:r>
    </w:p>
    <w:p w:rsidR="00C72714" w:rsidRPr="00C72714" w:rsidRDefault="00C72714" w:rsidP="00C72714">
      <w:pPr>
        <w:spacing w:line="276" w:lineRule="auto"/>
        <w:jc w:val="both"/>
        <w:rPr>
          <w:lang w:val="fr-FR"/>
        </w:rPr>
      </w:pPr>
      <w:r w:rsidRPr="00C72714">
        <w:rPr>
          <w:lang w:val="fr-FR"/>
        </w:rPr>
        <w:tab/>
        <w:t>Des essais de débit doivent être faits systématiquement avant la mise en exploitation des forages.</w:t>
      </w:r>
    </w:p>
    <w:p w:rsidR="00C72714" w:rsidRPr="00C72714" w:rsidRDefault="00C72714" w:rsidP="00C72714">
      <w:pPr>
        <w:spacing w:line="276" w:lineRule="auto"/>
        <w:jc w:val="both"/>
        <w:rPr>
          <w:lang w:val="fr-FR"/>
        </w:rPr>
      </w:pPr>
      <w:r w:rsidRPr="00C72714">
        <w:rPr>
          <w:lang w:val="fr-FR"/>
        </w:rPr>
        <w:tab/>
        <w:t>Les dispositifs de mesures devront comprendre :</w:t>
      </w:r>
    </w:p>
    <w:p w:rsidR="00C72714" w:rsidRPr="00C72714" w:rsidRDefault="00C72714" w:rsidP="00C72714">
      <w:pPr>
        <w:spacing w:line="276" w:lineRule="auto"/>
        <w:jc w:val="both"/>
        <w:rPr>
          <w:lang w:val="fr-FR"/>
        </w:rPr>
      </w:pPr>
      <w:r w:rsidRPr="00C72714">
        <w:rPr>
          <w:lang w:val="fr-FR"/>
        </w:rPr>
        <w:t>(i) Un équipement de pompage (pompe électrique immergée, groupe électrogène, etc…)</w:t>
      </w:r>
    </w:p>
    <w:p w:rsidR="00C72714" w:rsidRPr="00C72714" w:rsidRDefault="00C72714" w:rsidP="00C72714">
      <w:pPr>
        <w:spacing w:line="276" w:lineRule="auto"/>
        <w:jc w:val="both"/>
        <w:rPr>
          <w:lang w:val="fr-FR"/>
        </w:rPr>
      </w:pPr>
      <w:r w:rsidRPr="00C72714">
        <w:rPr>
          <w:lang w:val="fr-FR"/>
        </w:rPr>
        <w:t>(ii) Des appareils de mesure des débits</w:t>
      </w:r>
    </w:p>
    <w:p w:rsidR="00C72714" w:rsidRPr="00C72714" w:rsidRDefault="00C72714" w:rsidP="00C72714">
      <w:pPr>
        <w:spacing w:line="276" w:lineRule="auto"/>
        <w:jc w:val="both"/>
        <w:rPr>
          <w:lang w:val="fr-FR"/>
        </w:rPr>
      </w:pPr>
      <w:r w:rsidRPr="00C72714">
        <w:rPr>
          <w:lang w:val="fr-FR"/>
        </w:rPr>
        <w:t>(iii) Et des appareils de mesure des niveaux d’eau.</w:t>
      </w:r>
    </w:p>
    <w:p w:rsidR="00C72714" w:rsidRPr="00C72714" w:rsidRDefault="00C72714" w:rsidP="00C72714">
      <w:pPr>
        <w:spacing w:line="276" w:lineRule="auto"/>
        <w:jc w:val="both"/>
        <w:rPr>
          <w:lang w:val="fr-FR"/>
        </w:rPr>
      </w:pPr>
      <w:r w:rsidRPr="00C72714">
        <w:rPr>
          <w:lang w:val="fr-FR"/>
        </w:rPr>
        <w:t xml:space="preserve">Les essais seront effectués par paliers successifs de pompage à débit constant, le niveau de stabilisation étant atteint à chaque palier. Les débits seront croissants d’un palier à l’autre. </w:t>
      </w:r>
    </w:p>
    <w:p w:rsidR="00C72714" w:rsidRPr="00C72714" w:rsidRDefault="00C72714" w:rsidP="00C72714">
      <w:pPr>
        <w:spacing w:line="276" w:lineRule="auto"/>
        <w:jc w:val="both"/>
        <w:rPr>
          <w:lang w:val="fr-FR"/>
        </w:rPr>
      </w:pPr>
      <w:r w:rsidRPr="00C72714">
        <w:rPr>
          <w:lang w:val="fr-FR"/>
        </w:rPr>
        <w:tab/>
        <w:t>Après un temps de repos, on effectuera un nouveau pompage de longue durée au débit constant plus élevé autorisé par les capacités du forage, après quoi la remontée sera observée jusqu’à la récupération du niveau initial.</w:t>
      </w:r>
    </w:p>
    <w:p w:rsidR="00C72714" w:rsidRPr="00C72714" w:rsidRDefault="00C72714" w:rsidP="00C72714">
      <w:pPr>
        <w:spacing w:line="276" w:lineRule="auto"/>
        <w:jc w:val="both"/>
        <w:rPr>
          <w:lang w:val="fr-FR"/>
        </w:rPr>
      </w:pPr>
      <w:r w:rsidRPr="00C72714">
        <w:rPr>
          <w:lang w:val="fr-FR"/>
        </w:rPr>
        <w:tab/>
        <w:t xml:space="preserve">Tous les essais seront effectués en présence de l’ingénieur de contrôle qui en assurera la supervision. </w:t>
      </w:r>
    </w:p>
    <w:p w:rsidR="00C72714" w:rsidRPr="00C72714" w:rsidRDefault="00C72714" w:rsidP="00C72714">
      <w:pPr>
        <w:spacing w:line="276" w:lineRule="auto"/>
        <w:jc w:val="both"/>
        <w:rPr>
          <w:lang w:val="fr-FR"/>
        </w:rPr>
      </w:pPr>
      <w:r w:rsidRPr="00C72714">
        <w:rPr>
          <w:lang w:val="fr-FR"/>
        </w:rPr>
        <w:tab/>
        <w:t xml:space="preserve">Les résultats des essais seront interprétés par le constructeur qui en déterminera les caractéristiques hydrauliques du forage à travers : </w:t>
      </w:r>
    </w:p>
    <w:p w:rsidR="00C72714" w:rsidRPr="00C72714" w:rsidRDefault="00C72714" w:rsidP="00C72714">
      <w:pPr>
        <w:spacing w:line="276" w:lineRule="auto"/>
        <w:jc w:val="both"/>
        <w:rPr>
          <w:lang w:val="fr-FR"/>
        </w:rPr>
      </w:pPr>
      <w:r w:rsidRPr="00C72714">
        <w:rPr>
          <w:lang w:val="fr-FR"/>
        </w:rPr>
        <w:t>(i) Le traçage de la courbe caractéristique</w:t>
      </w:r>
    </w:p>
    <w:p w:rsidR="00C72714" w:rsidRPr="00C72714" w:rsidRDefault="00C72714" w:rsidP="00C72714">
      <w:pPr>
        <w:spacing w:line="276" w:lineRule="auto"/>
        <w:jc w:val="both"/>
        <w:rPr>
          <w:lang w:val="fr-FR"/>
        </w:rPr>
      </w:pPr>
      <w:r w:rsidRPr="00C72714">
        <w:rPr>
          <w:lang w:val="fr-FR"/>
        </w:rPr>
        <w:t xml:space="preserve">(ii) La détermination du rendement du forage </w:t>
      </w:r>
    </w:p>
    <w:p w:rsidR="00C72714" w:rsidRPr="00C72714" w:rsidRDefault="00C72714" w:rsidP="00C72714">
      <w:pPr>
        <w:spacing w:line="276" w:lineRule="auto"/>
        <w:jc w:val="both"/>
        <w:rPr>
          <w:lang w:val="fr-FR"/>
        </w:rPr>
      </w:pPr>
      <w:r w:rsidRPr="00C72714">
        <w:rPr>
          <w:lang w:val="fr-FR"/>
        </w:rPr>
        <w:t>(iii) Et l’évaluation de la transmissivité de la nappe.</w:t>
      </w:r>
    </w:p>
    <w:p w:rsidR="00C72714" w:rsidRPr="00C72714" w:rsidRDefault="00C72714" w:rsidP="00C72714">
      <w:pPr>
        <w:spacing w:line="276" w:lineRule="auto"/>
        <w:jc w:val="both"/>
        <w:rPr>
          <w:lang w:val="fr-FR"/>
        </w:rPr>
      </w:pPr>
      <w:r w:rsidRPr="00C72714">
        <w:rPr>
          <w:lang w:val="fr-FR"/>
        </w:rPr>
        <w:t xml:space="preserve">Le forage sera considéré productif si son débit calculé </w:t>
      </w:r>
      <w:r w:rsidR="004721DD">
        <w:rPr>
          <w:lang w:val="fr-FR"/>
        </w:rPr>
        <w:t>EST</w:t>
      </w:r>
      <w:r w:rsidRPr="00C72714">
        <w:rPr>
          <w:lang w:val="fr-FR"/>
        </w:rPr>
        <w:t xml:space="preserve"> au moins égal à 02.00 mètre cube par heure. Dans le cas contraire, le forage sera considéré non productif et repris à la charge du constructeur. Lors des essais, il sera également procédé aux prélèvements en vue d’évaluer la qualité de l’eau par des analyses physico – chimiques et bactériologiques, et l’évaluation de la turbidité de l’eau par la mesure de la tache de dépôt. </w:t>
      </w:r>
    </w:p>
    <w:p w:rsidR="00C72714" w:rsidRPr="00C72714" w:rsidRDefault="00C72714" w:rsidP="00C72714">
      <w:pPr>
        <w:spacing w:line="276" w:lineRule="auto"/>
        <w:jc w:val="both"/>
        <w:rPr>
          <w:lang w:val="fr-FR"/>
        </w:rPr>
      </w:pPr>
      <w:r w:rsidRPr="00C72714">
        <w:rPr>
          <w:lang w:val="fr-FR"/>
        </w:rPr>
        <w:t>Analyse d’eau</w:t>
      </w:r>
    </w:p>
    <w:p w:rsidR="00C72714" w:rsidRPr="00C72714" w:rsidRDefault="00C72714" w:rsidP="00C72714">
      <w:pPr>
        <w:spacing w:line="276" w:lineRule="auto"/>
        <w:jc w:val="both"/>
        <w:rPr>
          <w:lang w:val="fr-FR"/>
        </w:rPr>
      </w:pPr>
      <w:r w:rsidRPr="00C72714">
        <w:rPr>
          <w:lang w:val="fr-FR"/>
        </w:rPr>
        <w:lastRenderedPageBreak/>
        <w:t>Avant l'équipement du forage, le contractant effectuera sur le site les mesures suivantes : pH, conductivité, température.</w:t>
      </w:r>
    </w:p>
    <w:p w:rsidR="00C72714" w:rsidRPr="00C72714" w:rsidRDefault="00C72714" w:rsidP="00C72714">
      <w:pPr>
        <w:spacing w:line="276" w:lineRule="auto"/>
        <w:jc w:val="both"/>
        <w:rPr>
          <w:lang w:val="fr-FR"/>
        </w:rPr>
      </w:pPr>
      <w:r w:rsidRPr="00C72714">
        <w:rPr>
          <w:lang w:val="fr-FR"/>
        </w:rPr>
        <w:t>A la fin du développement, le contractant procédera à la désinfection du forage par injection d'hypochlorite de calcium (ou équivalent).</w:t>
      </w:r>
    </w:p>
    <w:p w:rsidR="00C72714" w:rsidRPr="00C72714" w:rsidRDefault="00C72714" w:rsidP="00C72714">
      <w:pPr>
        <w:spacing w:line="276" w:lineRule="auto"/>
        <w:jc w:val="both"/>
        <w:rPr>
          <w:lang w:val="fr-FR"/>
        </w:rPr>
      </w:pPr>
      <w:r w:rsidRPr="00C72714">
        <w:rPr>
          <w:lang w:val="fr-FR"/>
        </w:rPr>
        <w:t>A la fin de l'essai de débit, le contractant effectuera des prélèvements d’échantillons d’eau pour analyses physico-chimiques et bactériologiques qu’elle fera analyser dans des laboratoires agréés par le maître d’ouvrage.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Désinfection et pose de la pompe</w:t>
      </w:r>
    </w:p>
    <w:p w:rsidR="00C72714" w:rsidRPr="00C72714" w:rsidRDefault="00C72714" w:rsidP="00C72714">
      <w:pPr>
        <w:spacing w:line="276" w:lineRule="auto"/>
        <w:jc w:val="both"/>
        <w:rPr>
          <w:lang w:val="fr-FR"/>
        </w:rPr>
      </w:pPr>
      <w:r w:rsidRPr="00C72714">
        <w:rPr>
          <w:lang w:val="fr-FR"/>
        </w:rPr>
        <w:t xml:space="preserve">Avant la pose de la pompe, il sera procédé à la désinfection du forage à l’aide d’une solution chlorée. </w:t>
      </w:r>
      <w:r w:rsidRPr="00C72714">
        <w:rPr>
          <w:lang w:val="fr-FR"/>
        </w:rPr>
        <w:tab/>
        <w:t>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III.3 - EXECUTION DE LA BORNE FONTAINE </w:t>
      </w:r>
    </w:p>
    <w:p w:rsidR="00C72714" w:rsidRPr="00C72714" w:rsidRDefault="00C72714" w:rsidP="00C72714">
      <w:pPr>
        <w:spacing w:line="276" w:lineRule="auto"/>
        <w:jc w:val="both"/>
        <w:rPr>
          <w:lang w:val="fr-FR"/>
        </w:rPr>
      </w:pPr>
      <w:r w:rsidRPr="00C72714">
        <w:rPr>
          <w:lang w:val="fr-FR"/>
        </w:rPr>
        <w:tab/>
        <w:t xml:space="preserve">La superstructure </w:t>
      </w:r>
      <w:r w:rsidR="001355EA">
        <w:rPr>
          <w:lang w:val="fr-CM"/>
        </w:rPr>
        <w:t>est</w:t>
      </w:r>
      <w:r w:rsidRPr="00C72714">
        <w:rPr>
          <w:lang w:val="fr-FR"/>
        </w:rPr>
        <w:t xml:space="preserve"> composée d’une margelle basse, d’une dalle de couverture, d’une dalle de propreté, d’un système d’assainissement, et d’une clôture.</w:t>
      </w:r>
    </w:p>
    <w:p w:rsidR="00C72714" w:rsidRPr="00C72714" w:rsidRDefault="00C72714" w:rsidP="00C72714">
      <w:pPr>
        <w:spacing w:line="276" w:lineRule="auto"/>
        <w:jc w:val="both"/>
        <w:rPr>
          <w:lang w:val="fr-FR"/>
        </w:rPr>
      </w:pPr>
      <w:r w:rsidRPr="00C72714">
        <w:rPr>
          <w:lang w:val="fr-FR"/>
        </w:rPr>
        <w:t xml:space="preserve">La margelle basse </w:t>
      </w:r>
    </w:p>
    <w:p w:rsidR="00C72714" w:rsidRPr="00C72714" w:rsidRDefault="00C72714" w:rsidP="00C72714">
      <w:pPr>
        <w:spacing w:line="276" w:lineRule="auto"/>
        <w:jc w:val="both"/>
        <w:rPr>
          <w:lang w:val="fr-FR"/>
        </w:rPr>
      </w:pPr>
      <w:r w:rsidRPr="00C72714">
        <w:rPr>
          <w:lang w:val="fr-FR"/>
        </w:rPr>
        <w:tab/>
        <w:t xml:space="preserve">La margelle basse aura une hauteur de 40cm et sera exécutée en deux couronnes de </w:t>
      </w:r>
      <w:smartTag w:uri="urn:schemas-microsoft-com:office:smarttags" w:element="metricconverter">
        <w:smartTagPr>
          <w:attr w:name="ProductID" w:val="15 cm"/>
        </w:smartTagPr>
        <w:r w:rsidRPr="00C72714">
          <w:rPr>
            <w:lang w:val="fr-FR"/>
          </w:rPr>
          <w:t>15 cm</w:t>
        </w:r>
      </w:smartTag>
      <w:r w:rsidRPr="00C72714">
        <w:rPr>
          <w:lang w:val="fr-FR"/>
        </w:rPr>
        <w:t xml:space="preserve"> d’épaisseur chacune séparées par un remblai de sable stabilisé de même hauteur.</w:t>
      </w:r>
    </w:p>
    <w:p w:rsidR="00C72714" w:rsidRPr="00C72714" w:rsidRDefault="00C72714" w:rsidP="00C72714">
      <w:pPr>
        <w:spacing w:line="276" w:lineRule="auto"/>
        <w:jc w:val="both"/>
        <w:rPr>
          <w:lang w:val="fr-FR"/>
        </w:rPr>
      </w:pPr>
      <w:r w:rsidRPr="00C72714">
        <w:rPr>
          <w:lang w:val="fr-FR"/>
        </w:rPr>
        <w:tab/>
        <w:t>Elle sera exécutée en béton armé (45kg d’acier par m³ de béton)  dosé à 300kg de ciment par m³ de béton conformément aux plans.</w:t>
      </w:r>
    </w:p>
    <w:p w:rsidR="00C72714" w:rsidRPr="00C72714" w:rsidRDefault="00C72714" w:rsidP="00C72714">
      <w:pPr>
        <w:spacing w:line="276" w:lineRule="auto"/>
        <w:jc w:val="both"/>
        <w:rPr>
          <w:lang w:val="fr-FR"/>
        </w:rPr>
      </w:pPr>
      <w:r w:rsidRPr="00C72714">
        <w:rPr>
          <w:lang w:val="fr-FR"/>
        </w:rPr>
        <w:t xml:space="preserve">La dalle de couverture </w:t>
      </w:r>
    </w:p>
    <w:p w:rsidR="00C72714" w:rsidRPr="00C72714" w:rsidRDefault="00C72714" w:rsidP="00C72714">
      <w:pPr>
        <w:spacing w:line="276" w:lineRule="auto"/>
        <w:jc w:val="both"/>
        <w:rPr>
          <w:lang w:val="fr-FR"/>
        </w:rPr>
      </w:pPr>
      <w:r w:rsidRPr="00C72714">
        <w:rPr>
          <w:lang w:val="fr-FR"/>
        </w:rPr>
        <w:tab/>
        <w:t xml:space="preserve">La dalle de couverture en forme circulaire qui recevra la pompe manuelle, sera exécutée au – dessus de la margelle basse et calée à la cote + 50cm au –dessus du sol. </w:t>
      </w:r>
    </w:p>
    <w:p w:rsidR="00C72714" w:rsidRPr="00C72714" w:rsidRDefault="00C72714" w:rsidP="00C72714">
      <w:pPr>
        <w:spacing w:line="276" w:lineRule="auto"/>
        <w:jc w:val="both"/>
        <w:rPr>
          <w:lang w:val="fr-FR"/>
        </w:rPr>
      </w:pPr>
      <w:r w:rsidRPr="00C72714">
        <w:rPr>
          <w:lang w:val="fr-FR"/>
        </w:rPr>
        <w:tab/>
        <w:t xml:space="preserve">Elle aura un diamètre de </w:t>
      </w:r>
      <w:smartTag w:uri="urn:schemas-microsoft-com:office:smarttags" w:element="metricconverter">
        <w:smartTagPr>
          <w:attr w:name="ProductID" w:val="2 m￨tres"/>
        </w:smartTagPr>
        <w:r w:rsidRPr="00C72714">
          <w:rPr>
            <w:lang w:val="fr-FR"/>
          </w:rPr>
          <w:t>2 mètres</w:t>
        </w:r>
      </w:smartTag>
      <w:r w:rsidRPr="00C72714">
        <w:rPr>
          <w:lang w:val="fr-FR"/>
        </w:rPr>
        <w:t xml:space="preserve"> et une épaisseur de 10cm et sera en béton armé (50kg d’acier par m³ de béton) dosé à 350kg par m³ de béton.</w:t>
      </w:r>
    </w:p>
    <w:p w:rsidR="00C72714" w:rsidRPr="00C72714" w:rsidRDefault="00C72714" w:rsidP="00C72714">
      <w:pPr>
        <w:spacing w:line="276" w:lineRule="auto"/>
        <w:jc w:val="both"/>
        <w:rPr>
          <w:lang w:val="fr-FR"/>
        </w:rPr>
      </w:pPr>
      <w:r w:rsidRPr="00C72714">
        <w:rPr>
          <w:lang w:val="fr-FR"/>
        </w:rPr>
        <w:t>La dalle de propreté</w:t>
      </w:r>
    </w:p>
    <w:p w:rsidR="00C72714" w:rsidRPr="00C72714" w:rsidRDefault="00C72714" w:rsidP="00C72714">
      <w:pPr>
        <w:spacing w:line="276" w:lineRule="auto"/>
        <w:jc w:val="both"/>
        <w:rPr>
          <w:lang w:val="fr-FR"/>
        </w:rPr>
      </w:pPr>
      <w:r w:rsidRPr="00C72714">
        <w:rPr>
          <w:lang w:val="fr-FR"/>
        </w:rPr>
        <w:tab/>
        <w:t xml:space="preserve">La dalle de propreté en forme circulaire sera exécutée en escaliers conformément aux plans, et dotée d’une pente d’environ trois (3) pour cent lui permettant de drainer les eaux usées vers les rigoles qui la ceinturent. </w:t>
      </w:r>
    </w:p>
    <w:p w:rsidR="00C72714" w:rsidRPr="00C72714" w:rsidRDefault="00C72714" w:rsidP="00C72714">
      <w:pPr>
        <w:spacing w:line="276" w:lineRule="auto"/>
        <w:jc w:val="both"/>
        <w:rPr>
          <w:lang w:val="fr-FR"/>
        </w:rPr>
      </w:pPr>
      <w:r w:rsidRPr="00C72714">
        <w:rPr>
          <w:lang w:val="fr-FR"/>
        </w:rPr>
        <w:tab/>
        <w:t>Les contremarches d’escaliers ne dépasseront pas 17cm de hauteur.</w:t>
      </w:r>
    </w:p>
    <w:p w:rsidR="00C72714" w:rsidRPr="00C72714" w:rsidRDefault="00C72714" w:rsidP="00C72714">
      <w:pPr>
        <w:spacing w:line="276" w:lineRule="auto"/>
        <w:jc w:val="both"/>
        <w:rPr>
          <w:lang w:val="fr-FR"/>
        </w:rPr>
      </w:pPr>
      <w:r w:rsidRPr="00C72714">
        <w:rPr>
          <w:lang w:val="fr-FR"/>
        </w:rPr>
        <w:tab/>
        <w:t>La dalle de propreté sera exécutée en béton armé (45kg d’acier par m³ de béton) dosé de 300kg de ciment par m³ de béton.</w:t>
      </w:r>
    </w:p>
    <w:p w:rsidR="00C72714" w:rsidRPr="00C72714" w:rsidRDefault="00C72714" w:rsidP="00C72714">
      <w:pPr>
        <w:spacing w:line="276" w:lineRule="auto"/>
        <w:jc w:val="both"/>
        <w:rPr>
          <w:lang w:val="fr-FR"/>
        </w:rPr>
      </w:pPr>
      <w:r w:rsidRPr="00C72714">
        <w:rPr>
          <w:lang w:val="fr-FR"/>
        </w:rPr>
        <w:t>Forme sous les ouvrages</w:t>
      </w:r>
    </w:p>
    <w:p w:rsidR="00C72714" w:rsidRPr="00C72714" w:rsidRDefault="00C72714" w:rsidP="00C72714">
      <w:pPr>
        <w:spacing w:line="276" w:lineRule="auto"/>
        <w:jc w:val="both"/>
        <w:rPr>
          <w:lang w:val="fr-FR"/>
        </w:rPr>
      </w:pPr>
      <w:r w:rsidRPr="00C72714">
        <w:rPr>
          <w:lang w:val="fr-FR"/>
        </w:rPr>
        <w:tab/>
        <w:t>Le sol en dessous des ouvrages (margelle, dalles) sera consolidé par la pose d’une forme de sable stabilisé  de 20cm d’épaisseur.</w:t>
      </w:r>
    </w:p>
    <w:p w:rsidR="00C72714" w:rsidRPr="00C72714" w:rsidRDefault="00C72714" w:rsidP="00C72714">
      <w:pPr>
        <w:spacing w:line="276" w:lineRule="auto"/>
        <w:jc w:val="both"/>
        <w:rPr>
          <w:lang w:val="fr-FR"/>
        </w:rPr>
      </w:pPr>
      <w:r w:rsidRPr="00C72714">
        <w:rPr>
          <w:lang w:val="fr-FR"/>
        </w:rPr>
        <w:tab/>
        <w:t>Le sable stabilisé au ciment et légèrement mouillé, sera dosé à 75kg de ciment par m³ de sable et  posée en 1 couche  damée.</w:t>
      </w:r>
    </w:p>
    <w:p w:rsidR="00C72714" w:rsidRPr="00C72714" w:rsidRDefault="00C72714" w:rsidP="00C72714">
      <w:pPr>
        <w:spacing w:line="276" w:lineRule="auto"/>
        <w:jc w:val="both"/>
        <w:rPr>
          <w:lang w:val="fr-FR"/>
        </w:rPr>
      </w:pPr>
      <w:r w:rsidRPr="00C72714">
        <w:rPr>
          <w:lang w:val="fr-FR"/>
        </w:rPr>
        <w:t>Le système d’assainissement</w:t>
      </w:r>
    </w:p>
    <w:p w:rsidR="00C72714" w:rsidRPr="00C72714" w:rsidRDefault="00C72714" w:rsidP="00C72714">
      <w:pPr>
        <w:spacing w:line="276" w:lineRule="auto"/>
        <w:jc w:val="both"/>
        <w:rPr>
          <w:lang w:val="fr-FR"/>
        </w:rPr>
      </w:pPr>
      <w:r w:rsidRPr="00C72714">
        <w:rPr>
          <w:lang w:val="fr-FR"/>
        </w:rPr>
        <w:tab/>
        <w:t xml:space="preserve">Le point d’eau sera doté d’un système d’assainissement comprenant un canal d’évacuation des eaux usées vers un puits perdu situé à 6 mètres de la clôture. </w:t>
      </w:r>
    </w:p>
    <w:p w:rsidR="00C72714" w:rsidRPr="00C72714" w:rsidRDefault="00C72714" w:rsidP="00C72714">
      <w:pPr>
        <w:spacing w:line="276" w:lineRule="auto"/>
        <w:jc w:val="both"/>
        <w:rPr>
          <w:lang w:val="fr-FR"/>
        </w:rPr>
      </w:pPr>
      <w:r w:rsidRPr="00C72714">
        <w:rPr>
          <w:lang w:val="fr-FR"/>
        </w:rPr>
        <w:tab/>
        <w:t>Le canal d’évacuation des eaux usées sera en béton armés et à ciel ouvert avec une pente minimale de dix (10) pour cent.</w:t>
      </w:r>
    </w:p>
    <w:p w:rsidR="00C72714" w:rsidRPr="00C72714" w:rsidRDefault="00C72714" w:rsidP="00C72714">
      <w:pPr>
        <w:spacing w:line="276" w:lineRule="auto"/>
        <w:jc w:val="both"/>
        <w:rPr>
          <w:lang w:val="fr-FR"/>
        </w:rPr>
      </w:pPr>
      <w:r w:rsidRPr="00C72714">
        <w:rPr>
          <w:lang w:val="fr-FR"/>
        </w:rPr>
        <w:lastRenderedPageBreak/>
        <w:tab/>
        <w:t>Le puits perdu ; enfoui dans le sol, sera constitué de buses préfabriquées et exécuté en deux étapes :</w:t>
      </w:r>
    </w:p>
    <w:p w:rsidR="00C72714" w:rsidRPr="00C72714" w:rsidRDefault="00C72714" w:rsidP="00C72714">
      <w:pPr>
        <w:spacing w:line="276" w:lineRule="auto"/>
        <w:jc w:val="both"/>
        <w:rPr>
          <w:lang w:val="fr-FR"/>
        </w:rPr>
      </w:pPr>
      <w:r w:rsidRPr="00C72714">
        <w:rPr>
          <w:lang w:val="fr-FR"/>
        </w:rPr>
        <w:t xml:space="preserve">Une colonne d’infiltration de 1m de hauteur en buses perforées reposant sur un matelas de gravier de </w:t>
      </w:r>
      <w:smartTag w:uri="urn:schemas-microsoft-com:office:smarttags" w:element="metricconverter">
        <w:smartTagPr>
          <w:attr w:name="ProductID" w:val="20 cm"/>
        </w:smartTagPr>
        <w:r w:rsidRPr="00C72714">
          <w:rPr>
            <w:lang w:val="fr-FR"/>
          </w:rPr>
          <w:t>20 cm</w:t>
        </w:r>
      </w:smartTag>
      <w:r w:rsidRPr="00C72714">
        <w:rPr>
          <w:lang w:val="fr-FR"/>
        </w:rPr>
        <w:t xml:space="preserve"> d’épaisseur. </w:t>
      </w:r>
    </w:p>
    <w:p w:rsidR="00C72714" w:rsidRPr="00C72714" w:rsidRDefault="00C72714" w:rsidP="00C72714">
      <w:pPr>
        <w:spacing w:line="276" w:lineRule="auto"/>
        <w:jc w:val="both"/>
        <w:rPr>
          <w:lang w:val="fr-FR"/>
        </w:rPr>
      </w:pPr>
      <w:r w:rsidRPr="00C72714">
        <w:rPr>
          <w:lang w:val="fr-FR"/>
        </w:rPr>
        <w:t xml:space="preserve">Une colonne de 50 cm en buses pleins ressortant du sol et muni d’un couvercle en béton de </w:t>
      </w:r>
      <w:smartTag w:uri="urn:schemas-microsoft-com:office:smarttags" w:element="metricconverter">
        <w:smartTagPr>
          <w:attr w:name="ProductID" w:val="10 cm"/>
        </w:smartTagPr>
        <w:r w:rsidRPr="00C72714">
          <w:rPr>
            <w:lang w:val="fr-FR"/>
          </w:rPr>
          <w:t>10 cm</w:t>
        </w:r>
      </w:smartTag>
      <w:r w:rsidRPr="00C72714">
        <w:rPr>
          <w:lang w:val="fr-FR"/>
        </w:rPr>
        <w:t xml:space="preserve"> d’épaisseur. </w:t>
      </w:r>
    </w:p>
    <w:p w:rsidR="00C72714" w:rsidRPr="00C72714" w:rsidRDefault="00C72714" w:rsidP="00C72714">
      <w:pPr>
        <w:spacing w:line="276" w:lineRule="auto"/>
        <w:jc w:val="both"/>
        <w:rPr>
          <w:lang w:val="fr-FR"/>
        </w:rPr>
      </w:pPr>
      <w:r w:rsidRPr="00C72714">
        <w:rPr>
          <w:lang w:val="fr-FR"/>
        </w:rPr>
        <w:t>Les buses et le couvercle seront préfabriqués en béton armé dosé à 350kg par m³ de béton.</w:t>
      </w:r>
    </w:p>
    <w:p w:rsidR="00C72714" w:rsidRPr="00C72714" w:rsidRDefault="00C72714" w:rsidP="00C72714">
      <w:pPr>
        <w:spacing w:line="276" w:lineRule="auto"/>
        <w:jc w:val="both"/>
        <w:rPr>
          <w:lang w:val="fr-FR"/>
        </w:rPr>
      </w:pPr>
      <w:r w:rsidRPr="00C72714">
        <w:rPr>
          <w:lang w:val="fr-FR"/>
        </w:rPr>
        <w:tab/>
        <w:t xml:space="preserve">Le couvercle circulaire du puits perdu sera composé de 2 éléments semi-circulaires.  </w:t>
      </w:r>
    </w:p>
    <w:p w:rsidR="00C72714" w:rsidRPr="00C72714" w:rsidRDefault="00C72714" w:rsidP="00C72714">
      <w:pPr>
        <w:spacing w:line="276" w:lineRule="auto"/>
        <w:jc w:val="both"/>
        <w:rPr>
          <w:lang w:val="fr-FR"/>
        </w:rPr>
      </w:pPr>
      <w:r w:rsidRPr="00C72714">
        <w:rPr>
          <w:lang w:val="fr-FR"/>
        </w:rPr>
        <w:t>La clôture :</w:t>
      </w:r>
    </w:p>
    <w:p w:rsidR="00C72714" w:rsidRPr="00C72714" w:rsidRDefault="00C72714" w:rsidP="00C72714">
      <w:pPr>
        <w:spacing w:line="276" w:lineRule="auto"/>
        <w:jc w:val="both"/>
        <w:rPr>
          <w:lang w:val="fr-FR"/>
        </w:rPr>
      </w:pPr>
      <w:r w:rsidRPr="00C72714">
        <w:rPr>
          <w:lang w:val="fr-FR"/>
        </w:rPr>
        <w:tab/>
        <w:t xml:space="preserve">De forme circulaire et d’une hauteur de </w:t>
      </w:r>
      <w:smartTag w:uri="urn:schemas-microsoft-com:office:smarttags" w:element="metricconverter">
        <w:smartTagPr>
          <w:attr w:name="ProductID" w:val="1,25 m"/>
        </w:smartTagPr>
        <w:r w:rsidRPr="00C72714">
          <w:rPr>
            <w:lang w:val="fr-FR"/>
          </w:rPr>
          <w:t>1,25 m</w:t>
        </w:r>
      </w:smartTag>
      <w:r w:rsidRPr="00C72714">
        <w:rPr>
          <w:lang w:val="fr-FR"/>
        </w:rPr>
        <w:t xml:space="preserve">, les murs de la clôture seront exécutés en agglomérés de ciment de 15 x 20 x 40cm, sur des fondations en agglomérés de ciment de 20 x 20 x 40cm bourrés. </w:t>
      </w:r>
    </w:p>
    <w:p w:rsidR="00C72714" w:rsidRPr="00C72714" w:rsidRDefault="00C72714" w:rsidP="00C72714">
      <w:pPr>
        <w:spacing w:line="276" w:lineRule="auto"/>
        <w:jc w:val="both"/>
        <w:rPr>
          <w:lang w:val="fr-FR"/>
        </w:rPr>
      </w:pPr>
      <w:r w:rsidRPr="00C72714">
        <w:rPr>
          <w:lang w:val="fr-FR"/>
        </w:rPr>
        <w:tab/>
        <w:t xml:space="preserve">Les fondations seront posées sur une couche de béton de propreté d’épaisseur </w:t>
      </w:r>
      <w:smartTag w:uri="urn:schemas-microsoft-com:office:smarttags" w:element="metricconverter">
        <w:smartTagPr>
          <w:attr w:name="ProductID" w:val="5 cm"/>
        </w:smartTagPr>
        <w:r w:rsidRPr="00C72714">
          <w:rPr>
            <w:lang w:val="fr-FR"/>
          </w:rPr>
          <w:t>5 cm</w:t>
        </w:r>
      </w:smartTag>
      <w:r w:rsidRPr="00C72714">
        <w:rPr>
          <w:lang w:val="fr-FR"/>
        </w:rPr>
        <w:t xml:space="preserve"> dosé à </w:t>
      </w:r>
      <w:smartTag w:uri="urn:schemas-microsoft-com:office:smarttags" w:element="metricconverter">
        <w:smartTagPr>
          <w:attr w:name="ProductID" w:val="150 kg"/>
        </w:smartTagPr>
        <w:r w:rsidRPr="00C72714">
          <w:rPr>
            <w:lang w:val="fr-FR"/>
          </w:rPr>
          <w:t>150 kg</w:t>
        </w:r>
      </w:smartTag>
      <w:r w:rsidRPr="00C72714">
        <w:rPr>
          <w:lang w:val="fr-FR"/>
        </w:rPr>
        <w:t xml:space="preserve"> par m³  de béton, reposant au fond des fouilles qui seront descendues à </w:t>
      </w:r>
      <w:smartTag w:uri="urn:schemas-microsoft-com:office:smarttags" w:element="metricconverter">
        <w:smartTagPr>
          <w:attr w:name="ProductID" w:val="70 cm"/>
        </w:smartTagPr>
        <w:r w:rsidRPr="00C72714">
          <w:rPr>
            <w:lang w:val="fr-FR"/>
          </w:rPr>
          <w:t>70 cm</w:t>
        </w:r>
      </w:smartTag>
      <w:r w:rsidRPr="00C72714">
        <w:rPr>
          <w:lang w:val="fr-FR"/>
        </w:rPr>
        <w:t xml:space="preserve"> dans le sol.</w:t>
      </w:r>
    </w:p>
    <w:p w:rsidR="00C72714" w:rsidRPr="00C72714" w:rsidRDefault="00C72714" w:rsidP="00C72714">
      <w:pPr>
        <w:spacing w:line="276" w:lineRule="auto"/>
        <w:jc w:val="both"/>
        <w:rPr>
          <w:lang w:val="fr-FR"/>
        </w:rPr>
      </w:pPr>
      <w:r w:rsidRPr="00C72714">
        <w:rPr>
          <w:lang w:val="fr-FR"/>
        </w:rPr>
        <w:tab/>
        <w:t xml:space="preserve">Les agglomérés seront fabriqués au mortier de ciment dosé à </w:t>
      </w:r>
      <w:smartTag w:uri="urn:schemas-microsoft-com:office:smarttags" w:element="metricconverter">
        <w:smartTagPr>
          <w:attr w:name="ProductID" w:val="300 Kg"/>
        </w:smartTagPr>
        <w:r w:rsidRPr="00C72714">
          <w:rPr>
            <w:lang w:val="fr-FR"/>
          </w:rPr>
          <w:t>300 kg</w:t>
        </w:r>
      </w:smartTag>
      <w:r w:rsidRPr="00C72714">
        <w:rPr>
          <w:lang w:val="fr-FR"/>
        </w:rPr>
        <w:t xml:space="preserve"> de ciment par m³  de mortier.</w:t>
      </w:r>
    </w:p>
    <w:p w:rsidR="00C72714" w:rsidRPr="00C72714" w:rsidRDefault="00C72714" w:rsidP="00C72714">
      <w:pPr>
        <w:spacing w:line="276" w:lineRule="auto"/>
        <w:jc w:val="both"/>
        <w:rPr>
          <w:lang w:val="fr-FR"/>
        </w:rPr>
      </w:pPr>
      <w:r w:rsidRPr="00C72714">
        <w:rPr>
          <w:lang w:val="fr-FR"/>
        </w:rPr>
        <w:tab/>
        <w:t xml:space="preserve">La clôture sera solidifiée par deux (02) chaînages horizontaux (bas et haut) et six (6) chaînages verticaux. </w:t>
      </w:r>
    </w:p>
    <w:p w:rsidR="00C72714" w:rsidRPr="00C72714" w:rsidRDefault="00C72714" w:rsidP="00C72714">
      <w:pPr>
        <w:spacing w:line="276" w:lineRule="auto"/>
        <w:jc w:val="both"/>
        <w:rPr>
          <w:lang w:val="fr-FR"/>
        </w:rPr>
      </w:pPr>
      <w:r w:rsidRPr="00C72714">
        <w:rPr>
          <w:lang w:val="fr-FR"/>
        </w:rPr>
        <w:tab/>
        <w:t xml:space="preserve">Les murs de la clôture recevront un enduit au mortier de ciment dosé à </w:t>
      </w:r>
      <w:smartTag w:uri="urn:schemas-microsoft-com:office:smarttags" w:element="metricconverter">
        <w:smartTagPr>
          <w:attr w:name="ProductID" w:val="300 Kg"/>
        </w:smartTagPr>
        <w:r w:rsidRPr="00C72714">
          <w:rPr>
            <w:lang w:val="fr-FR"/>
          </w:rPr>
          <w:t>300 kg</w:t>
        </w:r>
      </w:smartTag>
      <w:r w:rsidRPr="00C72714">
        <w:rPr>
          <w:lang w:val="fr-FR"/>
        </w:rPr>
        <w:t xml:space="preserve"> par m³ de mortier et seront dotés de deux portillons métalliques. </w:t>
      </w:r>
    </w:p>
    <w:p w:rsidR="00C72714" w:rsidRPr="00C72714" w:rsidRDefault="00C72714" w:rsidP="00C72714">
      <w:pPr>
        <w:spacing w:line="276" w:lineRule="auto"/>
        <w:jc w:val="both"/>
        <w:rPr>
          <w:lang w:val="fr-FR"/>
        </w:rPr>
      </w:pPr>
      <w:r w:rsidRPr="00C72714">
        <w:rPr>
          <w:lang w:val="fr-FR"/>
        </w:rPr>
        <w:t>Le système de fermeture des 2 portillons sera composé de crochets soudés sur le cadre et le battant et devant recevoir le cadenas type vachette originale avec 3 clés.</w:t>
      </w:r>
    </w:p>
    <w:p w:rsidR="00C72714" w:rsidRPr="00C72714" w:rsidRDefault="00C72714" w:rsidP="00C72714">
      <w:pPr>
        <w:spacing w:line="276" w:lineRule="auto"/>
        <w:jc w:val="both"/>
        <w:rPr>
          <w:lang w:val="fr-FR"/>
        </w:rPr>
      </w:pPr>
      <w:r w:rsidRPr="00C72714">
        <w:rPr>
          <w:lang w:val="fr-FR"/>
        </w:rPr>
        <w:tab/>
        <w:t>Les portillons métalliques recevront deux (02) couches de peinture antirouille  et deux (02) couches de peinture à huile.</w:t>
      </w:r>
    </w:p>
    <w:p w:rsidR="00C72714" w:rsidRPr="00C72714" w:rsidRDefault="00C72714" w:rsidP="00C72714">
      <w:pPr>
        <w:spacing w:line="276" w:lineRule="auto"/>
        <w:jc w:val="both"/>
        <w:rPr>
          <w:lang w:val="fr-FR"/>
        </w:rPr>
      </w:pPr>
      <w:r w:rsidRPr="00C72714">
        <w:rPr>
          <w:lang w:val="fr-FR"/>
        </w:rPr>
        <w:tab/>
        <w:t>Dans tous les cas, la superstructure sera exécutée conformément aux plans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III.4 - EXECUTION DU C</w:t>
      </w:r>
      <w:r w:rsidR="00FE1AEE">
        <w:rPr>
          <w:b/>
          <w:lang w:val="fr-FR"/>
        </w:rPr>
        <w:t>URBITAINER DE 3000L ET SALLE DE COMMANDE</w:t>
      </w:r>
    </w:p>
    <w:p w:rsidR="00FE1AEE" w:rsidRPr="0025174B" w:rsidRDefault="00FE1AEE" w:rsidP="00FE1AEE">
      <w:pPr>
        <w:jc w:val="both"/>
        <w:rPr>
          <w:lang w:val="fr-FR"/>
        </w:rPr>
      </w:pPr>
      <w:r w:rsidRPr="0025174B">
        <w:rPr>
          <w:lang w:val="fr-FR"/>
        </w:rPr>
        <w:t>La cuve sera équipée de robinet flotteur, crépines et extérieurs, clapet anti-retour, robinet vanne, échelle de lecture et colonnes montantes en fonte</w:t>
      </w:r>
      <w:r>
        <w:rPr>
          <w:lang w:val="fr-FR"/>
        </w:rPr>
        <w:t>. Un système de declenchement automatique du pompage sera relié au flotteur</w:t>
      </w:r>
      <w:r w:rsidRPr="0025174B">
        <w:rPr>
          <w:lang w:val="fr-FR"/>
        </w:rPr>
        <w:t>. L’accès à la cuve se fera par une échelle à crinoline fixe d’accès en aluminium à partir du sol et jusqu’à la plateforme de la</w:t>
      </w:r>
      <w:r>
        <w:rPr>
          <w:lang w:val="fr-FR"/>
        </w:rPr>
        <w:t xml:space="preserve"> cuve</w:t>
      </w:r>
      <w:r w:rsidRPr="0025174B">
        <w:rPr>
          <w:lang w:val="fr-FR"/>
        </w:rPr>
        <w:t xml:space="preserve">. </w:t>
      </w:r>
    </w:p>
    <w:p w:rsidR="00FE1AEE" w:rsidRPr="009B2B3E" w:rsidRDefault="00FE1AEE" w:rsidP="00FE1AEE">
      <w:pPr>
        <w:jc w:val="both"/>
        <w:rPr>
          <w:b/>
          <w:lang w:val="fr-FR"/>
        </w:rPr>
      </w:pPr>
      <w:r w:rsidRPr="009B2B3E">
        <w:rPr>
          <w:b/>
          <w:lang w:val="fr-FR"/>
        </w:rPr>
        <w:t>Béton de propreté</w:t>
      </w:r>
    </w:p>
    <w:p w:rsidR="00FE1AEE" w:rsidRPr="0025174B" w:rsidRDefault="00FE1AEE" w:rsidP="00FE1AEE">
      <w:pPr>
        <w:jc w:val="both"/>
        <w:rPr>
          <w:lang w:val="fr-FR"/>
        </w:rPr>
      </w:pPr>
      <w:r w:rsidRPr="0025174B">
        <w:rPr>
          <w:lang w:val="fr-FR"/>
        </w:rPr>
        <w:t xml:space="preserve">Un béton maigre dosé à </w:t>
      </w:r>
      <w:smartTag w:uri="urn:schemas-microsoft-com:office:smarttags" w:element="metricconverter">
        <w:smartTagPr>
          <w:attr w:name="ProductID" w:val="150 kg"/>
        </w:smartTagPr>
        <w:r w:rsidRPr="0025174B">
          <w:rPr>
            <w:lang w:val="fr-FR"/>
          </w:rPr>
          <w:t>150 kg</w:t>
        </w:r>
      </w:smartTag>
      <w:r w:rsidRPr="0025174B">
        <w:rPr>
          <w:lang w:val="fr-FR"/>
        </w:rPr>
        <w:t xml:space="preserve"> / m3  d’épaisseur de 5cm  sera réglé sur les fonds de fouilles y compris toutes sujétions d’exécution et de mise en œuvre. Elle sera dressée, propre et exempte des traces de terres provenant des déblais.</w:t>
      </w:r>
    </w:p>
    <w:p w:rsidR="00FE1AEE" w:rsidRPr="009B2B3E" w:rsidRDefault="00FE1AEE" w:rsidP="00FE1AEE">
      <w:pPr>
        <w:jc w:val="both"/>
        <w:rPr>
          <w:b/>
          <w:lang w:val="fr-FR"/>
        </w:rPr>
      </w:pPr>
      <w:r>
        <w:rPr>
          <w:b/>
          <w:lang w:val="fr-FR"/>
        </w:rPr>
        <w:t xml:space="preserve">Semelles </w:t>
      </w:r>
    </w:p>
    <w:p w:rsidR="00FE1AEE" w:rsidRPr="0025174B" w:rsidRDefault="00FE1AEE" w:rsidP="00FE1AEE">
      <w:pPr>
        <w:jc w:val="both"/>
        <w:rPr>
          <w:lang w:val="fr-FR"/>
        </w:rPr>
      </w:pPr>
      <w:r w:rsidRPr="0025174B">
        <w:rPr>
          <w:lang w:val="fr-FR"/>
        </w:rPr>
        <w:t>En béton de section suivant indications des plans de fondation.</w:t>
      </w:r>
    </w:p>
    <w:p w:rsidR="00FE1AEE" w:rsidRPr="0025174B" w:rsidRDefault="00FE1AEE" w:rsidP="00FE1AEE">
      <w:pPr>
        <w:jc w:val="both"/>
        <w:rPr>
          <w:lang w:val="fr-FR"/>
        </w:rPr>
      </w:pPr>
      <w:r w:rsidRPr="0025174B">
        <w:rPr>
          <w:lang w:val="fr-FR"/>
        </w:rPr>
        <w:t>Béton : dosé à 350 kg/ m3.</w:t>
      </w:r>
    </w:p>
    <w:p w:rsidR="00FE1AEE" w:rsidRPr="0025174B" w:rsidRDefault="00FE1AEE" w:rsidP="00FE1AEE">
      <w:pPr>
        <w:jc w:val="both"/>
        <w:rPr>
          <w:lang w:val="fr-FR"/>
        </w:rPr>
      </w:pPr>
      <w:r w:rsidRPr="0025174B">
        <w:rPr>
          <w:lang w:val="fr-FR"/>
        </w:rPr>
        <w:t xml:space="preserve">Aciers : </w:t>
      </w:r>
      <w:r>
        <w:rPr>
          <w:lang w:val="fr-FR"/>
        </w:rPr>
        <w:t>nappes</w:t>
      </w:r>
      <w:r w:rsidRPr="0025174B">
        <w:rPr>
          <w:lang w:val="fr-FR"/>
        </w:rPr>
        <w:t xml:space="preserve"> 4HA1</w:t>
      </w:r>
      <w:r>
        <w:rPr>
          <w:lang w:val="fr-FR"/>
        </w:rPr>
        <w:t>2</w:t>
      </w:r>
      <w:r w:rsidRPr="0025174B">
        <w:rPr>
          <w:lang w:val="fr-FR"/>
        </w:rPr>
        <w:t xml:space="preserve"> </w:t>
      </w:r>
      <w:r>
        <w:rPr>
          <w:lang w:val="fr-FR"/>
        </w:rPr>
        <w:t xml:space="preserve"> espacements 10 cm</w:t>
      </w:r>
      <w:r w:rsidRPr="0025174B">
        <w:rPr>
          <w:lang w:val="fr-FR"/>
        </w:rPr>
        <w:t>.</w:t>
      </w:r>
    </w:p>
    <w:p w:rsidR="00FE1AEE" w:rsidRDefault="00FE1AEE" w:rsidP="00FE1AEE">
      <w:pPr>
        <w:jc w:val="both"/>
        <w:rPr>
          <w:b/>
          <w:lang w:val="fr-FR"/>
        </w:rPr>
      </w:pPr>
    </w:p>
    <w:p w:rsidR="00FE1AEE" w:rsidRPr="009B2B3E" w:rsidRDefault="00FE1AEE" w:rsidP="00FE1AEE">
      <w:pPr>
        <w:jc w:val="both"/>
        <w:rPr>
          <w:b/>
          <w:lang w:val="fr-FR"/>
        </w:rPr>
      </w:pPr>
      <w:r w:rsidRPr="009B2B3E">
        <w:rPr>
          <w:b/>
          <w:lang w:val="fr-FR"/>
        </w:rPr>
        <w:t>Murs de fondation</w:t>
      </w:r>
    </w:p>
    <w:p w:rsidR="00FE1AEE" w:rsidRPr="0025174B" w:rsidRDefault="00FE1AEE" w:rsidP="00FE1AEE">
      <w:pPr>
        <w:jc w:val="both"/>
        <w:rPr>
          <w:lang w:val="fr-FR"/>
        </w:rPr>
      </w:pPr>
      <w:r w:rsidRPr="0025174B">
        <w:rPr>
          <w:lang w:val="fr-FR"/>
        </w:rPr>
        <w:t>Les murs de fondation seront exécutés en agglomérés de ciment de (20 x 20 x 40) bourrés au béton ordinaire dosé à  200 kg/ m3 et hourdés au mortier ciment ordinaire.</w:t>
      </w:r>
    </w:p>
    <w:p w:rsidR="00FE1AEE" w:rsidRPr="009B2B3E" w:rsidRDefault="00FE1AEE" w:rsidP="00FE1AEE">
      <w:pPr>
        <w:jc w:val="both"/>
        <w:rPr>
          <w:b/>
          <w:lang w:val="fr-FR"/>
        </w:rPr>
      </w:pPr>
      <w:r w:rsidRPr="009B2B3E">
        <w:rPr>
          <w:b/>
          <w:lang w:val="fr-FR"/>
        </w:rPr>
        <w:t>Amorces de poteaux</w:t>
      </w:r>
    </w:p>
    <w:p w:rsidR="00FE1AEE" w:rsidRPr="0025174B" w:rsidRDefault="00FE1AEE" w:rsidP="00FE1AEE">
      <w:pPr>
        <w:jc w:val="both"/>
        <w:rPr>
          <w:lang w:val="fr-FR"/>
        </w:rPr>
      </w:pPr>
      <w:r w:rsidRPr="0025174B">
        <w:rPr>
          <w:lang w:val="fr-FR"/>
        </w:rPr>
        <w:t xml:space="preserve">En béton armé de section suivant indication des plans de (25 x 25) </w:t>
      </w:r>
      <w:r>
        <w:rPr>
          <w:lang w:val="fr-FR"/>
        </w:rPr>
        <w:t xml:space="preserve">, </w:t>
      </w:r>
      <w:r w:rsidRPr="0025174B">
        <w:rPr>
          <w:lang w:val="fr-FR"/>
        </w:rPr>
        <w:t xml:space="preserve">Béton : dosé à 350 kg/ m3 avec </w:t>
      </w:r>
      <w:smartTag w:uri="urn:schemas-microsoft-com:office:smarttags" w:element="metricconverter">
        <w:smartTagPr>
          <w:attr w:name="ProductID" w:val="400 litres"/>
        </w:smartTagPr>
        <w:r w:rsidRPr="0025174B">
          <w:rPr>
            <w:lang w:val="fr-FR"/>
          </w:rPr>
          <w:t>400 litres</w:t>
        </w:r>
      </w:smartTag>
      <w:r w:rsidRPr="0025174B">
        <w:rPr>
          <w:lang w:val="fr-FR"/>
        </w:rPr>
        <w:t xml:space="preserve"> de sable gros grain et </w:t>
      </w:r>
      <w:smartTag w:uri="urn:schemas-microsoft-com:office:smarttags" w:element="metricconverter">
        <w:smartTagPr>
          <w:attr w:name="ProductID" w:val="800 litres"/>
        </w:smartTagPr>
        <w:r w:rsidRPr="0025174B">
          <w:rPr>
            <w:lang w:val="fr-FR"/>
          </w:rPr>
          <w:t>800 litres</w:t>
        </w:r>
      </w:smartTag>
      <w:r w:rsidRPr="0025174B">
        <w:rPr>
          <w:lang w:val="fr-FR"/>
        </w:rPr>
        <w:t xml:space="preserve"> de granulats 5/15 et 15/25, comprenant boisage, coffrage, ferraillage par acier haute adhérence, pervibration et toutes bonnes sujétions pour l’exécution.</w:t>
      </w:r>
    </w:p>
    <w:p w:rsidR="00FE1AEE" w:rsidRPr="0025174B" w:rsidRDefault="00FE1AEE" w:rsidP="00FE1AEE">
      <w:pPr>
        <w:jc w:val="both"/>
        <w:rPr>
          <w:lang w:val="fr-FR"/>
        </w:rPr>
      </w:pPr>
      <w:r w:rsidRPr="0025174B">
        <w:rPr>
          <w:lang w:val="fr-FR"/>
        </w:rPr>
        <w:t xml:space="preserve">- Aciers : - cadres  Ø6 tous les </w:t>
      </w:r>
      <w:r>
        <w:rPr>
          <w:lang w:val="fr-FR"/>
        </w:rPr>
        <w:t>15</w:t>
      </w:r>
      <w:r w:rsidRPr="0025174B">
        <w:rPr>
          <w:lang w:val="fr-FR"/>
        </w:rPr>
        <w:t xml:space="preserve"> cm et </w:t>
      </w:r>
      <w:smartTag w:uri="urn:schemas-microsoft-com:office:smarttags" w:element="metricconverter">
        <w:smartTagPr>
          <w:attr w:name="ProductID" w:val="4 HA"/>
        </w:smartTagPr>
        <w:r w:rsidRPr="0025174B">
          <w:rPr>
            <w:lang w:val="fr-FR"/>
          </w:rPr>
          <w:t>4 HA</w:t>
        </w:r>
      </w:smartTag>
      <w:r w:rsidRPr="0025174B">
        <w:rPr>
          <w:lang w:val="fr-FR"/>
        </w:rPr>
        <w:t>10 pour poteaux (25 x 25)</w:t>
      </w:r>
    </w:p>
    <w:p w:rsidR="00FE1AEE" w:rsidRPr="009B2B3E" w:rsidRDefault="00FE1AEE" w:rsidP="00FE1AEE">
      <w:pPr>
        <w:jc w:val="both"/>
        <w:rPr>
          <w:b/>
          <w:lang w:val="fr-FR"/>
        </w:rPr>
      </w:pPr>
      <w:r>
        <w:rPr>
          <w:b/>
          <w:lang w:val="fr-FR"/>
        </w:rPr>
        <w:lastRenderedPageBreak/>
        <w:t xml:space="preserve">Longrines et les </w:t>
      </w:r>
      <w:r w:rsidRPr="009B2B3E">
        <w:rPr>
          <w:b/>
          <w:lang w:val="fr-FR"/>
        </w:rPr>
        <w:t>chainage</w:t>
      </w:r>
      <w:r>
        <w:rPr>
          <w:b/>
          <w:lang w:val="fr-FR"/>
        </w:rPr>
        <w:t>s</w:t>
      </w:r>
    </w:p>
    <w:p w:rsidR="00FE1AEE" w:rsidRPr="0025174B" w:rsidRDefault="00FE1AEE" w:rsidP="00FE1AEE">
      <w:pPr>
        <w:jc w:val="both"/>
        <w:rPr>
          <w:lang w:val="fr-FR"/>
        </w:rPr>
      </w:pPr>
      <w:r w:rsidRPr="0025174B">
        <w:rPr>
          <w:lang w:val="fr-FR"/>
        </w:rPr>
        <w:t>Mise en œuvre  idem que le chapitre des poteaux. Les longrines seront coulées en deux temps afin de permettre l’encastrement du dallage. Une bonne vibration des ouvrages sera assurée et suivie par le contrôleur.</w:t>
      </w:r>
    </w:p>
    <w:p w:rsidR="00FE1AEE" w:rsidRPr="0025174B" w:rsidRDefault="00FE1AEE" w:rsidP="00FE1AEE">
      <w:pPr>
        <w:jc w:val="both"/>
        <w:rPr>
          <w:lang w:val="fr-FR"/>
        </w:rPr>
      </w:pPr>
      <w:r w:rsidRPr="0025174B">
        <w:rPr>
          <w:lang w:val="fr-FR"/>
        </w:rPr>
        <w:t>Section de 20 X 20 avec 4 HA10, l’espacement doit être inférieur à 0,81 h (h=hauteur) et des étriers de HA6</w:t>
      </w:r>
    </w:p>
    <w:p w:rsidR="00FE1AEE" w:rsidRPr="0025174B" w:rsidRDefault="00FE1AEE" w:rsidP="00FE1AEE">
      <w:pPr>
        <w:jc w:val="both"/>
        <w:rPr>
          <w:lang w:val="fr-FR"/>
        </w:rPr>
      </w:pPr>
      <w:r w:rsidRPr="0025174B">
        <w:rPr>
          <w:lang w:val="fr-FR"/>
        </w:rPr>
        <w:t>Localisation : suivant plan béton armé</w:t>
      </w:r>
    </w:p>
    <w:p w:rsidR="00FE1AEE" w:rsidRPr="009B2B3E" w:rsidRDefault="00FE1AEE" w:rsidP="00FE1AEE">
      <w:pPr>
        <w:jc w:val="both"/>
        <w:rPr>
          <w:b/>
          <w:lang w:val="fr-FR"/>
        </w:rPr>
      </w:pPr>
      <w:r w:rsidRPr="009B2B3E">
        <w:rPr>
          <w:b/>
          <w:lang w:val="fr-FR"/>
        </w:rPr>
        <w:t>Dallage du sol </w:t>
      </w:r>
    </w:p>
    <w:p w:rsidR="00FE1AEE" w:rsidRPr="0025174B" w:rsidRDefault="00FE1AEE" w:rsidP="00FE1AEE">
      <w:pPr>
        <w:jc w:val="both"/>
        <w:rPr>
          <w:lang w:val="fr-FR"/>
        </w:rPr>
      </w:pPr>
      <w:r w:rsidRPr="0025174B">
        <w:rPr>
          <w:lang w:val="fr-FR"/>
        </w:rPr>
        <w:t>Le sol recevra un dallage en béton armé de 10 cm d’épaisseur avec des aciers Ø8, et dont les mailles auront une section de 25x25cm. L’ensemble reposera  sur un film polyane de 400 microns. Il sera recoupé en surface de 16 cm2 maximum avec des joints combinés. Finition talochée. Elle sera incorporée au niveau des longrines.</w:t>
      </w:r>
    </w:p>
    <w:p w:rsidR="00FE1AEE" w:rsidRPr="0025174B" w:rsidRDefault="00FE1AEE" w:rsidP="00FE1AEE">
      <w:pPr>
        <w:jc w:val="both"/>
        <w:rPr>
          <w:lang w:val="fr-FR"/>
        </w:rPr>
      </w:pPr>
      <w:r w:rsidRPr="0025174B">
        <w:rPr>
          <w:lang w:val="fr-FR"/>
        </w:rPr>
        <w:t xml:space="preserve">Béton : dosé à 350 kg/ m3. </w:t>
      </w:r>
    </w:p>
    <w:p w:rsidR="00FE1AEE" w:rsidRPr="0025174B" w:rsidRDefault="00FE1AEE" w:rsidP="00FE1AEE">
      <w:pPr>
        <w:jc w:val="both"/>
        <w:rPr>
          <w:lang w:val="fr-FR"/>
        </w:rPr>
      </w:pPr>
      <w:r w:rsidRPr="0025174B">
        <w:rPr>
          <w:lang w:val="fr-FR"/>
        </w:rPr>
        <w:t>Maçonnerie élévation : (mise en œuvre)</w:t>
      </w:r>
    </w:p>
    <w:p w:rsidR="00FE1AEE" w:rsidRPr="00AB3555" w:rsidRDefault="00FE1AEE" w:rsidP="00FE1AEE">
      <w:pPr>
        <w:jc w:val="both"/>
        <w:rPr>
          <w:b/>
          <w:lang w:val="fr-FR"/>
        </w:rPr>
      </w:pPr>
      <w:r w:rsidRPr="00AB3555">
        <w:rPr>
          <w:b/>
          <w:lang w:val="fr-FR"/>
        </w:rPr>
        <w:t>Maçonnerie</w:t>
      </w:r>
    </w:p>
    <w:p w:rsidR="00FE1AEE" w:rsidRPr="0025174B" w:rsidRDefault="00FE1AEE" w:rsidP="00FE1AEE">
      <w:pPr>
        <w:jc w:val="both"/>
        <w:rPr>
          <w:lang w:val="fr-FR"/>
        </w:rPr>
      </w:pPr>
      <w:r w:rsidRPr="0025174B">
        <w:rPr>
          <w:lang w:val="fr-FR"/>
        </w:rPr>
        <w:t xml:space="preserve">Les maçonneries seront réalisées en agglomérés creux ou pleins. Elles devront répondre aux prescriptions de la norme P 14 301 Les différentes épaisseurs sont indiquées par les </w:t>
      </w:r>
      <w:r w:rsidR="00D151ED">
        <w:rPr>
          <w:lang w:val="fr-FR"/>
        </w:rPr>
        <w:t>Cotation</w:t>
      </w:r>
      <w:r w:rsidRPr="0025174B">
        <w:rPr>
          <w:lang w:val="fr-FR"/>
        </w:rPr>
        <w:t xml:space="preserve"> des plans et  coupes.</w:t>
      </w:r>
    </w:p>
    <w:p w:rsidR="00FE1AEE" w:rsidRPr="0025174B" w:rsidRDefault="00FE1AEE" w:rsidP="00FE1AEE">
      <w:pPr>
        <w:jc w:val="both"/>
        <w:rPr>
          <w:lang w:val="fr-FR"/>
        </w:rPr>
      </w:pPr>
      <w:r w:rsidRPr="0025174B">
        <w:rPr>
          <w:lang w:val="fr-FR"/>
        </w:rPr>
        <w:t xml:space="preserve">Pour la fabrication des agglomérés, L’Entrepreneur devra strictement respecter  les conditions suivantes. Dans le cas contraire, les agglomérés seront rejetés et remplacés par l’Entreprise. </w:t>
      </w:r>
    </w:p>
    <w:p w:rsidR="00FE1AEE" w:rsidRPr="0025174B" w:rsidRDefault="00FE1AEE" w:rsidP="00FE1AEE">
      <w:pPr>
        <w:jc w:val="both"/>
        <w:rPr>
          <w:lang w:val="fr-FR"/>
        </w:rPr>
      </w:pPr>
      <w:r w:rsidRPr="0025174B">
        <w:rPr>
          <w:lang w:val="fr-FR"/>
        </w:rPr>
        <w:t>Conditions de fabrication à respecter strictement </w:t>
      </w:r>
    </w:p>
    <w:p w:rsidR="00FE1AEE" w:rsidRPr="0025174B" w:rsidRDefault="00FE1AEE" w:rsidP="00FE1AEE">
      <w:pPr>
        <w:jc w:val="both"/>
        <w:rPr>
          <w:lang w:val="fr-FR"/>
        </w:rPr>
      </w:pPr>
      <w:r w:rsidRPr="0025174B">
        <w:rPr>
          <w:lang w:val="fr-FR"/>
        </w:rPr>
        <w:t>Le tamisage des granulats (sable) pour la séparation des matières végétales, du sable trop fin, de l’argile</w:t>
      </w:r>
      <w:r>
        <w:rPr>
          <w:lang w:val="fr-FR"/>
        </w:rPr>
        <w:t>.</w:t>
      </w:r>
    </w:p>
    <w:p w:rsidR="00FE1AEE" w:rsidRPr="0025174B" w:rsidRDefault="00FE1AEE" w:rsidP="00FE1AEE">
      <w:pPr>
        <w:jc w:val="both"/>
        <w:rPr>
          <w:lang w:val="fr-FR"/>
        </w:rPr>
      </w:pPr>
      <w:r w:rsidRPr="0025174B">
        <w:rPr>
          <w:lang w:val="fr-FR"/>
        </w:rPr>
        <w:t>Fabrication sous un abri couvert de nattes ou de pailles. L’aire de fabrication devra être tenu propre et parfaitement plane</w:t>
      </w:r>
    </w:p>
    <w:p w:rsidR="00FE1AEE" w:rsidRPr="0025174B" w:rsidRDefault="00FE1AEE" w:rsidP="00FE1AEE">
      <w:pPr>
        <w:jc w:val="both"/>
        <w:rPr>
          <w:lang w:val="fr-FR"/>
        </w:rPr>
      </w:pPr>
      <w:r w:rsidRPr="0025174B">
        <w:rPr>
          <w:lang w:val="fr-FR"/>
        </w:rPr>
        <w:t>Le mortier sera malaxé sur une aire de gâchage propre et suffisamment large.</w:t>
      </w:r>
    </w:p>
    <w:p w:rsidR="00FE1AEE" w:rsidRPr="0025174B" w:rsidRDefault="00FE1AEE" w:rsidP="00FE1AEE">
      <w:pPr>
        <w:jc w:val="both"/>
        <w:rPr>
          <w:lang w:val="fr-FR"/>
        </w:rPr>
      </w:pPr>
      <w:r w:rsidRPr="0025174B">
        <w:rPr>
          <w:lang w:val="fr-FR"/>
        </w:rPr>
        <w:t>Le compactage du mortier dans le moule par piquetage et par secousses</w:t>
      </w:r>
    </w:p>
    <w:p w:rsidR="00FE1AEE" w:rsidRPr="0025174B" w:rsidRDefault="00FE1AEE" w:rsidP="00FE1AEE">
      <w:pPr>
        <w:jc w:val="both"/>
        <w:rPr>
          <w:lang w:val="fr-FR"/>
        </w:rPr>
      </w:pPr>
      <w:r w:rsidRPr="0025174B">
        <w:rPr>
          <w:lang w:val="fr-FR"/>
        </w:rPr>
        <w:t>L’arrosage abondant des agglomérés pendant (15jours) et les cinq premiers jours de stockage. L’arrosage sera effectué au moins deux (2) fois par jouravant la mise en œuvre de manière à éviter la  dissécation.</w:t>
      </w:r>
      <w:r>
        <w:rPr>
          <w:lang w:val="fr-FR"/>
        </w:rPr>
        <w:t xml:space="preserve"> </w:t>
      </w:r>
      <w:r w:rsidRPr="0025174B">
        <w:rPr>
          <w:lang w:val="fr-FR"/>
        </w:rPr>
        <w:t>la protection des agglomérés contre les effets du soleil par le stockage sous un abri</w:t>
      </w:r>
    </w:p>
    <w:p w:rsidR="00FE1AEE" w:rsidRPr="0025174B" w:rsidRDefault="00FE1AEE" w:rsidP="00FE1AEE">
      <w:pPr>
        <w:jc w:val="both"/>
        <w:rPr>
          <w:lang w:val="fr-FR"/>
        </w:rPr>
      </w:pPr>
      <w:r w:rsidRPr="0025174B">
        <w:rPr>
          <w:lang w:val="fr-FR"/>
        </w:rPr>
        <w:t>Le mortier desséché ou qui commence à faire prise ne sera pas utilisé pour la fabrication des agglomérés.</w:t>
      </w:r>
      <w:r>
        <w:rPr>
          <w:lang w:val="fr-FR"/>
        </w:rPr>
        <w:t xml:space="preserve"> </w:t>
      </w:r>
      <w:r w:rsidRPr="0025174B">
        <w:rPr>
          <w:lang w:val="fr-FR"/>
        </w:rPr>
        <w:t xml:space="preserve">La fabrication des parpaings se fait sur le site du chantier. Seul le contrôleur, ou le sectoriel avec l’accord préalable du PRODEL pourront donner un accord à l’entreprise afin que celle-ci puisse réaliser les parpaings dans un autre lieu dont le transport sera à sa charge </w:t>
      </w:r>
    </w:p>
    <w:p w:rsidR="00FE1AEE" w:rsidRPr="0025174B" w:rsidRDefault="00FE1AEE" w:rsidP="00FE1AEE">
      <w:pPr>
        <w:jc w:val="both"/>
        <w:rPr>
          <w:lang w:val="fr-FR"/>
        </w:rPr>
      </w:pPr>
      <w:r w:rsidRPr="0025174B">
        <w:rPr>
          <w:lang w:val="fr-FR"/>
        </w:rPr>
        <w:t>Sur le chantier, les parpaings devront être réceptionné par le contrôleur et le sectoriel avant toute utilisation pour la maçonnerie</w:t>
      </w:r>
      <w:r>
        <w:rPr>
          <w:lang w:val="fr-FR"/>
        </w:rPr>
        <w:t xml:space="preserve">. </w:t>
      </w:r>
      <w:r w:rsidRPr="0025174B">
        <w:rPr>
          <w:lang w:val="fr-FR"/>
        </w:rPr>
        <w:t>Les agglomérés ne seront utilisés qu’après quinze (15) jours au minimum après la fabrication. Dans le cas contraire, le maître d’œuvre le droit de démolir l’ouvrage et le faire reconstruire aux frais de l’entrepreneur.</w:t>
      </w:r>
    </w:p>
    <w:p w:rsidR="00FE1AEE" w:rsidRDefault="00FE1AEE" w:rsidP="00FE1AEE">
      <w:pPr>
        <w:jc w:val="both"/>
        <w:rPr>
          <w:lang w:val="fr-FR"/>
        </w:rPr>
      </w:pPr>
      <w:r w:rsidRPr="0025174B">
        <w:rPr>
          <w:lang w:val="fr-FR"/>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25174B">
          <w:rPr>
            <w:lang w:val="fr-FR"/>
          </w:rPr>
          <w:t>2 cm</w:t>
        </w:r>
      </w:smartTag>
      <w:r w:rsidRPr="0025174B">
        <w:rPr>
          <w:lang w:val="fr-FR"/>
        </w:rPr>
        <w:t xml:space="preserve"> d’épaisseur.</w:t>
      </w:r>
    </w:p>
    <w:p w:rsidR="00FE1AEE" w:rsidRPr="0025174B" w:rsidRDefault="00FE1AEE" w:rsidP="00FE1AEE">
      <w:pPr>
        <w:jc w:val="both"/>
        <w:rPr>
          <w:lang w:val="fr-FR"/>
        </w:rPr>
      </w:pPr>
      <w:r w:rsidRPr="0025174B">
        <w:rPr>
          <w:lang w:val="fr-FR"/>
        </w:rPr>
        <w:t xml:space="preserve">Toutes les maçonneries seront hourdées au mortier de ciment dosé à </w:t>
      </w:r>
      <w:smartTag w:uri="urn:schemas-microsoft-com:office:smarttags" w:element="metricconverter">
        <w:smartTagPr>
          <w:attr w:name="ProductID" w:val="400 kg"/>
        </w:smartTagPr>
        <w:r w:rsidRPr="0025174B">
          <w:rPr>
            <w:lang w:val="fr-FR"/>
          </w:rPr>
          <w:t>400 kg</w:t>
        </w:r>
      </w:smartTag>
      <w:r w:rsidRPr="0025174B">
        <w:rPr>
          <w:lang w:val="fr-FR"/>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FE1AEE" w:rsidRPr="0025174B" w:rsidRDefault="00FE1AEE" w:rsidP="00FE1AEE">
      <w:pPr>
        <w:jc w:val="both"/>
        <w:rPr>
          <w:lang w:val="fr-FR"/>
        </w:rPr>
      </w:pPr>
      <w:r w:rsidRPr="0025174B">
        <w:rPr>
          <w:lang w:val="fr-FR"/>
        </w:rPr>
        <w:t>Murs en élévation</w:t>
      </w:r>
    </w:p>
    <w:p w:rsidR="00FE1AEE" w:rsidRPr="0025174B" w:rsidRDefault="00FE1AEE" w:rsidP="00FE1AEE">
      <w:pPr>
        <w:jc w:val="both"/>
        <w:rPr>
          <w:lang w:val="fr-FR"/>
        </w:rPr>
      </w:pPr>
      <w:r w:rsidRPr="0025174B">
        <w:rPr>
          <w:lang w:val="fr-FR"/>
        </w:rPr>
        <w:t>Les murs seront en agglomérés de ciment creux 15 x 20 x 40 suivant les indications des plans. Ces agglomérés devront offrir une résistance à l’écrasement suffisante.</w:t>
      </w:r>
    </w:p>
    <w:p w:rsidR="00FE1AEE" w:rsidRPr="00AB3555" w:rsidRDefault="00FE1AEE" w:rsidP="00FE1AEE">
      <w:pPr>
        <w:jc w:val="both"/>
        <w:rPr>
          <w:b/>
          <w:lang w:val="fr-FR"/>
        </w:rPr>
      </w:pPr>
      <w:r w:rsidRPr="00AB3555">
        <w:rPr>
          <w:b/>
          <w:lang w:val="fr-FR"/>
        </w:rPr>
        <w:t>Poteaux </w:t>
      </w:r>
    </w:p>
    <w:p w:rsidR="00FE1AEE" w:rsidRPr="00AB3555" w:rsidRDefault="00FE1AEE" w:rsidP="00FE1AEE">
      <w:pPr>
        <w:jc w:val="both"/>
        <w:rPr>
          <w:lang w:val="fr-FR"/>
        </w:rPr>
      </w:pPr>
      <w:r w:rsidRPr="00AB3555">
        <w:rPr>
          <w:lang w:val="fr-FR"/>
        </w:rPr>
        <w:t>En béton armé de section 20 x 20</w:t>
      </w:r>
    </w:p>
    <w:p w:rsidR="00FE1AEE" w:rsidRPr="00AB3555" w:rsidRDefault="00FE1AEE" w:rsidP="00FE1AEE">
      <w:pPr>
        <w:jc w:val="both"/>
        <w:rPr>
          <w:lang w:val="fr-FR"/>
        </w:rPr>
      </w:pPr>
      <w:r w:rsidRPr="00AB3555">
        <w:rPr>
          <w:lang w:val="fr-FR"/>
        </w:rPr>
        <w:t xml:space="preserve">    Béton : dosé à 350 kg/ m3. </w:t>
      </w:r>
    </w:p>
    <w:p w:rsidR="00FE1AEE" w:rsidRPr="00AB3555" w:rsidRDefault="00FE1AEE" w:rsidP="00FE1AEE">
      <w:pPr>
        <w:jc w:val="both"/>
        <w:rPr>
          <w:lang w:val="fr-FR"/>
        </w:rPr>
      </w:pPr>
      <w:r w:rsidRPr="00AB3555">
        <w:rPr>
          <w:lang w:val="fr-FR"/>
        </w:rPr>
        <w:t xml:space="preserve">Aciers longitudinaux :   4 HA10   les  cadres  en RL6  tous </w:t>
      </w:r>
      <w:smartTag w:uri="urn:schemas-microsoft-com:office:smarttags" w:element="metricconverter">
        <w:smartTagPr>
          <w:attr w:name="ProductID" w:val="20 cm"/>
        </w:smartTagPr>
        <w:r w:rsidRPr="00AB3555">
          <w:rPr>
            <w:lang w:val="fr-FR"/>
          </w:rPr>
          <w:t>20 Cm</w:t>
        </w:r>
      </w:smartTag>
      <w:r w:rsidRPr="00AB3555">
        <w:rPr>
          <w:lang w:val="fr-FR"/>
        </w:rPr>
        <w:t>.</w:t>
      </w:r>
    </w:p>
    <w:p w:rsidR="00FE1AEE" w:rsidRPr="00AB3555" w:rsidRDefault="00FE1AEE" w:rsidP="00FE1AEE">
      <w:pPr>
        <w:jc w:val="both"/>
        <w:rPr>
          <w:b/>
          <w:lang w:val="fr-FR"/>
        </w:rPr>
      </w:pPr>
      <w:r w:rsidRPr="00AB3555">
        <w:rPr>
          <w:b/>
          <w:lang w:val="fr-FR"/>
        </w:rPr>
        <w:lastRenderedPageBreak/>
        <w:t>Linteaux </w:t>
      </w:r>
    </w:p>
    <w:p w:rsidR="00FE1AEE" w:rsidRPr="00AB3555" w:rsidRDefault="00FE1AEE" w:rsidP="00FE1AEE">
      <w:pPr>
        <w:jc w:val="both"/>
        <w:rPr>
          <w:lang w:val="fr-FR"/>
        </w:rPr>
      </w:pPr>
      <w:r w:rsidRPr="00AB3555">
        <w:rPr>
          <w:lang w:val="fr-FR"/>
        </w:rPr>
        <w:t>En béton armé section 15 x 20 suivant épaisseur des murs.</w:t>
      </w:r>
    </w:p>
    <w:p w:rsidR="00FE1AEE" w:rsidRPr="00AB3555" w:rsidRDefault="00FE1AEE" w:rsidP="00FE1AEE">
      <w:pPr>
        <w:jc w:val="both"/>
        <w:rPr>
          <w:lang w:val="fr-FR"/>
        </w:rPr>
      </w:pPr>
      <w:r w:rsidRPr="00AB3555">
        <w:rPr>
          <w:lang w:val="fr-FR"/>
        </w:rPr>
        <w:t>Béton : dosé à 350 kg/ m3.</w:t>
      </w:r>
    </w:p>
    <w:p w:rsidR="00FE1AEE" w:rsidRPr="00AB3555" w:rsidRDefault="00FE1AEE" w:rsidP="00FE1AEE">
      <w:pPr>
        <w:jc w:val="both"/>
        <w:rPr>
          <w:lang w:val="fr-FR"/>
        </w:rPr>
      </w:pPr>
      <w:r w:rsidRPr="00AB3555">
        <w:rPr>
          <w:lang w:val="fr-FR"/>
        </w:rPr>
        <w:t xml:space="preserve">cadres  Ø6  et   4 HA8 tous les </w:t>
      </w:r>
      <w:smartTag w:uri="urn:schemas-microsoft-com:office:smarttags" w:element="metricconverter">
        <w:smartTagPr>
          <w:attr w:name="ProductID" w:val="20 cm"/>
        </w:smartTagPr>
        <w:r w:rsidRPr="00AB3555">
          <w:rPr>
            <w:lang w:val="fr-FR"/>
          </w:rPr>
          <w:t>20 Cm</w:t>
        </w:r>
      </w:smartTag>
      <w:r w:rsidRPr="00AB3555">
        <w:rPr>
          <w:lang w:val="fr-FR"/>
        </w:rPr>
        <w:t xml:space="preserve"> </w:t>
      </w:r>
    </w:p>
    <w:p w:rsidR="00FE1AEE" w:rsidRPr="00AB3555" w:rsidRDefault="00FE1AEE" w:rsidP="00FE1AEE">
      <w:pPr>
        <w:jc w:val="both"/>
        <w:rPr>
          <w:b/>
          <w:lang w:val="fr-FR"/>
        </w:rPr>
      </w:pPr>
      <w:r w:rsidRPr="00AB3555">
        <w:rPr>
          <w:b/>
          <w:lang w:val="fr-FR"/>
        </w:rPr>
        <w:t>Chape lissée</w:t>
      </w:r>
    </w:p>
    <w:p w:rsidR="00FE1AEE" w:rsidRPr="0025174B" w:rsidRDefault="00FE1AEE" w:rsidP="00FE1AEE">
      <w:pPr>
        <w:jc w:val="both"/>
        <w:rPr>
          <w:lang w:val="fr-FR"/>
        </w:rPr>
      </w:pPr>
      <w:r w:rsidRPr="0025174B">
        <w:rPr>
          <w:lang w:val="fr-FR"/>
        </w:rPr>
        <w:t xml:space="preserve">D’une épaisseur de 5 cm, elle sera exécutée en enduit de ciment de 2cm d’épaisseur en mortier de ciment dosé à 400 kg/m3. Une légère pente d’au moins 0,5% devra être imposée vers les portes. </w:t>
      </w:r>
    </w:p>
    <w:p w:rsidR="00FE1AEE" w:rsidRPr="0025174B" w:rsidRDefault="00FE1AEE" w:rsidP="00FE1AEE">
      <w:pPr>
        <w:jc w:val="both"/>
        <w:rPr>
          <w:lang w:val="fr-FR"/>
        </w:rPr>
      </w:pPr>
      <w:r w:rsidRPr="0025174B">
        <w:rPr>
          <w:lang w:val="fr-FR"/>
        </w:rPr>
        <w:t>Finition lissage à la barbotine de ciment avec bouchardage.</w:t>
      </w:r>
    </w:p>
    <w:p w:rsidR="00FE1AEE" w:rsidRPr="0025174B" w:rsidRDefault="00FE1AEE" w:rsidP="00FE1AEE">
      <w:pPr>
        <w:jc w:val="both"/>
        <w:rPr>
          <w:lang w:val="fr-FR"/>
        </w:rPr>
      </w:pPr>
      <w:r w:rsidRPr="0025174B">
        <w:rPr>
          <w:lang w:val="fr-FR"/>
        </w:rPr>
        <w:t xml:space="preserve">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 </w:t>
      </w:r>
    </w:p>
    <w:p w:rsidR="00FE1AEE" w:rsidRPr="00AB3555" w:rsidRDefault="00FE1AEE" w:rsidP="00FE1AEE">
      <w:pPr>
        <w:jc w:val="both"/>
        <w:rPr>
          <w:b/>
          <w:lang w:val="fr-FR"/>
        </w:rPr>
      </w:pPr>
      <w:r w:rsidRPr="00AB3555">
        <w:rPr>
          <w:b/>
          <w:lang w:val="fr-FR"/>
        </w:rPr>
        <w:t>Enduit </w:t>
      </w:r>
    </w:p>
    <w:p w:rsidR="00FE1AEE" w:rsidRPr="0025174B" w:rsidRDefault="00FE1AEE" w:rsidP="00FE1AEE">
      <w:pPr>
        <w:jc w:val="both"/>
        <w:rPr>
          <w:lang w:val="fr-FR"/>
        </w:rPr>
      </w:pPr>
      <w:r w:rsidRPr="0025174B">
        <w:rPr>
          <w:lang w:val="fr-FR"/>
        </w:rPr>
        <w:t>L’Entrepreneur exécutera tous les enduits intérieurs (le revêtement extérieur pourra être en enduit ordinaire ou en tyrolienne) tels que définis ci-dessous. Il devra s’assurer avant de commencer les travaux d’enduits que :</w:t>
      </w:r>
    </w:p>
    <w:p w:rsidR="00FE1AEE" w:rsidRPr="0025174B" w:rsidRDefault="00FE1AEE" w:rsidP="00FE1AEE">
      <w:pPr>
        <w:jc w:val="both"/>
        <w:rPr>
          <w:lang w:val="fr-FR"/>
        </w:rPr>
      </w:pPr>
      <w:r w:rsidRPr="0025174B">
        <w:rPr>
          <w:lang w:val="fr-FR"/>
        </w:rPr>
        <w:t xml:space="preserve">1) la couverture du bâtiment </w:t>
      </w:r>
      <w:r w:rsidR="005D6603">
        <w:rPr>
          <w:lang w:val="fr-FR"/>
        </w:rPr>
        <w:t>est</w:t>
      </w:r>
      <w:r w:rsidRPr="0025174B">
        <w:rPr>
          <w:lang w:val="fr-FR"/>
        </w:rPr>
        <w:t xml:space="preserve"> posée pour éviter les effets néfastes du soleil ;</w:t>
      </w:r>
    </w:p>
    <w:p w:rsidR="00FE1AEE" w:rsidRPr="0025174B" w:rsidRDefault="00FE1AEE" w:rsidP="00FE1AEE">
      <w:pPr>
        <w:jc w:val="both"/>
        <w:rPr>
          <w:lang w:val="fr-FR"/>
        </w:rPr>
      </w:pPr>
      <w:r w:rsidRPr="0025174B">
        <w:rPr>
          <w:lang w:val="fr-FR"/>
        </w:rPr>
        <w:t>2) les huisseries métalliques des ouvertures sont posées.</w:t>
      </w:r>
    </w:p>
    <w:p w:rsidR="00FE1AEE" w:rsidRPr="0025174B" w:rsidRDefault="00FE1AEE" w:rsidP="00FE1AEE">
      <w:pPr>
        <w:jc w:val="both"/>
        <w:rPr>
          <w:lang w:val="fr-FR"/>
        </w:rPr>
      </w:pPr>
      <w:r w:rsidRPr="0025174B">
        <w:rPr>
          <w:lang w:val="fr-FR"/>
        </w:rPr>
        <w:t>Les travaux d’enduits comprennent :</w:t>
      </w:r>
    </w:p>
    <w:p w:rsidR="00FE1AEE" w:rsidRPr="0025174B" w:rsidRDefault="00FE1AEE" w:rsidP="00FE1AEE">
      <w:pPr>
        <w:jc w:val="both"/>
        <w:rPr>
          <w:lang w:val="fr-FR"/>
        </w:rPr>
      </w:pPr>
      <w:r w:rsidRPr="0025174B">
        <w:rPr>
          <w:lang w:val="fr-FR"/>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25174B">
          <w:rPr>
            <w:lang w:val="fr-FR"/>
          </w:rPr>
          <w:t>0,05 m</w:t>
        </w:r>
      </w:smartTag>
      <w:r w:rsidRPr="0025174B">
        <w:rPr>
          <w:lang w:val="fr-FR"/>
        </w:rPr>
        <w:t>.</w:t>
      </w:r>
    </w:p>
    <w:p w:rsidR="00FE1AEE" w:rsidRPr="0025174B" w:rsidRDefault="00FE1AEE" w:rsidP="00FE1AEE">
      <w:pPr>
        <w:jc w:val="both"/>
        <w:rPr>
          <w:lang w:val="fr-FR"/>
        </w:rPr>
      </w:pPr>
      <w:r w:rsidRPr="0025174B">
        <w:rPr>
          <w:lang w:val="fr-FR"/>
        </w:rPr>
        <w:t>L’exécution des couches constitutives des enduits :</w:t>
      </w:r>
    </w:p>
    <w:p w:rsidR="00FE1AEE" w:rsidRPr="0025174B" w:rsidRDefault="00FE1AEE" w:rsidP="00FE1AEE">
      <w:pPr>
        <w:jc w:val="both"/>
        <w:rPr>
          <w:lang w:val="fr-FR"/>
        </w:rPr>
      </w:pPr>
      <w:r w:rsidRPr="0025174B">
        <w:rPr>
          <w:lang w:val="fr-FR"/>
        </w:rPr>
        <w:t xml:space="preserve">Sur toutes les parties maçonnées, il sera exécuté un enduit de ciment de </w:t>
      </w:r>
      <w:smartTag w:uri="urn:schemas-microsoft-com:office:smarttags" w:element="metricconverter">
        <w:smartTagPr>
          <w:attr w:name="ProductID" w:val="1 cm"/>
        </w:smartTagPr>
        <w:r w:rsidRPr="0025174B">
          <w:rPr>
            <w:lang w:val="fr-FR"/>
          </w:rPr>
          <w:t>1 cm</w:t>
        </w:r>
      </w:smartTag>
      <w:r w:rsidRPr="0025174B">
        <w:rPr>
          <w:lang w:val="fr-FR"/>
        </w:rPr>
        <w:t xml:space="preserve"> d’épaisseur en mortier de ciment dosé à 400 kg/m3.</w:t>
      </w:r>
    </w:p>
    <w:p w:rsidR="00FE1AEE" w:rsidRPr="0025174B" w:rsidRDefault="00FE1AEE" w:rsidP="00FE1AEE">
      <w:pPr>
        <w:jc w:val="both"/>
        <w:rPr>
          <w:lang w:val="fr-FR"/>
        </w:rPr>
      </w:pPr>
      <w:r w:rsidRPr="0025174B">
        <w:rPr>
          <w:lang w:val="fr-FR"/>
        </w:rPr>
        <w:t>Accrochage (</w:t>
      </w:r>
      <w:smartTag w:uri="urn:schemas-microsoft-com:office:smarttags" w:element="metricconverter">
        <w:smartTagPr>
          <w:attr w:name="ProductID" w:val="1,5 cm"/>
        </w:smartTagPr>
        <w:r w:rsidRPr="0025174B">
          <w:rPr>
            <w:lang w:val="fr-FR"/>
          </w:rPr>
          <w:t>1,5 Cm</w:t>
        </w:r>
      </w:smartTag>
      <w:r w:rsidRPr="0025174B">
        <w:rPr>
          <w:lang w:val="fr-FR"/>
        </w:rPr>
        <w:t>) : gobetis avec mortier de gros sable.</w:t>
      </w:r>
    </w:p>
    <w:p w:rsidR="00FE1AEE" w:rsidRPr="0025174B" w:rsidRDefault="00FE1AEE" w:rsidP="00FE1AEE">
      <w:pPr>
        <w:jc w:val="both"/>
        <w:rPr>
          <w:lang w:val="fr-FR"/>
        </w:rPr>
      </w:pPr>
      <w:r w:rsidRPr="0025174B">
        <w:rPr>
          <w:lang w:val="fr-FR"/>
        </w:rPr>
        <w:t>Finition (1Cm) : avec mortier de sable fin taloché.</w:t>
      </w:r>
    </w:p>
    <w:p w:rsidR="00FE1AEE" w:rsidRPr="00AB3555" w:rsidRDefault="00FE1AEE" w:rsidP="00FE1AEE">
      <w:pPr>
        <w:jc w:val="both"/>
        <w:rPr>
          <w:b/>
          <w:lang w:val="fr-FR"/>
        </w:rPr>
      </w:pPr>
      <w:r w:rsidRPr="00AB3555">
        <w:rPr>
          <w:b/>
          <w:lang w:val="fr-FR"/>
        </w:rPr>
        <w:t>Peinture</w:t>
      </w:r>
    </w:p>
    <w:p w:rsidR="00FE1AEE" w:rsidRPr="0025174B" w:rsidRDefault="00FE1AEE" w:rsidP="00FE1AEE">
      <w:pPr>
        <w:jc w:val="both"/>
        <w:rPr>
          <w:lang w:val="fr-FR"/>
        </w:rPr>
      </w:pPr>
      <w:r w:rsidRPr="0025174B">
        <w:rPr>
          <w:lang w:val="fr-FR"/>
        </w:rPr>
        <w:t>Consistance des travaux</w:t>
      </w:r>
    </w:p>
    <w:p w:rsidR="00FE1AEE" w:rsidRPr="0025174B" w:rsidRDefault="00FE1AEE" w:rsidP="00FE1AEE">
      <w:pPr>
        <w:jc w:val="both"/>
        <w:rPr>
          <w:lang w:val="fr-FR"/>
        </w:rPr>
      </w:pPr>
      <w:r w:rsidRPr="0025174B">
        <w:rPr>
          <w:lang w:val="fr-FR"/>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rsidR="00FE1AEE" w:rsidRPr="0025174B" w:rsidRDefault="00FE1AEE" w:rsidP="00FE1AEE">
      <w:pPr>
        <w:jc w:val="both"/>
        <w:rPr>
          <w:lang w:val="fr-FR"/>
        </w:rPr>
      </w:pPr>
      <w:r w:rsidRPr="0025174B">
        <w:rPr>
          <w:lang w:val="fr-FR"/>
        </w:rPr>
        <w:t xml:space="preserve">Avant tout démarrage des travaux de peinture, l’entrepreneur </w:t>
      </w:r>
      <w:r w:rsidR="004721DD">
        <w:rPr>
          <w:lang w:val="fr-FR"/>
        </w:rPr>
        <w:t>EST</w:t>
      </w:r>
      <w:r w:rsidRPr="0025174B">
        <w:rPr>
          <w:lang w:val="fr-FR"/>
        </w:rPr>
        <w:t xml:space="preserve"> tenu de procéder à la réception par l’Ingénieur des surfaces préparées à peindre.</w:t>
      </w:r>
    </w:p>
    <w:p w:rsidR="00FE1AEE" w:rsidRPr="0025174B" w:rsidRDefault="00FE1AEE" w:rsidP="00FE1AEE">
      <w:pPr>
        <w:jc w:val="both"/>
        <w:rPr>
          <w:lang w:val="fr-FR"/>
        </w:rPr>
      </w:pPr>
      <w:r w:rsidRPr="0025174B">
        <w:rPr>
          <w:lang w:val="fr-FR"/>
        </w:rPr>
        <w:t>Un échantillonnage de chaque peinture sera exécuté sur une surface de 1m2 pour permettre au maître d’ouvrage de juger avant la réalisation des travaux.</w:t>
      </w:r>
    </w:p>
    <w:p w:rsidR="00FE1AEE" w:rsidRPr="002A5FEA" w:rsidRDefault="00FE1AEE" w:rsidP="00FE1AEE">
      <w:pPr>
        <w:jc w:val="both"/>
        <w:rPr>
          <w:b/>
          <w:lang w:val="fr-FR"/>
        </w:rPr>
      </w:pPr>
      <w:r w:rsidRPr="002A5FEA">
        <w:rPr>
          <w:b/>
          <w:lang w:val="fr-FR"/>
        </w:rPr>
        <w:t>Impression </w:t>
      </w:r>
    </w:p>
    <w:p w:rsidR="00FE1AEE" w:rsidRPr="0025174B" w:rsidRDefault="00FE1AEE" w:rsidP="00FE1AEE">
      <w:pPr>
        <w:jc w:val="both"/>
        <w:rPr>
          <w:lang w:val="fr-FR"/>
        </w:rPr>
      </w:pPr>
      <w:r w:rsidRPr="0025174B">
        <w:rPr>
          <w:lang w:val="fr-FR"/>
        </w:rPr>
        <w:t>Murs : après nettoyage de la surface qui reçoit la couche et réceptionnée par l’ingénieur, l’impression de la peinture diluée à 10% doit être faite.</w:t>
      </w:r>
    </w:p>
    <w:p w:rsidR="00FE1AEE" w:rsidRPr="00700ED0" w:rsidRDefault="00FE1AEE" w:rsidP="00FE1AEE">
      <w:pPr>
        <w:jc w:val="both"/>
        <w:rPr>
          <w:b/>
          <w:lang w:val="fr-FR"/>
        </w:rPr>
      </w:pPr>
      <w:r w:rsidRPr="00700ED0">
        <w:rPr>
          <w:b/>
          <w:lang w:val="fr-FR"/>
        </w:rPr>
        <w:t>Finition </w:t>
      </w:r>
    </w:p>
    <w:p w:rsidR="00FE1AEE" w:rsidRPr="0025174B" w:rsidRDefault="00FE1AEE" w:rsidP="00FE1AEE">
      <w:pPr>
        <w:jc w:val="both"/>
        <w:rPr>
          <w:lang w:val="fr-FR"/>
        </w:rPr>
      </w:pPr>
      <w:r w:rsidRPr="0025174B">
        <w:rPr>
          <w:lang w:val="fr-FR"/>
        </w:rPr>
        <w:t>Murs et plafond :</w:t>
      </w:r>
    </w:p>
    <w:p w:rsidR="00FE1AEE" w:rsidRPr="0025174B" w:rsidRDefault="00FE1AEE" w:rsidP="00FE1AEE">
      <w:pPr>
        <w:jc w:val="both"/>
        <w:rPr>
          <w:lang w:val="fr-FR"/>
        </w:rPr>
      </w:pPr>
      <w:r w:rsidRPr="0025174B">
        <w:rPr>
          <w:lang w:val="fr-FR"/>
        </w:rPr>
        <w:t xml:space="preserve">Plafonds et sur murs intérieurs, du PANTEX 800 ou type équivalent en 2 couches. </w:t>
      </w:r>
    </w:p>
    <w:p w:rsidR="00FE1AEE" w:rsidRPr="0025174B" w:rsidRDefault="00FE1AEE" w:rsidP="00FE1AEE">
      <w:pPr>
        <w:jc w:val="both"/>
        <w:rPr>
          <w:lang w:val="fr-FR"/>
        </w:rPr>
      </w:pPr>
      <w:r w:rsidRPr="0025174B">
        <w:rPr>
          <w:lang w:val="fr-FR"/>
        </w:rPr>
        <w:t xml:space="preserve">Murs extérieurs PANTEX 1300 types équivalent en 2 couches </w:t>
      </w:r>
    </w:p>
    <w:p w:rsidR="00FE1AEE" w:rsidRPr="0025174B" w:rsidRDefault="00FE1AEE" w:rsidP="00FE1AEE">
      <w:pPr>
        <w:jc w:val="both"/>
        <w:rPr>
          <w:lang w:val="fr-FR"/>
        </w:rPr>
      </w:pPr>
      <w:r w:rsidRPr="0025174B">
        <w:rPr>
          <w:lang w:val="fr-FR"/>
        </w:rPr>
        <w:t xml:space="preserve">Soubassement et plinthe en peinture à huile en 2 couches </w:t>
      </w:r>
    </w:p>
    <w:p w:rsidR="00FE1AEE" w:rsidRPr="0025174B" w:rsidRDefault="00FE1AEE" w:rsidP="00FE1AEE">
      <w:pPr>
        <w:jc w:val="both"/>
        <w:rPr>
          <w:lang w:val="fr-FR"/>
        </w:rPr>
      </w:pPr>
      <w:r w:rsidRPr="00700ED0">
        <w:rPr>
          <w:b/>
          <w:lang w:val="fr-FR"/>
        </w:rPr>
        <w:t>Menuiseries bois et métallique</w:t>
      </w:r>
      <w:r w:rsidRPr="0025174B">
        <w:rPr>
          <w:lang w:val="fr-FR"/>
        </w:rPr>
        <w:t> :</w:t>
      </w:r>
    </w:p>
    <w:p w:rsidR="00FE1AEE" w:rsidRPr="0025174B" w:rsidRDefault="00FE1AEE" w:rsidP="00FE1AEE">
      <w:pPr>
        <w:jc w:val="both"/>
        <w:rPr>
          <w:lang w:val="fr-FR"/>
        </w:rPr>
      </w:pPr>
      <w:r w:rsidRPr="0025174B">
        <w:rPr>
          <w:lang w:val="fr-FR"/>
        </w:rPr>
        <w:t xml:space="preserve">les menuiseries enduites de la peinture antirouille devront être nettoyée des toutes les impuretés ainsi que des dépôts du mortier ou de barbotine avant l’application de la peinture ;  </w:t>
      </w:r>
    </w:p>
    <w:p w:rsidR="00FE1AEE" w:rsidRPr="0025174B" w:rsidRDefault="00FE1AEE" w:rsidP="00FE1AEE">
      <w:pPr>
        <w:jc w:val="both"/>
        <w:rPr>
          <w:lang w:val="fr-FR"/>
        </w:rPr>
      </w:pPr>
      <w:r w:rsidRPr="0025174B">
        <w:rPr>
          <w:lang w:val="fr-FR"/>
        </w:rPr>
        <w:t>Peinture à huile en 2 couches.</w:t>
      </w:r>
    </w:p>
    <w:p w:rsidR="00FE1AEE" w:rsidRDefault="00FE1AEE" w:rsidP="00FE1AEE">
      <w:pPr>
        <w:jc w:val="both"/>
        <w:rPr>
          <w:lang w:val="fr-FR"/>
        </w:rPr>
      </w:pPr>
      <w:r w:rsidRPr="0025174B">
        <w:rPr>
          <w:lang w:val="fr-FR"/>
        </w:rPr>
        <w:lastRenderedPageBreak/>
        <w:tab/>
      </w:r>
    </w:p>
    <w:p w:rsidR="00FE1AEE" w:rsidRPr="0025174B" w:rsidRDefault="00FE1AEE" w:rsidP="00FE1AEE">
      <w:pPr>
        <w:jc w:val="both"/>
        <w:rPr>
          <w:lang w:val="fr-FR"/>
        </w:rPr>
      </w:pPr>
      <w:r w:rsidRPr="0025174B">
        <w:rPr>
          <w:lang w:val="fr-FR"/>
        </w:rPr>
        <w:t>N.B : L’Entreprise tiendra compte des erreurs ou omission qui résulteraient de l’exploitation des différents documents constitutifs du marché.</w:t>
      </w:r>
    </w:p>
    <w:p w:rsidR="00FE1AEE" w:rsidRPr="0025174B" w:rsidRDefault="00FE1AEE" w:rsidP="00FE1AEE">
      <w:pPr>
        <w:jc w:val="both"/>
        <w:rPr>
          <w:lang w:val="fr-FR"/>
        </w:rPr>
      </w:pPr>
      <w:r w:rsidRPr="0025174B">
        <w:rPr>
          <w:lang w:val="fr-FR"/>
        </w:rPr>
        <w:t>L’Entreprise doit tenir compte des effets de la rouille sur les pointes du plafond au contact de l’humidité du PANTEX 800, il faut y remédier en utilisant du mastic.</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 xml:space="preserve">III.5- POSE DES PLAQUES PHOTOVOLTAÏQUES </w:t>
      </w:r>
    </w:p>
    <w:p w:rsidR="00C72714" w:rsidRPr="00C72714" w:rsidRDefault="00C72714"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 xml:space="preserve">L’alimentation de la pompe en énergie solaire sera constituée d’un ensemble de dix (10) plaques photovoltaïques chacun, d’une batterie d’accumulateurs et d’un tableau de commande tel que défini dans le présent CCTP. L’installation des plaques se fera en deux étapes : </w:t>
      </w:r>
    </w:p>
    <w:p w:rsidR="00C72714" w:rsidRPr="00C72714" w:rsidRDefault="00C72714" w:rsidP="00C72714">
      <w:pPr>
        <w:spacing w:line="276" w:lineRule="auto"/>
        <w:jc w:val="both"/>
        <w:rPr>
          <w:lang w:val="fr-FR"/>
        </w:rPr>
      </w:pPr>
      <w:r w:rsidRPr="00C72714">
        <w:rPr>
          <w:lang w:val="fr-FR"/>
        </w:rPr>
        <w:t>1ère étape : Fourniture et installation du support </w:t>
      </w:r>
    </w:p>
    <w:p w:rsidR="00C72714" w:rsidRPr="00C72714" w:rsidRDefault="00C72714" w:rsidP="00C72714">
      <w:pPr>
        <w:spacing w:line="276" w:lineRule="auto"/>
        <w:jc w:val="both"/>
        <w:rPr>
          <w:lang w:val="fr-FR"/>
        </w:rPr>
      </w:pPr>
      <w:r w:rsidRPr="00C72714">
        <w:rPr>
          <w:lang w:val="fr-FR"/>
        </w:rPr>
        <w:t>Le support des plaques doit être fabriqué en cornières de 50mm. L’assemblage peut être par soudure ou par boulons pourvu que le transport sur le site et la manuten</w:t>
      </w:r>
      <w:bookmarkStart w:id="8" w:name="_Toc430481786"/>
      <w:r w:rsidRPr="00C72714">
        <w:rPr>
          <w:lang w:val="fr-FR"/>
        </w:rPr>
        <w:t>tion soient facile. Après sa fabr</w:t>
      </w:r>
      <w:bookmarkEnd w:id="8"/>
      <w:r w:rsidRPr="00C72714">
        <w:rPr>
          <w:lang w:val="fr-FR"/>
        </w:rPr>
        <w:t xml:space="preserve">ication, le support doit être enduit d’antirouille puis d’une peinture noire. Il doit être prévu le dispositif de fixation des plaques sur le support. Il faut prévoir des scellements sur les pattes du support. Les pattes doivent être encastrées dans des semelles en béton. Les semelles auront pour dimensions 60cm x 60cm x 25cm. La profondeur des fouilles doit être de 70cm. La hauteur minimale du support doit être de 2m y compris la section enterrée. </w:t>
      </w:r>
    </w:p>
    <w:p w:rsidR="00C72714" w:rsidRPr="00C72714" w:rsidRDefault="00C72714" w:rsidP="00C72714">
      <w:pPr>
        <w:spacing w:line="276" w:lineRule="auto"/>
        <w:jc w:val="both"/>
        <w:rPr>
          <w:lang w:val="fr-FR"/>
        </w:rPr>
      </w:pPr>
      <w:r w:rsidRPr="00C72714">
        <w:rPr>
          <w:lang w:val="fr-FR"/>
        </w:rPr>
        <w:t xml:space="preserve">2e étape : Installation des plaques : </w:t>
      </w:r>
    </w:p>
    <w:p w:rsidR="00C72714" w:rsidRPr="00C72714" w:rsidRDefault="00C72714" w:rsidP="00C72714">
      <w:pPr>
        <w:spacing w:line="276" w:lineRule="auto"/>
        <w:jc w:val="both"/>
        <w:rPr>
          <w:lang w:val="fr-FR"/>
        </w:rPr>
      </w:pPr>
      <w:r w:rsidRPr="00C72714">
        <w:rPr>
          <w:lang w:val="fr-FR"/>
        </w:rPr>
        <w:t>Les plaques photovoltaïques seront rigides, de haute performance (poly /mono cristallins), doivent être de fabrication conforme  aux normes I509001 : 2000 et seront livrées sur les sites avec un certificat de conformité du fabricant. La fixation des plaques doit se faire en tenant compte d’une inclinaison de 15° orientée plein sud.</w:t>
      </w:r>
    </w:p>
    <w:p w:rsidR="00C72714" w:rsidRPr="00C72714" w:rsidRDefault="00C72714" w:rsidP="00C72714">
      <w:pPr>
        <w:spacing w:line="276" w:lineRule="auto"/>
        <w:jc w:val="both"/>
        <w:rPr>
          <w:lang w:val="fr-FR"/>
        </w:rPr>
      </w:pPr>
      <w:r w:rsidRPr="00C72714">
        <w:rPr>
          <w:lang w:val="fr-FR"/>
        </w:rPr>
        <w:t>Très important : lors de la mise en place du système Photovoltaïque (PV), la fixation des modules sur les supports se fera d’une façon solide pour décourager le vandalisme et le vol.et le système sera protégé par une clôture  grillagée.</w:t>
      </w:r>
    </w:p>
    <w:p w:rsidR="00C72714" w:rsidRPr="00C72714" w:rsidRDefault="00C72714" w:rsidP="00C72714">
      <w:pPr>
        <w:spacing w:line="276" w:lineRule="auto"/>
        <w:jc w:val="both"/>
        <w:rPr>
          <w:lang w:val="fr-FR"/>
        </w:rPr>
      </w:pPr>
      <w:r w:rsidRPr="00C72714">
        <w:rPr>
          <w:lang w:val="fr-FR"/>
        </w:rPr>
        <w:t xml:space="preserve"> Ces panneaux seront réceptionnés par l'ingénieur de contrôle. Les plaques devront etre protégès contre le vandalisme par des cornières soudées.</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III.6 DESCRIPTION DES TRAVAUX DES ABREUVOIRS</w:t>
      </w:r>
    </w:p>
    <w:p w:rsidR="00C72714" w:rsidRPr="00C72714" w:rsidRDefault="00C72714" w:rsidP="00C72714">
      <w:pPr>
        <w:jc w:val="both"/>
        <w:rPr>
          <w:b/>
          <w:lang w:val="fr-FR"/>
        </w:rPr>
      </w:pPr>
    </w:p>
    <w:p w:rsidR="00C72714" w:rsidRPr="00C72714" w:rsidRDefault="00C72714" w:rsidP="00C72714">
      <w:pPr>
        <w:jc w:val="both"/>
        <w:rPr>
          <w:b/>
          <w:lang w:val="fr-FR"/>
        </w:rPr>
      </w:pPr>
      <w:r w:rsidRPr="00C72714">
        <w:rPr>
          <w:b/>
          <w:lang w:val="fr-FR"/>
        </w:rPr>
        <w:t>III.6.1 - Aménagement de l’espace d’abreuvement</w:t>
      </w:r>
    </w:p>
    <w:p w:rsidR="00C72714" w:rsidRPr="00C72714" w:rsidRDefault="00C72714" w:rsidP="00C72714">
      <w:pPr>
        <w:spacing w:line="276" w:lineRule="auto"/>
        <w:jc w:val="both"/>
        <w:rPr>
          <w:lang w:val="fr-FR"/>
        </w:rPr>
      </w:pPr>
      <w:r w:rsidRPr="00C72714">
        <w:rPr>
          <w:lang w:val="fr-FR"/>
        </w:rPr>
        <w:t xml:space="preserve">L’espace d’abreuvement sera construit minimum à quinze (50) mètres du forage et de forme polygonale. il sera exécuté conformément aux plans d’exécutions fournit par le MINEPIA et </w:t>
      </w:r>
      <w:r w:rsidR="001355EA">
        <w:rPr>
          <w:lang w:val="fr-CM"/>
        </w:rPr>
        <w:t>est</w:t>
      </w:r>
      <w:r w:rsidRPr="00C72714">
        <w:rPr>
          <w:lang w:val="fr-FR"/>
        </w:rPr>
        <w:t xml:space="preserve"> constitué de :</w:t>
      </w:r>
    </w:p>
    <w:p w:rsidR="00C72714" w:rsidRPr="00C72714" w:rsidRDefault="00C72714" w:rsidP="00C72714">
      <w:pPr>
        <w:spacing w:line="276" w:lineRule="auto"/>
        <w:jc w:val="both"/>
        <w:rPr>
          <w:lang w:val="fr-FR"/>
        </w:rPr>
      </w:pPr>
      <w:r w:rsidRPr="00C72714">
        <w:rPr>
          <w:lang w:val="fr-FR"/>
        </w:rPr>
        <w:t xml:space="preserve">L’anti-bourbier </w:t>
      </w:r>
    </w:p>
    <w:p w:rsidR="00C72714" w:rsidRPr="00C72714" w:rsidRDefault="00C72714" w:rsidP="00C72714">
      <w:pPr>
        <w:spacing w:line="276" w:lineRule="auto"/>
        <w:jc w:val="both"/>
        <w:rPr>
          <w:lang w:val="fr-FR"/>
        </w:rPr>
      </w:pPr>
      <w:r w:rsidRPr="00C72714">
        <w:rPr>
          <w:lang w:val="fr-FR"/>
        </w:rPr>
        <w:t>La cuvette à eau</w:t>
      </w:r>
    </w:p>
    <w:p w:rsidR="00C72714" w:rsidRPr="00C72714" w:rsidRDefault="00C72714" w:rsidP="00C72714">
      <w:pPr>
        <w:spacing w:line="276" w:lineRule="auto"/>
        <w:jc w:val="both"/>
        <w:rPr>
          <w:lang w:val="fr-FR"/>
        </w:rPr>
      </w:pPr>
      <w:r w:rsidRPr="00C72714">
        <w:rPr>
          <w:lang w:val="fr-FR"/>
        </w:rPr>
        <w:t>Et les conduites d’alimentation en eau des abreuvoirs</w:t>
      </w:r>
    </w:p>
    <w:p w:rsidR="00C72714" w:rsidRPr="00C72714" w:rsidRDefault="00C72714" w:rsidP="00C72714">
      <w:pPr>
        <w:spacing w:line="276" w:lineRule="auto"/>
        <w:jc w:val="both"/>
        <w:rPr>
          <w:lang w:val="fr-FR"/>
        </w:rPr>
      </w:pPr>
    </w:p>
    <w:p w:rsidR="00C72714" w:rsidRPr="00C72714" w:rsidRDefault="00C72714" w:rsidP="00C72714">
      <w:pPr>
        <w:jc w:val="both"/>
        <w:rPr>
          <w:b/>
          <w:lang w:val="fr-FR"/>
        </w:rPr>
      </w:pPr>
      <w:r w:rsidRPr="00C72714">
        <w:rPr>
          <w:b/>
          <w:lang w:val="fr-FR"/>
        </w:rPr>
        <w:t>III.6.1.1 – L’Anti-bourbier</w:t>
      </w:r>
    </w:p>
    <w:p w:rsidR="00C72714" w:rsidRPr="00C72714" w:rsidRDefault="00C72714" w:rsidP="00C72714">
      <w:pPr>
        <w:jc w:val="both"/>
        <w:rPr>
          <w:lang w:val="fr-FR"/>
        </w:rPr>
      </w:pPr>
      <w:r w:rsidRPr="00C72714">
        <w:rPr>
          <w:lang w:val="fr-FR"/>
        </w:rPr>
        <w:t xml:space="preserve">L’anti-bourbier sera exécuté en béton cyclopéen  de 15 cm d’épaisseur. </w:t>
      </w:r>
    </w:p>
    <w:p w:rsidR="00C72714" w:rsidRPr="00C72714" w:rsidRDefault="00C72714" w:rsidP="00C72714">
      <w:pPr>
        <w:jc w:val="both"/>
        <w:rPr>
          <w:lang w:val="fr-FR"/>
        </w:rPr>
      </w:pPr>
    </w:p>
    <w:p w:rsidR="00C72714" w:rsidRDefault="00C72714" w:rsidP="00C72714">
      <w:pPr>
        <w:jc w:val="both"/>
        <w:rPr>
          <w:b/>
          <w:lang w:val="fr-FR"/>
        </w:rPr>
      </w:pPr>
      <w:r w:rsidRPr="00C72714">
        <w:rPr>
          <w:b/>
          <w:lang w:val="fr-FR"/>
        </w:rPr>
        <w:t>III.6.1.2 – La cuvette à eau</w:t>
      </w:r>
    </w:p>
    <w:p w:rsidR="00D44532" w:rsidRDefault="00D44532" w:rsidP="00C72714">
      <w:pPr>
        <w:jc w:val="both"/>
        <w:rPr>
          <w:b/>
          <w:lang w:val="fr-FR"/>
        </w:rPr>
      </w:pPr>
    </w:p>
    <w:p w:rsidR="00D44532" w:rsidRDefault="00D44532" w:rsidP="00C72714">
      <w:pPr>
        <w:jc w:val="both"/>
        <w:rPr>
          <w:lang w:val="fr-FR"/>
        </w:rPr>
      </w:pPr>
      <w:r w:rsidRPr="00D44532">
        <w:rPr>
          <w:lang w:val="fr-FR"/>
        </w:rPr>
        <w:t xml:space="preserve">Il </w:t>
      </w:r>
      <w:r w:rsidR="006C111D">
        <w:rPr>
          <w:lang w:val="fr-FR"/>
        </w:rPr>
        <w:t>sera réalisé 02</w:t>
      </w:r>
      <w:r w:rsidR="007129C5">
        <w:rPr>
          <w:lang w:val="fr-FR"/>
        </w:rPr>
        <w:t xml:space="preserve"> cuvettes à eau </w:t>
      </w:r>
      <w:r w:rsidR="006C111D">
        <w:rPr>
          <w:lang w:val="fr-FR"/>
        </w:rPr>
        <w:t>: deux (01</w:t>
      </w:r>
      <w:r w:rsidRPr="00D44532">
        <w:rPr>
          <w:lang w:val="fr-FR"/>
        </w:rPr>
        <w:t>) de</w:t>
      </w:r>
      <w:r w:rsidR="007129C5">
        <w:rPr>
          <w:lang w:val="fr-FR"/>
        </w:rPr>
        <w:t xml:space="preserve"> longueur de</w:t>
      </w:r>
      <w:r w:rsidRPr="00D44532">
        <w:rPr>
          <w:lang w:val="fr-FR"/>
        </w:rPr>
        <w:t xml:space="preserve">15m </w:t>
      </w:r>
      <w:r w:rsidR="007129C5">
        <w:rPr>
          <w:lang w:val="fr-FR"/>
        </w:rPr>
        <w:t xml:space="preserve">chacune </w:t>
      </w:r>
      <w:r w:rsidRPr="00D44532">
        <w:rPr>
          <w:lang w:val="fr-FR"/>
        </w:rPr>
        <w:t>et l’une (01) de</w:t>
      </w:r>
      <w:r w:rsidR="007129C5">
        <w:rPr>
          <w:lang w:val="fr-FR"/>
        </w:rPr>
        <w:t xml:space="preserve"> longueur</w:t>
      </w:r>
      <w:r w:rsidRPr="00D44532">
        <w:rPr>
          <w:lang w:val="fr-FR"/>
        </w:rPr>
        <w:t xml:space="preserve"> 07m</w:t>
      </w:r>
    </w:p>
    <w:p w:rsidR="007129C5" w:rsidRDefault="007129C5" w:rsidP="007129C5">
      <w:pPr>
        <w:jc w:val="both"/>
        <w:rPr>
          <w:lang w:val="fr-FR"/>
        </w:rPr>
      </w:pPr>
    </w:p>
    <w:p w:rsidR="007129C5" w:rsidRDefault="007129C5" w:rsidP="00C72714">
      <w:pPr>
        <w:spacing w:line="276" w:lineRule="auto"/>
        <w:jc w:val="both"/>
        <w:rPr>
          <w:lang w:val="fr-FR"/>
        </w:rPr>
      </w:pPr>
      <w:r>
        <w:rPr>
          <w:lang w:val="fr-FR"/>
        </w:rPr>
        <w:t>Autres caractéristique commune :</w:t>
      </w:r>
    </w:p>
    <w:p w:rsidR="007129C5" w:rsidRDefault="007129C5" w:rsidP="00C72714">
      <w:pPr>
        <w:spacing w:line="276" w:lineRule="auto"/>
        <w:jc w:val="both"/>
        <w:rPr>
          <w:lang w:val="fr-FR"/>
        </w:rPr>
      </w:pPr>
    </w:p>
    <w:p w:rsidR="00C72714" w:rsidRPr="00C72714" w:rsidRDefault="00C72714" w:rsidP="00C72714">
      <w:pPr>
        <w:spacing w:line="276" w:lineRule="auto"/>
        <w:jc w:val="both"/>
        <w:rPr>
          <w:lang w:val="fr-FR"/>
        </w:rPr>
      </w:pPr>
      <w:r w:rsidRPr="00C72714">
        <w:rPr>
          <w:lang w:val="fr-FR"/>
        </w:rPr>
        <w:t>La cuvette à eau sera exécutée en béton armé de 12 cm d’épaisseur et reposera sur l’anti-bourbier. Elle aura la forme polygonale et les dimensions suivantes :</w:t>
      </w:r>
    </w:p>
    <w:p w:rsidR="00C72714" w:rsidRPr="00C72714" w:rsidRDefault="007129C5" w:rsidP="00C72714">
      <w:pPr>
        <w:spacing w:line="276" w:lineRule="auto"/>
        <w:jc w:val="both"/>
        <w:rPr>
          <w:lang w:val="fr-FR"/>
        </w:rPr>
      </w:pPr>
      <w:r>
        <w:rPr>
          <w:lang w:val="fr-FR"/>
        </w:rPr>
        <w:t>Largeur en base = 0.90</w:t>
      </w:r>
      <w:r w:rsidR="00C72714" w:rsidRPr="00C72714">
        <w:rPr>
          <w:lang w:val="fr-FR"/>
        </w:rPr>
        <w:t xml:space="preserve"> m ;</w:t>
      </w:r>
    </w:p>
    <w:p w:rsidR="00C72714" w:rsidRPr="00C72714" w:rsidRDefault="00C72714" w:rsidP="00C72714">
      <w:pPr>
        <w:spacing w:line="276" w:lineRule="auto"/>
        <w:jc w:val="both"/>
        <w:rPr>
          <w:lang w:val="fr-FR"/>
        </w:rPr>
      </w:pPr>
      <w:r w:rsidRPr="00C72714">
        <w:rPr>
          <w:lang w:val="fr-FR"/>
        </w:rPr>
        <w:t>Largeur en guelle  de la cuvette = 1,80 m ;</w:t>
      </w:r>
    </w:p>
    <w:p w:rsidR="00C72714" w:rsidRPr="00C72714" w:rsidRDefault="00C72714" w:rsidP="00C72714">
      <w:pPr>
        <w:spacing w:line="276" w:lineRule="auto"/>
        <w:jc w:val="both"/>
        <w:rPr>
          <w:lang w:val="fr-FR"/>
        </w:rPr>
      </w:pPr>
      <w:r w:rsidRPr="00C72714">
        <w:rPr>
          <w:lang w:val="fr-FR"/>
        </w:rPr>
        <w:t>Hauteur = 1.00 m ;</w:t>
      </w:r>
    </w:p>
    <w:p w:rsidR="00C72714" w:rsidRPr="00C72714" w:rsidRDefault="00C72714" w:rsidP="00C72714">
      <w:pPr>
        <w:spacing w:line="276" w:lineRule="auto"/>
        <w:jc w:val="both"/>
        <w:rPr>
          <w:lang w:val="fr-FR"/>
        </w:rPr>
      </w:pPr>
      <w:r w:rsidRPr="00C72714">
        <w:rPr>
          <w:lang w:val="fr-FR"/>
        </w:rPr>
        <w:t>Hauteur mur de séparation = 1 m au dessus du niveau maximum de l’eau de la cuvette.</w:t>
      </w:r>
    </w:p>
    <w:p w:rsidR="008329C4" w:rsidRPr="007129C5" w:rsidRDefault="00C72714" w:rsidP="007129C5">
      <w:pPr>
        <w:spacing w:line="276" w:lineRule="auto"/>
        <w:jc w:val="both"/>
        <w:rPr>
          <w:lang w:val="fr-FR"/>
        </w:rPr>
      </w:pPr>
      <w:r w:rsidRPr="00C72714">
        <w:rPr>
          <w:lang w:val="fr-FR"/>
        </w:rPr>
        <w:t>Épaisseur des parois = 0,12 m.</w:t>
      </w:r>
    </w:p>
    <w:p w:rsidR="008329C4" w:rsidRDefault="008329C4" w:rsidP="008329C4">
      <w:pPr>
        <w:pStyle w:val="Paragraphedeliste"/>
        <w:ind w:left="585"/>
        <w:jc w:val="both"/>
        <w:rPr>
          <w:lang w:val="fr-FR"/>
        </w:rPr>
      </w:pPr>
    </w:p>
    <w:p w:rsidR="00C72714" w:rsidRPr="00C72714" w:rsidRDefault="00C72714" w:rsidP="00C72714">
      <w:pPr>
        <w:spacing w:line="276" w:lineRule="auto"/>
        <w:jc w:val="both"/>
        <w:rPr>
          <w:lang w:val="fr-FR"/>
        </w:rPr>
      </w:pPr>
      <w:r w:rsidRPr="00C72714">
        <w:rPr>
          <w:lang w:val="fr-FR"/>
        </w:rPr>
        <w:t xml:space="preserve">Les cuvettes seront assainies à l’aide de conduite d’évacuation (diamètre 32) des eaux qui seront équipé des vannes d’arrêt.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III.6.1.3 Les conduites d’alimentation en eau des abreuvoirs</w:t>
      </w:r>
    </w:p>
    <w:p w:rsidR="00C72714" w:rsidRPr="00C72714" w:rsidRDefault="00C72714" w:rsidP="00C72714">
      <w:pPr>
        <w:spacing w:line="276" w:lineRule="auto"/>
        <w:jc w:val="both"/>
        <w:rPr>
          <w:lang w:val="fr-FR"/>
        </w:rPr>
      </w:pPr>
      <w:r w:rsidRPr="00C72714">
        <w:rPr>
          <w:lang w:val="fr-FR"/>
        </w:rPr>
        <w:t xml:space="preserve">Du robinet, au sol les conduites seront en galva diamètre 40 mm. Tout changement de direction se fera à l’aide d’un coude approprié. Dans le sol, la conduite </w:t>
      </w:r>
      <w:r w:rsidR="001355EA">
        <w:rPr>
          <w:lang w:val="fr-CM"/>
        </w:rPr>
        <w:t>est</w:t>
      </w:r>
      <w:r w:rsidR="001355EA" w:rsidRPr="00C72714">
        <w:rPr>
          <w:lang w:val="fr-FR"/>
        </w:rPr>
        <w:t xml:space="preserve"> </w:t>
      </w:r>
      <w:r w:rsidRPr="00C72714">
        <w:rPr>
          <w:lang w:val="fr-FR"/>
        </w:rPr>
        <w:t xml:space="preserve">également en galva 40 mm, elle </w:t>
      </w:r>
      <w:r w:rsidR="004721DD">
        <w:rPr>
          <w:lang w:val="fr-FR"/>
        </w:rPr>
        <w:t>EST</w:t>
      </w:r>
      <w:r w:rsidRPr="00C72714">
        <w:rPr>
          <w:lang w:val="fr-FR"/>
        </w:rPr>
        <w:t xml:space="preserve"> encastré dans l’anti bourbier et ressort au pied de l’abreuvoir (cuvette) pour l’alimenter par sa partie supérieure. Les conduites à l’entrée des abreuvoirs sont équipées de vanne d’arrêt </w:t>
      </w:r>
      <w:r w:rsidR="00705A8D">
        <w:rPr>
          <w:lang w:val="fr-FR"/>
        </w:rPr>
        <w:t>(03)</w:t>
      </w:r>
      <w:r w:rsidRPr="00C72714">
        <w:rPr>
          <w:lang w:val="fr-FR"/>
        </w:rPr>
        <w:t xml:space="preserve">.    </w:t>
      </w:r>
    </w:p>
    <w:p w:rsidR="00C72714" w:rsidRPr="00C72714" w:rsidRDefault="00C72714" w:rsidP="00C72714">
      <w:pPr>
        <w:jc w:val="both"/>
        <w:rPr>
          <w:lang w:val="fr-FR"/>
        </w:rPr>
      </w:pPr>
    </w:p>
    <w:p w:rsidR="00C72714" w:rsidRPr="00C72714" w:rsidRDefault="00C72714" w:rsidP="00C72714">
      <w:pPr>
        <w:jc w:val="both"/>
        <w:rPr>
          <w:b/>
          <w:lang w:val="fr-FR"/>
        </w:rPr>
      </w:pPr>
      <w:r w:rsidRPr="00C72714">
        <w:rPr>
          <w:b/>
          <w:lang w:val="fr-FR"/>
        </w:rPr>
        <w:t>III.7 MISE EN SERVICE</w:t>
      </w:r>
    </w:p>
    <w:p w:rsidR="00C72714" w:rsidRPr="00C72714" w:rsidRDefault="00C72714" w:rsidP="00C72714">
      <w:pPr>
        <w:spacing w:line="276" w:lineRule="auto"/>
        <w:jc w:val="both"/>
        <w:rPr>
          <w:lang w:val="fr-FR"/>
        </w:rPr>
      </w:pPr>
      <w:r w:rsidRPr="00C72714">
        <w:rPr>
          <w:lang w:val="fr-FR"/>
        </w:rPr>
        <w:t xml:space="preserve">A la fin des travaux, tout le système devra être mis en état de fonctionnement et les abreuvoirs devront être remplis d’eau </w:t>
      </w:r>
    </w:p>
    <w:p w:rsidR="00C72714" w:rsidRPr="00C72714" w:rsidRDefault="00C72714" w:rsidP="00C72714">
      <w:pPr>
        <w:spacing w:line="276" w:lineRule="auto"/>
        <w:jc w:val="both"/>
        <w:rPr>
          <w:lang w:val="fr-FR"/>
        </w:rPr>
      </w:pPr>
    </w:p>
    <w:p w:rsidR="00C72714" w:rsidRPr="00C72714" w:rsidRDefault="00C72714" w:rsidP="00C72714">
      <w:pPr>
        <w:jc w:val="both"/>
        <w:rPr>
          <w:lang w:val="fr-FR"/>
        </w:rPr>
      </w:pPr>
    </w:p>
    <w:p w:rsidR="00135F5B" w:rsidRPr="0025174B" w:rsidRDefault="00BB3B3B" w:rsidP="00135F5B">
      <w:pPr>
        <w:jc w:val="both"/>
        <w:rPr>
          <w:b/>
          <w:lang w:val="fr-FR"/>
        </w:rPr>
      </w:pPr>
      <w:r>
        <w:rPr>
          <w:b/>
          <w:lang w:val="fr-FR"/>
        </w:rPr>
        <w:t>IV.</w:t>
      </w:r>
      <w:r w:rsidR="00135F5B" w:rsidRPr="0025174B">
        <w:rPr>
          <w:b/>
          <w:lang w:val="fr-FR"/>
        </w:rPr>
        <w:t xml:space="preserve"> LABELLISATION </w:t>
      </w:r>
    </w:p>
    <w:p w:rsidR="00135F5B" w:rsidRDefault="00135F5B" w:rsidP="00135F5B">
      <w:pPr>
        <w:spacing w:line="276" w:lineRule="auto"/>
        <w:jc w:val="both"/>
        <w:rPr>
          <w:lang w:val="fr-FR"/>
        </w:rPr>
      </w:pPr>
    </w:p>
    <w:p w:rsidR="00C719D3" w:rsidRPr="00705A8D" w:rsidRDefault="00C719D3" w:rsidP="00705A8D">
      <w:pPr>
        <w:spacing w:line="276" w:lineRule="auto"/>
        <w:jc w:val="both"/>
        <w:rPr>
          <w:lang w:val="fr-FR"/>
        </w:rPr>
      </w:pPr>
      <w:bookmarkStart w:id="9" w:name="_Toc258321233"/>
      <w:bookmarkEnd w:id="4"/>
      <w:bookmarkEnd w:id="5"/>
      <w:r w:rsidRPr="00705A8D">
        <w:rPr>
          <w:b/>
          <w:u w:val="single"/>
          <w:lang w:val="fr-FR"/>
        </w:rPr>
        <w:t>Article 1 :</w:t>
      </w:r>
      <w:r w:rsidRPr="00705A8D">
        <w:rPr>
          <w:lang w:val="fr-FR"/>
        </w:rPr>
        <w:t xml:space="preserve"> </w:t>
      </w:r>
      <w:r w:rsidRPr="00705A8D">
        <w:rPr>
          <w:b/>
          <w:lang w:val="fr-FR"/>
        </w:rPr>
        <w:t>Objet du projet</w:t>
      </w:r>
      <w:r w:rsidRPr="00705A8D">
        <w:rPr>
          <w:lang w:val="fr-FR"/>
        </w:rPr>
        <w:t xml:space="preserve">  </w:t>
      </w:r>
    </w:p>
    <w:p w:rsidR="00C719D3" w:rsidRPr="00705A8D" w:rsidRDefault="00C719D3" w:rsidP="00C719D3">
      <w:pPr>
        <w:spacing w:line="276" w:lineRule="auto"/>
        <w:jc w:val="both"/>
        <w:rPr>
          <w:lang w:val="fr-FR"/>
        </w:rPr>
      </w:pPr>
      <w:r w:rsidRPr="00705A8D">
        <w:rPr>
          <w:lang w:val="fr-FR"/>
        </w:rPr>
        <w:t xml:space="preserve">L’objet du projet </w:t>
      </w:r>
      <w:r w:rsidR="001355EA">
        <w:rPr>
          <w:lang w:val="fr-CM"/>
        </w:rPr>
        <w:t>est</w:t>
      </w:r>
      <w:r w:rsidR="00745E20" w:rsidRPr="00705A8D">
        <w:rPr>
          <w:lang w:val="fr-FR"/>
        </w:rPr>
        <w:t xml:space="preserve"> </w:t>
      </w:r>
      <w:r w:rsidR="0017248F" w:rsidRPr="00705A8D">
        <w:rPr>
          <w:b/>
          <w:lang w:val="fr-FR"/>
        </w:rPr>
        <w:t>LA REALISATION DES TRAVAUX DE CO</w:t>
      </w:r>
      <w:r w:rsidR="00BF1042" w:rsidRPr="00705A8D">
        <w:rPr>
          <w:b/>
          <w:lang w:val="fr-FR"/>
        </w:rPr>
        <w:t xml:space="preserve">NSTRUCTION D’UN </w:t>
      </w:r>
      <w:r w:rsidR="00705A8D" w:rsidRPr="00705A8D">
        <w:rPr>
          <w:b/>
          <w:lang w:val="fr-FR"/>
        </w:rPr>
        <w:t>FORAGE PASTORAL</w:t>
      </w:r>
      <w:r w:rsidR="00044B33">
        <w:rPr>
          <w:b/>
          <w:lang w:val="fr-FR"/>
        </w:rPr>
        <w:t xml:space="preserve"> A</w:t>
      </w:r>
      <w:r w:rsidR="00E81BDA">
        <w:rPr>
          <w:b/>
          <w:lang w:val="fr-FR"/>
        </w:rPr>
        <w:t xml:space="preserve"> </w:t>
      </w:r>
      <w:r w:rsidR="00044B33">
        <w:rPr>
          <w:b/>
          <w:lang w:val="fr-FR"/>
        </w:rPr>
        <w:t>ENERGIE SOLAIRE</w:t>
      </w:r>
      <w:r w:rsidR="00705A8D" w:rsidRPr="00705A8D">
        <w:rPr>
          <w:b/>
          <w:lang w:val="fr-FR"/>
        </w:rPr>
        <w:t xml:space="preserve"> EQUIPE DE </w:t>
      </w:r>
      <w:r w:rsidR="006C111D">
        <w:rPr>
          <w:b/>
          <w:lang w:val="fr-FR"/>
        </w:rPr>
        <w:t>DEUX (02</w:t>
      </w:r>
      <w:r w:rsidR="007750F1">
        <w:rPr>
          <w:b/>
          <w:lang w:val="fr-FR"/>
        </w:rPr>
        <w:t xml:space="preserve">) </w:t>
      </w:r>
      <w:r w:rsidR="00705A8D" w:rsidRPr="00705A8D">
        <w:rPr>
          <w:b/>
          <w:lang w:val="fr-FR"/>
        </w:rPr>
        <w:t xml:space="preserve"> ABREUVOIRS</w:t>
      </w:r>
      <w:r w:rsidR="00044B33">
        <w:rPr>
          <w:b/>
          <w:lang w:val="fr-FR"/>
        </w:rPr>
        <w:t xml:space="preserve"> (un gros de 15m et un petit de 07m)</w:t>
      </w:r>
      <w:r w:rsidR="00705A8D" w:rsidRPr="00705A8D">
        <w:rPr>
          <w:b/>
          <w:lang w:val="fr-FR"/>
        </w:rPr>
        <w:t xml:space="preserve"> </w:t>
      </w:r>
      <w:r w:rsidR="001355EA">
        <w:rPr>
          <w:b/>
          <w:lang w:val="fr-FR"/>
        </w:rPr>
        <w:t>LA</w:t>
      </w:r>
      <w:r w:rsidR="007750F1">
        <w:rPr>
          <w:b/>
          <w:lang w:val="fr-FR"/>
        </w:rPr>
        <w:t xml:space="preserve"> </w:t>
      </w:r>
      <w:r w:rsidR="004721DD">
        <w:rPr>
          <w:b/>
          <w:lang w:val="fr-FR"/>
        </w:rPr>
        <w:t>LOCALITE DE GADJI</w:t>
      </w:r>
      <w:r w:rsidR="0017248F" w:rsidRPr="00705A8D">
        <w:rPr>
          <w:b/>
          <w:lang w:val="fr-FR"/>
        </w:rPr>
        <w:t xml:space="preserve">, COMMUNE DE </w:t>
      </w:r>
      <w:r w:rsidR="004721DD">
        <w:rPr>
          <w:b/>
          <w:lang w:val="fr-FR"/>
        </w:rPr>
        <w:t>BATOURI</w:t>
      </w:r>
      <w:r w:rsidR="0017248F" w:rsidRPr="00705A8D">
        <w:rPr>
          <w:b/>
          <w:lang w:val="fr-FR"/>
        </w:rPr>
        <w:t xml:space="preserve">, DEPARTEMENT </w:t>
      </w:r>
      <w:r w:rsidR="00B06033">
        <w:rPr>
          <w:b/>
          <w:lang w:val="fr-FR"/>
        </w:rPr>
        <w:t>DE LA KADEY</w:t>
      </w:r>
      <w:r w:rsidR="0017248F" w:rsidRPr="00705A8D">
        <w:rPr>
          <w:b/>
          <w:lang w:val="fr-FR"/>
        </w:rPr>
        <w:t>, REGION DE L’</w:t>
      </w:r>
      <w:r w:rsidR="004721DD">
        <w:rPr>
          <w:b/>
          <w:lang w:val="fr-FR"/>
        </w:rPr>
        <w:t>EST</w:t>
      </w:r>
    </w:p>
    <w:p w:rsidR="00C719D3" w:rsidRPr="00705A8D" w:rsidRDefault="00C719D3" w:rsidP="00C719D3">
      <w:pPr>
        <w:spacing w:line="276" w:lineRule="auto"/>
        <w:jc w:val="both"/>
        <w:rPr>
          <w:lang w:val="fr-FR"/>
        </w:rPr>
      </w:pPr>
      <w:r w:rsidRPr="00705A8D">
        <w:rPr>
          <w:b/>
          <w:u w:val="single"/>
          <w:lang w:val="fr-FR"/>
        </w:rPr>
        <w:t>Article 2 :</w:t>
      </w:r>
      <w:r w:rsidRPr="00705A8D">
        <w:rPr>
          <w:lang w:val="fr-FR"/>
        </w:rPr>
        <w:t xml:space="preserve"> </w:t>
      </w:r>
      <w:bookmarkEnd w:id="9"/>
      <w:r w:rsidRPr="00705A8D">
        <w:rPr>
          <w:b/>
          <w:lang w:val="fr-FR"/>
        </w:rPr>
        <w:t>Label des travaux</w:t>
      </w:r>
    </w:p>
    <w:p w:rsidR="00C719D3" w:rsidRPr="00705A8D" w:rsidRDefault="00C719D3" w:rsidP="00C719D3">
      <w:pPr>
        <w:spacing w:line="276" w:lineRule="auto"/>
        <w:jc w:val="both"/>
        <w:rPr>
          <w:lang w:val="fr-FR"/>
        </w:rPr>
      </w:pPr>
      <w:r w:rsidRPr="00705A8D">
        <w:rPr>
          <w:lang w:val="fr-FR"/>
        </w:rPr>
        <w:t>Les travaux porteront les indications du label suivantes dans chaque localité:</w:t>
      </w:r>
    </w:p>
    <w:p w:rsidR="00C719D3" w:rsidRPr="00705A8D" w:rsidRDefault="00C719D3" w:rsidP="00C719D3">
      <w:pPr>
        <w:spacing w:line="276" w:lineRule="auto"/>
        <w:jc w:val="both"/>
        <w:rPr>
          <w:lang w:val="fr-FR"/>
        </w:rPr>
      </w:pPr>
      <w:r w:rsidRPr="00705A8D">
        <w:rPr>
          <w:lang w:val="fr-FR"/>
        </w:rPr>
        <w:t>Caractéristiques de la plaque:</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Dimensions: longeur = 120 cm; largeur = 100 cm; hauteur = 220 cm</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Couleur de fonds: blanc</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Couleur de lettrage: Noir</w:t>
      </w:r>
    </w:p>
    <w:p w:rsidR="00BB3B3B" w:rsidRPr="00705A8D" w:rsidRDefault="00C719D3" w:rsidP="00F36C48">
      <w:pPr>
        <w:pStyle w:val="Paragraphedeliste"/>
        <w:numPr>
          <w:ilvl w:val="0"/>
          <w:numId w:val="25"/>
        </w:numPr>
        <w:spacing w:line="276" w:lineRule="auto"/>
        <w:ind w:left="1134" w:firstLine="0"/>
        <w:jc w:val="both"/>
        <w:rPr>
          <w:lang w:val="fr-FR"/>
        </w:rPr>
      </w:pPr>
      <w:r w:rsidRPr="00705A8D">
        <w:rPr>
          <w:lang w:val="fr-FR"/>
        </w:rPr>
        <w:t>Taille de lettrage: entre 5 et 12 cm</w:t>
      </w:r>
    </w:p>
    <w:p w:rsidR="00C719D3" w:rsidRPr="00705A8D" w:rsidRDefault="00C719D3" w:rsidP="00F36C48">
      <w:pPr>
        <w:pStyle w:val="Paragraphedeliste"/>
        <w:numPr>
          <w:ilvl w:val="0"/>
          <w:numId w:val="25"/>
        </w:numPr>
        <w:spacing w:line="276" w:lineRule="auto"/>
        <w:ind w:left="1134" w:firstLine="0"/>
        <w:jc w:val="both"/>
        <w:rPr>
          <w:lang w:val="fr-FR"/>
        </w:rPr>
      </w:pPr>
      <w:r w:rsidRPr="00705A8D">
        <w:rPr>
          <w:lang w:val="fr-FR"/>
        </w:rPr>
        <w:t xml:space="preserve">La plaque </w:t>
      </w:r>
      <w:r w:rsidR="001355EA">
        <w:rPr>
          <w:lang w:val="fr-CM"/>
        </w:rPr>
        <w:t>est</w:t>
      </w:r>
      <w:r w:rsidRPr="00705A8D">
        <w:rPr>
          <w:lang w:val="fr-FR"/>
        </w:rPr>
        <w:t xml:space="preserve"> recto-verso</w:t>
      </w:r>
    </w:p>
    <w:p w:rsidR="00C719D3" w:rsidRDefault="00C719D3" w:rsidP="00C719D3">
      <w:pPr>
        <w:rPr>
          <w:rFonts w:ascii="Baskerville Old Face" w:hAnsi="Baskerville Old Face"/>
          <w:sz w:val="22"/>
          <w:szCs w:val="22"/>
          <w:highlight w:val="yellow"/>
          <w:lang w:val="fr-FR"/>
        </w:rPr>
      </w:pPr>
    </w:p>
    <w:p w:rsidR="0017248F" w:rsidRDefault="0017248F"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1355EA" w:rsidP="00C719D3">
      <w:pPr>
        <w:rPr>
          <w:rFonts w:ascii="Baskerville Old Face" w:hAnsi="Baskerville Old Face"/>
          <w:sz w:val="22"/>
          <w:szCs w:val="22"/>
          <w:highlight w:val="yellow"/>
          <w:lang w:val="fr-FR"/>
        </w:rPr>
      </w:pPr>
      <w:r w:rsidRPr="005401E3">
        <w:rPr>
          <w:rFonts w:ascii="Arial Narrow" w:hAnsi="Arial Narrow"/>
          <w:noProof/>
          <w:sz w:val="22"/>
          <w:szCs w:val="22"/>
          <w:highlight w:val="yellow"/>
          <w:lang w:val="fr-FR" w:eastAsia="fr-FR"/>
        </w:rPr>
        <w:lastRenderedPageBreak/>
        <mc:AlternateContent>
          <mc:Choice Requires="wps">
            <w:drawing>
              <wp:anchor distT="45720" distB="45720" distL="114300" distR="114300" simplePos="0" relativeHeight="251854848" behindDoc="0" locked="0" layoutInCell="1" allowOverlap="1" wp14:anchorId="79B759ED" wp14:editId="0A01D555">
                <wp:simplePos x="0" y="0"/>
                <wp:positionH relativeFrom="column">
                  <wp:posOffset>1638794</wp:posOffset>
                </wp:positionH>
                <wp:positionV relativeFrom="paragraph">
                  <wp:posOffset>385017</wp:posOffset>
                </wp:positionV>
                <wp:extent cx="3689350" cy="2094865"/>
                <wp:effectExtent l="0" t="0" r="25400" b="196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2094865"/>
                        </a:xfrm>
                        <a:prstGeom prst="rect">
                          <a:avLst/>
                        </a:prstGeom>
                        <a:solidFill>
                          <a:srgbClr val="FFFFFF"/>
                        </a:solidFill>
                        <a:ln w="9525">
                          <a:solidFill>
                            <a:srgbClr val="000000"/>
                          </a:solidFill>
                          <a:miter lim="800000"/>
                          <a:headEnd/>
                          <a:tailEnd/>
                        </a:ln>
                      </wps:spPr>
                      <wps:txbx>
                        <w:txbxContent>
                          <w:p w:rsidR="00ED462D" w:rsidRDefault="00ED462D" w:rsidP="001355EA">
                            <w:r>
                              <w:rPr>
                                <w:noProof/>
                                <w:lang w:val="fr-FR" w:eastAsia="fr-FR"/>
                              </w:rPr>
                              <w:drawing>
                                <wp:inline distT="0" distB="0" distL="0" distR="0" wp14:anchorId="70F8B813" wp14:editId="10BAAF76">
                                  <wp:extent cx="975855" cy="55289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cf9cad94714c5577919c266171d935c_XL.jpg"/>
                                          <pic:cNvPicPr/>
                                        </pic:nvPicPr>
                                        <pic:blipFill>
                                          <a:blip r:embed="rId13">
                                            <a:extLst>
                                              <a:ext uri="{28A0092B-C50C-407E-A947-70E740481C1C}">
                                                <a14:useLocalDpi xmlns:a14="http://schemas.microsoft.com/office/drawing/2010/main" val="0"/>
                                              </a:ext>
                                            </a:extLst>
                                          </a:blip>
                                          <a:stretch>
                                            <a:fillRect/>
                                          </a:stretch>
                                        </pic:blipFill>
                                        <pic:spPr>
                                          <a:xfrm>
                                            <a:off x="0" y="0"/>
                                            <a:ext cx="1015659" cy="575445"/>
                                          </a:xfrm>
                                          <a:prstGeom prst="rect">
                                            <a:avLst/>
                                          </a:prstGeom>
                                        </pic:spPr>
                                      </pic:pic>
                                    </a:graphicData>
                                  </a:graphic>
                                </wp:inline>
                              </w:drawing>
                            </w:r>
                            <w:r w:rsidRPr="005C2E3B">
                              <w:rPr>
                                <w:noProof/>
                                <w:lang w:val="fr-FR" w:eastAsia="fr-FR"/>
                              </w:rPr>
                              <w:t xml:space="preserve"> </w:t>
                            </w:r>
                            <w:r>
                              <w:rPr>
                                <w:noProof/>
                                <w:lang w:val="fr-FR" w:eastAsia="fr-FR"/>
                              </w:rPr>
                              <w:drawing>
                                <wp:inline distT="0" distB="0" distL="0" distR="0" wp14:anchorId="64E9ED66" wp14:editId="7D455059">
                                  <wp:extent cx="525359" cy="550966"/>
                                  <wp:effectExtent l="0" t="0" r="8255" b="1905"/>
                                  <wp:docPr id="18" name="Image 18"/>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9291" cy="555089"/>
                                          </a:xfrm>
                                          <a:prstGeom prst="rect">
                                            <a:avLst/>
                                          </a:prstGeom>
                                          <a:noFill/>
                                        </pic:spPr>
                                      </pic:pic>
                                    </a:graphicData>
                                  </a:graphic>
                                </wp:inline>
                              </w:drawing>
                            </w:r>
                            <w:r>
                              <w:rPr>
                                <w:noProof/>
                                <w:lang w:val="fr-FR" w:eastAsia="fr-FR"/>
                              </w:rPr>
                              <w:t xml:space="preserve"> </w:t>
                            </w:r>
                            <w:r>
                              <w:rPr>
                                <w:noProof/>
                                <w:lang w:val="fr-FR" w:eastAsia="fr-FR"/>
                              </w:rPr>
                              <w:drawing>
                                <wp:inline distT="0" distB="0" distL="0" distR="0" wp14:anchorId="67284E8E" wp14:editId="105A90E7">
                                  <wp:extent cx="712382" cy="68739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DEL.png"/>
                                          <pic:cNvPicPr/>
                                        </pic:nvPicPr>
                                        <pic:blipFill>
                                          <a:blip r:embed="rId14">
                                            <a:extLst>
                                              <a:ext uri="{28A0092B-C50C-407E-A947-70E740481C1C}">
                                                <a14:useLocalDpi xmlns:a14="http://schemas.microsoft.com/office/drawing/2010/main" val="0"/>
                                              </a:ext>
                                            </a:extLst>
                                          </a:blip>
                                          <a:stretch>
                                            <a:fillRect/>
                                          </a:stretch>
                                        </pic:blipFill>
                                        <pic:spPr>
                                          <a:xfrm>
                                            <a:off x="0" y="0"/>
                                            <a:ext cx="752659" cy="726263"/>
                                          </a:xfrm>
                                          <a:prstGeom prst="rect">
                                            <a:avLst/>
                                          </a:prstGeom>
                                        </pic:spPr>
                                      </pic:pic>
                                    </a:graphicData>
                                  </a:graphic>
                                </wp:inline>
                              </w:drawing>
                            </w:r>
                            <w:r>
                              <w:rPr>
                                <w:noProof/>
                                <w:lang w:val="fr-FR" w:eastAsia="fr-FR"/>
                              </w:rPr>
                              <w:drawing>
                                <wp:inline distT="0" distB="0" distL="0" distR="0" wp14:anchorId="7D75B64C" wp14:editId="27DF6D48">
                                  <wp:extent cx="850604" cy="687307"/>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éléchargé.jpg"/>
                                          <pic:cNvPicPr/>
                                        </pic:nvPicPr>
                                        <pic:blipFill>
                                          <a:blip r:embed="rId15">
                                            <a:extLst>
                                              <a:ext uri="{28A0092B-C50C-407E-A947-70E740481C1C}">
                                                <a14:useLocalDpi xmlns:a14="http://schemas.microsoft.com/office/drawing/2010/main" val="0"/>
                                              </a:ext>
                                            </a:extLst>
                                          </a:blip>
                                          <a:stretch>
                                            <a:fillRect/>
                                          </a:stretch>
                                        </pic:blipFill>
                                        <pic:spPr>
                                          <a:xfrm>
                                            <a:off x="0" y="0"/>
                                            <a:ext cx="896652" cy="724515"/>
                                          </a:xfrm>
                                          <a:prstGeom prst="rect">
                                            <a:avLst/>
                                          </a:prstGeom>
                                        </pic:spPr>
                                      </pic:pic>
                                    </a:graphicData>
                                  </a:graphic>
                                </wp:inline>
                              </w:drawing>
                            </w:r>
                          </w:p>
                          <w:p w:rsidR="00ED462D" w:rsidRDefault="00ED462D" w:rsidP="001355EA"/>
                          <w:p w:rsidR="00ED462D" w:rsidRPr="00030CC8" w:rsidRDefault="00ED462D" w:rsidP="001355EA">
                            <w:pPr>
                              <w:tabs>
                                <w:tab w:val="left" w:pos="7655"/>
                              </w:tabs>
                              <w:ind w:right="62"/>
                              <w:jc w:val="center"/>
                              <w:rPr>
                                <w:rFonts w:ascii="Century Gothic" w:hAnsi="Century Gothic" w:cs="Arial"/>
                                <w:b/>
                                <w:bCs/>
                                <w:sz w:val="14"/>
                                <w:szCs w:val="18"/>
                                <w:lang w:val="fr-FR"/>
                              </w:rPr>
                            </w:pPr>
                            <w:r w:rsidRPr="00030CC8">
                              <w:rPr>
                                <w:rFonts w:ascii="Century Gothic" w:hAnsi="Century Gothic" w:cs="Arial"/>
                                <w:b/>
                                <w:bCs/>
                                <w:sz w:val="14"/>
                                <w:szCs w:val="18"/>
                                <w:lang w:val="fr-FR"/>
                              </w:rPr>
                              <w:t>PROJET DE DEVELOPPEMENT DE L’ELEVAGE</w:t>
                            </w:r>
                          </w:p>
                          <w:p w:rsidR="00ED462D" w:rsidRPr="00030CC8" w:rsidRDefault="00ED462D" w:rsidP="001355EA">
                            <w:pPr>
                              <w:tabs>
                                <w:tab w:val="left" w:pos="7655"/>
                              </w:tabs>
                              <w:ind w:right="62"/>
                              <w:jc w:val="center"/>
                              <w:rPr>
                                <w:rFonts w:ascii="Century Gothic" w:hAnsi="Century Gothic" w:cs="Arial"/>
                                <w:b/>
                                <w:bCs/>
                                <w:sz w:val="14"/>
                                <w:szCs w:val="18"/>
                                <w:lang w:val="fr-FR"/>
                              </w:rPr>
                            </w:pPr>
                            <w:r w:rsidRPr="00030CC8">
                              <w:rPr>
                                <w:rFonts w:ascii="Century Gothic" w:hAnsi="Century Gothic" w:cs="Arial"/>
                                <w:b/>
                                <w:bCs/>
                                <w:sz w:val="14"/>
                                <w:szCs w:val="18"/>
                                <w:lang w:val="fr-FR"/>
                              </w:rPr>
                              <w:t>(PRODEL)</w:t>
                            </w:r>
                          </w:p>
                          <w:p w:rsidR="00ED462D" w:rsidRPr="00030CC8" w:rsidRDefault="00ED462D" w:rsidP="001355EA">
                            <w:pPr>
                              <w:tabs>
                                <w:tab w:val="left" w:pos="7655"/>
                              </w:tabs>
                              <w:ind w:right="62"/>
                              <w:jc w:val="center"/>
                              <w:rPr>
                                <w:rFonts w:ascii="Century Gothic" w:hAnsi="Century Gothic" w:cs="Arial"/>
                                <w:b/>
                                <w:bCs/>
                                <w:sz w:val="14"/>
                                <w:szCs w:val="18"/>
                                <w:lang w:val="fr-FR"/>
                              </w:rPr>
                            </w:pPr>
                          </w:p>
                          <w:p w:rsidR="00ED462D" w:rsidRPr="00030CC8" w:rsidRDefault="00ED462D" w:rsidP="001355EA">
                            <w:pPr>
                              <w:tabs>
                                <w:tab w:val="left" w:pos="7655"/>
                              </w:tabs>
                              <w:ind w:right="62"/>
                              <w:jc w:val="center"/>
                              <w:rPr>
                                <w:b/>
                                <w:bCs/>
                                <w:i/>
                                <w:sz w:val="14"/>
                                <w:szCs w:val="18"/>
                                <w:lang w:val="fr-FR"/>
                              </w:rPr>
                            </w:pPr>
                          </w:p>
                          <w:p w:rsidR="00ED462D" w:rsidRPr="001355EA" w:rsidRDefault="00ED462D" w:rsidP="001355EA">
                            <w:pPr>
                              <w:jc w:val="center"/>
                              <w:rPr>
                                <w:b/>
                                <w:i/>
                                <w:sz w:val="12"/>
                                <w:szCs w:val="12"/>
                                <w:lang w:val="fr-FR"/>
                              </w:rPr>
                            </w:pPr>
                            <w:r w:rsidRPr="001355EA">
                              <w:rPr>
                                <w:b/>
                                <w:bCs/>
                                <w:sz w:val="12"/>
                                <w:szCs w:val="12"/>
                                <w:lang w:val="fr-FR"/>
                              </w:rPr>
                              <w:t>TRAVAUX DE CONSTRUCTION D’UN FORAGE PASTORAL A ENERGIE SO</w:t>
                            </w:r>
                            <w:r>
                              <w:rPr>
                                <w:b/>
                                <w:bCs/>
                                <w:sz w:val="12"/>
                                <w:szCs w:val="12"/>
                                <w:lang w:val="fr-FR"/>
                              </w:rPr>
                              <w:t>LAIRE DANS LA LOCALITE DE  GADJI, COMMUNE DE BATOURI, DEPARTEMENT DE LA KADEY</w:t>
                            </w:r>
                            <w:r w:rsidRPr="001355EA">
                              <w:rPr>
                                <w:b/>
                                <w:bCs/>
                                <w:sz w:val="12"/>
                                <w:szCs w:val="12"/>
                                <w:lang w:val="fr-FR"/>
                              </w:rPr>
                              <w:t>, RÉGION DE L</w:t>
                            </w:r>
                            <w:r>
                              <w:rPr>
                                <w:b/>
                                <w:bCs/>
                                <w:sz w:val="12"/>
                                <w:szCs w:val="12"/>
                                <w:lang w:val="fr-FR"/>
                              </w:rPr>
                              <w:t>’EST</w:t>
                            </w:r>
                            <w:r w:rsidRPr="001355EA">
                              <w:rPr>
                                <w:b/>
                                <w:bCs/>
                                <w:i/>
                                <w:sz w:val="12"/>
                                <w:szCs w:val="12"/>
                                <w:lang w:val="fr-FR"/>
                              </w:rPr>
                              <w:t>.</w:t>
                            </w:r>
                          </w:p>
                          <w:p w:rsidR="00ED462D" w:rsidRPr="001355EA" w:rsidRDefault="00ED462D" w:rsidP="001355EA">
                            <w:pPr>
                              <w:jc w:val="center"/>
                              <w:rPr>
                                <w:b/>
                                <w:sz w:val="12"/>
                                <w:szCs w:val="12"/>
                                <w:lang w:val="fr-FR"/>
                              </w:rPr>
                            </w:pPr>
                            <w:r w:rsidRPr="001355EA">
                              <w:rPr>
                                <w:b/>
                                <w:sz w:val="12"/>
                                <w:szCs w:val="12"/>
                                <w:lang w:val="fr-FR"/>
                              </w:rPr>
                              <w:t xml:space="preserve">FINANCEMENT:  </w:t>
                            </w:r>
                          </w:p>
                          <w:p w:rsidR="00ED462D" w:rsidRPr="001355EA" w:rsidRDefault="00ED462D" w:rsidP="001355EA">
                            <w:pPr>
                              <w:jc w:val="center"/>
                              <w:rPr>
                                <w:b/>
                                <w:sz w:val="12"/>
                                <w:szCs w:val="12"/>
                                <w:lang w:val="fr-FR"/>
                              </w:rPr>
                            </w:pPr>
                            <w:r>
                              <w:rPr>
                                <w:b/>
                                <w:sz w:val="12"/>
                                <w:szCs w:val="12"/>
                                <w:lang w:val="fr-FR"/>
                              </w:rPr>
                              <w:t xml:space="preserve">  Commune de BATOURI</w:t>
                            </w:r>
                            <w:r w:rsidRPr="001355EA">
                              <w:rPr>
                                <w:b/>
                                <w:sz w:val="12"/>
                                <w:szCs w:val="12"/>
                                <w:lang w:val="fr-FR"/>
                              </w:rPr>
                              <w:t>/ PRODEL</w:t>
                            </w:r>
                          </w:p>
                          <w:p w:rsidR="00ED462D" w:rsidRPr="001355EA" w:rsidRDefault="00ED462D" w:rsidP="001355EA">
                            <w:pPr>
                              <w:jc w:val="center"/>
                              <w:rPr>
                                <w:b/>
                                <w:sz w:val="12"/>
                                <w:szCs w:val="12"/>
                                <w:lang w:val="fr-FR"/>
                              </w:rPr>
                            </w:pPr>
                            <w:r w:rsidRPr="001355EA">
                              <w:rPr>
                                <w:b/>
                                <w:sz w:val="12"/>
                                <w:szCs w:val="12"/>
                                <w:lang w:val="fr-FR"/>
                              </w:rPr>
                              <w:t>Mois et année de réalisation</w:t>
                            </w:r>
                          </w:p>
                          <w:p w:rsidR="00ED462D" w:rsidRPr="001355EA" w:rsidRDefault="00ED462D" w:rsidP="001355EA">
                            <w:pPr>
                              <w:jc w:val="center"/>
                              <w:rPr>
                                <w:b/>
                                <w:sz w:val="20"/>
                                <w:szCs w:val="20"/>
                                <w:lang w:val="fr-FR"/>
                              </w:rPr>
                            </w:pPr>
                            <w:r w:rsidRPr="001355EA">
                              <w:rPr>
                                <w:b/>
                                <w:sz w:val="20"/>
                                <w:szCs w:val="20"/>
                                <w:lang w:val="fr-FR"/>
                              </w:rPr>
                              <w:t>De l’ouvrage</w:t>
                            </w:r>
                          </w:p>
                          <w:p w:rsidR="00ED462D" w:rsidRDefault="00ED462D" w:rsidP="001355EA"/>
                          <w:p w:rsidR="00ED462D" w:rsidRDefault="00ED462D" w:rsidP="0013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759ED" id="Zone de texte 2" o:spid="_x0000_s1028" type="#_x0000_t202" style="position:absolute;margin-left:129.05pt;margin-top:30.3pt;width:290.5pt;height:164.9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">
                <v:textbox>
                  <w:txbxContent>
                    <w:p w:rsidR="00ED462D" w:rsidRDefault="00ED462D" w:rsidP="001355EA">
                      <w:r>
                        <w:rPr>
                          <w:noProof/>
                          <w:lang w:val="fr-FR" w:eastAsia="fr-FR"/>
                        </w:rPr>
                        <w:drawing>
                          <wp:inline distT="0" distB="0" distL="0" distR="0" wp14:anchorId="70F8B813" wp14:editId="10BAAF76">
                            <wp:extent cx="975855" cy="55289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cf9cad94714c5577919c266171d935c_XL.jpg"/>
                                    <pic:cNvPicPr/>
                                  </pic:nvPicPr>
                                  <pic:blipFill>
                                    <a:blip r:embed="rId13">
                                      <a:extLst>
                                        <a:ext uri="{28A0092B-C50C-407E-A947-70E740481C1C}">
                                          <a14:useLocalDpi xmlns:a14="http://schemas.microsoft.com/office/drawing/2010/main" val="0"/>
                                        </a:ext>
                                      </a:extLst>
                                    </a:blip>
                                    <a:stretch>
                                      <a:fillRect/>
                                    </a:stretch>
                                  </pic:blipFill>
                                  <pic:spPr>
                                    <a:xfrm>
                                      <a:off x="0" y="0"/>
                                      <a:ext cx="1015659" cy="575445"/>
                                    </a:xfrm>
                                    <a:prstGeom prst="rect">
                                      <a:avLst/>
                                    </a:prstGeom>
                                  </pic:spPr>
                                </pic:pic>
                              </a:graphicData>
                            </a:graphic>
                          </wp:inline>
                        </w:drawing>
                      </w:r>
                      <w:r w:rsidRPr="005C2E3B">
                        <w:rPr>
                          <w:noProof/>
                          <w:lang w:val="fr-FR" w:eastAsia="fr-FR"/>
                        </w:rPr>
                        <w:t xml:space="preserve"> </w:t>
                      </w:r>
                      <w:r>
                        <w:rPr>
                          <w:noProof/>
                          <w:lang w:val="fr-FR" w:eastAsia="fr-FR"/>
                        </w:rPr>
                        <w:drawing>
                          <wp:inline distT="0" distB="0" distL="0" distR="0" wp14:anchorId="64E9ED66" wp14:editId="7D455059">
                            <wp:extent cx="525359" cy="550966"/>
                            <wp:effectExtent l="0" t="0" r="8255" b="1905"/>
                            <wp:docPr id="18" name="Image 18"/>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9291" cy="555089"/>
                                    </a:xfrm>
                                    <a:prstGeom prst="rect">
                                      <a:avLst/>
                                    </a:prstGeom>
                                    <a:noFill/>
                                  </pic:spPr>
                                </pic:pic>
                              </a:graphicData>
                            </a:graphic>
                          </wp:inline>
                        </w:drawing>
                      </w:r>
                      <w:r>
                        <w:rPr>
                          <w:noProof/>
                          <w:lang w:val="fr-FR" w:eastAsia="fr-FR"/>
                        </w:rPr>
                        <w:t xml:space="preserve"> </w:t>
                      </w:r>
                      <w:r>
                        <w:rPr>
                          <w:noProof/>
                          <w:lang w:val="fr-FR" w:eastAsia="fr-FR"/>
                        </w:rPr>
                        <w:drawing>
                          <wp:inline distT="0" distB="0" distL="0" distR="0" wp14:anchorId="67284E8E" wp14:editId="105A90E7">
                            <wp:extent cx="712382" cy="68739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DEL.png"/>
                                    <pic:cNvPicPr/>
                                  </pic:nvPicPr>
                                  <pic:blipFill>
                                    <a:blip r:embed="rId14">
                                      <a:extLst>
                                        <a:ext uri="{28A0092B-C50C-407E-A947-70E740481C1C}">
                                          <a14:useLocalDpi xmlns:a14="http://schemas.microsoft.com/office/drawing/2010/main" val="0"/>
                                        </a:ext>
                                      </a:extLst>
                                    </a:blip>
                                    <a:stretch>
                                      <a:fillRect/>
                                    </a:stretch>
                                  </pic:blipFill>
                                  <pic:spPr>
                                    <a:xfrm>
                                      <a:off x="0" y="0"/>
                                      <a:ext cx="752659" cy="726263"/>
                                    </a:xfrm>
                                    <a:prstGeom prst="rect">
                                      <a:avLst/>
                                    </a:prstGeom>
                                  </pic:spPr>
                                </pic:pic>
                              </a:graphicData>
                            </a:graphic>
                          </wp:inline>
                        </w:drawing>
                      </w:r>
                      <w:r>
                        <w:rPr>
                          <w:noProof/>
                          <w:lang w:val="fr-FR" w:eastAsia="fr-FR"/>
                        </w:rPr>
                        <w:drawing>
                          <wp:inline distT="0" distB="0" distL="0" distR="0" wp14:anchorId="7D75B64C" wp14:editId="27DF6D48">
                            <wp:extent cx="850604" cy="687307"/>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éléchargé.jpg"/>
                                    <pic:cNvPicPr/>
                                  </pic:nvPicPr>
                                  <pic:blipFill>
                                    <a:blip r:embed="rId15">
                                      <a:extLst>
                                        <a:ext uri="{28A0092B-C50C-407E-A947-70E740481C1C}">
                                          <a14:useLocalDpi xmlns:a14="http://schemas.microsoft.com/office/drawing/2010/main" val="0"/>
                                        </a:ext>
                                      </a:extLst>
                                    </a:blip>
                                    <a:stretch>
                                      <a:fillRect/>
                                    </a:stretch>
                                  </pic:blipFill>
                                  <pic:spPr>
                                    <a:xfrm>
                                      <a:off x="0" y="0"/>
                                      <a:ext cx="896652" cy="724515"/>
                                    </a:xfrm>
                                    <a:prstGeom prst="rect">
                                      <a:avLst/>
                                    </a:prstGeom>
                                  </pic:spPr>
                                </pic:pic>
                              </a:graphicData>
                            </a:graphic>
                          </wp:inline>
                        </w:drawing>
                      </w:r>
                    </w:p>
                    <w:p w:rsidR="00ED462D" w:rsidRDefault="00ED462D" w:rsidP="001355EA"/>
                    <w:p w:rsidR="00ED462D" w:rsidRPr="00030CC8" w:rsidRDefault="00ED462D" w:rsidP="001355EA">
                      <w:pPr>
                        <w:tabs>
                          <w:tab w:val="left" w:pos="7655"/>
                        </w:tabs>
                        <w:ind w:right="62"/>
                        <w:jc w:val="center"/>
                        <w:rPr>
                          <w:rFonts w:ascii="Century Gothic" w:hAnsi="Century Gothic" w:cs="Arial"/>
                          <w:b/>
                          <w:bCs/>
                          <w:sz w:val="14"/>
                          <w:szCs w:val="18"/>
                          <w:lang w:val="fr-FR"/>
                        </w:rPr>
                      </w:pPr>
                      <w:r w:rsidRPr="00030CC8">
                        <w:rPr>
                          <w:rFonts w:ascii="Century Gothic" w:hAnsi="Century Gothic" w:cs="Arial"/>
                          <w:b/>
                          <w:bCs/>
                          <w:sz w:val="14"/>
                          <w:szCs w:val="18"/>
                          <w:lang w:val="fr-FR"/>
                        </w:rPr>
                        <w:t>PROJET DE DEVELOPPEMENT DE L’ELEVAGE</w:t>
                      </w:r>
                    </w:p>
                    <w:p w:rsidR="00ED462D" w:rsidRPr="00030CC8" w:rsidRDefault="00ED462D" w:rsidP="001355EA">
                      <w:pPr>
                        <w:tabs>
                          <w:tab w:val="left" w:pos="7655"/>
                        </w:tabs>
                        <w:ind w:right="62"/>
                        <w:jc w:val="center"/>
                        <w:rPr>
                          <w:rFonts w:ascii="Century Gothic" w:hAnsi="Century Gothic" w:cs="Arial"/>
                          <w:b/>
                          <w:bCs/>
                          <w:sz w:val="14"/>
                          <w:szCs w:val="18"/>
                          <w:lang w:val="fr-FR"/>
                        </w:rPr>
                      </w:pPr>
                      <w:r w:rsidRPr="00030CC8">
                        <w:rPr>
                          <w:rFonts w:ascii="Century Gothic" w:hAnsi="Century Gothic" w:cs="Arial"/>
                          <w:b/>
                          <w:bCs/>
                          <w:sz w:val="14"/>
                          <w:szCs w:val="18"/>
                          <w:lang w:val="fr-FR"/>
                        </w:rPr>
                        <w:t>(PRODEL)</w:t>
                      </w:r>
                    </w:p>
                    <w:p w:rsidR="00ED462D" w:rsidRPr="00030CC8" w:rsidRDefault="00ED462D" w:rsidP="001355EA">
                      <w:pPr>
                        <w:tabs>
                          <w:tab w:val="left" w:pos="7655"/>
                        </w:tabs>
                        <w:ind w:right="62"/>
                        <w:jc w:val="center"/>
                        <w:rPr>
                          <w:rFonts w:ascii="Century Gothic" w:hAnsi="Century Gothic" w:cs="Arial"/>
                          <w:b/>
                          <w:bCs/>
                          <w:sz w:val="14"/>
                          <w:szCs w:val="18"/>
                          <w:lang w:val="fr-FR"/>
                        </w:rPr>
                      </w:pPr>
                    </w:p>
                    <w:p w:rsidR="00ED462D" w:rsidRPr="00030CC8" w:rsidRDefault="00ED462D" w:rsidP="001355EA">
                      <w:pPr>
                        <w:tabs>
                          <w:tab w:val="left" w:pos="7655"/>
                        </w:tabs>
                        <w:ind w:right="62"/>
                        <w:jc w:val="center"/>
                        <w:rPr>
                          <w:b/>
                          <w:bCs/>
                          <w:i/>
                          <w:sz w:val="14"/>
                          <w:szCs w:val="18"/>
                          <w:lang w:val="fr-FR"/>
                        </w:rPr>
                      </w:pPr>
                    </w:p>
                    <w:p w:rsidR="00ED462D" w:rsidRPr="001355EA" w:rsidRDefault="00ED462D" w:rsidP="001355EA">
                      <w:pPr>
                        <w:jc w:val="center"/>
                        <w:rPr>
                          <w:b/>
                          <w:i/>
                          <w:sz w:val="12"/>
                          <w:szCs w:val="12"/>
                          <w:lang w:val="fr-FR"/>
                        </w:rPr>
                      </w:pPr>
                      <w:r w:rsidRPr="001355EA">
                        <w:rPr>
                          <w:b/>
                          <w:bCs/>
                          <w:sz w:val="12"/>
                          <w:szCs w:val="12"/>
                          <w:lang w:val="fr-FR"/>
                        </w:rPr>
                        <w:t>TRAVAUX DE CONSTRUCTION D’UN FORAGE PASTORAL A ENERGIE SO</w:t>
                      </w:r>
                      <w:r>
                        <w:rPr>
                          <w:b/>
                          <w:bCs/>
                          <w:sz w:val="12"/>
                          <w:szCs w:val="12"/>
                          <w:lang w:val="fr-FR"/>
                        </w:rPr>
                        <w:t>LAIRE DANS LA LOCALITE DE  GADJI, COMMUNE DE BATOURI, DEPARTEMENT DE LA KADEY</w:t>
                      </w:r>
                      <w:r w:rsidRPr="001355EA">
                        <w:rPr>
                          <w:b/>
                          <w:bCs/>
                          <w:sz w:val="12"/>
                          <w:szCs w:val="12"/>
                          <w:lang w:val="fr-FR"/>
                        </w:rPr>
                        <w:t>, RÉGION DE L</w:t>
                      </w:r>
                      <w:r>
                        <w:rPr>
                          <w:b/>
                          <w:bCs/>
                          <w:sz w:val="12"/>
                          <w:szCs w:val="12"/>
                          <w:lang w:val="fr-FR"/>
                        </w:rPr>
                        <w:t>’EST</w:t>
                      </w:r>
                      <w:r w:rsidRPr="001355EA">
                        <w:rPr>
                          <w:b/>
                          <w:bCs/>
                          <w:i/>
                          <w:sz w:val="12"/>
                          <w:szCs w:val="12"/>
                          <w:lang w:val="fr-FR"/>
                        </w:rPr>
                        <w:t>.</w:t>
                      </w:r>
                    </w:p>
                    <w:p w:rsidR="00ED462D" w:rsidRPr="001355EA" w:rsidRDefault="00ED462D" w:rsidP="001355EA">
                      <w:pPr>
                        <w:jc w:val="center"/>
                        <w:rPr>
                          <w:b/>
                          <w:sz w:val="12"/>
                          <w:szCs w:val="12"/>
                          <w:lang w:val="fr-FR"/>
                        </w:rPr>
                      </w:pPr>
                      <w:r w:rsidRPr="001355EA">
                        <w:rPr>
                          <w:b/>
                          <w:sz w:val="12"/>
                          <w:szCs w:val="12"/>
                          <w:lang w:val="fr-FR"/>
                        </w:rPr>
                        <w:t xml:space="preserve">FINANCEMENT:  </w:t>
                      </w:r>
                    </w:p>
                    <w:p w:rsidR="00ED462D" w:rsidRPr="001355EA" w:rsidRDefault="00ED462D" w:rsidP="001355EA">
                      <w:pPr>
                        <w:jc w:val="center"/>
                        <w:rPr>
                          <w:b/>
                          <w:sz w:val="12"/>
                          <w:szCs w:val="12"/>
                          <w:lang w:val="fr-FR"/>
                        </w:rPr>
                      </w:pPr>
                      <w:r>
                        <w:rPr>
                          <w:b/>
                          <w:sz w:val="12"/>
                          <w:szCs w:val="12"/>
                          <w:lang w:val="fr-FR"/>
                        </w:rPr>
                        <w:t xml:space="preserve">  Commune de BATOURI</w:t>
                      </w:r>
                      <w:r w:rsidRPr="001355EA">
                        <w:rPr>
                          <w:b/>
                          <w:sz w:val="12"/>
                          <w:szCs w:val="12"/>
                          <w:lang w:val="fr-FR"/>
                        </w:rPr>
                        <w:t>/ PRODEL</w:t>
                      </w:r>
                    </w:p>
                    <w:p w:rsidR="00ED462D" w:rsidRPr="001355EA" w:rsidRDefault="00ED462D" w:rsidP="001355EA">
                      <w:pPr>
                        <w:jc w:val="center"/>
                        <w:rPr>
                          <w:b/>
                          <w:sz w:val="12"/>
                          <w:szCs w:val="12"/>
                          <w:lang w:val="fr-FR"/>
                        </w:rPr>
                      </w:pPr>
                      <w:r w:rsidRPr="001355EA">
                        <w:rPr>
                          <w:b/>
                          <w:sz w:val="12"/>
                          <w:szCs w:val="12"/>
                          <w:lang w:val="fr-FR"/>
                        </w:rPr>
                        <w:t>Mois et année de réalisation</w:t>
                      </w:r>
                    </w:p>
                    <w:p w:rsidR="00ED462D" w:rsidRPr="001355EA" w:rsidRDefault="00ED462D" w:rsidP="001355EA">
                      <w:pPr>
                        <w:jc w:val="center"/>
                        <w:rPr>
                          <w:b/>
                          <w:sz w:val="20"/>
                          <w:szCs w:val="20"/>
                          <w:lang w:val="fr-FR"/>
                        </w:rPr>
                      </w:pPr>
                      <w:r w:rsidRPr="001355EA">
                        <w:rPr>
                          <w:b/>
                          <w:sz w:val="20"/>
                          <w:szCs w:val="20"/>
                          <w:lang w:val="fr-FR"/>
                        </w:rPr>
                        <w:t>De l’ouvrage</w:t>
                      </w:r>
                    </w:p>
                    <w:p w:rsidR="00ED462D" w:rsidRDefault="00ED462D" w:rsidP="001355EA"/>
                    <w:p w:rsidR="00ED462D" w:rsidRDefault="00ED462D" w:rsidP="001355EA"/>
                  </w:txbxContent>
                </v:textbox>
                <w10:wrap type="square"/>
              </v:shape>
            </w:pict>
          </mc:Fallback>
        </mc:AlternateContent>
      </w:r>
      <w:r>
        <w:rPr>
          <w:rFonts w:ascii="Arial Narrow" w:hAnsi="Arial Narrow"/>
          <w:noProof/>
          <w:sz w:val="22"/>
          <w:szCs w:val="22"/>
          <w:lang w:val="fr-FR" w:eastAsia="fr-FR"/>
        </w:rPr>
        <w:drawing>
          <wp:anchor distT="0" distB="0" distL="114300" distR="114300" simplePos="0" relativeHeight="251852800" behindDoc="0" locked="0" layoutInCell="1" allowOverlap="1" wp14:anchorId="0361D7A7" wp14:editId="5B9AD6DE">
            <wp:simplePos x="0" y="0"/>
            <wp:positionH relativeFrom="margin">
              <wp:posOffset>0</wp:posOffset>
            </wp:positionH>
            <wp:positionV relativeFrom="margin">
              <wp:posOffset>154305</wp:posOffset>
            </wp:positionV>
            <wp:extent cx="7102475" cy="5813425"/>
            <wp:effectExtent l="0" t="0" r="317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6">
                      <a:extLst>
                        <a:ext uri="{28A0092B-C50C-407E-A947-70E740481C1C}">
                          <a14:useLocalDpi xmlns:a14="http://schemas.microsoft.com/office/drawing/2010/main" val="0"/>
                        </a:ext>
                      </a:extLst>
                    </a:blip>
                    <a:stretch>
                      <a:fillRect/>
                    </a:stretch>
                  </pic:blipFill>
                  <pic:spPr>
                    <a:xfrm>
                      <a:off x="0" y="0"/>
                      <a:ext cx="7102475" cy="5813425"/>
                    </a:xfrm>
                    <a:prstGeom prst="rect">
                      <a:avLst/>
                    </a:prstGeom>
                  </pic:spPr>
                </pic:pic>
              </a:graphicData>
            </a:graphic>
            <wp14:sizeRelH relativeFrom="margin">
              <wp14:pctWidth>0</wp14:pctWidth>
            </wp14:sizeRelH>
            <wp14:sizeRelV relativeFrom="margin">
              <wp14:pctHeight>0</wp14:pctHeight>
            </wp14:sizeRelV>
          </wp:anchor>
        </w:drawing>
      </w: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BB3B3B" w:rsidRDefault="00BB3B3B" w:rsidP="00C719D3">
      <w:pPr>
        <w:rPr>
          <w:rFonts w:ascii="Baskerville Old Face" w:hAnsi="Baskerville Old Face"/>
          <w:sz w:val="22"/>
          <w:szCs w:val="22"/>
          <w:highlight w:val="yellow"/>
          <w:lang w:val="fr-FR"/>
        </w:rPr>
      </w:pPr>
    </w:p>
    <w:p w:rsidR="0017248F" w:rsidRDefault="0017248F" w:rsidP="00C719D3">
      <w:pPr>
        <w:rPr>
          <w:rFonts w:ascii="Baskerville Old Face" w:hAnsi="Baskerville Old Face"/>
          <w:sz w:val="22"/>
          <w:szCs w:val="22"/>
          <w:highlight w:val="yellow"/>
          <w:lang w:val="fr-FR"/>
        </w:rPr>
      </w:pPr>
    </w:p>
    <w:p w:rsidR="0017248F" w:rsidRDefault="0017248F" w:rsidP="00C719D3">
      <w:pPr>
        <w:rPr>
          <w:rFonts w:ascii="Baskerville Old Face" w:hAnsi="Baskerville Old Face"/>
          <w:sz w:val="22"/>
          <w:szCs w:val="22"/>
          <w:highlight w:val="yellow"/>
          <w:lang w:val="fr-FR"/>
        </w:rPr>
      </w:pPr>
    </w:p>
    <w:p w:rsidR="0017248F" w:rsidRPr="009F275F" w:rsidRDefault="0017248F" w:rsidP="00C719D3">
      <w:pPr>
        <w:rPr>
          <w:rFonts w:ascii="Baskerville Old Face" w:hAnsi="Baskerville Old Face"/>
          <w:sz w:val="22"/>
          <w:szCs w:val="22"/>
          <w:highlight w:val="yellow"/>
          <w:lang w:val="fr-FR"/>
        </w:rPr>
      </w:pPr>
    </w:p>
    <w:p w:rsidR="0017248F" w:rsidRPr="009F275F" w:rsidRDefault="0017248F" w:rsidP="0017248F">
      <w:pPr>
        <w:spacing w:line="276" w:lineRule="auto"/>
        <w:jc w:val="both"/>
        <w:rPr>
          <w:rFonts w:ascii="Baskerville Old Face" w:hAnsi="Baskerville Old Face"/>
          <w:sz w:val="22"/>
          <w:szCs w:val="22"/>
          <w:lang w:val="fr-FR" w:eastAsia="fr-FR"/>
        </w:rPr>
      </w:pPr>
    </w:p>
    <w:p w:rsidR="0017248F" w:rsidRPr="009F275F" w:rsidRDefault="0017248F" w:rsidP="0017248F">
      <w:pPr>
        <w:spacing w:line="276" w:lineRule="auto"/>
        <w:jc w:val="both"/>
        <w:rPr>
          <w:rFonts w:ascii="Baskerville Old Face" w:hAnsi="Baskerville Old Face"/>
          <w:sz w:val="22"/>
          <w:szCs w:val="22"/>
          <w:lang w:val="fr-FR" w:eastAsia="fr-FR"/>
        </w:rPr>
      </w:pPr>
    </w:p>
    <w:p w:rsidR="0017248F" w:rsidRDefault="0017248F" w:rsidP="0017248F">
      <w:pPr>
        <w:spacing w:line="276" w:lineRule="auto"/>
        <w:jc w:val="both"/>
        <w:rPr>
          <w:rFonts w:ascii="Baskerville Old Face" w:hAnsi="Baskerville Old Face"/>
          <w:sz w:val="22"/>
          <w:szCs w:val="22"/>
          <w:lang w:val="fr-FR" w:eastAsia="fr-FR"/>
        </w:rPr>
      </w:pPr>
    </w:p>
    <w:p w:rsidR="0017248F" w:rsidRDefault="0017248F" w:rsidP="0017248F">
      <w:pPr>
        <w:spacing w:line="276" w:lineRule="auto"/>
        <w:jc w:val="both"/>
        <w:rPr>
          <w:rFonts w:ascii="Baskerville Old Face" w:hAnsi="Baskerville Old Face"/>
          <w:sz w:val="22"/>
          <w:szCs w:val="22"/>
          <w:lang w:val="fr-FR" w:eastAsia="fr-FR"/>
        </w:rPr>
      </w:pPr>
    </w:p>
    <w:p w:rsidR="0017248F" w:rsidRDefault="0017248F" w:rsidP="0017248F">
      <w:pPr>
        <w:rPr>
          <w:rFonts w:ascii="Baskerville Old Face" w:hAnsi="Baskerville Old Face"/>
          <w:sz w:val="22"/>
          <w:szCs w:val="22"/>
          <w:highlight w:val="yellow"/>
          <w:lang w:val="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17248F">
      <w:pPr>
        <w:spacing w:line="276" w:lineRule="auto"/>
        <w:ind w:left="426"/>
        <w:rPr>
          <w:rFonts w:ascii="Arial Narrow" w:hAnsi="Arial Narrow"/>
          <w:sz w:val="22"/>
          <w:szCs w:val="22"/>
          <w:highlight w:val="yellow"/>
          <w:lang w:val="fr-FR" w:eastAsia="fr-FR"/>
        </w:rPr>
      </w:pPr>
    </w:p>
    <w:p w:rsidR="0017248F" w:rsidRDefault="0017248F" w:rsidP="00C719D3">
      <w:pPr>
        <w:spacing w:line="276" w:lineRule="auto"/>
        <w:jc w:val="both"/>
        <w:rPr>
          <w:rFonts w:ascii="Arial Narrow" w:hAnsi="Arial Narrow"/>
          <w:sz w:val="22"/>
          <w:szCs w:val="22"/>
          <w:highlight w:val="yellow"/>
          <w:lang w:val="fr-FR" w:eastAsia="fr-FR"/>
        </w:rPr>
      </w:pPr>
    </w:p>
    <w:p w:rsidR="00B14D07" w:rsidRDefault="00B14D07" w:rsidP="00C719D3">
      <w:pPr>
        <w:spacing w:line="276" w:lineRule="auto"/>
        <w:jc w:val="both"/>
        <w:rPr>
          <w:rFonts w:ascii="Baskerville Old Face" w:hAnsi="Baskerville Old Face"/>
          <w:sz w:val="22"/>
          <w:szCs w:val="22"/>
          <w:lang w:val="fr-FR" w:eastAsia="fr-FR"/>
        </w:rPr>
      </w:pPr>
    </w:p>
    <w:p w:rsidR="0017248F" w:rsidRDefault="0017248F"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1355EA" w:rsidRDefault="001355EA" w:rsidP="00C719D3">
      <w:pPr>
        <w:spacing w:line="276" w:lineRule="auto"/>
        <w:jc w:val="both"/>
        <w:rPr>
          <w:rFonts w:ascii="Baskerville Old Face" w:hAnsi="Baskerville Old Face"/>
          <w:sz w:val="22"/>
          <w:szCs w:val="22"/>
          <w:lang w:val="fr-FR" w:eastAsia="fr-FR"/>
        </w:rPr>
      </w:pPr>
    </w:p>
    <w:p w:rsidR="00C719D3" w:rsidRDefault="00C719D3" w:rsidP="00C719D3">
      <w:pPr>
        <w:spacing w:line="360" w:lineRule="auto"/>
        <w:jc w:val="both"/>
        <w:rPr>
          <w:sz w:val="22"/>
          <w:szCs w:val="22"/>
          <w:lang w:val="fr-FR" w:eastAsia="fr-FR"/>
        </w:rPr>
      </w:pPr>
    </w:p>
    <w:p w:rsidR="00C719D3" w:rsidRDefault="00C719D3" w:rsidP="00C719D3">
      <w:pPr>
        <w:spacing w:line="360" w:lineRule="auto"/>
        <w:jc w:val="both"/>
        <w:rPr>
          <w:lang w:val="fr-FR"/>
        </w:rPr>
      </w:pPr>
      <w:r>
        <w:rPr>
          <w:noProof/>
          <w:lang w:val="fr-FR" w:eastAsia="fr-FR"/>
        </w:rPr>
        <w:lastRenderedPageBreak/>
        <mc:AlternateContent>
          <mc:Choice Requires="wps">
            <w:drawing>
              <wp:anchor distT="4294967292" distB="4294967292" distL="114300" distR="114300" simplePos="0" relativeHeight="251797504" behindDoc="0" locked="0" layoutInCell="1" allowOverlap="1" wp14:anchorId="5E31DB23" wp14:editId="39B0BB69">
                <wp:simplePos x="0" y="0"/>
                <wp:positionH relativeFrom="column">
                  <wp:posOffset>5514340</wp:posOffset>
                </wp:positionH>
                <wp:positionV relativeFrom="paragraph">
                  <wp:posOffset>29844</wp:posOffset>
                </wp:positionV>
                <wp:extent cx="303530" cy="0"/>
                <wp:effectExtent l="0" t="0" r="0" b="0"/>
                <wp:wrapNone/>
                <wp:docPr id="165" name="Straight Arr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663F64" id="Straight Arrow Connector 165" o:spid="_x0000_s1026" type="#_x0000_t32" style="position:absolute;margin-left:434.2pt;margin-top:2.35pt;width:23.9pt;height:0;z-index:251797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YtJgIAAE0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"/>
            </w:pict>
          </mc:Fallback>
        </mc:AlternateContent>
      </w:r>
      <w:r>
        <w:rPr>
          <w:noProof/>
          <w:lang w:val="fr-FR" w:eastAsia="fr-FR"/>
        </w:rPr>
        <mc:AlternateContent>
          <mc:Choice Requires="wps">
            <w:drawing>
              <wp:anchor distT="0" distB="0" distL="114300" distR="114300" simplePos="0" relativeHeight="251795456" behindDoc="0" locked="0" layoutInCell="1" allowOverlap="1" wp14:anchorId="4C1281FC" wp14:editId="7D118E63">
                <wp:simplePos x="0" y="0"/>
                <wp:positionH relativeFrom="column">
                  <wp:posOffset>-373380</wp:posOffset>
                </wp:positionH>
                <wp:positionV relativeFrom="paragraph">
                  <wp:posOffset>58420</wp:posOffset>
                </wp:positionV>
                <wp:extent cx="6378575" cy="1238250"/>
                <wp:effectExtent l="38100" t="38100" r="60325" b="57150"/>
                <wp:wrapNone/>
                <wp:docPr id="1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1238250"/>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D462D" w:rsidRPr="00A41D4B" w:rsidRDefault="00ED462D" w:rsidP="00C719D3">
                            <w:pPr>
                              <w:pStyle w:val="TITREDAO1"/>
                            </w:pPr>
                            <w:r>
                              <w:t>C.</w:t>
                            </w:r>
                            <w:r>
                              <w:tab/>
                            </w:r>
                            <w:r w:rsidRPr="00A41D4B">
                              <w:t xml:space="preserve">CAHIER DES CLAUSES </w:t>
                            </w:r>
                            <w:r>
                              <w:t>ENVIRONNEMENTALES ET SOCIALES (CCES</w:t>
                            </w:r>
                            <w:r w:rsidRPr="00A41D4B">
                              <w:t>)</w:t>
                            </w:r>
                          </w:p>
                          <w:p w:rsidR="00ED462D" w:rsidRPr="00AE1011" w:rsidRDefault="00ED462D" w:rsidP="00C719D3">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281FC" id="Text Box 212" o:spid="_x0000_s1029" type="#_x0000_t202" style="position:absolute;left:0;text-align:left;margin-left:-29.4pt;margin-top:4.6pt;width:502.2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" strokeweight="6pt">
                <v:stroke linestyle="thickBetweenThin"/>
                <v:shadow on="t" offset=",3pt"/>
                <v:textbox>
                  <w:txbxContent>
                    <w:p w:rsidR="00ED462D" w:rsidRPr="00A41D4B" w:rsidRDefault="00ED462D" w:rsidP="00C719D3">
                      <w:pPr>
                        <w:pStyle w:val="TITREDAO1"/>
                      </w:pPr>
                      <w:r>
                        <w:t>C.</w:t>
                      </w:r>
                      <w:r>
                        <w:tab/>
                      </w:r>
                      <w:r w:rsidRPr="00A41D4B">
                        <w:t xml:space="preserve">CAHIER DES CLAUSES </w:t>
                      </w:r>
                      <w:r>
                        <w:t>ENVIRONNEMENTALES ET SOCIALES (CCES</w:t>
                      </w:r>
                      <w:r w:rsidRPr="00A41D4B">
                        <w:t>)</w:t>
                      </w:r>
                    </w:p>
                    <w:p w:rsidR="00ED462D" w:rsidRPr="00AE1011" w:rsidRDefault="00ED462D" w:rsidP="00C719D3">
                      <w:pPr>
                        <w:rPr>
                          <w:lang w:val="fr-FR"/>
                        </w:rPr>
                      </w:pPr>
                    </w:p>
                  </w:txbxContent>
                </v:textbox>
              </v:shape>
            </w:pict>
          </mc:Fallback>
        </mc:AlternateContent>
      </w:r>
    </w:p>
    <w:p w:rsidR="00C719D3" w:rsidRPr="006F6711" w:rsidRDefault="00C719D3" w:rsidP="00C719D3">
      <w:pPr>
        <w:rPr>
          <w:lang w:val="fr-FR"/>
        </w:rPr>
      </w:pPr>
    </w:p>
    <w:p w:rsidR="00C719D3" w:rsidRPr="006F6711" w:rsidRDefault="00C719D3" w:rsidP="00C719D3">
      <w:pPr>
        <w:rPr>
          <w:lang w:val="fr-FR"/>
        </w:rPr>
      </w:pPr>
    </w:p>
    <w:p w:rsidR="00C719D3" w:rsidRPr="006F6711" w:rsidRDefault="00C719D3" w:rsidP="00C719D3">
      <w:pPr>
        <w:rPr>
          <w:lang w:val="fr-FR"/>
        </w:rPr>
      </w:pPr>
    </w:p>
    <w:p w:rsidR="00C719D3" w:rsidRPr="006F6711" w:rsidRDefault="00C719D3" w:rsidP="00C719D3">
      <w:pPr>
        <w:rPr>
          <w:lang w:val="fr-FR"/>
        </w:rPr>
      </w:pPr>
    </w:p>
    <w:p w:rsidR="00C719D3" w:rsidRPr="006F6711" w:rsidRDefault="00C719D3" w:rsidP="00C719D3">
      <w:pPr>
        <w:rPr>
          <w:lang w:val="fr-FR"/>
        </w:rPr>
      </w:pPr>
    </w:p>
    <w:p w:rsidR="00C719D3" w:rsidRDefault="00C719D3" w:rsidP="00C719D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C719D3" w:rsidRPr="006F6711" w:rsidRDefault="00C719D3" w:rsidP="00C719D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sz w:val="36"/>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r w:rsidRPr="008F27E2">
        <w:rPr>
          <w:b/>
          <w:lang w:val="fr-FR"/>
        </w:rPr>
        <w:t>SOMMAIRE</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center"/>
        <w:rPr>
          <w:b/>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lang w:val="fr-FR"/>
        </w:rPr>
      </w:pPr>
      <w:r w:rsidRPr="008F27E2">
        <w:rPr>
          <w:b/>
          <w:spacing w:val="-3"/>
          <w:lang w:val="fr-FR"/>
        </w:rPr>
        <w:t>CHAPITRE I :</w:t>
      </w:r>
      <w:r w:rsidRPr="008F27E2">
        <w:rPr>
          <w:b/>
          <w:spacing w:val="-3"/>
          <w:lang w:val="fr-FR"/>
        </w:rPr>
        <w:tab/>
        <w:t>CONTEXTE ET JUSTIFICATION</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215" w:hanging="1215"/>
        <w:jc w:val="both"/>
        <w:rPr>
          <w:b/>
          <w:spacing w:val="-3"/>
          <w:lang w:val="fr-FR"/>
        </w:rPr>
      </w:pPr>
      <w:r w:rsidRPr="008F27E2">
        <w:rPr>
          <w:b/>
          <w:spacing w:val="-3"/>
          <w:lang w:val="fr-FR"/>
        </w:rPr>
        <w:t>CHAPITRE II :</w:t>
      </w:r>
      <w:r w:rsidRPr="008F27E2">
        <w:rPr>
          <w:b/>
          <w:spacing w:val="-3"/>
          <w:lang w:val="fr-FR"/>
        </w:rPr>
        <w:tab/>
        <w:t>INFORMATIONS ET MESURES D’ACCOMPAGNEMENT</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sidRPr="008F27E2">
        <w:rPr>
          <w:b/>
          <w:spacing w:val="-3"/>
          <w:lang w:val="fr-FR"/>
        </w:rPr>
        <w:t xml:space="preserve">CHAPITRE III : </w:t>
      </w:r>
      <w:r w:rsidRPr="008F27E2">
        <w:rPr>
          <w:b/>
          <w:spacing w:val="-3"/>
          <w:lang w:val="fr-FR"/>
        </w:rPr>
        <w:tab/>
        <w:t>ENTRETIEN ET G</w:t>
      </w:r>
      <w:r w:rsidR="004721DD">
        <w:rPr>
          <w:b/>
          <w:spacing w:val="-3"/>
          <w:lang w:val="fr-FR"/>
        </w:rPr>
        <w:t>EST</w:t>
      </w:r>
      <w:r w:rsidRPr="008F27E2">
        <w:rPr>
          <w:b/>
          <w:spacing w:val="-3"/>
          <w:lang w:val="fr-FR"/>
        </w:rPr>
        <w:t>ION DES DECHETS</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sidRPr="008F27E2">
        <w:rPr>
          <w:b/>
          <w:spacing w:val="-3"/>
          <w:lang w:val="fr-FR"/>
        </w:rPr>
        <w:t>CHAPITRE IV :</w:t>
      </w:r>
      <w:r w:rsidRPr="008F27E2">
        <w:rPr>
          <w:b/>
          <w:spacing w:val="-3"/>
          <w:lang w:val="fr-FR"/>
        </w:rPr>
        <w:tab/>
        <w:t xml:space="preserve">MESURES PREVENTIVES CONTRE LES NUISANCES SONORES ET </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b/>
          <w:spacing w:val="-3"/>
          <w:lang w:val="fr-FR"/>
        </w:rPr>
      </w:pPr>
      <w:r>
        <w:rPr>
          <w:b/>
          <w:spacing w:val="-3"/>
          <w:lang w:val="fr-FR"/>
        </w:rPr>
        <w:tab/>
      </w:r>
      <w:r>
        <w:rPr>
          <w:b/>
          <w:spacing w:val="-3"/>
          <w:lang w:val="fr-FR"/>
        </w:rPr>
        <w:tab/>
      </w:r>
      <w:r>
        <w:rPr>
          <w:b/>
          <w:spacing w:val="-3"/>
          <w:lang w:val="fr-FR"/>
        </w:rPr>
        <w:tab/>
      </w:r>
      <w:r w:rsidRPr="008F27E2">
        <w:rPr>
          <w:b/>
          <w:spacing w:val="-3"/>
          <w:lang w:val="fr-FR"/>
        </w:rPr>
        <w:t>LES EMISSIONS DE POUSSIERES</w:t>
      </w:r>
    </w:p>
    <w:p w:rsidR="00A25498" w:rsidRPr="008F27E2"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rPr>
          <w:spacing w:val="-3"/>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 :</w:t>
      </w:r>
      <w:r w:rsidRPr="008F27E2">
        <w:rPr>
          <w:b/>
          <w:spacing w:val="-3"/>
          <w:lang w:val="fr-FR"/>
        </w:rPr>
        <w:tab/>
        <w:t>STOCKAGE ET UTILISATION DES SUBSTANCES POTENTIELLEMENT   POLLUANTES</w:t>
      </w: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 xml:space="preserve">                                           </w:t>
      </w:r>
    </w:p>
    <w:p w:rsidR="00A25498" w:rsidRPr="008F27E2" w:rsidRDefault="00A25498" w:rsidP="00F36C48">
      <w:pPr>
        <w:numPr>
          <w:ilvl w:val="1"/>
          <w:numId w:val="34"/>
        </w:numPr>
        <w:tabs>
          <w:tab w:val="clear" w:pos="1215"/>
          <w:tab w:val="left" w:pos="0"/>
          <w:tab w:val="left" w:pos="604"/>
          <w:tab w:val="left" w:pos="1814"/>
          <w:tab w:val="num"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243"/>
        <w:rPr>
          <w:b/>
          <w:spacing w:val="-3"/>
          <w:lang w:val="fr-FR"/>
        </w:rPr>
      </w:pPr>
      <w:r w:rsidRPr="008F27E2">
        <w:rPr>
          <w:b/>
          <w:spacing w:val="-3"/>
          <w:lang w:val="fr-FR"/>
        </w:rPr>
        <w:t>Autres substances potentiellement polluantes</w:t>
      </w:r>
    </w:p>
    <w:p w:rsidR="00A25498" w:rsidRPr="008F27E2" w:rsidRDefault="00A25498" w:rsidP="00F36C48">
      <w:pPr>
        <w:numPr>
          <w:ilvl w:val="1"/>
          <w:numId w:val="34"/>
        </w:numPr>
        <w:tabs>
          <w:tab w:val="clear" w:pos="1215"/>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243"/>
        <w:rPr>
          <w:b/>
          <w:spacing w:val="-3"/>
          <w:lang w:val="fr-FR"/>
        </w:rPr>
      </w:pPr>
      <w:r w:rsidRPr="008F27E2">
        <w:rPr>
          <w:b/>
          <w:spacing w:val="-3"/>
          <w:lang w:val="fr-FR"/>
        </w:rPr>
        <w:t>G</w:t>
      </w:r>
      <w:r w:rsidR="001355EA">
        <w:rPr>
          <w:b/>
          <w:spacing w:val="-3"/>
          <w:lang w:val="fr-FR"/>
        </w:rPr>
        <w:t>est</w:t>
      </w:r>
      <w:r w:rsidRPr="008F27E2">
        <w:rPr>
          <w:b/>
          <w:spacing w:val="-3"/>
          <w:lang w:val="fr-FR"/>
        </w:rPr>
        <w:t>ion des pollutions accidentelles</w:t>
      </w:r>
    </w:p>
    <w:p w:rsidR="00A25498" w:rsidRPr="008F27E2" w:rsidRDefault="00A25498" w:rsidP="00A25498">
      <w:pPr>
        <w:widowControl w:val="0"/>
        <w:autoSpaceDE w:val="0"/>
        <w:autoSpaceDN w:val="0"/>
        <w:adjustRightInd w:val="0"/>
        <w:rPr>
          <w:b/>
          <w:spacing w:val="-4"/>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 xml:space="preserve">CHAPITRE VI : </w:t>
      </w:r>
      <w:r w:rsidRPr="008F27E2">
        <w:rPr>
          <w:b/>
          <w:spacing w:val="-3"/>
          <w:lang w:val="fr-FR"/>
        </w:rPr>
        <w:tab/>
        <w:t>PROTECTION DES ESPACES NATURELS CONTRE L’INCENDIE</w:t>
      </w:r>
    </w:p>
    <w:p w:rsidR="00A25498" w:rsidRPr="008F27E2" w:rsidRDefault="00A25498" w:rsidP="00A25498">
      <w:pPr>
        <w:widowControl w:val="0"/>
        <w:autoSpaceDE w:val="0"/>
        <w:autoSpaceDN w:val="0"/>
        <w:adjustRightInd w:val="0"/>
        <w:rPr>
          <w:b/>
          <w:spacing w:val="-4"/>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VII :</w:t>
      </w:r>
      <w:r w:rsidRPr="008F27E2">
        <w:rPr>
          <w:b/>
          <w:spacing w:val="-3"/>
          <w:lang w:val="fr-FR"/>
        </w:rPr>
        <w:tab/>
        <w:t>CONSERVATION DE L’INTEGRITE PAYSAGERE DU SITE</w:t>
      </w: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VIII :</w:t>
      </w:r>
      <w:r>
        <w:rPr>
          <w:b/>
          <w:spacing w:val="-3"/>
          <w:lang w:val="fr-FR"/>
        </w:rPr>
        <w:t xml:space="preserve"> </w:t>
      </w:r>
      <w:r w:rsidRPr="008F27E2">
        <w:rPr>
          <w:b/>
          <w:spacing w:val="-3"/>
          <w:lang w:val="fr-FR"/>
        </w:rPr>
        <w:t>ASPECTS SOCIAUX ET CULTURELS</w:t>
      </w: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IX :</w:t>
      </w:r>
      <w:r w:rsidRPr="008F27E2">
        <w:rPr>
          <w:b/>
          <w:spacing w:val="-3"/>
          <w:lang w:val="fr-FR"/>
        </w:rPr>
        <w:tab/>
        <w:t>SECURITE DES PERSONNES ET DES BIENS</w:t>
      </w:r>
    </w:p>
    <w:p w:rsidR="00A25498" w:rsidRPr="008F27E2" w:rsidRDefault="00A25498" w:rsidP="00A25498">
      <w:pPr>
        <w:widowControl w:val="0"/>
        <w:autoSpaceDE w:val="0"/>
        <w:autoSpaceDN w:val="0"/>
        <w:adjustRightInd w:val="0"/>
        <w:rPr>
          <w:b/>
          <w:spacing w:val="-4"/>
          <w:lang w:val="fr-FR"/>
        </w:rPr>
      </w:pPr>
    </w:p>
    <w:p w:rsidR="00A25498" w:rsidRPr="008F27E2" w:rsidRDefault="00A25498" w:rsidP="00A25498">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1843" w:hanging="1843"/>
        <w:rPr>
          <w:b/>
          <w:spacing w:val="-3"/>
          <w:lang w:val="fr-FR"/>
        </w:rPr>
      </w:pPr>
      <w:r w:rsidRPr="008F27E2">
        <w:rPr>
          <w:b/>
          <w:spacing w:val="-3"/>
          <w:lang w:val="fr-FR"/>
        </w:rPr>
        <w:t>CHAPITRE X :</w:t>
      </w:r>
      <w:r w:rsidRPr="008F27E2">
        <w:rPr>
          <w:b/>
          <w:spacing w:val="-3"/>
          <w:lang w:val="fr-FR"/>
        </w:rPr>
        <w:tab/>
        <w:t>ABANDON DES INSTALLATIONS EN FIN DES TRAVAUX</w:t>
      </w:r>
    </w:p>
    <w:p w:rsidR="00A25498" w:rsidRPr="008F27E2" w:rsidRDefault="00A25498" w:rsidP="00A25498">
      <w:pPr>
        <w:widowControl w:val="0"/>
        <w:autoSpaceDE w:val="0"/>
        <w:autoSpaceDN w:val="0"/>
        <w:adjustRightInd w:val="0"/>
        <w:rPr>
          <w:lang w:val="fr-FR"/>
        </w:rPr>
      </w:pPr>
      <w:r w:rsidRPr="008F27E2">
        <w:rPr>
          <w:b/>
          <w:spacing w:val="-4"/>
          <w:lang w:val="fr-FR"/>
        </w:rPr>
        <w:br w:type="page"/>
      </w:r>
    </w:p>
    <w:p w:rsidR="00A25498" w:rsidRPr="008F27E2" w:rsidRDefault="00A25498" w:rsidP="00A25498">
      <w:pPr>
        <w:autoSpaceDE w:val="0"/>
        <w:autoSpaceDN w:val="0"/>
        <w:adjustRightInd w:val="0"/>
        <w:jc w:val="center"/>
        <w:rPr>
          <w:b/>
          <w:bCs/>
          <w:lang w:val="fr-FR"/>
        </w:rPr>
      </w:pPr>
      <w:r w:rsidRPr="008F27E2">
        <w:rPr>
          <w:b/>
          <w:bCs/>
          <w:lang w:val="fr-FR"/>
        </w:rPr>
        <w:lastRenderedPageBreak/>
        <w:t>PRESCRIPTIONS ENVIRONNEMENTALES ET SOCIALES A RESPECTER PAR L’ENTREPRENEUR</w:t>
      </w:r>
    </w:p>
    <w:p w:rsidR="00A25498" w:rsidRPr="008F27E2" w:rsidRDefault="00A25498" w:rsidP="00A25498">
      <w:pPr>
        <w:autoSpaceDE w:val="0"/>
        <w:autoSpaceDN w:val="0"/>
        <w:adjustRightInd w:val="0"/>
        <w:jc w:val="both"/>
        <w:rPr>
          <w:bCs/>
          <w:i/>
          <w:iCs/>
          <w:lang w:val="fr-FR"/>
        </w:rPr>
      </w:pPr>
      <w:r w:rsidRPr="008F27E2">
        <w:rPr>
          <w:bCs/>
          <w:i/>
          <w:iCs/>
          <w:lang w:val="fr-FR"/>
        </w:rPr>
        <w:t xml:space="preserve">Etant donné que les activités de construction pourraient avoir des impacts négatifs sur le cadre physique et apporter des désagréments, gênes ponctuelles aux zones avoisinantes et aux riverains, il </w:t>
      </w:r>
      <w:r w:rsidR="004721DD">
        <w:rPr>
          <w:bCs/>
          <w:i/>
          <w:iCs/>
          <w:lang w:val="fr-FR"/>
        </w:rPr>
        <w:t>EST</w:t>
      </w:r>
      <w:r w:rsidRPr="008F27E2">
        <w:rPr>
          <w:bCs/>
          <w:i/>
          <w:iCs/>
          <w:lang w:val="fr-FR"/>
        </w:rPr>
        <w:t xml:space="preserve"> essentiel de définir et respecter des règles (y compris les interdictions spécifiques et les mesures à prendre pour la g</w:t>
      </w:r>
      <w:r w:rsidR="004721DD">
        <w:rPr>
          <w:bCs/>
          <w:i/>
          <w:iCs/>
          <w:lang w:val="fr-FR"/>
        </w:rPr>
        <w:t>EST</w:t>
      </w:r>
      <w:r w:rsidRPr="008F27E2">
        <w:rPr>
          <w:bCs/>
          <w:i/>
          <w:iCs/>
          <w:lang w:val="fr-FR"/>
        </w:rPr>
        <w:t xml:space="preserve">ion de la construction) qui devront être soigneusement respectées par les contractants. L'information qui suit, </w:t>
      </w:r>
      <w:r w:rsidR="004721DD">
        <w:rPr>
          <w:bCs/>
          <w:i/>
          <w:iCs/>
          <w:lang w:val="fr-FR"/>
        </w:rPr>
        <w:t>EST</w:t>
      </w:r>
      <w:r w:rsidRPr="008F27E2">
        <w:rPr>
          <w:bCs/>
          <w:i/>
          <w:iCs/>
          <w:lang w:val="fr-FR"/>
        </w:rPr>
        <w:t xml:space="preserve">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A25498" w:rsidRPr="008F27E2" w:rsidRDefault="00A25498" w:rsidP="00A25498">
      <w:pPr>
        <w:autoSpaceDE w:val="0"/>
        <w:autoSpaceDN w:val="0"/>
        <w:adjustRightInd w:val="0"/>
        <w:jc w:val="both"/>
        <w:rPr>
          <w:bCs/>
          <w:i/>
          <w:iCs/>
          <w:lang w:val="fr-FR"/>
        </w:rPr>
      </w:pPr>
    </w:p>
    <w:p w:rsidR="00A25498" w:rsidRPr="008F27E2" w:rsidRDefault="00A25498" w:rsidP="00A25498">
      <w:pPr>
        <w:autoSpaceDE w:val="0"/>
        <w:autoSpaceDN w:val="0"/>
        <w:adjustRightInd w:val="0"/>
        <w:jc w:val="both"/>
        <w:rPr>
          <w:bCs/>
          <w:i/>
          <w:iCs/>
          <w:lang w:val="fr-FR"/>
        </w:rPr>
      </w:pPr>
      <w:r w:rsidRPr="008F27E2">
        <w:rPr>
          <w:bCs/>
          <w:i/>
          <w:iCs/>
          <w:lang w:val="fr-FR"/>
        </w:rPr>
        <w:t>Afin d’atténuer les impacts sur l’environnement pendant et après la réalisation du microprojet, les actions suivantes doivent être respectées :</w:t>
      </w:r>
    </w:p>
    <w:p w:rsidR="00A25498" w:rsidRPr="008F27E2" w:rsidRDefault="00A25498" w:rsidP="00F36C48">
      <w:pPr>
        <w:numPr>
          <w:ilvl w:val="0"/>
          <w:numId w:val="38"/>
        </w:numPr>
        <w:autoSpaceDE w:val="0"/>
        <w:autoSpaceDN w:val="0"/>
        <w:adjustRightInd w:val="0"/>
        <w:jc w:val="both"/>
        <w:rPr>
          <w:bCs/>
          <w:i/>
          <w:iCs/>
          <w:lang w:val="fr-FR"/>
        </w:rPr>
      </w:pPr>
      <w:r w:rsidRPr="008F27E2">
        <w:rPr>
          <w:bCs/>
          <w:i/>
          <w:iCs/>
          <w:lang w:val="fr-FR"/>
        </w:rPr>
        <w:t>Avant le démarrage effectif des travaux, l’entreprise doit préparer un plan d’action environnemental précisant l’ensemble des mesures environnementales à mettre en œuvre.</w:t>
      </w:r>
    </w:p>
    <w:p w:rsidR="00A25498" w:rsidRPr="008F27E2" w:rsidRDefault="00A25498" w:rsidP="00F36C48">
      <w:pPr>
        <w:numPr>
          <w:ilvl w:val="0"/>
          <w:numId w:val="38"/>
        </w:numPr>
        <w:autoSpaceDE w:val="0"/>
        <w:autoSpaceDN w:val="0"/>
        <w:adjustRightInd w:val="0"/>
        <w:jc w:val="both"/>
        <w:rPr>
          <w:bCs/>
          <w:i/>
          <w:iCs/>
          <w:lang w:val="fr-FR"/>
        </w:rPr>
      </w:pPr>
      <w:r w:rsidRPr="008F27E2">
        <w:rPr>
          <w:bCs/>
          <w:i/>
          <w:iCs/>
          <w:lang w:val="fr-FR"/>
        </w:rPr>
        <w:t xml:space="preserve">Elaborer un règlement intérieur mentionnant de manière spécifique les règles de sécurité notamment le port de tenue appropriée, la limitation des vitesses. </w:t>
      </w:r>
    </w:p>
    <w:p w:rsidR="00A25498" w:rsidRPr="008F27E2" w:rsidRDefault="00A25498" w:rsidP="00F36C48">
      <w:pPr>
        <w:numPr>
          <w:ilvl w:val="0"/>
          <w:numId w:val="38"/>
        </w:numPr>
        <w:autoSpaceDE w:val="0"/>
        <w:autoSpaceDN w:val="0"/>
        <w:adjustRightInd w:val="0"/>
        <w:jc w:val="both"/>
        <w:rPr>
          <w:bCs/>
          <w:i/>
          <w:iCs/>
          <w:lang w:val="fr-FR"/>
        </w:rPr>
      </w:pPr>
      <w:r w:rsidRPr="008F27E2">
        <w:rPr>
          <w:bCs/>
          <w:i/>
          <w:iCs/>
          <w:lang w:val="fr-FR"/>
        </w:rPr>
        <w:t xml:space="preserve">En outre, ce règlement intérieur devra prescrire l’interdiction de consommer l’alcool pendant les heures de travail, d’utiliser abusivement le bois de chauffe, ainsi que la sensibilisation du personnel aux dangers des IST/SIDA, au respect des us et coutumes des populations de la localité. Ce règlement doit être affiché au sein de l’entreprise. </w:t>
      </w:r>
    </w:p>
    <w:p w:rsidR="00A25498" w:rsidRPr="008F27E2" w:rsidRDefault="00A25498" w:rsidP="00A25498">
      <w:pPr>
        <w:autoSpaceDE w:val="0"/>
        <w:autoSpaceDN w:val="0"/>
        <w:adjustRightInd w:val="0"/>
        <w:jc w:val="both"/>
        <w:rPr>
          <w:b/>
          <w:bCs/>
          <w:iCs/>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CONTEXTE ET JUSTIFICATION</w:t>
      </w:r>
    </w:p>
    <w:p w:rsidR="00A25498" w:rsidRPr="008F27E2" w:rsidRDefault="00A25498" w:rsidP="00A25498">
      <w:pPr>
        <w:autoSpaceDE w:val="0"/>
        <w:autoSpaceDN w:val="0"/>
        <w:adjustRightInd w:val="0"/>
        <w:jc w:val="both"/>
        <w:rPr>
          <w:lang w:val="fr-FR"/>
        </w:rPr>
      </w:pPr>
      <w:r w:rsidRPr="008F27E2">
        <w:rPr>
          <w:lang w:val="fr-FR"/>
        </w:rPr>
        <w:t>Les présentes clauses visent la prise en compte de la dimension environnementale et sociale dans la planification et l’exécution du projet à travers la mise en œuvre du Cadre de G</w:t>
      </w:r>
      <w:r w:rsidR="004721DD">
        <w:rPr>
          <w:lang w:val="fr-FR"/>
        </w:rPr>
        <w:t>EST</w:t>
      </w:r>
      <w:r w:rsidRPr="008F27E2">
        <w:rPr>
          <w:lang w:val="fr-FR"/>
        </w:rPr>
        <w:t>ion Environnementale et Sociale (CGES).</w:t>
      </w:r>
    </w:p>
    <w:p w:rsidR="00A25498" w:rsidRPr="008F27E2" w:rsidRDefault="00A25498" w:rsidP="00A25498">
      <w:pPr>
        <w:autoSpaceDE w:val="0"/>
        <w:autoSpaceDN w:val="0"/>
        <w:adjustRightInd w:val="0"/>
        <w:jc w:val="both"/>
        <w:rPr>
          <w:lang w:val="fr-FR"/>
        </w:rPr>
      </w:pPr>
      <w:r w:rsidRPr="008F27E2">
        <w:rPr>
          <w:lang w:val="fr-FR"/>
        </w:rPr>
        <w:t>Ainsi, l’intégration de prescriptions environnementales et sociales dans la DC telle que préconisée dans la stratégie de mise en œuvre du CGES permet à l’entreprise adjudicataire du marché d’apprécier sa responsabilité environnementale et d’en tenir compte dans le planning et l’exécution des travaux.</w:t>
      </w:r>
    </w:p>
    <w:p w:rsidR="00A25498" w:rsidRPr="008F27E2" w:rsidRDefault="00A25498" w:rsidP="00A25498">
      <w:pPr>
        <w:autoSpaceDE w:val="0"/>
        <w:autoSpaceDN w:val="0"/>
        <w:adjustRightInd w:val="0"/>
        <w:jc w:val="both"/>
        <w:rPr>
          <w:lang w:val="fr-FR"/>
        </w:rPr>
      </w:pPr>
      <w:r w:rsidRPr="008F27E2">
        <w:rPr>
          <w:lang w:val="fr-FR"/>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INFORMATIONS ET MESURES D’ACCOMPAGNEMENT</w:t>
      </w:r>
    </w:p>
    <w:p w:rsidR="00A25498" w:rsidRPr="008F27E2" w:rsidRDefault="00A25498" w:rsidP="00A25498">
      <w:pPr>
        <w:autoSpaceDE w:val="0"/>
        <w:autoSpaceDN w:val="0"/>
        <w:adjustRightInd w:val="0"/>
        <w:jc w:val="both"/>
        <w:rPr>
          <w:lang w:val="fr-FR"/>
        </w:rPr>
      </w:pPr>
      <w:r w:rsidRPr="008F27E2">
        <w:rPr>
          <w:lang w:val="fr-FR"/>
        </w:rPr>
        <w:t>L’entrepreneur doit, en rapport avec le maître d’œuvre, veiller rigoureusement au respect des directives suivantes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Mener une campagne de communication et de sensibilisation avant les travaux sur le calendrier des travaux, l'interruption des services et les détours à la circulation, selon les besoins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Limiter les activités de construction pendant la nuit. S'ils sont nécessaires, veiller à ce que le travail nocturne soit soigneusement planifié et que la communauté soit informée pour qu'elle puisse prendre les mesures nécessaires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Procéder à la signalisation des travaux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A25498" w:rsidRPr="008F27E2" w:rsidRDefault="00A25498" w:rsidP="00F36C48">
      <w:pPr>
        <w:pStyle w:val="Paragraphedeliste"/>
        <w:numPr>
          <w:ilvl w:val="0"/>
          <w:numId w:val="36"/>
        </w:numPr>
        <w:autoSpaceDE w:val="0"/>
        <w:autoSpaceDN w:val="0"/>
        <w:adjustRightInd w:val="0"/>
        <w:contextualSpacing/>
        <w:jc w:val="both"/>
        <w:rPr>
          <w:lang w:val="fr-FR"/>
        </w:rPr>
      </w:pPr>
      <w:r w:rsidRPr="008F27E2">
        <w:rPr>
          <w:lang w:val="fr-FR"/>
        </w:rPr>
        <w:lastRenderedPageBreak/>
        <w:t>La communauté sera avisée au moins cinq jours à l'avance de toute interruption de service (eau, électricité, le téléphone), par voies de presse (en privilégiant les radios communautaires ou locales lorsqu’elles existent).</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ENTRETIEN ET G</w:t>
      </w:r>
      <w:r w:rsidR="004721DD">
        <w:rPr>
          <w:b/>
          <w:bCs/>
          <w:lang w:val="fr-FR"/>
        </w:rPr>
        <w:t>EST</w:t>
      </w:r>
      <w:r w:rsidRPr="008F27E2">
        <w:rPr>
          <w:b/>
          <w:bCs/>
          <w:lang w:val="fr-FR"/>
        </w:rPr>
        <w:t>ION DES DECHETS</w:t>
      </w:r>
    </w:p>
    <w:p w:rsidR="00A25498" w:rsidRPr="008F27E2" w:rsidRDefault="00A25498" w:rsidP="00A25498">
      <w:pPr>
        <w:autoSpaceDE w:val="0"/>
        <w:autoSpaceDN w:val="0"/>
        <w:adjustRightInd w:val="0"/>
        <w:jc w:val="both"/>
        <w:rPr>
          <w:lang w:val="fr-FR"/>
        </w:rPr>
      </w:pPr>
      <w:r w:rsidRPr="008F27E2">
        <w:rPr>
          <w:lang w:val="fr-FR"/>
        </w:rPr>
        <w:t>Pendant la durée du chantier, l’Entrepreneur veillera à ce que l’ensemble du site et ses abords soient maintenus en bon état de propreté et à ce que les déchets produits soient correctement gérés en prenant les mesures suivantes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 xml:space="preserve">Suivre les procédures appropriées en ce qui concerne l'entreposage, la collecte, le transport et l'élimination des déchets dangereux. Pour les déchets comme les huiles usagées, il </w:t>
      </w:r>
      <w:r w:rsidR="004721DD">
        <w:rPr>
          <w:lang w:val="fr-FR"/>
        </w:rPr>
        <w:t>EST</w:t>
      </w:r>
      <w:r w:rsidRPr="008F27E2">
        <w:rPr>
          <w:lang w:val="fr-FR"/>
        </w:rPr>
        <w:t xml:space="preserve"> indispensable de les collecter et de le remettre à des repreneurs agrées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Identifier et délimiter clairement les aires d'élimination et spécifiant quels matériaux peuvent être déposés dans chaque aire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Contrôler le placement de tous les déchets de construction (y compris les excavations de sol) dans des sites d'élimination approuvés (&gt;300 m des rivières, cours d'eau, lacs ou terres marécageuses)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Placez dans les aires autorisées toutes les ordures, métaux, huiles usées et matériaux en excès produits pendant la construction en incorporant des systèmes de recyclage et la séparation des matériaux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L’Entrepreneur prendra les dispositions nécessaires pour éviter la dispersion par le vent ou les eaux de pluie par exemple avant l’élimination des déchets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produits du décapage des emprises des Terrassements seront mis en dépôt et éventuellement réemployés,</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 transport des terres dans l’emprise du terrain sur les lieux à remblayer ou leurs évacuations aux décharges publiques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Minimiser la génération des déchets pendant la construction et réutiliser les déchets de construction là où c’</w:t>
      </w:r>
      <w:r w:rsidR="004721DD">
        <w:rPr>
          <w:lang w:val="fr-FR"/>
        </w:rPr>
        <w:t>EST</w:t>
      </w:r>
      <w:r w:rsidRPr="008F27E2">
        <w:rPr>
          <w:lang w:val="fr-FR"/>
        </w:rPr>
        <w:t xml:space="preserve"> possible ;</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Les mesures suivantes devront être prises pour l’entretien du chantier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Identifier et délimiter les aires pour l'équipement d'entretien (loin des rivières, cours d'eau, lacs ou terres marécageuses)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Veiller à ce que toutes les activités de l'équipement d'entretien soient faites dans les zones d'entretien délimitées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 xml:space="preserve">Ne jamais éliminer de l'huile ou la verser sur le sol, dans les cours d'eau, les zones basses, les cavités des carrières désaffectées </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MESURES PREVENTIVES CONTRE LES NUISANCES SONORES ET LES EMISSIONS DE POUSSIERES</w:t>
      </w:r>
    </w:p>
    <w:p w:rsidR="00A25498" w:rsidRPr="008F27E2" w:rsidRDefault="00A25498" w:rsidP="00A25498">
      <w:pPr>
        <w:autoSpaceDE w:val="0"/>
        <w:autoSpaceDN w:val="0"/>
        <w:adjustRightInd w:val="0"/>
        <w:jc w:val="both"/>
        <w:rPr>
          <w:lang w:val="fr-FR"/>
        </w:rPr>
      </w:pPr>
      <w:r w:rsidRPr="008F27E2">
        <w:rPr>
          <w:lang w:val="fr-FR"/>
        </w:rPr>
        <w:t>L’Entrepreneur prêtera une attention particulière pour limiter les éventuelles nuisances par le bruit. A cet effet, il devra respecter les seuils de bruit prescrits par la Loi.</w:t>
      </w:r>
    </w:p>
    <w:p w:rsidR="00A25498" w:rsidRPr="008F27E2" w:rsidRDefault="00A25498" w:rsidP="00A25498">
      <w:pPr>
        <w:autoSpaceDE w:val="0"/>
        <w:autoSpaceDN w:val="0"/>
        <w:adjustRightInd w:val="0"/>
        <w:jc w:val="both"/>
        <w:rPr>
          <w:lang w:val="fr-FR"/>
        </w:rPr>
      </w:pPr>
      <w:r w:rsidRPr="008F27E2">
        <w:rPr>
          <w:lang w:val="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A25498" w:rsidRPr="008F27E2" w:rsidRDefault="00A25498" w:rsidP="00A25498">
      <w:pPr>
        <w:autoSpaceDE w:val="0"/>
        <w:autoSpaceDN w:val="0"/>
        <w:adjustRightInd w:val="0"/>
        <w:jc w:val="both"/>
        <w:rPr>
          <w:lang w:val="fr-FR"/>
        </w:rPr>
      </w:pPr>
      <w:r w:rsidRPr="008F27E2">
        <w:rPr>
          <w:lang w:val="fr-FR"/>
        </w:rPr>
        <w:t>Lors de l’exécution des travaux, pour lutter contre la poussière et les désagréments, le contractant devra:</w:t>
      </w:r>
    </w:p>
    <w:p w:rsidR="00A25498"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Limiter la vitesse de la circulation liée a la construction a 24 km/h dans les rues, dans un rayon de 200 mètres autour du chantier et limiter la vitesse de tous les véhicules sur le chantier a 16 km/h ;</w:t>
      </w:r>
    </w:p>
    <w:p w:rsidR="00A25498" w:rsidRPr="008F27E2" w:rsidRDefault="00A25498" w:rsidP="00A25498">
      <w:pPr>
        <w:pStyle w:val="Paragraphedeliste"/>
        <w:autoSpaceDE w:val="0"/>
        <w:autoSpaceDN w:val="0"/>
        <w:adjustRightInd w:val="0"/>
        <w:ind w:left="720"/>
        <w:contextualSpacing/>
        <w:jc w:val="both"/>
        <w:rPr>
          <w:lang w:val="fr-FR"/>
        </w:rPr>
      </w:pPr>
    </w:p>
    <w:p w:rsidR="00A25498" w:rsidRPr="008F27E2" w:rsidRDefault="00A25498" w:rsidP="00A25498">
      <w:pPr>
        <w:pStyle w:val="Paragraphedeliste"/>
        <w:autoSpaceDE w:val="0"/>
        <w:autoSpaceDN w:val="0"/>
        <w:adjustRightInd w:val="0"/>
        <w:ind w:left="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lastRenderedPageBreak/>
        <w:t>STOCKAGE ET UTILISATION DES SUBSTANCES POTENTIELLEMENT POLLUANTES</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De manière générale, le stockage et la manipulation de substances potentiellement polluantes ou dangereuses (huiles, carburant…) devra respecter les principes suivants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limitation des quantités stockées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stockage organisé, en un site ou selon des modalités ne permettant pas l'accès à une personne extérieure au chantier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 xml:space="preserve">manipulation par des personnels responsabilisés </w:t>
      </w:r>
      <w:r w:rsidRPr="008F27E2">
        <w:rPr>
          <w:color w:val="FF0000"/>
          <w:lang w:val="fr-FR"/>
        </w:rPr>
        <w:t xml:space="preserve"> </w:t>
      </w:r>
      <w:r w:rsidRPr="001D19C9">
        <w:rPr>
          <w:lang w:val="fr-FR"/>
        </w:rPr>
        <w:t>et équipés d’EPI</w:t>
      </w:r>
      <w:r w:rsidRPr="008F27E2">
        <w:rPr>
          <w:lang w:val="fr-FR"/>
        </w:rPr>
        <w:t>;</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signalisation du site de stockage par un panneau indiquant la nature du danger.</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 stockage des produits chimiques liquides se fera sur rétention pour prévenir les déversements accidentels et la pollution du sol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produits chimiques utilisés devront être munis de fiche de données de sécurité (FDS) à afficher sur le lieu de stockage</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Carburants et lubrifiants</w:t>
      </w:r>
    </w:p>
    <w:p w:rsidR="00A25498" w:rsidRPr="008F27E2" w:rsidRDefault="00A25498" w:rsidP="00A25498">
      <w:pPr>
        <w:autoSpaceDE w:val="0"/>
        <w:autoSpaceDN w:val="0"/>
        <w:adjustRightInd w:val="0"/>
        <w:jc w:val="both"/>
        <w:rPr>
          <w:lang w:val="fr-FR"/>
        </w:rPr>
      </w:pPr>
      <w:r w:rsidRPr="008F27E2">
        <w:rPr>
          <w:lang w:val="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Autres substances potentiellement polluantes</w:t>
      </w:r>
    </w:p>
    <w:p w:rsidR="00A25498" w:rsidRPr="008F27E2" w:rsidRDefault="00A25498" w:rsidP="00A25498">
      <w:pPr>
        <w:autoSpaceDE w:val="0"/>
        <w:autoSpaceDN w:val="0"/>
        <w:adjustRightInd w:val="0"/>
        <w:jc w:val="both"/>
        <w:rPr>
          <w:lang w:val="fr-FR"/>
        </w:rPr>
      </w:pPr>
      <w:r w:rsidRPr="008F27E2">
        <w:rPr>
          <w:lang w:val="fr-FR"/>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G</w:t>
      </w:r>
      <w:r w:rsidR="004721DD">
        <w:rPr>
          <w:b/>
          <w:bCs/>
          <w:lang w:val="fr-FR"/>
        </w:rPr>
        <w:t>EST</w:t>
      </w:r>
      <w:r w:rsidRPr="008F27E2">
        <w:rPr>
          <w:b/>
          <w:bCs/>
          <w:lang w:val="fr-FR"/>
        </w:rPr>
        <w:t>ion des pollutions accidentelles</w:t>
      </w:r>
    </w:p>
    <w:p w:rsidR="00A25498" w:rsidRPr="008F27E2" w:rsidRDefault="00A25498" w:rsidP="00A25498">
      <w:pPr>
        <w:autoSpaceDE w:val="0"/>
        <w:autoSpaceDN w:val="0"/>
        <w:adjustRightInd w:val="0"/>
        <w:jc w:val="both"/>
        <w:rPr>
          <w:lang w:val="fr-FR"/>
        </w:rPr>
      </w:pPr>
      <w:r w:rsidRPr="008F27E2">
        <w:rPr>
          <w:lang w:val="fr-FR"/>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A25498" w:rsidRPr="008F27E2" w:rsidRDefault="00A25498" w:rsidP="00F36C48">
      <w:pPr>
        <w:pStyle w:val="Paragraphedeliste"/>
        <w:numPr>
          <w:ilvl w:val="1"/>
          <w:numId w:val="35"/>
        </w:numPr>
        <w:tabs>
          <w:tab w:val="left" w:pos="1701"/>
        </w:tabs>
        <w:autoSpaceDE w:val="0"/>
        <w:autoSpaceDN w:val="0"/>
        <w:adjustRightInd w:val="0"/>
        <w:ind w:left="1276" w:hanging="425"/>
        <w:contextualSpacing/>
        <w:jc w:val="both"/>
        <w:rPr>
          <w:b/>
          <w:bCs/>
          <w:lang w:val="fr-FR"/>
        </w:rPr>
      </w:pPr>
      <w:r w:rsidRPr="008F27E2">
        <w:rPr>
          <w:b/>
          <w:bCs/>
          <w:lang w:val="fr-FR"/>
        </w:rPr>
        <w:t>Principe d’intervention suite à une pollution accidentelle</w:t>
      </w:r>
    </w:p>
    <w:p w:rsidR="00A25498" w:rsidRPr="008F27E2" w:rsidRDefault="00A25498" w:rsidP="00A25498">
      <w:pPr>
        <w:autoSpaceDE w:val="0"/>
        <w:autoSpaceDN w:val="0"/>
        <w:adjustRightInd w:val="0"/>
        <w:jc w:val="both"/>
        <w:rPr>
          <w:lang w:val="fr-FR"/>
        </w:rPr>
      </w:pPr>
      <w:r w:rsidRPr="008F27E2">
        <w:rPr>
          <w:lang w:val="fr-FR"/>
        </w:rPr>
        <w:t>En cas de déversement accidentel de substances polluantes, les mesures suivantes devront être prises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Eviter la contamination du sol par le saupoudrage de produits absorbants spécifiques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En cas de proximité d’une source d’eau (puits, cours d’eau…), éviter la contamination des eaux par blocage, barrage, digue de terre, dans un premier temps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Excaver les terres polluées au droit de la surface d’infiltration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Traiter les parties polluées de façon écologiquement rationnelle (mise en décharge, enfouissement, incinération, selon la nature de la pollution).</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ind w:left="714" w:hanging="357"/>
        <w:contextualSpacing/>
        <w:jc w:val="both"/>
        <w:rPr>
          <w:b/>
          <w:bCs/>
          <w:lang w:val="fr-FR"/>
        </w:rPr>
      </w:pPr>
      <w:r w:rsidRPr="008F27E2">
        <w:rPr>
          <w:b/>
          <w:bCs/>
          <w:lang w:val="fr-FR"/>
        </w:rPr>
        <w:t>PROTECTION DES ESPACES NATURELS CONTRE L’INCENDIE</w:t>
      </w:r>
    </w:p>
    <w:p w:rsidR="00A25498" w:rsidRPr="008F27E2" w:rsidRDefault="00A25498" w:rsidP="00A25498">
      <w:pPr>
        <w:autoSpaceDE w:val="0"/>
        <w:autoSpaceDN w:val="0"/>
        <w:adjustRightInd w:val="0"/>
        <w:jc w:val="both"/>
        <w:rPr>
          <w:lang w:val="fr-FR"/>
        </w:rPr>
      </w:pPr>
      <w:r w:rsidRPr="008F27E2">
        <w:rPr>
          <w:lang w:val="fr-FR"/>
        </w:rPr>
        <w:t>Il sera fait une stricte application de la réglementation en vigueur (code for</w:t>
      </w:r>
      <w:r w:rsidR="004721DD">
        <w:rPr>
          <w:lang w:val="fr-FR"/>
        </w:rPr>
        <w:t>EST</w:t>
      </w:r>
      <w:r w:rsidRPr="008F27E2">
        <w:rPr>
          <w:lang w:val="fr-FR"/>
        </w:rPr>
        <w:t xml:space="preserve">ier). D’une façon générale, l’emploi du feu </w:t>
      </w:r>
      <w:r w:rsidR="004721DD">
        <w:rPr>
          <w:lang w:val="fr-FR"/>
        </w:rPr>
        <w:t>EST</w:t>
      </w:r>
      <w:r w:rsidRPr="008F27E2">
        <w:rPr>
          <w:lang w:val="fr-FR"/>
        </w:rPr>
        <w:t xml:space="preserve"> interdit sur le chantier sauf dérogation expresse délivrée par le maître d’œuvre dans la limite des permissions édictées par la réglementation nationale en vigueur. Dans ce cas, l’Entrepreneur observera les consignes minimales suivantes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Brûlage autorisé uniquement par vent faible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Site préalablement débroussaillé sur vingt mètres de rayon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Feu sous surveillance constante d’une personne compétente armée de moyens de lutte contre l’incendie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En cas de propagation, alerte rapide des secours et du maître d’œuvre par tout moyen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 xml:space="preserve">Extinction totale du foyer en fin du brûlage. Le recouvrement par de la terre </w:t>
      </w:r>
      <w:r w:rsidR="004721DD">
        <w:rPr>
          <w:lang w:val="fr-FR"/>
        </w:rPr>
        <w:t>EST</w:t>
      </w:r>
      <w:r w:rsidRPr="008F27E2">
        <w:rPr>
          <w:lang w:val="fr-FR"/>
        </w:rPr>
        <w:t xml:space="preserve"> interdit.</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ind w:left="714" w:hanging="357"/>
        <w:contextualSpacing/>
        <w:jc w:val="both"/>
        <w:rPr>
          <w:b/>
          <w:bCs/>
          <w:lang w:val="fr-FR"/>
        </w:rPr>
      </w:pPr>
      <w:r w:rsidRPr="008F27E2">
        <w:rPr>
          <w:b/>
          <w:bCs/>
          <w:lang w:val="fr-FR"/>
        </w:rPr>
        <w:t>CONSERVATION DE L’INTEGRITE PAYSAGERE DU SITE</w:t>
      </w:r>
    </w:p>
    <w:p w:rsidR="00A25498" w:rsidRPr="008F27E2" w:rsidRDefault="00A25498" w:rsidP="00A25498">
      <w:pPr>
        <w:autoSpaceDE w:val="0"/>
        <w:autoSpaceDN w:val="0"/>
        <w:adjustRightInd w:val="0"/>
        <w:jc w:val="both"/>
        <w:rPr>
          <w:lang w:val="fr-FR"/>
        </w:rPr>
      </w:pPr>
      <w:r w:rsidRPr="008F27E2">
        <w:rPr>
          <w:lang w:val="fr-FR"/>
        </w:rPr>
        <w:t>Aucune atteinte ne sera portée à la végétation située hors de l’emprise des ouvrages, des accès ou des aires de travail ou de stockage prévues. De plus, des mesures de protection sur les essences protégées ou rares devraient être prises.</w:t>
      </w:r>
    </w:p>
    <w:p w:rsidR="00A25498" w:rsidRPr="008F27E2" w:rsidRDefault="00A25498" w:rsidP="00A25498">
      <w:pPr>
        <w:autoSpaceDE w:val="0"/>
        <w:autoSpaceDN w:val="0"/>
        <w:adjustRightInd w:val="0"/>
        <w:jc w:val="both"/>
        <w:rPr>
          <w:lang w:val="fr-FR"/>
        </w:rPr>
      </w:pPr>
      <w:r w:rsidRPr="008F27E2">
        <w:rPr>
          <w:lang w:val="fr-FR"/>
        </w:rPr>
        <w:t>Seul l’abattage des arbres autorisé par le service for</w:t>
      </w:r>
      <w:r w:rsidR="004721DD">
        <w:rPr>
          <w:lang w:val="fr-FR"/>
        </w:rPr>
        <w:t>EST</w:t>
      </w:r>
      <w:r w:rsidRPr="008F27E2">
        <w:rPr>
          <w:lang w:val="fr-FR"/>
        </w:rPr>
        <w:t xml:space="preserve">ier </w:t>
      </w:r>
      <w:r w:rsidR="004721DD">
        <w:rPr>
          <w:lang w:val="fr-FR"/>
        </w:rPr>
        <w:t>EST</w:t>
      </w:r>
      <w:r w:rsidRPr="008F27E2">
        <w:rPr>
          <w:lang w:val="fr-FR"/>
        </w:rPr>
        <w:t xml:space="preserve"> toléré (se conformer aux dispositions du code for</w:t>
      </w:r>
      <w:r w:rsidR="004721DD">
        <w:rPr>
          <w:lang w:val="fr-FR"/>
        </w:rPr>
        <w:t>EST</w:t>
      </w:r>
      <w:r w:rsidRPr="008F27E2">
        <w:rPr>
          <w:lang w:val="fr-FR"/>
        </w:rPr>
        <w:t>ier en cas d’abattage d’arbre ou de déboisement). Des pénalités sont encourues en cas d’abattage non autorisé d’arbre ou la d</w:t>
      </w:r>
      <w:r w:rsidR="004721DD">
        <w:rPr>
          <w:lang w:val="fr-FR"/>
        </w:rPr>
        <w:t>EST</w:t>
      </w:r>
      <w:r w:rsidRPr="008F27E2">
        <w:rPr>
          <w:lang w:val="fr-FR"/>
        </w:rPr>
        <w:t>ruction de la végétation du site. L’Entrepreneur devrait effectuer une plantation de compensation après les travaux en cas de déboisement ou d'abattage d'arbres.</w:t>
      </w:r>
    </w:p>
    <w:p w:rsidR="00A25498" w:rsidRPr="008F27E2" w:rsidRDefault="00A25498" w:rsidP="00A25498">
      <w:pPr>
        <w:autoSpaceDE w:val="0"/>
        <w:autoSpaceDN w:val="0"/>
        <w:adjustRightInd w:val="0"/>
        <w:jc w:val="both"/>
        <w:rPr>
          <w:lang w:val="fr-FR"/>
        </w:rPr>
      </w:pPr>
      <w:r w:rsidRPr="008F27E2">
        <w:rPr>
          <w:lang w:val="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A25498" w:rsidRPr="008F27E2" w:rsidRDefault="00A25498" w:rsidP="00A25498">
      <w:pPr>
        <w:autoSpaceDE w:val="0"/>
        <w:autoSpaceDN w:val="0"/>
        <w:adjustRightInd w:val="0"/>
        <w:jc w:val="both"/>
        <w:rPr>
          <w:lang w:val="fr-FR"/>
        </w:rPr>
      </w:pPr>
      <w:r w:rsidRPr="008F27E2">
        <w:rPr>
          <w:lang w:val="fr-FR"/>
        </w:rPr>
        <w:t>La remise en état des lieux avant repli de chantier pourra être imposée en cas de modification significative du site.</w:t>
      </w:r>
    </w:p>
    <w:p w:rsidR="00A25498" w:rsidRPr="008F27E2" w:rsidRDefault="00A25498" w:rsidP="00A25498">
      <w:pPr>
        <w:autoSpaceDE w:val="0"/>
        <w:autoSpaceDN w:val="0"/>
        <w:adjustRightInd w:val="0"/>
        <w:jc w:val="both"/>
        <w:rPr>
          <w:lang w:val="fr-FR"/>
        </w:rPr>
      </w:pPr>
      <w:r w:rsidRPr="008F27E2">
        <w:rPr>
          <w:lang w:val="fr-FR"/>
        </w:rPr>
        <w:t>Toute zone de sensibilité environnementale doit être contournée par le projet (exemple des zones d’inondation saisonnière). Aussi, toutes les précautions doivent être prises afin de préserver les points d’eau (puits, sources, fontaines, mares…)</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ASPECTS SOCIAUX ET CULTURELS</w:t>
      </w:r>
    </w:p>
    <w:p w:rsidR="00A25498" w:rsidRPr="008F27E2" w:rsidRDefault="00A25498" w:rsidP="00A25498">
      <w:pPr>
        <w:autoSpaceDE w:val="0"/>
        <w:autoSpaceDN w:val="0"/>
        <w:adjustRightInd w:val="0"/>
        <w:jc w:val="both"/>
        <w:rPr>
          <w:lang w:val="fr-FR"/>
        </w:rPr>
      </w:pPr>
      <w:r w:rsidRPr="008F27E2">
        <w:rPr>
          <w:lang w:val="fr-FR"/>
        </w:rPr>
        <w:t>Pour permettre au projet de générer des retombées positives sur le milieu social d’accueil, l’Entrepreneur veillera à :</w:t>
      </w:r>
    </w:p>
    <w:p w:rsidR="00A25498" w:rsidRPr="008F27E2" w:rsidRDefault="00A25498" w:rsidP="00F36C48">
      <w:pPr>
        <w:pStyle w:val="Paragraphedeliste"/>
        <w:numPr>
          <w:ilvl w:val="0"/>
          <w:numId w:val="37"/>
        </w:numPr>
        <w:autoSpaceDE w:val="0"/>
        <w:autoSpaceDN w:val="0"/>
        <w:adjustRightInd w:val="0"/>
        <w:contextualSpacing/>
        <w:jc w:val="both"/>
        <w:rPr>
          <w:lang w:val="fr-FR"/>
        </w:rPr>
      </w:pPr>
      <w:r w:rsidRPr="008F27E2">
        <w:rPr>
          <w:lang w:val="fr-FR"/>
        </w:rPr>
        <w:t>Eviter que le projet modifie les sites historiques, archéologiques, ou culturels ;</w:t>
      </w:r>
    </w:p>
    <w:p w:rsidR="00A25498" w:rsidRPr="008F27E2" w:rsidRDefault="00A25498" w:rsidP="00F36C48">
      <w:pPr>
        <w:pStyle w:val="Paragraphedeliste"/>
        <w:numPr>
          <w:ilvl w:val="0"/>
          <w:numId w:val="37"/>
        </w:numPr>
        <w:autoSpaceDE w:val="0"/>
        <w:autoSpaceDN w:val="0"/>
        <w:adjustRightInd w:val="0"/>
        <w:contextualSpacing/>
        <w:jc w:val="both"/>
        <w:rPr>
          <w:lang w:val="fr-FR"/>
        </w:rPr>
      </w:pPr>
      <w:r w:rsidRPr="008F27E2">
        <w:rPr>
          <w:lang w:val="fr-FR"/>
        </w:rPr>
        <w:t>Prendre en charge les préoccupations des femmes et favoriser leur implication dans la prise de décision ;</w:t>
      </w:r>
    </w:p>
    <w:p w:rsidR="00A25498" w:rsidRPr="008F27E2" w:rsidRDefault="00A25498" w:rsidP="00F36C48">
      <w:pPr>
        <w:pStyle w:val="Paragraphedeliste"/>
        <w:numPr>
          <w:ilvl w:val="0"/>
          <w:numId w:val="37"/>
        </w:numPr>
        <w:autoSpaceDE w:val="0"/>
        <w:autoSpaceDN w:val="0"/>
        <w:adjustRightInd w:val="0"/>
        <w:contextualSpacing/>
        <w:jc w:val="both"/>
        <w:rPr>
          <w:lang w:val="fr-FR"/>
        </w:rPr>
      </w:pPr>
      <w:r w:rsidRPr="008F27E2">
        <w:rPr>
          <w:lang w:val="fr-FR"/>
        </w:rPr>
        <w:t>Recruter en priorité la main d’œuvre non qualifiée dans la population locale.</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Les mesures suivantes sont à prendre au cas où des objets de valeur culturelle ou religieuse seraient mis à jour pendant les excavations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Protéger les objets autant que possible en utilisant des couvertures en plastique et prendre le cas échéant des mesures pour stabiliser la zone afin de protéger correctement les objets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Ne reprendre les travaux qu'après avoir reçu l'autorisation des autorités compétentes.</w:t>
      </w:r>
    </w:p>
    <w:p w:rsidR="00A25498" w:rsidRPr="008F27E2" w:rsidRDefault="00A25498" w:rsidP="00A25498">
      <w:pPr>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SECURITE DES PERSONNES ET DES BIENS</w:t>
      </w:r>
    </w:p>
    <w:p w:rsidR="00A25498" w:rsidRPr="008F27E2" w:rsidRDefault="00A25498" w:rsidP="00A25498">
      <w:pPr>
        <w:autoSpaceDE w:val="0"/>
        <w:autoSpaceDN w:val="0"/>
        <w:adjustRightInd w:val="0"/>
        <w:contextualSpacing/>
        <w:jc w:val="both"/>
        <w:rPr>
          <w:lang w:val="fr-FR"/>
        </w:rPr>
      </w:pPr>
      <w:r w:rsidRPr="008F27E2">
        <w:rPr>
          <w:lang w:val="fr-FR"/>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 la sécurité par les personnels de l’entreprise sur le chantier, la limitation des poussières et la signalisation. Afin d’éviter les accidents de travail, le port du matériel de sécurité tel que les gants, les casques, chaussures de sécurité, couvre-nez </w:t>
      </w:r>
      <w:r w:rsidR="004721DD">
        <w:rPr>
          <w:lang w:val="fr-FR"/>
        </w:rPr>
        <w:t>EST</w:t>
      </w:r>
      <w:r w:rsidRPr="008F27E2">
        <w:rPr>
          <w:lang w:val="fr-FR"/>
        </w:rPr>
        <w:t xml:space="preserve"> obligatoire pour toute personne se trouvant sur le chantier. L’entreprise doit également disposer d’une boîte à pharmacie, prendre les dispositions si nécessaire pour limiter les nuisances sonores dues nuisances sonores dues aux mouvements des équipements et engins de chantier. L’entreprise </w:t>
      </w:r>
      <w:r w:rsidR="004721DD">
        <w:rPr>
          <w:lang w:val="fr-FR"/>
        </w:rPr>
        <w:t>EST</w:t>
      </w:r>
      <w:r w:rsidRPr="008F27E2">
        <w:rPr>
          <w:lang w:val="fr-FR"/>
        </w:rPr>
        <w:t xml:space="preserve"> astreinte à fournir tous ces matériels sur le chantier en nombre suffisant et le maître d’œuvre </w:t>
      </w:r>
      <w:r w:rsidR="004721DD">
        <w:rPr>
          <w:lang w:val="fr-FR"/>
        </w:rPr>
        <w:t>EST</w:t>
      </w:r>
      <w:r w:rsidRPr="008F27E2">
        <w:rPr>
          <w:lang w:val="fr-FR"/>
        </w:rPr>
        <w:t xml:space="preserve"> chargé de veiller au respect strict de ces mesures de sécurité. </w:t>
      </w:r>
    </w:p>
    <w:p w:rsidR="00A25498" w:rsidRPr="008F27E2" w:rsidRDefault="00A25498" w:rsidP="00A25498">
      <w:pPr>
        <w:autoSpaceDE w:val="0"/>
        <w:autoSpaceDN w:val="0"/>
        <w:adjustRightInd w:val="0"/>
        <w:ind w:left="360"/>
        <w:contextualSpacing/>
        <w:jc w:val="both"/>
        <w:rPr>
          <w:lang w:val="fr-FR"/>
        </w:rPr>
      </w:pPr>
    </w:p>
    <w:p w:rsidR="00A25498" w:rsidRPr="008F27E2" w:rsidRDefault="00A25498" w:rsidP="00A25498">
      <w:pPr>
        <w:autoSpaceDE w:val="0"/>
        <w:autoSpaceDN w:val="0"/>
        <w:adjustRightInd w:val="0"/>
        <w:contextualSpacing/>
        <w:jc w:val="both"/>
        <w:rPr>
          <w:lang w:val="fr-FR"/>
        </w:rPr>
      </w:pPr>
      <w:r w:rsidRPr="008F27E2">
        <w:rPr>
          <w:lang w:val="fr-FR"/>
        </w:rPr>
        <w:t xml:space="preserve">Les travaux de terrassements, en présence des vents, sont susceptibles de provoquer la levée des poussières ou autres poudres fines tel que le ciment. Dans ce cas, malgré le port des couvre-nez qui </w:t>
      </w:r>
      <w:r w:rsidR="001355EA">
        <w:rPr>
          <w:lang w:val="fr-FR"/>
        </w:rPr>
        <w:lastRenderedPageBreak/>
        <w:t>est</w:t>
      </w:r>
      <w:r w:rsidRPr="008F27E2">
        <w:rPr>
          <w:lang w:val="fr-FR"/>
        </w:rPr>
        <w:t xml:space="preserve"> une mesure de protection, les ouvriers doivent arroser les sols pendant leurs travaux. L’arrosage doit se faire tôt le matin avant le début des travaux et le soir à la fin des travaux. Dans le cas où la vitesse de vent </w:t>
      </w:r>
      <w:r w:rsidR="001355EA">
        <w:rPr>
          <w:lang w:val="fr-FR"/>
        </w:rPr>
        <w:t>est</w:t>
      </w:r>
      <w:r w:rsidRPr="008F27E2">
        <w:rPr>
          <w:lang w:val="fr-FR"/>
        </w:rPr>
        <w:t xml:space="preserve"> très élevée pendant ces travaux de terrassement, l’arrosage peut aller jusqu’à trois fois par jour. </w:t>
      </w:r>
    </w:p>
    <w:p w:rsidR="00A25498" w:rsidRPr="008F27E2" w:rsidRDefault="00A25498" w:rsidP="00A25498">
      <w:pPr>
        <w:autoSpaceDE w:val="0"/>
        <w:autoSpaceDN w:val="0"/>
        <w:adjustRightInd w:val="0"/>
        <w:contextualSpacing/>
        <w:jc w:val="both"/>
        <w:rPr>
          <w:lang w:val="fr-FR"/>
        </w:rPr>
      </w:pPr>
      <w:r w:rsidRPr="008F27E2">
        <w:rPr>
          <w:lang w:val="fr-FR"/>
        </w:rPr>
        <w:t>L’entreprise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rsidR="00A25498" w:rsidRPr="008F27E2" w:rsidRDefault="00A25498" w:rsidP="00A25498">
      <w:pPr>
        <w:autoSpaceDE w:val="0"/>
        <w:autoSpaceDN w:val="0"/>
        <w:adjustRightInd w:val="0"/>
        <w:ind w:left="360"/>
        <w:contextualSpacing/>
        <w:jc w:val="both"/>
        <w:rPr>
          <w:lang w:val="fr-FR"/>
        </w:rPr>
      </w:pPr>
    </w:p>
    <w:p w:rsidR="00A25498" w:rsidRPr="008F27E2" w:rsidRDefault="00A25498" w:rsidP="00A25498">
      <w:pPr>
        <w:autoSpaceDE w:val="0"/>
        <w:autoSpaceDN w:val="0"/>
        <w:adjustRightInd w:val="0"/>
        <w:contextualSpacing/>
        <w:jc w:val="both"/>
        <w:rPr>
          <w:lang w:val="fr-FR"/>
        </w:rPr>
      </w:pPr>
      <w:r w:rsidRPr="008F27E2">
        <w:rPr>
          <w:lang w:val="fr-FR"/>
        </w:rPr>
        <w:t xml:space="preserve">Les mesures suivantes doivent par ailleurs être prises :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Assurer la sécurité de la circulation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tranchées seront au besoin, entourées de solides barrières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Un éclairage des barrières et des passerelles sera assuré pendant la nuit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Assurer la signalisation et le gardiennage imposés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Assurer le passage des véhicules, sauf impossibilité absolue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routes ne seront pas coupées en même temps sur plus de la moitié de leur largeur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Les tranchées longeant les routes et engageant l’emprise de celles-ci ne seront pas ouvertes sur une longueur supérieure à 200 m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Préserver de toutes dégradations les murs des riverains, les ouvrages des voies publiques, tels que bordures, bornes etc… les lignes électriques ou téléphoniques et les canalisations et câbles de toute natures rencontrés dans le sol ;</w:t>
      </w:r>
    </w:p>
    <w:p w:rsidR="00A25498" w:rsidRPr="008F27E2" w:rsidRDefault="00A25498" w:rsidP="00F36C48">
      <w:pPr>
        <w:pStyle w:val="Paragraphedeliste"/>
        <w:numPr>
          <w:ilvl w:val="0"/>
          <w:numId w:val="11"/>
        </w:numPr>
        <w:autoSpaceDE w:val="0"/>
        <w:autoSpaceDN w:val="0"/>
        <w:adjustRightInd w:val="0"/>
        <w:contextualSpacing/>
        <w:jc w:val="both"/>
        <w:rPr>
          <w:lang w:val="fr-FR"/>
        </w:rPr>
      </w:pPr>
      <w:r w:rsidRPr="008F27E2">
        <w:rPr>
          <w:lang w:val="fr-FR"/>
        </w:rPr>
        <w:t>Maintenir en état de fonctionnement, pendant toute la durée des travaux, les câbles existants et les canalisations et installations existantes assurant la distribution d’eau potable, ou l’évacuation des eaux usées.</w:t>
      </w:r>
    </w:p>
    <w:p w:rsidR="00A25498" w:rsidRPr="008F27E2" w:rsidRDefault="00A25498" w:rsidP="00A25498">
      <w:pPr>
        <w:pStyle w:val="Paragraphedeliste"/>
        <w:autoSpaceDE w:val="0"/>
        <w:autoSpaceDN w:val="0"/>
        <w:adjustRightInd w:val="0"/>
        <w:jc w:val="both"/>
        <w:rPr>
          <w:lang w:val="fr-FR"/>
        </w:rPr>
      </w:pPr>
    </w:p>
    <w:p w:rsidR="00A25498" w:rsidRPr="008F27E2" w:rsidRDefault="00A25498" w:rsidP="00F36C48">
      <w:pPr>
        <w:pStyle w:val="Paragraphedeliste"/>
        <w:numPr>
          <w:ilvl w:val="0"/>
          <w:numId w:val="35"/>
        </w:numPr>
        <w:autoSpaceDE w:val="0"/>
        <w:autoSpaceDN w:val="0"/>
        <w:adjustRightInd w:val="0"/>
        <w:contextualSpacing/>
        <w:jc w:val="both"/>
        <w:rPr>
          <w:b/>
          <w:bCs/>
          <w:lang w:val="fr-FR"/>
        </w:rPr>
      </w:pPr>
      <w:r w:rsidRPr="008F27E2">
        <w:rPr>
          <w:b/>
          <w:bCs/>
          <w:lang w:val="fr-FR"/>
        </w:rPr>
        <w:t>ABANDON DES INSTALLATIONS EN FIN DE TRAVAUX</w:t>
      </w:r>
    </w:p>
    <w:p w:rsidR="00A25498" w:rsidRPr="008F27E2" w:rsidRDefault="00A25498" w:rsidP="00A25498">
      <w:pPr>
        <w:autoSpaceDE w:val="0"/>
        <w:autoSpaceDN w:val="0"/>
        <w:adjustRightInd w:val="0"/>
        <w:jc w:val="both"/>
        <w:rPr>
          <w:lang w:val="fr-FR"/>
        </w:rPr>
      </w:pPr>
      <w:r w:rsidRPr="008F27E2">
        <w:rPr>
          <w:lang w:val="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A25498" w:rsidRPr="008F27E2" w:rsidRDefault="00A25498" w:rsidP="00A25498">
      <w:pPr>
        <w:autoSpaceDE w:val="0"/>
        <w:autoSpaceDN w:val="0"/>
        <w:adjustRightInd w:val="0"/>
        <w:jc w:val="both"/>
        <w:rPr>
          <w:lang w:val="fr-FR"/>
        </w:rPr>
      </w:pPr>
    </w:p>
    <w:p w:rsidR="00A25498" w:rsidRPr="008F27E2" w:rsidRDefault="00A25498" w:rsidP="00A25498">
      <w:pPr>
        <w:autoSpaceDE w:val="0"/>
        <w:autoSpaceDN w:val="0"/>
        <w:adjustRightInd w:val="0"/>
        <w:jc w:val="both"/>
        <w:rPr>
          <w:lang w:val="fr-FR"/>
        </w:rPr>
      </w:pPr>
      <w:r w:rsidRPr="008F27E2">
        <w:rPr>
          <w:lang w:val="fr-FR"/>
        </w:rPr>
        <w:t xml:space="preserve">S’il </w:t>
      </w:r>
      <w:r w:rsidR="004721DD">
        <w:rPr>
          <w:lang w:val="fr-FR"/>
        </w:rPr>
        <w:t>EST</w:t>
      </w:r>
      <w:r w:rsidRPr="008F27E2">
        <w:rPr>
          <w:lang w:val="fr-FR"/>
        </w:rPr>
        <w:t xml:space="preserve"> dans l’intérêt du Maître d’ouvrage de récupérer les installations fixes pour une utilisation future, l’Administration peut demander à l’Entrepreneur de lui céder sans dédommagement les installations sujettes à démolition lors d’un repli.</w:t>
      </w:r>
    </w:p>
    <w:p w:rsidR="00A25498" w:rsidRPr="008F27E2" w:rsidRDefault="00A25498" w:rsidP="00A25498">
      <w:pPr>
        <w:autoSpaceDE w:val="0"/>
        <w:autoSpaceDN w:val="0"/>
        <w:adjustRightInd w:val="0"/>
        <w:jc w:val="both"/>
        <w:rPr>
          <w:lang w:val="fr-FR"/>
        </w:rPr>
      </w:pPr>
    </w:p>
    <w:p w:rsidR="00A25498" w:rsidRDefault="00A25498" w:rsidP="00A25498">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jc w:val="both"/>
        <w:rPr>
          <w:lang w:val="fr-FR"/>
        </w:rPr>
      </w:pPr>
      <w:r w:rsidRPr="008F27E2">
        <w:rPr>
          <w:lang w:val="fr-FR"/>
        </w:rPr>
        <w:t>Après le repli du matériel, un procès-verbal constatant la remise en état du site doit être dressé et joint au PV de la réception des travaux.</w:t>
      </w:r>
    </w:p>
    <w:p w:rsidR="00C719D3" w:rsidRPr="006F6711" w:rsidRDefault="00C719D3" w:rsidP="00C719D3">
      <w:pPr>
        <w:rPr>
          <w:lang w:val="fr-FR"/>
        </w:rPr>
      </w:pPr>
    </w:p>
    <w:p w:rsidR="00C719D3" w:rsidRDefault="00C719D3" w:rsidP="00C719D3">
      <w:pPr>
        <w:rPr>
          <w:lang w:val="fr-FR"/>
        </w:rPr>
      </w:pPr>
      <w:r>
        <w:rPr>
          <w:lang w:val="fr-FR"/>
        </w:rPr>
        <w:br w:type="page"/>
      </w:r>
    </w:p>
    <w:p w:rsidR="00C719D3" w:rsidRPr="006F6711" w:rsidRDefault="00C719D3" w:rsidP="00C719D3">
      <w:pPr>
        <w:rPr>
          <w:lang w:val="fr-FR"/>
        </w:rPr>
      </w:pPr>
      <w:r>
        <w:rPr>
          <w:noProof/>
          <w:lang w:val="fr-FR" w:eastAsia="fr-FR"/>
        </w:rPr>
        <w:lastRenderedPageBreak/>
        <mc:AlternateContent>
          <mc:Choice Requires="wps">
            <w:drawing>
              <wp:anchor distT="0" distB="0" distL="114300" distR="114300" simplePos="0" relativeHeight="251794432" behindDoc="0" locked="0" layoutInCell="1" allowOverlap="1" wp14:anchorId="2590771C" wp14:editId="32362C7D">
                <wp:simplePos x="0" y="0"/>
                <wp:positionH relativeFrom="column">
                  <wp:posOffset>-80645</wp:posOffset>
                </wp:positionH>
                <wp:positionV relativeFrom="paragraph">
                  <wp:posOffset>-6985</wp:posOffset>
                </wp:positionV>
                <wp:extent cx="5559425" cy="497205"/>
                <wp:effectExtent l="38100" t="38100" r="60325" b="55245"/>
                <wp:wrapNone/>
                <wp:docPr id="84"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497205"/>
                        </a:xfrm>
                        <a:prstGeom prst="rect">
                          <a:avLst/>
                        </a:prstGeom>
                        <a:solidFill>
                          <a:srgbClr val="FFFFFF"/>
                        </a:solidFill>
                        <a:ln w="76200" cmpd="tri">
                          <a:solidFill>
                            <a:srgbClr val="000000"/>
                          </a:solidFill>
                          <a:miter lim="800000"/>
                          <a:headEnd/>
                          <a:tailEnd/>
                        </a:ln>
                        <a:effectLst>
                          <a:outerShdw dist="45791" dir="3378596" algn="ctr" rotWithShape="0">
                            <a:srgbClr val="808080"/>
                          </a:outerShdw>
                        </a:effectLst>
                      </wps:spPr>
                      <wps:txbx>
                        <w:txbxContent>
                          <w:p w:rsidR="00ED462D" w:rsidRPr="00E24F43" w:rsidRDefault="00ED462D" w:rsidP="00C719D3">
                            <w:pPr>
                              <w:pStyle w:val="TITREDAO1"/>
                              <w:rPr>
                                <w:sz w:val="44"/>
                                <w:szCs w:val="44"/>
                              </w:rPr>
                            </w:pPr>
                            <w:r w:rsidRPr="00E24F43">
                              <w:rPr>
                                <w:sz w:val="44"/>
                                <w:szCs w:val="44"/>
                              </w:rPr>
                              <w:t>D.</w:t>
                            </w:r>
                            <w:r w:rsidRPr="00E24F43">
                              <w:rPr>
                                <w:sz w:val="44"/>
                                <w:szCs w:val="44"/>
                              </w:rPr>
                              <w:tab/>
                              <w:t>BORDEREAU DES PRIX UNITAIRE</w:t>
                            </w:r>
                            <w:r>
                              <w:rPr>
                                <w:sz w:val="44"/>
                                <w:szCs w:val="44"/>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0771C" id="Text Box 215" o:spid="_x0000_s1030" type="#_x0000_t202" style="position:absolute;margin-left:-6.35pt;margin-top:-.55pt;width:437.75pt;height:39.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" strokeweight="6pt">
                <v:stroke linestyle="thickBetweenThin"/>
                <v:shadow on="t" offset=",3pt"/>
                <v:textbox>
                  <w:txbxContent>
                    <w:p w:rsidR="00ED462D" w:rsidRPr="00E24F43" w:rsidRDefault="00ED462D" w:rsidP="00C719D3">
                      <w:pPr>
                        <w:pStyle w:val="TITREDAO1"/>
                        <w:rPr>
                          <w:sz w:val="44"/>
                          <w:szCs w:val="44"/>
                        </w:rPr>
                      </w:pPr>
                      <w:r w:rsidRPr="00E24F43">
                        <w:rPr>
                          <w:sz w:val="44"/>
                          <w:szCs w:val="44"/>
                        </w:rPr>
                        <w:t>D.</w:t>
                      </w:r>
                      <w:r w:rsidRPr="00E24F43">
                        <w:rPr>
                          <w:sz w:val="44"/>
                          <w:szCs w:val="44"/>
                        </w:rPr>
                        <w:tab/>
                        <w:t>BORDEREAU DES PRIX UNITAIRE</w:t>
                      </w:r>
                      <w:r>
                        <w:rPr>
                          <w:sz w:val="44"/>
                          <w:szCs w:val="44"/>
                        </w:rPr>
                        <w:t>S</w:t>
                      </w:r>
                    </w:p>
                  </w:txbxContent>
                </v:textbox>
              </v:shape>
            </w:pict>
          </mc:Fallback>
        </mc:AlternateContent>
      </w:r>
    </w:p>
    <w:p w:rsidR="00C719D3" w:rsidRPr="006F6711" w:rsidRDefault="00C719D3" w:rsidP="00C719D3">
      <w:pPr>
        <w:ind w:left="702"/>
        <w:rPr>
          <w:lang w:val="fr-FR"/>
        </w:rPr>
      </w:pPr>
    </w:p>
    <w:p w:rsidR="00C719D3" w:rsidRPr="00C227D8" w:rsidRDefault="00C719D3" w:rsidP="00C719D3">
      <w:pPr>
        <w:pStyle w:val="Corpsdetexte"/>
        <w:rPr>
          <w:lang w:val="fr-FR"/>
        </w:rPr>
      </w:pPr>
    </w:p>
    <w:p w:rsidR="00C719D3" w:rsidRDefault="00C719D3" w:rsidP="00C719D3">
      <w:pPr>
        <w:pStyle w:val="Corpsdetexte"/>
        <w:rPr>
          <w:lang w:val="fr-FR"/>
        </w:rPr>
      </w:pPr>
    </w:p>
    <w:p w:rsidR="0017248F" w:rsidRPr="0017248F" w:rsidRDefault="00C719D3" w:rsidP="0017248F">
      <w:pPr>
        <w:ind w:right="121"/>
        <w:jc w:val="center"/>
        <w:rPr>
          <w:b/>
          <w:i/>
          <w:sz w:val="20"/>
          <w:szCs w:val="20"/>
          <w:lang w:val="fr-FR"/>
        </w:rPr>
      </w:pPr>
      <w:r w:rsidRPr="00641E62">
        <w:rPr>
          <w:b/>
          <w:sz w:val="20"/>
          <w:szCs w:val="20"/>
          <w:lang w:val="fr-FR"/>
        </w:rPr>
        <w:t xml:space="preserve">BORDEREAU DES PRIX UNITAIRES </w:t>
      </w:r>
      <w:r w:rsidR="0017248F" w:rsidRPr="0017248F">
        <w:rPr>
          <w:b/>
          <w:sz w:val="20"/>
          <w:szCs w:val="20"/>
          <w:lang w:val="fr-FR"/>
        </w:rPr>
        <w:t>POUR LA REALISATION DES TRAVAUX DE CONSTRUCTION D’U</w:t>
      </w:r>
      <w:r w:rsidR="00F842A8">
        <w:rPr>
          <w:b/>
          <w:sz w:val="20"/>
          <w:szCs w:val="20"/>
          <w:lang w:val="fr-FR"/>
        </w:rPr>
        <w:t xml:space="preserve">N </w:t>
      </w:r>
      <w:r w:rsidR="00705A8D">
        <w:rPr>
          <w:b/>
          <w:sz w:val="20"/>
          <w:szCs w:val="20"/>
          <w:lang w:val="fr-FR"/>
        </w:rPr>
        <w:t>FORAGE PASTORAL</w:t>
      </w:r>
      <w:r w:rsidR="00044B33">
        <w:rPr>
          <w:b/>
          <w:sz w:val="20"/>
          <w:szCs w:val="20"/>
          <w:lang w:val="fr-FR"/>
        </w:rPr>
        <w:t xml:space="preserve"> A ENERGIE SOLAIRE</w:t>
      </w:r>
      <w:r w:rsidR="00705A8D">
        <w:rPr>
          <w:b/>
          <w:sz w:val="20"/>
          <w:szCs w:val="20"/>
          <w:lang w:val="fr-FR"/>
        </w:rPr>
        <w:t xml:space="preserve"> EQUIPE DE </w:t>
      </w:r>
      <w:r w:rsidR="006C111D">
        <w:rPr>
          <w:b/>
          <w:sz w:val="20"/>
          <w:szCs w:val="20"/>
          <w:lang w:val="fr-FR"/>
        </w:rPr>
        <w:t>DEUX  (02</w:t>
      </w:r>
      <w:r w:rsidR="007750F1">
        <w:rPr>
          <w:b/>
          <w:sz w:val="20"/>
          <w:szCs w:val="20"/>
          <w:lang w:val="fr-FR"/>
        </w:rPr>
        <w:t xml:space="preserve">) </w:t>
      </w:r>
      <w:r w:rsidR="00705A8D">
        <w:rPr>
          <w:b/>
          <w:sz w:val="20"/>
          <w:szCs w:val="20"/>
          <w:lang w:val="fr-FR"/>
        </w:rPr>
        <w:t xml:space="preserve"> ABREUVOIRS</w:t>
      </w:r>
      <w:r w:rsidR="001355EA">
        <w:rPr>
          <w:b/>
          <w:sz w:val="20"/>
          <w:szCs w:val="20"/>
          <w:lang w:val="fr-FR"/>
        </w:rPr>
        <w:t xml:space="preserve"> </w:t>
      </w:r>
      <w:r w:rsidR="00044B33">
        <w:rPr>
          <w:b/>
          <w:sz w:val="20"/>
          <w:szCs w:val="20"/>
          <w:lang w:val="fr-FR"/>
        </w:rPr>
        <w:t xml:space="preserve"> ( 01 gros de 15m et 01 petit de 7m) </w:t>
      </w:r>
      <w:r w:rsidR="001355EA">
        <w:rPr>
          <w:b/>
          <w:sz w:val="20"/>
          <w:szCs w:val="20"/>
          <w:lang w:val="fr-FR"/>
        </w:rPr>
        <w:t>DANS LA</w:t>
      </w:r>
      <w:r w:rsidR="007750F1">
        <w:rPr>
          <w:b/>
          <w:sz w:val="20"/>
          <w:szCs w:val="20"/>
          <w:lang w:val="fr-FR"/>
        </w:rPr>
        <w:t xml:space="preserve"> </w:t>
      </w:r>
      <w:r w:rsidR="004721DD">
        <w:rPr>
          <w:b/>
          <w:sz w:val="20"/>
          <w:szCs w:val="20"/>
          <w:lang w:val="fr-FR"/>
        </w:rPr>
        <w:t>LOCALITE DE GADJI</w:t>
      </w:r>
      <w:r w:rsidR="006C111D">
        <w:rPr>
          <w:b/>
          <w:sz w:val="20"/>
          <w:szCs w:val="20"/>
          <w:lang w:val="fr-FR"/>
        </w:rPr>
        <w:t>.</w:t>
      </w:r>
      <w:r w:rsidR="0017248F" w:rsidRPr="0017248F">
        <w:rPr>
          <w:b/>
          <w:sz w:val="20"/>
          <w:szCs w:val="20"/>
          <w:lang w:val="fr-FR"/>
        </w:rPr>
        <w:t xml:space="preserve">, COMMUNE DE </w:t>
      </w:r>
      <w:r w:rsidR="004721DD">
        <w:rPr>
          <w:b/>
          <w:sz w:val="20"/>
          <w:szCs w:val="20"/>
          <w:lang w:val="fr-FR"/>
        </w:rPr>
        <w:t>BATOURI</w:t>
      </w:r>
      <w:r w:rsidR="0017248F" w:rsidRPr="0017248F">
        <w:rPr>
          <w:b/>
          <w:sz w:val="20"/>
          <w:szCs w:val="20"/>
          <w:lang w:val="fr-FR"/>
        </w:rPr>
        <w:t xml:space="preserve">, DEPARTEMENT </w:t>
      </w:r>
      <w:r w:rsidR="00B06033">
        <w:rPr>
          <w:b/>
          <w:sz w:val="20"/>
          <w:szCs w:val="20"/>
          <w:lang w:val="fr-FR"/>
        </w:rPr>
        <w:t>DE LA KADEY</w:t>
      </w:r>
      <w:r w:rsidR="0017248F" w:rsidRPr="0017248F">
        <w:rPr>
          <w:b/>
          <w:sz w:val="20"/>
          <w:szCs w:val="20"/>
          <w:lang w:val="fr-FR"/>
        </w:rPr>
        <w:t>, REGION DE L’</w:t>
      </w:r>
      <w:r w:rsidR="004721DD">
        <w:rPr>
          <w:b/>
          <w:sz w:val="20"/>
          <w:szCs w:val="20"/>
          <w:lang w:val="fr-FR"/>
        </w:rPr>
        <w:t>EST</w:t>
      </w:r>
    </w:p>
    <w:p w:rsidR="00C719D3" w:rsidRPr="00641E62" w:rsidRDefault="00C719D3" w:rsidP="00C719D3">
      <w:pPr>
        <w:ind w:right="121"/>
        <w:jc w:val="both"/>
        <w:rPr>
          <w:b/>
          <w:sz w:val="20"/>
          <w:szCs w:val="20"/>
          <w:lang w:val="fr-FR"/>
        </w:rPr>
      </w:pPr>
    </w:p>
    <w:p w:rsidR="00365F4F" w:rsidRDefault="00365F4F" w:rsidP="00F36C48">
      <w:pPr>
        <w:numPr>
          <w:ilvl w:val="0"/>
          <w:numId w:val="57"/>
        </w:numPr>
        <w:ind w:left="1134" w:firstLine="0"/>
        <w:rPr>
          <w:rFonts w:ascii="Arial" w:hAnsi="Arial" w:cs="Arial"/>
          <w:b/>
          <w:szCs w:val="22"/>
        </w:rPr>
      </w:pPr>
      <w:r w:rsidRPr="0075688B">
        <w:rPr>
          <w:rFonts w:ascii="Arial" w:hAnsi="Arial" w:cs="Arial"/>
          <w:b/>
          <w:szCs w:val="22"/>
        </w:rPr>
        <w:t>FORAGE PASTORAL</w:t>
      </w:r>
    </w:p>
    <w:p w:rsidR="00365F4F" w:rsidRDefault="00365F4F" w:rsidP="00365F4F">
      <w:pPr>
        <w:rPr>
          <w:rFonts w:ascii="Arial" w:hAnsi="Arial" w:cs="Arial"/>
          <w:b/>
          <w:szCs w:val="22"/>
        </w:rPr>
      </w:pPr>
    </w:p>
    <w:p w:rsidR="00365F4F" w:rsidRPr="0075688B" w:rsidRDefault="00365F4F" w:rsidP="00365F4F">
      <w:pPr>
        <w:rPr>
          <w:rFonts w:ascii="Arial" w:hAnsi="Arial" w:cs="Arial"/>
          <w:b/>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4"/>
        <w:gridCol w:w="6586"/>
        <w:gridCol w:w="901"/>
        <w:gridCol w:w="1354"/>
      </w:tblGrid>
      <w:tr w:rsidR="00365F4F" w:rsidRPr="0025174B" w:rsidTr="00365F4F">
        <w:trPr>
          <w:trHeight w:val="170"/>
        </w:trPr>
        <w:tc>
          <w:tcPr>
            <w:tcW w:w="874" w:type="dxa"/>
            <w:shd w:val="clear" w:color="auto" w:fill="auto"/>
            <w:vAlign w:val="center"/>
            <w:hideMark/>
          </w:tcPr>
          <w:p w:rsidR="00365F4F" w:rsidRPr="0025174B" w:rsidRDefault="00365F4F" w:rsidP="00365F4F">
            <w:pPr>
              <w:jc w:val="center"/>
              <w:rPr>
                <w:b/>
              </w:rPr>
            </w:pPr>
            <w:r w:rsidRPr="0025174B">
              <w:rPr>
                <w:b/>
              </w:rPr>
              <w:t>N° du Prix</w:t>
            </w:r>
          </w:p>
        </w:tc>
        <w:tc>
          <w:tcPr>
            <w:tcW w:w="6586" w:type="dxa"/>
            <w:shd w:val="clear" w:color="auto" w:fill="auto"/>
            <w:vAlign w:val="center"/>
            <w:hideMark/>
          </w:tcPr>
          <w:p w:rsidR="00365F4F" w:rsidRPr="0025174B" w:rsidRDefault="00365F4F" w:rsidP="00365F4F">
            <w:pPr>
              <w:jc w:val="center"/>
              <w:rPr>
                <w:b/>
              </w:rPr>
            </w:pPr>
            <w:r w:rsidRPr="0025174B">
              <w:rPr>
                <w:b/>
              </w:rPr>
              <w:t>DESIGNATION</w:t>
            </w:r>
          </w:p>
        </w:tc>
        <w:tc>
          <w:tcPr>
            <w:tcW w:w="901" w:type="dxa"/>
            <w:shd w:val="clear" w:color="auto" w:fill="auto"/>
            <w:vAlign w:val="center"/>
            <w:hideMark/>
          </w:tcPr>
          <w:p w:rsidR="00365F4F" w:rsidRPr="0025174B" w:rsidRDefault="00365F4F" w:rsidP="00365F4F">
            <w:pPr>
              <w:jc w:val="center"/>
              <w:rPr>
                <w:b/>
              </w:rPr>
            </w:pPr>
            <w:r w:rsidRPr="0025174B">
              <w:rPr>
                <w:b/>
              </w:rPr>
              <w:t>UNITE</w:t>
            </w:r>
          </w:p>
        </w:tc>
        <w:tc>
          <w:tcPr>
            <w:tcW w:w="1354" w:type="dxa"/>
            <w:shd w:val="clear" w:color="auto" w:fill="auto"/>
            <w:vAlign w:val="center"/>
            <w:hideMark/>
          </w:tcPr>
          <w:p w:rsidR="00365F4F" w:rsidRPr="0025174B" w:rsidRDefault="00365F4F" w:rsidP="00365F4F">
            <w:pPr>
              <w:jc w:val="center"/>
              <w:rPr>
                <w:b/>
              </w:rPr>
            </w:pPr>
            <w:r w:rsidRPr="0025174B">
              <w:rPr>
                <w:b/>
              </w:rPr>
              <w:t>P.U. EN CHIFFRES (FCFA)</w:t>
            </w:r>
          </w:p>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F100 : ETUDE ET INSTALLATION DE CHANTIER</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vAlign w:val="center"/>
          </w:tcPr>
          <w:p w:rsidR="00365F4F" w:rsidRPr="0025174B" w:rsidRDefault="00365F4F" w:rsidP="00365F4F">
            <w:r w:rsidRPr="0025174B">
              <w:t>F 101</w:t>
            </w:r>
          </w:p>
        </w:tc>
        <w:tc>
          <w:tcPr>
            <w:tcW w:w="6586" w:type="dxa"/>
            <w:shd w:val="clear" w:color="000000" w:fill="FFFFFF"/>
            <w:vAlign w:val="center"/>
          </w:tcPr>
          <w:p w:rsidR="00365F4F" w:rsidRPr="0025174B" w:rsidRDefault="00365F4F" w:rsidP="00365F4F">
            <w:pPr>
              <w:rPr>
                <w:b/>
              </w:rPr>
            </w:pPr>
            <w:r w:rsidRPr="0025174B">
              <w:rPr>
                <w:b/>
              </w:rPr>
              <w:t>Etude hydro géophysique et Implantation de l'ouvrage</w:t>
            </w:r>
          </w:p>
          <w:p w:rsidR="00365F4F" w:rsidRPr="00EA6F14" w:rsidRDefault="00365F4F" w:rsidP="00365F4F">
            <w:pPr>
              <w:rPr>
                <w:i/>
              </w:rPr>
            </w:pPr>
            <w:r w:rsidRPr="00EA6F14">
              <w:rPr>
                <w:i/>
              </w:rPr>
              <w:t xml:space="preserve">Ce prix rémunère au forfait les études hydrogéologiques et géophysiques et l’implantation du forage. </w:t>
            </w:r>
          </w:p>
          <w:p w:rsidR="00365F4F" w:rsidRPr="00EA6F14" w:rsidRDefault="00365F4F" w:rsidP="00365F4F">
            <w:pPr>
              <w:rPr>
                <w:i/>
              </w:rPr>
            </w:pPr>
            <w:r w:rsidRPr="00EA6F14">
              <w:rPr>
                <w:i/>
              </w:rPr>
              <w:t>Le prix comprend :</w:t>
            </w:r>
          </w:p>
          <w:p w:rsidR="00365F4F" w:rsidRPr="00EA6F14" w:rsidRDefault="00365F4F" w:rsidP="00365F4F">
            <w:pPr>
              <w:rPr>
                <w:i/>
              </w:rPr>
            </w:pPr>
            <w:r w:rsidRPr="00EA6F14">
              <w:rPr>
                <w:i/>
              </w:rPr>
              <w:t>.  Les recherches documentaires</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t>.  Les profils de traîné électrique de maille adaptée</w:t>
            </w:r>
          </w:p>
          <w:p w:rsidR="00365F4F" w:rsidRPr="00EA6F14" w:rsidRDefault="00365F4F" w:rsidP="00365F4F">
            <w:pPr>
              <w:rPr>
                <w:i/>
              </w:rPr>
            </w:pPr>
            <w:r w:rsidRPr="00EA6F14">
              <w:rPr>
                <w:i/>
              </w:rPr>
              <w:t xml:space="preserve">.  Les sondages électriques </w:t>
            </w:r>
          </w:p>
          <w:p w:rsidR="00365F4F" w:rsidRPr="00EA6F14" w:rsidRDefault="00365F4F" w:rsidP="00365F4F">
            <w:pPr>
              <w:rPr>
                <w:i/>
              </w:rPr>
            </w:pPr>
            <w:r w:rsidRPr="0025174B">
              <w:t xml:space="preserve">.  </w:t>
            </w:r>
            <w:r w:rsidRPr="00EA6F14">
              <w:rPr>
                <w:i/>
              </w:rPr>
              <w:t>le report graphique des résultats</w:t>
            </w:r>
          </w:p>
          <w:p w:rsidR="00365F4F" w:rsidRPr="00EA6F14" w:rsidRDefault="00365F4F" w:rsidP="00365F4F">
            <w:pPr>
              <w:rPr>
                <w:i/>
              </w:rPr>
            </w:pPr>
            <w:r w:rsidRPr="00EA6F14">
              <w:rPr>
                <w:i/>
              </w:rPr>
              <w:t>.  Les interprétations des résultats</w:t>
            </w:r>
          </w:p>
          <w:p w:rsidR="00365F4F" w:rsidRPr="00EA6F14" w:rsidRDefault="00365F4F" w:rsidP="00365F4F">
            <w:pPr>
              <w:rPr>
                <w:i/>
              </w:rPr>
            </w:pPr>
            <w:r w:rsidRPr="00EA6F14">
              <w:rPr>
                <w:i/>
              </w:rPr>
              <w:t xml:space="preserve">.  Le rapportage des prospections </w:t>
            </w:r>
          </w:p>
          <w:p w:rsidR="00365F4F" w:rsidRPr="00EA6F14" w:rsidRDefault="00365F4F" w:rsidP="00365F4F">
            <w:pPr>
              <w:rPr>
                <w:i/>
              </w:rPr>
            </w:pPr>
            <w:r w:rsidRPr="00EA6F14">
              <w:rPr>
                <w:i/>
              </w:rPr>
              <w:t>.  L’identification des points favorables après les études géophysiques</w:t>
            </w:r>
          </w:p>
          <w:p w:rsidR="00365F4F" w:rsidRPr="00EA6F14" w:rsidRDefault="00365F4F" w:rsidP="00365F4F">
            <w:pPr>
              <w:rPr>
                <w:i/>
              </w:rPr>
            </w:pPr>
            <w:r w:rsidRPr="00EA6F14">
              <w:rPr>
                <w:i/>
              </w:rPr>
              <w:t>.  et toutes sujétions</w:t>
            </w:r>
          </w:p>
          <w:p w:rsidR="00365F4F" w:rsidRPr="0025174B" w:rsidRDefault="00365F4F" w:rsidP="00365F4F">
            <w:r w:rsidRPr="00EA6F14">
              <w:rPr>
                <w:i/>
              </w:rPr>
              <w:t>Forfait : …………………………………… CFA</w:t>
            </w:r>
          </w:p>
        </w:tc>
        <w:tc>
          <w:tcPr>
            <w:tcW w:w="901" w:type="dxa"/>
            <w:vAlign w:val="center"/>
          </w:tcPr>
          <w:p w:rsidR="00365F4F" w:rsidRPr="0025174B" w:rsidRDefault="00365F4F" w:rsidP="00365F4F">
            <w:r w:rsidRPr="0025174B">
              <w:t>FF</w:t>
            </w:r>
          </w:p>
        </w:tc>
        <w:tc>
          <w:tcPr>
            <w:tcW w:w="1354" w:type="dxa"/>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 102</w:t>
            </w:r>
          </w:p>
        </w:tc>
        <w:tc>
          <w:tcPr>
            <w:tcW w:w="6586" w:type="dxa"/>
            <w:shd w:val="clear" w:color="auto" w:fill="auto"/>
            <w:vAlign w:val="center"/>
          </w:tcPr>
          <w:p w:rsidR="00365F4F" w:rsidRPr="0025174B" w:rsidRDefault="00365F4F" w:rsidP="00365F4F">
            <w:pPr>
              <w:rPr>
                <w:b/>
              </w:rPr>
            </w:pPr>
            <w:r w:rsidRPr="0025174B">
              <w:rPr>
                <w:b/>
              </w:rPr>
              <w:t>Amenée et repli du matériel et du personnel</w:t>
            </w:r>
          </w:p>
          <w:p w:rsidR="00365F4F" w:rsidRPr="00EA6F14" w:rsidRDefault="00365F4F" w:rsidP="00365F4F">
            <w:pPr>
              <w:rPr>
                <w:i/>
              </w:rPr>
            </w:pPr>
            <w:r w:rsidRPr="00EA6F14">
              <w:rPr>
                <w:i/>
              </w:rPr>
              <w:t>Ce prix rémunère l’amené et le repli de la totalité des installations de chantier et du personnel pour l’exécution des travaux et comprend :</w:t>
            </w:r>
          </w:p>
          <w:p w:rsidR="00365F4F" w:rsidRPr="00EA6F14" w:rsidRDefault="00365F4F" w:rsidP="00365F4F">
            <w:pPr>
              <w:rPr>
                <w:i/>
              </w:rPr>
            </w:pPr>
            <w:r w:rsidRPr="00EA6F14">
              <w:rPr>
                <w:i/>
              </w:rPr>
              <w:t>- l’amenée et le repli du matériel et engins nécessaires à l’exécution des travaux</w:t>
            </w:r>
          </w:p>
          <w:p w:rsidR="00365F4F" w:rsidRPr="00EA6F14" w:rsidRDefault="00365F4F" w:rsidP="00365F4F">
            <w:pPr>
              <w:rPr>
                <w:i/>
              </w:rPr>
            </w:pPr>
            <w:r w:rsidRPr="00EA6F14">
              <w:rPr>
                <w:i/>
              </w:rPr>
              <w:t>- l’amenée et le repli du personnel nécessaire à l’exécution des travaux</w:t>
            </w:r>
          </w:p>
          <w:p w:rsidR="00365F4F" w:rsidRPr="00EA6F14" w:rsidRDefault="00365F4F" w:rsidP="00365F4F">
            <w:pPr>
              <w:rPr>
                <w:i/>
              </w:rPr>
            </w:pPr>
            <w:r w:rsidRPr="00EA6F14">
              <w:rPr>
                <w:i/>
              </w:rPr>
              <w:t>- la manutention et la remise en état des lieux</w:t>
            </w:r>
          </w:p>
          <w:p w:rsidR="00365F4F" w:rsidRPr="00EA6F14" w:rsidRDefault="00365F4F" w:rsidP="00365F4F">
            <w:pPr>
              <w:rPr>
                <w:i/>
              </w:rPr>
            </w:pPr>
            <w:r w:rsidRPr="00EA6F14">
              <w:rPr>
                <w:i/>
              </w:rPr>
              <w:t>- et toutes sujétions</w:t>
            </w:r>
          </w:p>
          <w:p w:rsidR="00365F4F" w:rsidRPr="00EA6F14" w:rsidRDefault="00365F4F" w:rsidP="00365F4F">
            <w:pPr>
              <w:rPr>
                <w:i/>
              </w:rPr>
            </w:pPr>
            <w:r w:rsidRPr="00EA6F14">
              <w:rPr>
                <w:i/>
              </w:rPr>
              <w:t>CE PRIX FORFAITAIRE sera réglé à raison de 50 pourcent dès constat par le Maître d’œuvre de l’amenée et de la conformité de l’ensemble du matériel et du personnel permettant la réalisation complète du marché, et 50 pour</w:t>
            </w:r>
            <w:r w:rsidR="00E81BDA">
              <w:rPr>
                <w:i/>
              </w:rPr>
              <w:t xml:space="preserve"> </w:t>
            </w:r>
            <w:r w:rsidRPr="00EA6F14">
              <w:rPr>
                <w:i/>
              </w:rPr>
              <w:t>cent dès constat par le Maître d’œuvre du repli du chantier, après réception provisoire des travaux, et de la remise en état des lieux</w:t>
            </w:r>
          </w:p>
          <w:p w:rsidR="00365F4F" w:rsidRPr="0025174B" w:rsidRDefault="00365F4F" w:rsidP="00365F4F">
            <w:r w:rsidRPr="00EA6F14">
              <w:rPr>
                <w:i/>
              </w:rPr>
              <w:t>Le forfait à : …………………………………… CFA</w:t>
            </w:r>
          </w:p>
        </w:tc>
        <w:tc>
          <w:tcPr>
            <w:tcW w:w="901" w:type="dxa"/>
            <w:shd w:val="clear" w:color="auto" w:fill="auto"/>
            <w:vAlign w:val="center"/>
          </w:tcPr>
          <w:p w:rsidR="00365F4F" w:rsidRPr="0025174B" w:rsidRDefault="00365F4F" w:rsidP="00365F4F">
            <w:r w:rsidRPr="0025174B">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t>F103</w:t>
            </w:r>
          </w:p>
        </w:tc>
        <w:tc>
          <w:tcPr>
            <w:tcW w:w="6586" w:type="dxa"/>
            <w:shd w:val="clear" w:color="auto" w:fill="auto"/>
            <w:vAlign w:val="center"/>
          </w:tcPr>
          <w:p w:rsidR="00365F4F" w:rsidRPr="0025174B" w:rsidRDefault="00365F4F" w:rsidP="00365F4F">
            <w:pPr>
              <w:rPr>
                <w:b/>
              </w:rPr>
            </w:pPr>
            <w:r w:rsidRPr="0025174B">
              <w:rPr>
                <w:b/>
              </w:rPr>
              <w:t>Installation de chantier</w:t>
            </w:r>
          </w:p>
          <w:p w:rsidR="00365F4F" w:rsidRPr="00EA6F14" w:rsidRDefault="00365F4F" w:rsidP="00365F4F">
            <w:pPr>
              <w:rPr>
                <w:i/>
              </w:rPr>
            </w:pPr>
            <w:r w:rsidRPr="00EA6F14">
              <w:rPr>
                <w:i/>
              </w:rPr>
              <w:t>Il comprend :</w:t>
            </w:r>
          </w:p>
          <w:p w:rsidR="00365F4F" w:rsidRPr="00EA6F14" w:rsidRDefault="00365F4F" w:rsidP="00365F4F">
            <w:pPr>
              <w:rPr>
                <w:i/>
              </w:rPr>
            </w:pPr>
          </w:p>
          <w:p w:rsidR="00365F4F" w:rsidRPr="00EA6F14" w:rsidRDefault="00365F4F" w:rsidP="00365F4F">
            <w:pPr>
              <w:rPr>
                <w:i/>
              </w:rPr>
            </w:pPr>
            <w:r w:rsidRPr="00EA6F14">
              <w:rPr>
                <w:i/>
              </w:rPr>
              <w:t xml:space="preserve"> La matérialisation par des piquets des points favorables retenus</w:t>
            </w:r>
          </w:p>
          <w:p w:rsidR="00365F4F" w:rsidRPr="00EA6F14" w:rsidRDefault="00365F4F" w:rsidP="00365F4F">
            <w:pPr>
              <w:rPr>
                <w:i/>
              </w:rPr>
            </w:pPr>
            <w:r w:rsidRPr="00EA6F14">
              <w:rPr>
                <w:i/>
              </w:rPr>
              <w:lastRenderedPageBreak/>
              <w:t xml:space="preserve"> La numérotation des points retenus par ordre de priorité </w:t>
            </w:r>
          </w:p>
          <w:p w:rsidR="00365F4F" w:rsidRPr="00EA6F14" w:rsidRDefault="00365F4F" w:rsidP="00365F4F">
            <w:pPr>
              <w:rPr>
                <w:i/>
              </w:rPr>
            </w:pPr>
            <w:r w:rsidRPr="00EA6F14">
              <w:rPr>
                <w:i/>
              </w:rPr>
              <w:t>L’organisation du personnel pour l’application de la méthode HIMO</w:t>
            </w:r>
          </w:p>
          <w:p w:rsidR="00365F4F" w:rsidRPr="00EA6F14" w:rsidRDefault="00365F4F" w:rsidP="00365F4F">
            <w:pPr>
              <w:rPr>
                <w:i/>
              </w:rPr>
            </w:pPr>
            <w:r w:rsidRPr="00EA6F14">
              <w:rPr>
                <w:i/>
              </w:rPr>
              <w:t>Le panneau de chantier,</w:t>
            </w:r>
          </w:p>
          <w:p w:rsidR="00365F4F" w:rsidRPr="00EA6F14" w:rsidRDefault="00365F4F" w:rsidP="00365F4F">
            <w:pPr>
              <w:rPr>
                <w:i/>
              </w:rPr>
            </w:pPr>
            <w:r w:rsidRPr="00EA6F14">
              <w:rPr>
                <w:i/>
              </w:rPr>
              <w:t>La baraque de chantier,</w:t>
            </w:r>
          </w:p>
          <w:p w:rsidR="00365F4F" w:rsidRPr="00EA6F14" w:rsidRDefault="00365F4F" w:rsidP="00365F4F">
            <w:pPr>
              <w:rPr>
                <w:i/>
              </w:rPr>
            </w:pPr>
            <w:r w:rsidRPr="00EA6F14">
              <w:rPr>
                <w:i/>
              </w:rPr>
              <w:t>La fourniture des EPI</w:t>
            </w:r>
          </w:p>
          <w:p w:rsidR="00365F4F" w:rsidRPr="0025174B" w:rsidRDefault="00365F4F" w:rsidP="00365F4F">
            <w:r w:rsidRPr="00EA6F14">
              <w:rPr>
                <w:i/>
              </w:rPr>
              <w:t>Le forfait à : …………………………………………. CFA</w:t>
            </w:r>
          </w:p>
        </w:tc>
        <w:tc>
          <w:tcPr>
            <w:tcW w:w="901" w:type="dxa"/>
            <w:shd w:val="clear" w:color="auto" w:fill="auto"/>
            <w:vAlign w:val="center"/>
          </w:tcPr>
          <w:p w:rsidR="00365F4F" w:rsidRPr="0025174B" w:rsidRDefault="00365F4F" w:rsidP="00365F4F">
            <w:r w:rsidRPr="0025174B">
              <w:lastRenderedPageBreak/>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rsidRPr="0025174B">
              <w:lastRenderedPageBreak/>
              <w:t>F104</w:t>
            </w:r>
          </w:p>
        </w:tc>
        <w:tc>
          <w:tcPr>
            <w:tcW w:w="6586" w:type="dxa"/>
            <w:shd w:val="clear" w:color="auto" w:fill="auto"/>
            <w:vAlign w:val="center"/>
          </w:tcPr>
          <w:p w:rsidR="00365F4F" w:rsidRPr="0025174B" w:rsidRDefault="00365F4F" w:rsidP="00365F4F">
            <w:pPr>
              <w:rPr>
                <w:b/>
              </w:rPr>
            </w:pPr>
            <w:r w:rsidRPr="0025174B">
              <w:rPr>
                <w:b/>
              </w:rPr>
              <w:t>L’étude du projet d’exécution et plan de recollement</w:t>
            </w:r>
          </w:p>
          <w:p w:rsidR="00365F4F" w:rsidRPr="00EA6F14" w:rsidRDefault="00365F4F" w:rsidP="00365F4F">
            <w:pPr>
              <w:rPr>
                <w:i/>
              </w:rPr>
            </w:pPr>
            <w:r w:rsidRPr="00EA6F14">
              <w:rPr>
                <w:i/>
              </w:rPr>
              <w:t>Ce prix rémunère au forfait :</w:t>
            </w:r>
          </w:p>
          <w:p w:rsidR="00365F4F" w:rsidRPr="00EA6F14" w:rsidRDefault="00365F4F" w:rsidP="00365F4F">
            <w:pPr>
              <w:rPr>
                <w:i/>
              </w:rPr>
            </w:pPr>
            <w:r w:rsidRPr="00EA6F14">
              <w:rPr>
                <w:i/>
              </w:rPr>
              <w:t>La fourniture du projet d’exécution,</w:t>
            </w:r>
          </w:p>
          <w:p w:rsidR="00365F4F" w:rsidRPr="00EA6F14" w:rsidRDefault="00365F4F" w:rsidP="00365F4F">
            <w:pPr>
              <w:rPr>
                <w:i/>
              </w:rPr>
            </w:pPr>
            <w:r w:rsidRPr="00EA6F14">
              <w:rPr>
                <w:i/>
              </w:rPr>
              <w:t xml:space="preserve">La fourniture du plan de recollement, </w:t>
            </w:r>
          </w:p>
          <w:p w:rsidR="00365F4F" w:rsidRPr="00EA6F14" w:rsidRDefault="00365F4F" w:rsidP="00365F4F">
            <w:pPr>
              <w:rPr>
                <w:i/>
              </w:rPr>
            </w:pPr>
            <w:r w:rsidRPr="00EA6F14">
              <w:rPr>
                <w:i/>
              </w:rPr>
              <w:t>Et toutes sujétions….</w:t>
            </w:r>
          </w:p>
          <w:p w:rsidR="00365F4F" w:rsidRPr="00B2370F" w:rsidRDefault="00365F4F" w:rsidP="00365F4F">
            <w:pPr>
              <w:rPr>
                <w:b/>
              </w:rPr>
            </w:pPr>
            <w:r w:rsidRPr="00EA6F14">
              <w:rPr>
                <w:i/>
              </w:rPr>
              <w:t>Le forfait à : …………………………………………. CFA</w:t>
            </w:r>
          </w:p>
        </w:tc>
        <w:tc>
          <w:tcPr>
            <w:tcW w:w="901" w:type="dxa"/>
            <w:shd w:val="clear" w:color="auto" w:fill="auto"/>
            <w:vAlign w:val="center"/>
          </w:tcPr>
          <w:p w:rsidR="00365F4F" w:rsidRPr="0025174B" w:rsidRDefault="00365F4F" w:rsidP="00365F4F">
            <w:r w:rsidRPr="0025174B">
              <w:t>FF</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F200 : FORATION</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F201</w:t>
            </w:r>
          </w:p>
        </w:tc>
        <w:tc>
          <w:tcPr>
            <w:tcW w:w="6586" w:type="dxa"/>
            <w:shd w:val="clear" w:color="auto" w:fill="auto"/>
            <w:vAlign w:val="center"/>
            <w:hideMark/>
          </w:tcPr>
          <w:p w:rsidR="00365F4F" w:rsidRPr="0025174B" w:rsidRDefault="00365F4F" w:rsidP="00365F4F">
            <w:pPr>
              <w:rPr>
                <w:b/>
              </w:rPr>
            </w:pPr>
            <w:r w:rsidRPr="0025174B">
              <w:rPr>
                <w:b/>
              </w:rPr>
              <w:t xml:space="preserve">Foration en terrain tendre au rotary en tricône ou tri lames Ø9'' ⅞ ou 12'' ⅟4 </w:t>
            </w:r>
          </w:p>
          <w:p w:rsidR="00365F4F" w:rsidRPr="00EA6F14" w:rsidRDefault="00365F4F" w:rsidP="00365F4F">
            <w:pPr>
              <w:rPr>
                <w:i/>
              </w:rPr>
            </w:pPr>
            <w:r w:rsidRPr="00EA6F14">
              <w:rPr>
                <w:i/>
              </w:rPr>
              <w:t>Ce prix rémunère le fonçage en terrain sédimentaire au moyen de matériels et outils appropriés mis à disposition, y compris les reconnaissances, les fluides de circulation, le carottage et toutes sujétions, pour des diamètres de 8’’ ½ à 10’’ et des profondeurs jusqu’à 25 mètres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F202</w:t>
            </w:r>
          </w:p>
        </w:tc>
        <w:tc>
          <w:tcPr>
            <w:tcW w:w="6586" w:type="dxa"/>
            <w:shd w:val="clear" w:color="auto" w:fill="auto"/>
            <w:vAlign w:val="center"/>
            <w:hideMark/>
          </w:tcPr>
          <w:p w:rsidR="00365F4F" w:rsidRPr="0025174B" w:rsidRDefault="00365F4F" w:rsidP="00365F4F">
            <w:pPr>
              <w:rPr>
                <w:b/>
              </w:rPr>
            </w:pPr>
            <w:r w:rsidRPr="0025174B">
              <w:rPr>
                <w:b/>
              </w:rPr>
              <w:t>Pose et arrachage de tubage provisoire en PVC plein</w:t>
            </w:r>
            <w:r>
              <w:rPr>
                <w:b/>
              </w:rPr>
              <w:t xml:space="preserve"> ou en acier</w:t>
            </w:r>
            <w:r w:rsidRPr="0025174B">
              <w:rPr>
                <w:b/>
              </w:rPr>
              <w:t xml:space="preserve"> 175 – 195 mm</w:t>
            </w:r>
          </w:p>
          <w:p w:rsidR="00365F4F" w:rsidRPr="00EA6F14" w:rsidRDefault="00365F4F" w:rsidP="00365F4F">
            <w:pPr>
              <w:rPr>
                <w:i/>
              </w:rPr>
            </w:pPr>
            <w:r w:rsidRPr="00EA6F14">
              <w:rPr>
                <w:i/>
              </w:rPr>
              <w:t>Ce prix rémunère la mise à disposition des matériels et outils appropriés, les descentes, les positionnements, et les remontées des tubes provisoires, y compris toutes sujétions</w:t>
            </w:r>
          </w:p>
          <w:p w:rsidR="00365F4F" w:rsidRPr="0025174B" w:rsidRDefault="00365F4F" w:rsidP="00365F4F">
            <w:r w:rsidRPr="00EA6F14">
              <w:rPr>
                <w:i/>
              </w:rPr>
              <w:t>Le mètre linéaire: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F203</w:t>
            </w:r>
          </w:p>
        </w:tc>
        <w:tc>
          <w:tcPr>
            <w:tcW w:w="6586" w:type="dxa"/>
            <w:shd w:val="clear" w:color="auto" w:fill="auto"/>
            <w:vAlign w:val="center"/>
            <w:hideMark/>
          </w:tcPr>
          <w:p w:rsidR="00365F4F" w:rsidRPr="0025174B" w:rsidRDefault="00365F4F" w:rsidP="00365F4F">
            <w:pPr>
              <w:rPr>
                <w:b/>
              </w:rPr>
            </w:pPr>
            <w:r w:rsidRPr="0025174B">
              <w:rPr>
                <w:b/>
              </w:rPr>
              <w:t xml:space="preserve">Foration </w:t>
            </w:r>
            <w:r w:rsidR="00E81BDA">
              <w:rPr>
                <w:b/>
              </w:rPr>
              <w:t xml:space="preserve">du sol </w:t>
            </w:r>
            <w:r w:rsidRPr="0025174B">
              <w:rPr>
                <w:b/>
              </w:rPr>
              <w:t>au marteau fond de trou en Ø6’’ ½ ou Ø6’’ 3/4</w:t>
            </w:r>
          </w:p>
          <w:p w:rsidR="00365F4F" w:rsidRPr="00EA6F14" w:rsidRDefault="00365F4F" w:rsidP="00365F4F">
            <w:pPr>
              <w:rPr>
                <w:i/>
              </w:rPr>
            </w:pPr>
            <w:r w:rsidRPr="00EA6F14">
              <w:rPr>
                <w:i/>
              </w:rPr>
              <w:t xml:space="preserve">Ce prix rémunère le fonçage dans le socle au moyen de matériels et outils appropriés mis à disposition, y compris les reconnaissances, les fluides de circulation, le carottage et toutes sujétions, </w:t>
            </w:r>
          </w:p>
          <w:p w:rsidR="00365F4F" w:rsidRPr="0025174B" w:rsidRDefault="00365F4F" w:rsidP="00365F4F">
            <w:r w:rsidRPr="00EA6F14">
              <w:rPr>
                <w:i/>
              </w:rPr>
              <w:t>Le mètre linéaire: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r w:rsidRPr="0025174B">
              <w:t xml:space="preserve"> </w:t>
            </w:r>
          </w:p>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F300 : EQUIPEMENT DU FORAGE</w:t>
            </w:r>
          </w:p>
        </w:tc>
        <w:tc>
          <w:tcPr>
            <w:tcW w:w="901" w:type="dxa"/>
            <w:shd w:val="clear" w:color="auto" w:fill="auto"/>
            <w:noWrap/>
            <w:vAlign w:val="center"/>
            <w:hideMark/>
          </w:tcPr>
          <w:p w:rsidR="00365F4F" w:rsidRPr="0025174B" w:rsidRDefault="00365F4F" w:rsidP="00365F4F">
            <w:r w:rsidRPr="0025174B">
              <w:t> </w:t>
            </w:r>
          </w:p>
        </w:tc>
        <w:tc>
          <w:tcPr>
            <w:tcW w:w="1354" w:type="dxa"/>
            <w:shd w:val="clear" w:color="auto" w:fill="auto"/>
            <w:noWrap/>
            <w:vAlign w:val="center"/>
            <w:hideMark/>
          </w:tcPr>
          <w:p w:rsidR="00365F4F" w:rsidRPr="0025174B" w:rsidRDefault="00365F4F" w:rsidP="00365F4F">
            <w:r w:rsidRPr="0025174B">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F301</w:t>
            </w:r>
          </w:p>
        </w:tc>
        <w:tc>
          <w:tcPr>
            <w:tcW w:w="6586" w:type="dxa"/>
            <w:shd w:val="clear" w:color="auto" w:fill="auto"/>
            <w:vAlign w:val="center"/>
            <w:hideMark/>
          </w:tcPr>
          <w:p w:rsidR="00365F4F" w:rsidRPr="0025174B" w:rsidRDefault="00365F4F" w:rsidP="00365F4F">
            <w:pPr>
              <w:rPr>
                <w:b/>
              </w:rPr>
            </w:pPr>
            <w:r w:rsidRPr="0025174B">
              <w:rPr>
                <w:b/>
              </w:rPr>
              <w:t>Fourniture et pose de tubes PVC pleins de diamètre 1</w:t>
            </w:r>
            <w:r>
              <w:rPr>
                <w:b/>
              </w:rPr>
              <w:t>12</w:t>
            </w:r>
            <w:r w:rsidRPr="0025174B">
              <w:rPr>
                <w:b/>
              </w:rPr>
              <w:t xml:space="preserve">mm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t xml:space="preserve">- Le choix des tubes crépines (calcul des ouvertures) </w:t>
            </w:r>
          </w:p>
          <w:p w:rsidR="00365F4F" w:rsidRPr="00EA6F14" w:rsidRDefault="00365F4F" w:rsidP="00365F4F">
            <w:pPr>
              <w:rPr>
                <w:i/>
              </w:rPr>
            </w:pPr>
            <w:r w:rsidRPr="00EA6F14">
              <w:rPr>
                <w:i/>
              </w:rPr>
              <w:t xml:space="preserve">- La fourniture sur les sites des tubes PVC pleins </w:t>
            </w:r>
          </w:p>
          <w:p w:rsidR="00365F4F" w:rsidRPr="00EA6F14" w:rsidRDefault="00365F4F" w:rsidP="00365F4F">
            <w:pPr>
              <w:rPr>
                <w:i/>
              </w:rPr>
            </w:pPr>
            <w:r w:rsidRPr="00EA6F14">
              <w:rPr>
                <w:i/>
              </w:rPr>
              <w:t>- La réception technique de conformité des tubes</w:t>
            </w:r>
          </w:p>
          <w:p w:rsidR="00365F4F" w:rsidRPr="00EA6F14" w:rsidRDefault="00365F4F" w:rsidP="00365F4F">
            <w:pPr>
              <w:rPr>
                <w:i/>
              </w:rPr>
            </w:pPr>
            <w:r w:rsidRPr="00EA6F14">
              <w:rPr>
                <w:i/>
              </w:rPr>
              <w:t>- La pose de toutes les colonnes de tubage dans les trous forés au moyen de matériels et outils appropriés</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F302</w:t>
            </w:r>
          </w:p>
        </w:tc>
        <w:tc>
          <w:tcPr>
            <w:tcW w:w="6586" w:type="dxa"/>
            <w:shd w:val="clear" w:color="auto" w:fill="auto"/>
            <w:vAlign w:val="center"/>
            <w:hideMark/>
          </w:tcPr>
          <w:p w:rsidR="00365F4F" w:rsidRPr="0025174B" w:rsidRDefault="00365F4F" w:rsidP="00365F4F">
            <w:pPr>
              <w:rPr>
                <w:b/>
              </w:rPr>
            </w:pPr>
            <w:r w:rsidRPr="0025174B">
              <w:rPr>
                <w:b/>
              </w:rPr>
              <w:t>Fourniture et pose de tubes PVC crépines de diamètre 1</w:t>
            </w:r>
            <w:r>
              <w:rPr>
                <w:b/>
              </w:rPr>
              <w:t>12</w:t>
            </w:r>
            <w:r w:rsidRPr="0025174B">
              <w:rPr>
                <w:b/>
              </w:rPr>
              <w:t xml:space="preserve"> mm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t xml:space="preserve">- Le choix des tubes crépines (calcul des ouvertures) </w:t>
            </w:r>
          </w:p>
          <w:p w:rsidR="00365F4F" w:rsidRPr="00EA6F14" w:rsidRDefault="00365F4F" w:rsidP="00365F4F">
            <w:pPr>
              <w:rPr>
                <w:i/>
              </w:rPr>
            </w:pPr>
            <w:r w:rsidRPr="00EA6F14">
              <w:rPr>
                <w:i/>
              </w:rPr>
              <w:t>- La fourniture sur les sites des tubes PVC crépines</w:t>
            </w:r>
          </w:p>
          <w:p w:rsidR="00365F4F" w:rsidRPr="00EA6F14" w:rsidRDefault="00365F4F" w:rsidP="00365F4F">
            <w:pPr>
              <w:rPr>
                <w:i/>
              </w:rPr>
            </w:pPr>
            <w:r w:rsidRPr="00EA6F14">
              <w:rPr>
                <w:i/>
              </w:rPr>
              <w:t>- La réception technique de conformité des tubes</w:t>
            </w:r>
          </w:p>
          <w:p w:rsidR="00365F4F" w:rsidRPr="00EA6F14" w:rsidRDefault="00365F4F" w:rsidP="00365F4F">
            <w:pPr>
              <w:rPr>
                <w:i/>
              </w:rPr>
            </w:pPr>
            <w:r w:rsidRPr="00EA6F14">
              <w:rPr>
                <w:i/>
              </w:rPr>
              <w:lastRenderedPageBreak/>
              <w:t>- La pose de toutes les colonnes de tubage dans les trous forés au moyen de matériels et outils appropriés</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lastRenderedPageBreak/>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lastRenderedPageBreak/>
              <w:t>F303</w:t>
            </w:r>
          </w:p>
        </w:tc>
        <w:tc>
          <w:tcPr>
            <w:tcW w:w="6586" w:type="dxa"/>
            <w:shd w:val="clear" w:color="auto" w:fill="auto"/>
            <w:vAlign w:val="center"/>
            <w:hideMark/>
          </w:tcPr>
          <w:p w:rsidR="00365F4F" w:rsidRPr="0025174B" w:rsidRDefault="00365F4F" w:rsidP="00365F4F">
            <w:pPr>
              <w:rPr>
                <w:b/>
              </w:rPr>
            </w:pPr>
            <w:r w:rsidRPr="0025174B">
              <w:rPr>
                <w:b/>
              </w:rPr>
              <w:t>Fourniture et pose de massif filtrant de gravier calibré (1-3 mm)</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Le calcul du volume de gravier à introduire dans chaque forage</w:t>
            </w:r>
          </w:p>
          <w:p w:rsidR="00365F4F" w:rsidRPr="00EA6F14" w:rsidRDefault="00365F4F" w:rsidP="00365F4F">
            <w:pPr>
              <w:rPr>
                <w:i/>
              </w:rPr>
            </w:pPr>
            <w:r w:rsidRPr="00EA6F14">
              <w:rPr>
                <w:i/>
              </w:rPr>
              <w:t>- La fourniture sur les sites du gravier</w:t>
            </w:r>
          </w:p>
          <w:p w:rsidR="00365F4F" w:rsidRPr="00EA6F14" w:rsidRDefault="00365F4F" w:rsidP="00365F4F">
            <w:pPr>
              <w:rPr>
                <w:i/>
              </w:rPr>
            </w:pPr>
            <w:r w:rsidRPr="00EA6F14">
              <w:rPr>
                <w:i/>
              </w:rPr>
              <w:t>- Le calibrage et lavage à l’eau du gravier</w:t>
            </w:r>
          </w:p>
          <w:p w:rsidR="00365F4F" w:rsidRPr="00EA6F14" w:rsidRDefault="00365F4F" w:rsidP="00365F4F">
            <w:pPr>
              <w:rPr>
                <w:i/>
              </w:rPr>
            </w:pPr>
            <w:r w:rsidRPr="00EA6F14">
              <w:rPr>
                <w:i/>
              </w:rPr>
              <w:t>- L’introduction au moyen de matériels et outils appropriés du gravier dans l’espace annulaire avec contrôle du volume</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F304</w:t>
            </w:r>
          </w:p>
        </w:tc>
        <w:tc>
          <w:tcPr>
            <w:tcW w:w="6586" w:type="dxa"/>
            <w:shd w:val="clear" w:color="auto" w:fill="auto"/>
            <w:vAlign w:val="center"/>
            <w:hideMark/>
          </w:tcPr>
          <w:p w:rsidR="00365F4F" w:rsidRPr="0025174B" w:rsidRDefault="00365F4F" w:rsidP="00365F4F">
            <w:pPr>
              <w:rPr>
                <w:b/>
              </w:rPr>
            </w:pPr>
            <w:r w:rsidRPr="0025174B">
              <w:rPr>
                <w:b/>
              </w:rPr>
              <w:t xml:space="preserve">Fourniture et mise en place d’un bouchon d’argile ou de bentonite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xml:space="preserve">- La fourniture sur les sites des quantités d’argile ou de bentonite nécessaires </w:t>
            </w:r>
          </w:p>
          <w:p w:rsidR="00365F4F" w:rsidRPr="00EA6F14" w:rsidRDefault="00365F4F" w:rsidP="00365F4F">
            <w:pPr>
              <w:rPr>
                <w:i/>
              </w:rPr>
            </w:pPr>
            <w:r w:rsidRPr="00EA6F14">
              <w:rPr>
                <w:i/>
              </w:rPr>
              <w:t xml:space="preserve">- La fabrication des pâtes </w:t>
            </w:r>
          </w:p>
          <w:p w:rsidR="00365F4F" w:rsidRPr="00EA6F14" w:rsidRDefault="00365F4F" w:rsidP="00365F4F">
            <w:pPr>
              <w:rPr>
                <w:i/>
              </w:rPr>
            </w:pPr>
            <w:r w:rsidRPr="00EA6F14">
              <w:rPr>
                <w:i/>
              </w:rPr>
              <w:t xml:space="preserve">- L’introduction  au moyen de matériels et outils appropriés des pâtes dans l’espace annulaire </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F305</w:t>
            </w:r>
          </w:p>
        </w:tc>
        <w:tc>
          <w:tcPr>
            <w:tcW w:w="6586" w:type="dxa"/>
            <w:shd w:val="clear" w:color="auto" w:fill="auto"/>
            <w:vAlign w:val="center"/>
            <w:hideMark/>
          </w:tcPr>
          <w:p w:rsidR="00365F4F" w:rsidRPr="0025174B" w:rsidRDefault="00365F4F" w:rsidP="00365F4F">
            <w:pPr>
              <w:rPr>
                <w:b/>
              </w:rPr>
            </w:pPr>
            <w:r w:rsidRPr="0025174B">
              <w:rPr>
                <w:b/>
              </w:rPr>
              <w:t>Fourniture et mise en place de tout venant</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xml:space="preserve">- La fourniture sur les sites du tout venant </w:t>
            </w:r>
          </w:p>
          <w:p w:rsidR="00365F4F" w:rsidRPr="00EA6F14" w:rsidRDefault="00365F4F" w:rsidP="00365F4F">
            <w:pPr>
              <w:rPr>
                <w:i/>
              </w:rPr>
            </w:pPr>
            <w:r w:rsidRPr="00EA6F14">
              <w:rPr>
                <w:i/>
              </w:rPr>
              <w:t xml:space="preserve">- L’introduction au moyen de matériels et outils appropriés du tout-venant dans l’espace annulaire </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r w:rsidRPr="0025174B">
              <w:t xml:space="preserve">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F306</w:t>
            </w:r>
          </w:p>
        </w:tc>
        <w:tc>
          <w:tcPr>
            <w:tcW w:w="6586" w:type="dxa"/>
            <w:shd w:val="clear" w:color="auto" w:fill="auto"/>
            <w:vAlign w:val="center"/>
            <w:hideMark/>
          </w:tcPr>
          <w:p w:rsidR="00365F4F" w:rsidRPr="0025174B" w:rsidRDefault="00365F4F" w:rsidP="00365F4F">
            <w:pPr>
              <w:rPr>
                <w:b/>
              </w:rPr>
            </w:pPr>
            <w:r w:rsidRPr="0025174B">
              <w:rPr>
                <w:b/>
              </w:rPr>
              <w:t>Mise en place d’une tête de forage (Cimentation en tête du forage)</w:t>
            </w:r>
          </w:p>
          <w:p w:rsidR="00365F4F" w:rsidRPr="00EA6F14" w:rsidRDefault="00365F4F" w:rsidP="00365F4F">
            <w:pPr>
              <w:rPr>
                <w:i/>
              </w:rPr>
            </w:pPr>
            <w:r w:rsidRPr="00EA6F14">
              <w:rPr>
                <w:i/>
              </w:rPr>
              <w:t xml:space="preserve">- La fourniture sur les sites des quantités de ciment et d’adjuvant nécessaires </w:t>
            </w:r>
          </w:p>
          <w:p w:rsidR="00365F4F" w:rsidRPr="00EA6F14" w:rsidRDefault="00365F4F" w:rsidP="00365F4F">
            <w:pPr>
              <w:rPr>
                <w:i/>
              </w:rPr>
            </w:pPr>
            <w:r w:rsidRPr="00EA6F14">
              <w:rPr>
                <w:i/>
              </w:rPr>
              <w:t xml:space="preserve">- La fabrication des barbotines </w:t>
            </w:r>
          </w:p>
          <w:p w:rsidR="00365F4F" w:rsidRPr="00EA6F14" w:rsidRDefault="00365F4F" w:rsidP="00365F4F">
            <w:pPr>
              <w:rPr>
                <w:i/>
              </w:rPr>
            </w:pPr>
            <w:r w:rsidRPr="00EA6F14">
              <w:rPr>
                <w:i/>
              </w:rPr>
              <w:t xml:space="preserve">- L’introduction au moyen de matériels et outils appropriés des barbotines dans l’espace annulaire </w:t>
            </w:r>
          </w:p>
          <w:p w:rsidR="00365F4F" w:rsidRPr="00EA6F14" w:rsidRDefault="00365F4F" w:rsidP="00365F4F">
            <w:pPr>
              <w:rPr>
                <w:i/>
              </w:rPr>
            </w:pPr>
            <w:r w:rsidRPr="00EA6F14">
              <w:rPr>
                <w:i/>
              </w:rPr>
              <w:t>- Et toutes sujétions</w:t>
            </w:r>
          </w:p>
          <w:p w:rsidR="00365F4F" w:rsidRPr="0025174B" w:rsidRDefault="00365F4F" w:rsidP="00365F4F">
            <w:r w:rsidRPr="00EA6F14">
              <w:rPr>
                <w:i/>
              </w:rPr>
              <w:t>Le mètre linéaire : …………………………………………… CFA</w:t>
            </w:r>
          </w:p>
        </w:tc>
        <w:tc>
          <w:tcPr>
            <w:tcW w:w="901" w:type="dxa"/>
            <w:shd w:val="clear" w:color="auto" w:fill="auto"/>
            <w:vAlign w:val="center"/>
            <w:hideMark/>
          </w:tcPr>
          <w:p w:rsidR="00365F4F" w:rsidRPr="0025174B" w:rsidRDefault="00365F4F" w:rsidP="00365F4F">
            <w:r w:rsidRPr="0025174B">
              <w:t>ml</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t>LOT F400 : DEVELOPPEMENT ET ESSAI DE POMPAGE</w:t>
            </w:r>
          </w:p>
        </w:tc>
        <w:tc>
          <w:tcPr>
            <w:tcW w:w="901" w:type="dxa"/>
            <w:shd w:val="clear" w:color="auto" w:fill="auto"/>
            <w:noWrap/>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F401</w:t>
            </w:r>
          </w:p>
        </w:tc>
        <w:tc>
          <w:tcPr>
            <w:tcW w:w="6586" w:type="dxa"/>
            <w:shd w:val="clear" w:color="auto" w:fill="auto"/>
            <w:vAlign w:val="center"/>
            <w:hideMark/>
          </w:tcPr>
          <w:p w:rsidR="00365F4F" w:rsidRPr="0025174B" w:rsidRDefault="00365F4F" w:rsidP="00365F4F">
            <w:pPr>
              <w:rPr>
                <w:b/>
              </w:rPr>
            </w:pPr>
            <w:r w:rsidRPr="0025174B">
              <w:rPr>
                <w:b/>
              </w:rPr>
              <w:t>Nettoyage et développement à l'air lift</w:t>
            </w:r>
          </w:p>
          <w:p w:rsidR="00365F4F" w:rsidRPr="00EA6F14" w:rsidRDefault="00365F4F" w:rsidP="00365F4F">
            <w:pPr>
              <w:rPr>
                <w:i/>
              </w:rPr>
            </w:pPr>
            <w:r w:rsidRPr="00EA6F14">
              <w:rPr>
                <w:i/>
              </w:rPr>
              <w:t>Ce prix rémunère la mise à disposition des matériels et outils appropriés et le soufflage des forages jusqu’à obtention de l’eau claire</w:t>
            </w:r>
          </w:p>
          <w:p w:rsidR="00365F4F" w:rsidRPr="0025174B" w:rsidRDefault="00365F4F" w:rsidP="00365F4F">
            <w:r w:rsidRPr="00EA6F14">
              <w:rPr>
                <w:i/>
              </w:rPr>
              <w:t>L’heure: ………………………………………………. CFA</w:t>
            </w:r>
          </w:p>
        </w:tc>
        <w:tc>
          <w:tcPr>
            <w:tcW w:w="901" w:type="dxa"/>
            <w:shd w:val="clear" w:color="auto" w:fill="auto"/>
            <w:vAlign w:val="center"/>
            <w:hideMark/>
          </w:tcPr>
          <w:p w:rsidR="00365F4F" w:rsidRPr="0025174B" w:rsidRDefault="00365F4F" w:rsidP="00365F4F">
            <w:r w:rsidRPr="0025174B">
              <w:t>Heure</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F402</w:t>
            </w:r>
          </w:p>
        </w:tc>
        <w:tc>
          <w:tcPr>
            <w:tcW w:w="6586" w:type="dxa"/>
            <w:shd w:val="clear" w:color="auto" w:fill="auto"/>
            <w:vAlign w:val="center"/>
            <w:hideMark/>
          </w:tcPr>
          <w:p w:rsidR="00365F4F" w:rsidRPr="0025174B" w:rsidRDefault="00365F4F" w:rsidP="00365F4F">
            <w:pPr>
              <w:rPr>
                <w:b/>
              </w:rPr>
            </w:pPr>
            <w:r w:rsidRPr="0025174B">
              <w:rPr>
                <w:b/>
              </w:rPr>
              <w:t>Essai de débit et de pompage</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matériels et outils appropriés</w:t>
            </w:r>
          </w:p>
          <w:p w:rsidR="00365F4F" w:rsidRPr="00EA6F14" w:rsidRDefault="00365F4F" w:rsidP="00365F4F">
            <w:pPr>
              <w:rPr>
                <w:i/>
              </w:rPr>
            </w:pPr>
            <w:r w:rsidRPr="00EA6F14">
              <w:rPr>
                <w:i/>
              </w:rPr>
              <w:t>- Les pompages par paliers</w:t>
            </w:r>
          </w:p>
          <w:p w:rsidR="00365F4F" w:rsidRPr="00EA6F14" w:rsidRDefault="00365F4F" w:rsidP="00365F4F">
            <w:pPr>
              <w:rPr>
                <w:i/>
              </w:rPr>
            </w:pPr>
            <w:r w:rsidRPr="00EA6F14">
              <w:rPr>
                <w:i/>
              </w:rPr>
              <w:t xml:space="preserve">- le pompage de longue  duré </w:t>
            </w:r>
          </w:p>
          <w:p w:rsidR="00365F4F" w:rsidRPr="00EA6F14" w:rsidRDefault="00365F4F" w:rsidP="00365F4F">
            <w:pPr>
              <w:rPr>
                <w:i/>
              </w:rPr>
            </w:pPr>
            <w:r w:rsidRPr="00EA6F14">
              <w:rPr>
                <w:i/>
              </w:rPr>
              <w:lastRenderedPageBreak/>
              <w:t>- Les mesures et relevés des débits et niveaux d’eau</w:t>
            </w:r>
          </w:p>
          <w:p w:rsidR="00365F4F" w:rsidRPr="00EA6F14" w:rsidRDefault="00365F4F" w:rsidP="00365F4F">
            <w:pPr>
              <w:rPr>
                <w:i/>
              </w:rPr>
            </w:pPr>
            <w:r w:rsidRPr="00EA6F14">
              <w:rPr>
                <w:i/>
              </w:rPr>
              <w:t>- La détermination des caractéristiques hydrauliques du forage</w:t>
            </w:r>
          </w:p>
          <w:p w:rsidR="00365F4F" w:rsidRPr="00EA6F14" w:rsidRDefault="00365F4F" w:rsidP="00365F4F">
            <w:pPr>
              <w:rPr>
                <w:i/>
              </w:rPr>
            </w:pPr>
            <w:r w:rsidRPr="00EA6F14">
              <w:rPr>
                <w:i/>
              </w:rPr>
              <w:t>- Le traçage des courbes caractéristiques</w:t>
            </w:r>
          </w:p>
          <w:p w:rsidR="00365F4F" w:rsidRPr="00EA6F14" w:rsidRDefault="00365F4F" w:rsidP="00365F4F">
            <w:pPr>
              <w:rPr>
                <w:i/>
              </w:rPr>
            </w:pPr>
            <w:r w:rsidRPr="00EA6F14">
              <w:rPr>
                <w:i/>
              </w:rPr>
              <w:t>- Et toutes sujétions</w:t>
            </w:r>
          </w:p>
          <w:p w:rsidR="00365F4F" w:rsidRPr="0025174B" w:rsidRDefault="00365F4F" w:rsidP="00365F4F">
            <w:r w:rsidRPr="00EA6F14">
              <w:rPr>
                <w:i/>
              </w:rPr>
              <w:t>L’heure: …………………………………………………… CFA</w:t>
            </w:r>
          </w:p>
        </w:tc>
        <w:tc>
          <w:tcPr>
            <w:tcW w:w="901" w:type="dxa"/>
            <w:shd w:val="clear" w:color="auto" w:fill="auto"/>
            <w:vAlign w:val="center"/>
            <w:hideMark/>
          </w:tcPr>
          <w:p w:rsidR="00365F4F" w:rsidRPr="0025174B" w:rsidRDefault="00365F4F" w:rsidP="00365F4F">
            <w:r w:rsidRPr="0025174B">
              <w:lastRenderedPageBreak/>
              <w:t>Heure</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hideMark/>
          </w:tcPr>
          <w:p w:rsidR="00365F4F" w:rsidRPr="0025174B" w:rsidRDefault="00365F4F" w:rsidP="00365F4F">
            <w:pPr>
              <w:rPr>
                <w:b/>
              </w:rPr>
            </w:pPr>
            <w:r w:rsidRPr="0025174B">
              <w:rPr>
                <w:b/>
              </w:rPr>
              <w:lastRenderedPageBreak/>
              <w:t>LOT F500 : ANALYSE ET TRAITEMENT DE L’EAU</w:t>
            </w:r>
          </w:p>
        </w:tc>
        <w:tc>
          <w:tcPr>
            <w:tcW w:w="901" w:type="dxa"/>
            <w:shd w:val="clear" w:color="auto" w:fill="auto"/>
            <w:vAlign w:val="center"/>
            <w:hideMark/>
          </w:tcPr>
          <w:p w:rsidR="00365F4F" w:rsidRPr="0025174B" w:rsidRDefault="00365F4F" w:rsidP="00365F4F">
            <w:pPr>
              <w:rPr>
                <w:b/>
              </w:rPr>
            </w:pPr>
            <w:r w:rsidRPr="0025174B">
              <w:rPr>
                <w:b/>
              </w:rPr>
              <w:t> </w:t>
            </w:r>
          </w:p>
        </w:tc>
        <w:tc>
          <w:tcPr>
            <w:tcW w:w="1354" w:type="dxa"/>
            <w:shd w:val="clear" w:color="auto" w:fill="auto"/>
            <w:noWrap/>
            <w:vAlign w:val="center"/>
            <w:hideMark/>
          </w:tcPr>
          <w:p w:rsidR="00365F4F" w:rsidRPr="0025174B" w:rsidRDefault="00365F4F" w:rsidP="00365F4F">
            <w:pPr>
              <w:rPr>
                <w:b/>
              </w:rPr>
            </w:pPr>
            <w:r w:rsidRPr="0025174B">
              <w:rPr>
                <w:b/>
              </w:rPr>
              <w:t> </w:t>
            </w:r>
          </w:p>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F501</w:t>
            </w:r>
          </w:p>
        </w:tc>
        <w:tc>
          <w:tcPr>
            <w:tcW w:w="6586" w:type="dxa"/>
            <w:shd w:val="clear" w:color="auto" w:fill="auto"/>
            <w:vAlign w:val="center"/>
            <w:hideMark/>
          </w:tcPr>
          <w:p w:rsidR="00365F4F" w:rsidRPr="0025174B" w:rsidRDefault="00365F4F" w:rsidP="00365F4F">
            <w:pPr>
              <w:rPr>
                <w:b/>
              </w:rPr>
            </w:pPr>
            <w:r w:rsidRPr="0025174B">
              <w:rPr>
                <w:b/>
              </w:rPr>
              <w:t>Prélèvement et analyse physico-chimique et bactériologique</w:t>
            </w:r>
          </w:p>
          <w:p w:rsidR="00365F4F" w:rsidRPr="00EA6F14" w:rsidRDefault="00365F4F" w:rsidP="00365F4F">
            <w:pPr>
              <w:rPr>
                <w:i/>
              </w:rPr>
            </w:pPr>
            <w:r w:rsidRPr="00EA6F14">
              <w:rPr>
                <w:i/>
              </w:rPr>
              <w:t>Ce prix sera réalisé par un Laboratoire agréé par le MINEE et  rémunère l’analyse physico-chimique et bactériologique de l'eau du forage avant sa mise en fonctionnement y compris le déplacement du contrôleur du site au laboratoire.</w:t>
            </w:r>
          </w:p>
          <w:p w:rsidR="00365F4F" w:rsidRPr="00EA6F14" w:rsidRDefault="00365F4F" w:rsidP="00365F4F">
            <w:pPr>
              <w:rPr>
                <w:i/>
              </w:rPr>
            </w:pPr>
            <w:r w:rsidRPr="00EA6F14">
              <w:rPr>
                <w:i/>
              </w:rPr>
              <w:t>Il comprend :</w:t>
            </w:r>
          </w:p>
          <w:p w:rsidR="00365F4F" w:rsidRPr="00EA6F14" w:rsidRDefault="00365F4F" w:rsidP="00365F4F">
            <w:pPr>
              <w:rPr>
                <w:i/>
              </w:rPr>
            </w:pPr>
            <w:r w:rsidRPr="00EA6F14">
              <w:rPr>
                <w:i/>
              </w:rPr>
              <w:t>- Les prélèvements des échantillons  et l’analyse par un laboratoire agréé</w:t>
            </w:r>
          </w:p>
          <w:p w:rsidR="00365F4F" w:rsidRPr="00EA6F14" w:rsidRDefault="00365F4F" w:rsidP="00365F4F">
            <w:pPr>
              <w:rPr>
                <w:i/>
              </w:rPr>
            </w:pPr>
            <w:r w:rsidRPr="00EA6F14">
              <w:rPr>
                <w:i/>
              </w:rPr>
              <w:t xml:space="preserve">- La fourniture du rapport d’analyse </w:t>
            </w:r>
          </w:p>
          <w:p w:rsidR="00365F4F" w:rsidRPr="00EA6F14" w:rsidRDefault="00365F4F" w:rsidP="00365F4F">
            <w:pPr>
              <w:rPr>
                <w:i/>
              </w:rPr>
            </w:pPr>
            <w:r w:rsidRPr="00EA6F14">
              <w:rPr>
                <w:i/>
              </w:rPr>
              <w:t xml:space="preserve">Ce prix </w:t>
            </w:r>
            <w:r w:rsidR="004721DD">
              <w:rPr>
                <w:i/>
              </w:rPr>
              <w:t>EST</w:t>
            </w:r>
            <w:r w:rsidRPr="00EA6F14">
              <w:rPr>
                <w:i/>
              </w:rPr>
              <w:t xml:space="preserve"> payé sous présentation d’un PV de prélèvement des échantillons signé du contrôleur et un membre du comité de g</w:t>
            </w:r>
            <w:r w:rsidR="004721DD">
              <w:rPr>
                <w:i/>
              </w:rPr>
              <w:t>EST</w:t>
            </w:r>
            <w:r w:rsidRPr="00EA6F14">
              <w:rPr>
                <w:i/>
              </w:rPr>
              <w:t>ion</w:t>
            </w:r>
          </w:p>
          <w:p w:rsidR="00365F4F" w:rsidRPr="00EA6F14" w:rsidRDefault="00365F4F" w:rsidP="00365F4F">
            <w:pPr>
              <w:rPr>
                <w:i/>
              </w:rPr>
            </w:pPr>
            <w:r w:rsidRPr="00EA6F14">
              <w:rPr>
                <w:i/>
              </w:rPr>
              <w:t>Il s’applique à l’unité</w:t>
            </w:r>
          </w:p>
          <w:p w:rsidR="00365F4F" w:rsidRPr="0025174B" w:rsidRDefault="00365F4F" w:rsidP="00365F4F">
            <w:r w:rsidRPr="00EA6F14">
              <w:rPr>
                <w:i/>
              </w:rPr>
              <w:t>L’unité :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874" w:type="dxa"/>
            <w:shd w:val="clear" w:color="auto" w:fill="auto"/>
            <w:noWrap/>
            <w:vAlign w:val="center"/>
            <w:hideMark/>
          </w:tcPr>
          <w:p w:rsidR="00365F4F" w:rsidRPr="0025174B" w:rsidRDefault="00365F4F" w:rsidP="00365F4F">
            <w:r w:rsidRPr="0025174B">
              <w:t>F502</w:t>
            </w:r>
          </w:p>
        </w:tc>
        <w:tc>
          <w:tcPr>
            <w:tcW w:w="6586" w:type="dxa"/>
            <w:shd w:val="clear" w:color="auto" w:fill="auto"/>
            <w:vAlign w:val="center"/>
            <w:hideMark/>
          </w:tcPr>
          <w:p w:rsidR="00365F4F" w:rsidRPr="0025174B" w:rsidRDefault="00365F4F" w:rsidP="00365F4F">
            <w:pPr>
              <w:rPr>
                <w:b/>
              </w:rPr>
            </w:pPr>
            <w:r>
              <w:rPr>
                <w:b/>
              </w:rPr>
              <w:t>Désinfection</w:t>
            </w:r>
            <w:r w:rsidRPr="0025174B">
              <w:rPr>
                <w:b/>
              </w:rPr>
              <w:t xml:space="preserve"> de l’eau au chlore</w:t>
            </w:r>
          </w:p>
          <w:p w:rsidR="00365F4F" w:rsidRPr="00EA6F14" w:rsidRDefault="00365F4F" w:rsidP="00365F4F">
            <w:pPr>
              <w:rPr>
                <w:i/>
              </w:rPr>
            </w:pPr>
            <w:r w:rsidRPr="00EA6F14">
              <w:rPr>
                <w:i/>
              </w:rPr>
              <w:t>Ce prix rémunère la désinfection du forage à l’aide d’une solution chlorée avant sa mise en fonctionnement.</w:t>
            </w:r>
          </w:p>
          <w:p w:rsidR="00365F4F" w:rsidRPr="00EA6F14" w:rsidRDefault="00365F4F" w:rsidP="00365F4F">
            <w:pPr>
              <w:rPr>
                <w:i/>
              </w:rPr>
            </w:pPr>
            <w:r w:rsidRPr="00EA6F14">
              <w:rPr>
                <w:i/>
              </w:rPr>
              <w:t xml:space="preserve">Ce prix </w:t>
            </w:r>
            <w:r w:rsidR="004721DD">
              <w:rPr>
                <w:i/>
              </w:rPr>
              <w:t>EST</w:t>
            </w:r>
            <w:r w:rsidRPr="00EA6F14">
              <w:rPr>
                <w:i/>
              </w:rPr>
              <w:t xml:space="preserve"> payé sous présentation d’un PV dûment signe par le contrôleur et un membre du comité de g</w:t>
            </w:r>
            <w:r w:rsidR="004721DD">
              <w:rPr>
                <w:i/>
              </w:rPr>
              <w:t>EST</w:t>
            </w:r>
            <w:r w:rsidRPr="00EA6F14">
              <w:rPr>
                <w:i/>
              </w:rPr>
              <w:t>ion</w:t>
            </w:r>
          </w:p>
          <w:p w:rsidR="00365F4F" w:rsidRPr="00EA6F14" w:rsidRDefault="00365F4F" w:rsidP="00365F4F">
            <w:pPr>
              <w:rPr>
                <w:i/>
              </w:rPr>
            </w:pPr>
            <w:r w:rsidRPr="00EA6F14">
              <w:rPr>
                <w:i/>
              </w:rPr>
              <w:t>Il s’applique à l’unité</w:t>
            </w:r>
          </w:p>
          <w:p w:rsidR="00365F4F" w:rsidRPr="0025174B" w:rsidRDefault="00365F4F" w:rsidP="00365F4F">
            <w:r w:rsidRPr="00EA6F14">
              <w:rPr>
                <w:i/>
              </w:rPr>
              <w:t>L’unité : ………………………………………………………. CFA</w:t>
            </w:r>
          </w:p>
        </w:tc>
        <w:tc>
          <w:tcPr>
            <w:tcW w:w="901" w:type="dxa"/>
            <w:shd w:val="clear" w:color="auto" w:fill="auto"/>
            <w:vAlign w:val="center"/>
            <w:hideMark/>
          </w:tcPr>
          <w:p w:rsidR="00365F4F" w:rsidRPr="0025174B" w:rsidRDefault="00365F4F" w:rsidP="00365F4F">
            <w:r w:rsidRPr="0025174B">
              <w:t>U</w:t>
            </w:r>
          </w:p>
        </w:tc>
        <w:tc>
          <w:tcPr>
            <w:tcW w:w="1354" w:type="dxa"/>
            <w:shd w:val="clear" w:color="auto" w:fill="auto"/>
            <w:noWrap/>
            <w:vAlign w:val="center"/>
            <w:hideMark/>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tcPr>
          <w:p w:rsidR="00365F4F" w:rsidRPr="0025174B" w:rsidRDefault="00365F4F" w:rsidP="00365F4F">
            <w:pPr>
              <w:rPr>
                <w:b/>
              </w:rPr>
            </w:pPr>
            <w:r w:rsidRPr="0025174B">
              <w:rPr>
                <w:b/>
              </w:rPr>
              <w:t>LOT F600 : REALISATION DE LA TETE DU FORAGE</w:t>
            </w:r>
          </w:p>
        </w:tc>
        <w:tc>
          <w:tcPr>
            <w:tcW w:w="901" w:type="dxa"/>
            <w:shd w:val="clear" w:color="auto" w:fill="auto"/>
            <w:vAlign w:val="center"/>
          </w:tcPr>
          <w:p w:rsidR="00365F4F" w:rsidRPr="0025174B" w:rsidRDefault="00365F4F" w:rsidP="00365F4F">
            <w:pPr>
              <w:rPr>
                <w:b/>
              </w:rPr>
            </w:pPr>
          </w:p>
        </w:tc>
        <w:tc>
          <w:tcPr>
            <w:tcW w:w="1354" w:type="dxa"/>
            <w:shd w:val="clear" w:color="auto" w:fill="auto"/>
            <w:noWrap/>
            <w:vAlign w:val="center"/>
          </w:tcPr>
          <w:p w:rsidR="00365F4F" w:rsidRPr="0025174B" w:rsidRDefault="00365F4F" w:rsidP="00365F4F">
            <w:pPr>
              <w:rPr>
                <w:b/>
              </w:rPr>
            </w:pPr>
          </w:p>
        </w:tc>
      </w:tr>
      <w:tr w:rsidR="00365F4F" w:rsidRPr="0025174B" w:rsidTr="00365F4F">
        <w:trPr>
          <w:trHeight w:val="170"/>
        </w:trPr>
        <w:tc>
          <w:tcPr>
            <w:tcW w:w="874" w:type="dxa"/>
            <w:shd w:val="clear" w:color="auto" w:fill="auto"/>
            <w:noWrap/>
            <w:vAlign w:val="center"/>
          </w:tcPr>
          <w:p w:rsidR="00365F4F" w:rsidRPr="0025174B" w:rsidRDefault="00365F4F" w:rsidP="00365F4F">
            <w:r>
              <w:t>F601</w:t>
            </w:r>
          </w:p>
        </w:tc>
        <w:tc>
          <w:tcPr>
            <w:tcW w:w="6586" w:type="dxa"/>
            <w:shd w:val="clear" w:color="auto" w:fill="auto"/>
            <w:vAlign w:val="center"/>
          </w:tcPr>
          <w:p w:rsidR="00365F4F" w:rsidRPr="0025174B" w:rsidRDefault="00365F4F" w:rsidP="00365F4F">
            <w:pPr>
              <w:rPr>
                <w:b/>
              </w:rPr>
            </w:pPr>
            <w:r w:rsidRPr="0025174B">
              <w:rPr>
                <w:b/>
              </w:rPr>
              <w:t xml:space="preserve">Couvercle de tête de forage en acier (tôle 40/10e) doté d’un manchon de 32 mm², de 6 vis de 12, et anneau pour corde de sécurité </w:t>
            </w:r>
          </w:p>
          <w:p w:rsidR="00365F4F" w:rsidRPr="00EA6F14" w:rsidRDefault="00365F4F" w:rsidP="00365F4F">
            <w:pPr>
              <w:rPr>
                <w:i/>
              </w:rPr>
            </w:pPr>
            <w:r w:rsidRPr="00EA6F14">
              <w:rPr>
                <w:i/>
              </w:rPr>
              <w:t>Ce prix comprend :</w:t>
            </w:r>
          </w:p>
          <w:p w:rsidR="00365F4F" w:rsidRPr="00EA6F14" w:rsidRDefault="00365F4F" w:rsidP="00365F4F">
            <w:pPr>
              <w:rPr>
                <w:i/>
              </w:rPr>
            </w:pPr>
            <w:r w:rsidRPr="00EA6F14">
              <w:rPr>
                <w:i/>
              </w:rPr>
              <w:t>- La mise à disposition des outils appropriés pour la réalisation ;</w:t>
            </w:r>
          </w:p>
          <w:p w:rsidR="00365F4F" w:rsidRPr="00EA6F14" w:rsidRDefault="00365F4F" w:rsidP="00365F4F">
            <w:pPr>
              <w:rPr>
                <w:i/>
              </w:rPr>
            </w:pPr>
            <w:r w:rsidRPr="00EA6F14">
              <w:rPr>
                <w:i/>
              </w:rPr>
              <w:t>- la fourniture de tôle en acier de 40/10 ;</w:t>
            </w:r>
          </w:p>
          <w:p w:rsidR="00365F4F" w:rsidRPr="00EA6F14" w:rsidRDefault="00365F4F" w:rsidP="00365F4F">
            <w:pPr>
              <w:rPr>
                <w:i/>
              </w:rPr>
            </w:pPr>
            <w:r w:rsidRPr="00EA6F14">
              <w:rPr>
                <w:i/>
              </w:rPr>
              <w:t>-La fourniture du manchon de 32 mm2 ;</w:t>
            </w:r>
          </w:p>
          <w:p w:rsidR="00365F4F" w:rsidRPr="00EA6F14" w:rsidRDefault="00365F4F" w:rsidP="00365F4F">
            <w:pPr>
              <w:rPr>
                <w:i/>
              </w:rPr>
            </w:pPr>
            <w:r w:rsidRPr="00EA6F14">
              <w:rPr>
                <w:i/>
              </w:rPr>
              <w:t>- la fourniture de 6 vis de 12  et anneau pour corde de sécurité ;</w:t>
            </w:r>
          </w:p>
          <w:p w:rsidR="00365F4F" w:rsidRPr="00EA6F14" w:rsidRDefault="00365F4F" w:rsidP="00365F4F">
            <w:pPr>
              <w:rPr>
                <w:i/>
              </w:rPr>
            </w:pPr>
            <w:r w:rsidRPr="00EA6F14">
              <w:rPr>
                <w:i/>
              </w:rPr>
              <w:t>- La pose de l’ensemble des éléments ;</w:t>
            </w:r>
          </w:p>
          <w:p w:rsidR="00365F4F" w:rsidRPr="00EA6F14" w:rsidRDefault="00365F4F" w:rsidP="00365F4F">
            <w:pPr>
              <w:rPr>
                <w:i/>
              </w:rPr>
            </w:pPr>
            <w:r w:rsidRPr="00EA6F14">
              <w:rPr>
                <w:i/>
              </w:rPr>
              <w:t>- Et toutes sujétions.</w:t>
            </w:r>
          </w:p>
          <w:p w:rsidR="00365F4F" w:rsidRPr="0025174B" w:rsidRDefault="00365F4F" w:rsidP="00365F4F">
            <w:r w:rsidRPr="00EA6F14">
              <w:rPr>
                <w:i/>
              </w:rPr>
              <w:t>L’Unité :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874" w:type="dxa"/>
            <w:shd w:val="clear" w:color="auto" w:fill="auto"/>
            <w:noWrap/>
            <w:vAlign w:val="center"/>
          </w:tcPr>
          <w:p w:rsidR="00365F4F" w:rsidRPr="0025174B" w:rsidRDefault="00365F4F" w:rsidP="00365F4F">
            <w:r>
              <w:t>F602</w:t>
            </w:r>
          </w:p>
        </w:tc>
        <w:tc>
          <w:tcPr>
            <w:tcW w:w="6586" w:type="dxa"/>
            <w:shd w:val="clear" w:color="auto" w:fill="auto"/>
            <w:vAlign w:val="center"/>
          </w:tcPr>
          <w:p w:rsidR="00365F4F" w:rsidRPr="0025174B" w:rsidRDefault="00365F4F" w:rsidP="00365F4F">
            <w:pPr>
              <w:rPr>
                <w:b/>
              </w:rPr>
            </w:pPr>
            <w:r w:rsidRPr="0025174B">
              <w:rPr>
                <w:b/>
              </w:rPr>
              <w:t>Réalisation d’un massif en béton de 70 x70 x 50</w:t>
            </w:r>
          </w:p>
          <w:p w:rsidR="00365F4F" w:rsidRPr="00EA6F14" w:rsidRDefault="00365F4F" w:rsidP="00365F4F">
            <w:pPr>
              <w:rPr>
                <w:i/>
              </w:rPr>
            </w:pPr>
            <w:r w:rsidRPr="00EA6F14">
              <w:rPr>
                <w:i/>
              </w:rPr>
              <w:t>Ce prix rémunère : </w:t>
            </w:r>
          </w:p>
          <w:p w:rsidR="00365F4F" w:rsidRPr="00EA6F14" w:rsidRDefault="00365F4F" w:rsidP="00365F4F">
            <w:pPr>
              <w:rPr>
                <w:i/>
              </w:rPr>
            </w:pPr>
            <w:r w:rsidRPr="00EA6F14">
              <w:rPr>
                <w:i/>
              </w:rPr>
              <w:t>- La fourniture de tous les matériaux et la confection du béton</w:t>
            </w:r>
          </w:p>
          <w:p w:rsidR="00365F4F" w:rsidRPr="00EA6F14" w:rsidRDefault="00365F4F" w:rsidP="00365F4F">
            <w:pPr>
              <w:rPr>
                <w:i/>
              </w:rPr>
            </w:pPr>
            <w:r w:rsidRPr="00EA6F14">
              <w:rPr>
                <w:i/>
              </w:rPr>
              <w:t>- La confection des armatures</w:t>
            </w:r>
          </w:p>
          <w:p w:rsidR="00365F4F" w:rsidRPr="00EA6F14" w:rsidRDefault="00365F4F" w:rsidP="00365F4F">
            <w:pPr>
              <w:rPr>
                <w:i/>
              </w:rPr>
            </w:pPr>
            <w:r w:rsidRPr="00EA6F14">
              <w:rPr>
                <w:i/>
              </w:rPr>
              <w:t>- La confection des coffrages</w:t>
            </w:r>
          </w:p>
          <w:p w:rsidR="00365F4F" w:rsidRPr="00EA6F14" w:rsidRDefault="00365F4F" w:rsidP="00365F4F">
            <w:pPr>
              <w:rPr>
                <w:i/>
              </w:rPr>
            </w:pPr>
            <w:r w:rsidRPr="00EA6F14">
              <w:rPr>
                <w:i/>
              </w:rPr>
              <w:t>- L’organisation du personnel pour l’application de la méthode HIMO</w:t>
            </w:r>
          </w:p>
          <w:p w:rsidR="00365F4F" w:rsidRPr="00EA6F14" w:rsidRDefault="00365F4F" w:rsidP="00365F4F">
            <w:pPr>
              <w:rPr>
                <w:i/>
              </w:rPr>
            </w:pPr>
            <w:r w:rsidRPr="00EA6F14">
              <w:rPr>
                <w:i/>
              </w:rPr>
              <w:t>- La mise en œuvre du béton vibré au marteau</w:t>
            </w:r>
          </w:p>
          <w:p w:rsidR="00365F4F" w:rsidRPr="0025174B" w:rsidRDefault="00365F4F" w:rsidP="00365F4F">
            <w:r w:rsidRPr="00EA6F14">
              <w:rPr>
                <w:i/>
              </w:rPr>
              <w:t>L’Unité: …………………………………………………… CFA</w:t>
            </w:r>
          </w:p>
        </w:tc>
        <w:tc>
          <w:tcPr>
            <w:tcW w:w="901" w:type="dxa"/>
            <w:shd w:val="clear" w:color="auto" w:fill="auto"/>
            <w:vAlign w:val="center"/>
          </w:tcPr>
          <w:p w:rsidR="00365F4F" w:rsidRPr="0025174B" w:rsidRDefault="00365F4F" w:rsidP="00365F4F">
            <w:r w:rsidRPr="0025174B">
              <w:t>U</w:t>
            </w:r>
          </w:p>
        </w:tc>
        <w:tc>
          <w:tcPr>
            <w:tcW w:w="1354" w:type="dxa"/>
            <w:shd w:val="clear" w:color="auto" w:fill="auto"/>
            <w:noWrap/>
            <w:vAlign w:val="center"/>
          </w:tcPr>
          <w:p w:rsidR="00365F4F" w:rsidRPr="0025174B" w:rsidRDefault="00365F4F" w:rsidP="00365F4F"/>
        </w:tc>
      </w:tr>
      <w:tr w:rsidR="00365F4F" w:rsidRPr="0025174B" w:rsidTr="00365F4F">
        <w:trPr>
          <w:trHeight w:val="170"/>
        </w:trPr>
        <w:tc>
          <w:tcPr>
            <w:tcW w:w="7460" w:type="dxa"/>
            <w:gridSpan w:val="2"/>
            <w:shd w:val="clear" w:color="auto" w:fill="auto"/>
            <w:noWrap/>
            <w:vAlign w:val="center"/>
          </w:tcPr>
          <w:p w:rsidR="00365F4F" w:rsidRPr="0025174B" w:rsidRDefault="00365F4F" w:rsidP="00365F4F">
            <w:pPr>
              <w:rPr>
                <w:b/>
              </w:rPr>
            </w:pPr>
            <w:r w:rsidRPr="0025174B">
              <w:rPr>
                <w:b/>
              </w:rPr>
              <w:t xml:space="preserve">LOT F700 : </w:t>
            </w:r>
            <w:r w:rsidR="00AC4593">
              <w:rPr>
                <w:b/>
              </w:rPr>
              <w:t>REALISATION DU CUBITENAIRE (3</w:t>
            </w:r>
            <w:r w:rsidR="00AC4593" w:rsidRPr="0025174B">
              <w:rPr>
                <w:b/>
              </w:rPr>
              <w:t xml:space="preserve"> M</w:t>
            </w:r>
            <w:r w:rsidR="00AC4593" w:rsidRPr="00E81BDA">
              <w:rPr>
                <w:b/>
                <w:vertAlign w:val="superscript"/>
              </w:rPr>
              <w:t>3</w:t>
            </w:r>
            <w:r w:rsidR="00AC4593" w:rsidRPr="0025174B">
              <w:rPr>
                <w:b/>
              </w:rPr>
              <w:t xml:space="preserve">) Y COMPRIS </w:t>
            </w:r>
            <w:r w:rsidR="00AC4593">
              <w:rPr>
                <w:b/>
              </w:rPr>
              <w:t>LOCAL TECHNIQUE</w:t>
            </w:r>
          </w:p>
        </w:tc>
        <w:tc>
          <w:tcPr>
            <w:tcW w:w="901" w:type="dxa"/>
            <w:shd w:val="clear" w:color="auto" w:fill="auto"/>
            <w:vAlign w:val="center"/>
          </w:tcPr>
          <w:p w:rsidR="00365F4F" w:rsidRPr="0025174B" w:rsidRDefault="00365F4F" w:rsidP="00365F4F">
            <w:pPr>
              <w:rPr>
                <w:b/>
              </w:rPr>
            </w:pPr>
          </w:p>
        </w:tc>
        <w:tc>
          <w:tcPr>
            <w:tcW w:w="1354" w:type="dxa"/>
            <w:shd w:val="clear" w:color="auto" w:fill="auto"/>
            <w:noWrap/>
            <w:vAlign w:val="center"/>
          </w:tcPr>
          <w:p w:rsidR="00365F4F" w:rsidRPr="0025174B" w:rsidRDefault="00365F4F" w:rsidP="00365F4F">
            <w:pPr>
              <w:rPr>
                <w:b/>
              </w:rPr>
            </w:pPr>
          </w:p>
        </w:tc>
      </w:tr>
      <w:tr w:rsidR="00BE6EC1" w:rsidRPr="0025174B" w:rsidTr="0019086B">
        <w:trPr>
          <w:trHeight w:val="170"/>
        </w:trPr>
        <w:tc>
          <w:tcPr>
            <w:tcW w:w="874" w:type="dxa"/>
            <w:shd w:val="clear" w:color="auto" w:fill="auto"/>
            <w:noWrap/>
          </w:tcPr>
          <w:p w:rsidR="00BE6EC1" w:rsidRDefault="00BE6EC1" w:rsidP="00BE6EC1">
            <w:r w:rsidRPr="00CD7B0A">
              <w:t>F70</w:t>
            </w:r>
            <w:r>
              <w:t>1</w:t>
            </w:r>
          </w:p>
        </w:tc>
        <w:tc>
          <w:tcPr>
            <w:tcW w:w="6586" w:type="dxa"/>
            <w:shd w:val="clear" w:color="auto" w:fill="auto"/>
            <w:vAlign w:val="center"/>
          </w:tcPr>
          <w:p w:rsidR="00BE6EC1" w:rsidRDefault="00BE6EC1" w:rsidP="00BE6EC1">
            <w:pPr>
              <w:rPr>
                <w:rFonts w:ascii="Arial Narrow" w:hAnsi="Arial Narrow"/>
                <w:b/>
                <w:lang w:val="fr-FR"/>
              </w:rPr>
            </w:pPr>
            <w:r w:rsidRPr="00EA4E6E">
              <w:rPr>
                <w:rFonts w:ascii="Arial Narrow" w:hAnsi="Arial Narrow"/>
                <w:b/>
                <w:lang w:val="fr-FR"/>
              </w:rPr>
              <w:t>Réalisation de la bache plastique</w:t>
            </w:r>
            <w:r>
              <w:rPr>
                <w:rFonts w:ascii="Arial Narrow" w:hAnsi="Arial Narrow"/>
                <w:b/>
                <w:lang w:val="fr-FR"/>
              </w:rPr>
              <w:t xml:space="preserve"> de 3</w:t>
            </w:r>
            <w:r w:rsidRPr="00EA4E6E">
              <w:rPr>
                <w:rFonts w:ascii="Arial Narrow" w:hAnsi="Arial Narrow"/>
                <w:b/>
                <w:lang w:val="fr-FR"/>
              </w:rPr>
              <w:t>000L</w:t>
            </w:r>
          </w:p>
          <w:p w:rsidR="00BE6EC1" w:rsidRPr="00EA4E6E" w:rsidRDefault="00BE6EC1" w:rsidP="00BE6EC1">
            <w:pPr>
              <w:rPr>
                <w:rFonts w:ascii="Arial Narrow" w:hAnsi="Arial Narrow"/>
                <w:lang w:val="fr-FR"/>
              </w:rPr>
            </w:pPr>
            <w:r w:rsidRPr="00EA4E6E">
              <w:rPr>
                <w:rFonts w:ascii="Arial Narrow" w:hAnsi="Arial Narrow"/>
                <w:lang w:val="fr-FR"/>
              </w:rPr>
              <w:lastRenderedPageBreak/>
              <w:t>Ce prix rémunère</w:t>
            </w:r>
            <w:r>
              <w:rPr>
                <w:rFonts w:ascii="Arial Narrow" w:hAnsi="Arial Narrow"/>
                <w:lang w:val="fr-FR"/>
              </w:rPr>
              <w:t> :</w:t>
            </w:r>
          </w:p>
          <w:p w:rsidR="00BE6EC1" w:rsidRPr="00A157A0" w:rsidRDefault="00BE6EC1" w:rsidP="00BE6EC1">
            <w:pPr>
              <w:rPr>
                <w:rFonts w:ascii="Arial Narrow" w:hAnsi="Arial Narrow"/>
                <w:lang w:val="fr-FR"/>
              </w:rPr>
            </w:pPr>
            <w:r>
              <w:rPr>
                <w:rFonts w:ascii="Arial Narrow" w:hAnsi="Arial Narrow"/>
              </w:rPr>
              <w:t>La f</w:t>
            </w:r>
            <w:r w:rsidRPr="00462B65">
              <w:rPr>
                <w:rFonts w:ascii="Arial Narrow" w:hAnsi="Arial Narrow"/>
              </w:rPr>
              <w:t xml:space="preserve">ourniture et pose de la </w:t>
            </w:r>
            <w:r>
              <w:rPr>
                <w:rFonts w:ascii="Arial Narrow" w:hAnsi="Arial Narrow"/>
              </w:rPr>
              <w:t>bâche en plastique de capacité 3</w:t>
            </w:r>
            <w:r w:rsidRPr="00462B65">
              <w:rPr>
                <w:rFonts w:ascii="Arial Narrow" w:hAnsi="Arial Narrow"/>
              </w:rPr>
              <w:t>000 L</w:t>
            </w:r>
            <w:r>
              <w:rPr>
                <w:rFonts w:ascii="Arial Narrow" w:hAnsi="Arial Narrow"/>
                <w:lang w:val="fr-FR"/>
              </w:rPr>
              <w:t xml:space="preserve">. </w:t>
            </w:r>
          </w:p>
          <w:p w:rsidR="00BE6EC1" w:rsidRPr="00A157A0" w:rsidRDefault="00BE6EC1" w:rsidP="00BE6EC1">
            <w:pPr>
              <w:rPr>
                <w:rFonts w:ascii="Arial Narrow" w:hAnsi="Arial Narrow"/>
              </w:rPr>
            </w:pPr>
            <w:r>
              <w:rPr>
                <w:rFonts w:ascii="Arial Narrow" w:hAnsi="Arial Narrow"/>
              </w:rPr>
              <w:t>L’Unité</w:t>
            </w:r>
            <w:r w:rsidRPr="00A157A0">
              <w:rPr>
                <w:rFonts w:ascii="Arial Narrow" w:hAnsi="Arial Narrow"/>
              </w:rPr>
              <w:t>: …………………………………………………..CFA</w:t>
            </w:r>
          </w:p>
        </w:tc>
        <w:tc>
          <w:tcPr>
            <w:tcW w:w="901" w:type="dxa"/>
            <w:shd w:val="clear" w:color="auto" w:fill="auto"/>
            <w:vAlign w:val="center"/>
          </w:tcPr>
          <w:p w:rsidR="00BE6EC1" w:rsidRPr="00A157A0" w:rsidRDefault="00BE6EC1" w:rsidP="00BE6EC1">
            <w:pPr>
              <w:rPr>
                <w:rFonts w:ascii="Arial Narrow" w:hAnsi="Arial Narrow"/>
              </w:rPr>
            </w:pPr>
            <w:r>
              <w:rPr>
                <w:rFonts w:ascii="Arial Narrow" w:hAnsi="Arial Narrow"/>
              </w:rPr>
              <w:lastRenderedPageBreak/>
              <w:t>U</w:t>
            </w:r>
          </w:p>
        </w:tc>
        <w:tc>
          <w:tcPr>
            <w:tcW w:w="1354" w:type="dxa"/>
            <w:shd w:val="clear" w:color="auto" w:fill="auto"/>
            <w:noWrap/>
            <w:vAlign w:val="center"/>
          </w:tcPr>
          <w:p w:rsidR="00BE6EC1" w:rsidRPr="0025174B" w:rsidRDefault="00BE6EC1" w:rsidP="00BE6EC1"/>
        </w:tc>
      </w:tr>
      <w:tr w:rsidR="00BE6EC1" w:rsidRPr="0025174B" w:rsidTr="0019086B">
        <w:trPr>
          <w:trHeight w:val="170"/>
        </w:trPr>
        <w:tc>
          <w:tcPr>
            <w:tcW w:w="874" w:type="dxa"/>
            <w:shd w:val="clear" w:color="auto" w:fill="auto"/>
            <w:noWrap/>
          </w:tcPr>
          <w:p w:rsidR="00BE6EC1" w:rsidRDefault="00BE6EC1" w:rsidP="00BE6EC1">
            <w:r w:rsidRPr="00CD7B0A">
              <w:lastRenderedPageBreak/>
              <w:t>F70</w:t>
            </w:r>
            <w:r w:rsidR="0019086B">
              <w:t>2</w:t>
            </w:r>
          </w:p>
        </w:tc>
        <w:tc>
          <w:tcPr>
            <w:tcW w:w="6586" w:type="dxa"/>
            <w:shd w:val="clear" w:color="auto" w:fill="auto"/>
            <w:vAlign w:val="center"/>
          </w:tcPr>
          <w:p w:rsidR="00BE6EC1" w:rsidRDefault="00BE6EC1" w:rsidP="00BE6EC1">
            <w:pPr>
              <w:rPr>
                <w:rFonts w:ascii="Arial Narrow" w:hAnsi="Arial Narrow"/>
                <w:b/>
              </w:rPr>
            </w:pPr>
            <w:r w:rsidRPr="00EF6531">
              <w:rPr>
                <w:rFonts w:ascii="Arial Narrow" w:hAnsi="Arial Narrow"/>
                <w:b/>
              </w:rPr>
              <w:t>Pose des tuyaux PVC</w:t>
            </w:r>
          </w:p>
          <w:p w:rsidR="00BE6EC1" w:rsidRPr="0077264B" w:rsidRDefault="00BE6EC1" w:rsidP="00BE6EC1">
            <w:pPr>
              <w:rPr>
                <w:rFonts w:ascii="Arial Narrow" w:hAnsi="Arial Narrow"/>
              </w:rPr>
            </w:pPr>
            <w:r w:rsidRPr="0077264B">
              <w:rPr>
                <w:rFonts w:ascii="Arial Narrow" w:hAnsi="Arial Narrow"/>
              </w:rPr>
              <w:t>Ce prix rémunère</w:t>
            </w:r>
            <w:r>
              <w:rPr>
                <w:rFonts w:ascii="Arial Narrow" w:hAnsi="Arial Narrow"/>
              </w:rPr>
              <w:t>:</w:t>
            </w:r>
          </w:p>
          <w:p w:rsidR="00BE6EC1" w:rsidRDefault="00BE6EC1" w:rsidP="00BE6EC1">
            <w:pPr>
              <w:rPr>
                <w:rFonts w:ascii="Arial Narrow" w:hAnsi="Arial Narrow"/>
              </w:rPr>
            </w:pPr>
            <w:r>
              <w:rPr>
                <w:rFonts w:ascii="Arial Narrow" w:hAnsi="Arial Narrow"/>
              </w:rPr>
              <w:t>La fourniture et pose des t</w:t>
            </w:r>
            <w:r w:rsidRPr="00462B65">
              <w:rPr>
                <w:rFonts w:ascii="Arial Narrow" w:hAnsi="Arial Narrow"/>
              </w:rPr>
              <w:t>uyau</w:t>
            </w:r>
            <w:r>
              <w:rPr>
                <w:rFonts w:ascii="Arial Narrow" w:hAnsi="Arial Narrow"/>
              </w:rPr>
              <w:t>x</w:t>
            </w:r>
            <w:r w:rsidRPr="00462B65">
              <w:rPr>
                <w:rFonts w:ascii="Arial Narrow" w:hAnsi="Arial Narrow"/>
              </w:rPr>
              <w:t xml:space="preserve"> PVC Pression de 40 mm  pour alimentation et distribution</w:t>
            </w:r>
          </w:p>
          <w:p w:rsidR="00BE6EC1" w:rsidRPr="00EA4E6E" w:rsidRDefault="00BE6EC1" w:rsidP="00BE6EC1">
            <w:pPr>
              <w:rPr>
                <w:rFonts w:ascii="Arial Narrow" w:hAnsi="Arial Narrow"/>
                <w:b/>
                <w:lang w:val="fr-FR"/>
              </w:rPr>
            </w:pPr>
            <w:r>
              <w:rPr>
                <w:rFonts w:ascii="Arial Narrow" w:hAnsi="Arial Narrow"/>
              </w:rPr>
              <w:t>Le mètre linéaire à</w:t>
            </w:r>
            <w:r w:rsidRPr="00A157A0">
              <w:rPr>
                <w:rFonts w:ascii="Arial Narrow" w:hAnsi="Arial Narrow"/>
              </w:rPr>
              <w:t>: …………………………………………………..CFA</w:t>
            </w:r>
          </w:p>
        </w:tc>
        <w:tc>
          <w:tcPr>
            <w:tcW w:w="901" w:type="dxa"/>
            <w:shd w:val="clear" w:color="auto" w:fill="auto"/>
            <w:vAlign w:val="center"/>
          </w:tcPr>
          <w:p w:rsidR="00BE6EC1" w:rsidRDefault="00BE6EC1" w:rsidP="00BE6EC1">
            <w:pPr>
              <w:rPr>
                <w:rFonts w:ascii="Arial Narrow" w:hAnsi="Arial Narrow"/>
              </w:rPr>
            </w:pPr>
            <w:r>
              <w:rPr>
                <w:rFonts w:ascii="Arial Narrow" w:hAnsi="Arial Narrow"/>
              </w:rPr>
              <w:t>ml</w:t>
            </w:r>
          </w:p>
        </w:tc>
        <w:tc>
          <w:tcPr>
            <w:tcW w:w="1354" w:type="dxa"/>
            <w:shd w:val="clear" w:color="auto" w:fill="auto"/>
            <w:noWrap/>
            <w:vAlign w:val="center"/>
          </w:tcPr>
          <w:p w:rsidR="00BE6EC1" w:rsidRPr="0025174B" w:rsidRDefault="00BE6EC1" w:rsidP="00BE6EC1"/>
        </w:tc>
      </w:tr>
      <w:tr w:rsidR="00BE6EC1" w:rsidRPr="0025174B" w:rsidTr="0019086B">
        <w:trPr>
          <w:trHeight w:val="170"/>
        </w:trPr>
        <w:tc>
          <w:tcPr>
            <w:tcW w:w="874" w:type="dxa"/>
            <w:shd w:val="clear" w:color="auto" w:fill="auto"/>
            <w:noWrap/>
          </w:tcPr>
          <w:p w:rsidR="00BE6EC1" w:rsidRDefault="00BE6EC1" w:rsidP="00BE6EC1">
            <w:r w:rsidRPr="00CD7B0A">
              <w:t>F70</w:t>
            </w:r>
            <w:r w:rsidR="0019086B">
              <w:t>3</w:t>
            </w:r>
          </w:p>
        </w:tc>
        <w:tc>
          <w:tcPr>
            <w:tcW w:w="6586" w:type="dxa"/>
            <w:shd w:val="clear" w:color="auto" w:fill="auto"/>
            <w:vAlign w:val="center"/>
          </w:tcPr>
          <w:p w:rsidR="00BE6EC1" w:rsidRDefault="00BE6EC1" w:rsidP="00BE6EC1">
            <w:pPr>
              <w:rPr>
                <w:rFonts w:ascii="Arial Narrow" w:hAnsi="Arial Narrow"/>
                <w:b/>
              </w:rPr>
            </w:pPr>
            <w:r w:rsidRPr="0077264B">
              <w:rPr>
                <w:rFonts w:ascii="Arial Narrow" w:hAnsi="Arial Narrow"/>
                <w:b/>
              </w:rPr>
              <w:t>Raccord des divers</w:t>
            </w:r>
          </w:p>
          <w:p w:rsidR="00BE6EC1" w:rsidRPr="0077264B" w:rsidRDefault="00BE6EC1" w:rsidP="00BE6EC1">
            <w:pPr>
              <w:rPr>
                <w:rFonts w:ascii="Arial Narrow" w:hAnsi="Arial Narrow"/>
              </w:rPr>
            </w:pPr>
            <w:r w:rsidRPr="0077264B">
              <w:rPr>
                <w:rFonts w:ascii="Arial Narrow" w:hAnsi="Arial Narrow"/>
              </w:rPr>
              <w:t>Ce prix remunère:</w:t>
            </w:r>
          </w:p>
          <w:p w:rsidR="00BE6EC1" w:rsidRDefault="00BE6EC1" w:rsidP="00BE6EC1">
            <w:pPr>
              <w:rPr>
                <w:rFonts w:ascii="Arial Narrow" w:hAnsi="Arial Narrow"/>
              </w:rPr>
            </w:pPr>
            <w:r>
              <w:rPr>
                <w:rFonts w:ascii="Arial Narrow" w:hAnsi="Arial Narrow"/>
              </w:rPr>
              <w:t>Le r</w:t>
            </w:r>
            <w:r w:rsidRPr="00462B65">
              <w:rPr>
                <w:rFonts w:ascii="Arial Narrow" w:hAnsi="Arial Narrow"/>
              </w:rPr>
              <w:t>accordement divers (vannes, coude, té, réduction, filasse, colle, gaba joint etc…)</w:t>
            </w:r>
          </w:p>
          <w:p w:rsidR="00BE6EC1" w:rsidRPr="00462B65" w:rsidRDefault="00BE6EC1" w:rsidP="00BE6EC1">
            <w:pPr>
              <w:rPr>
                <w:rFonts w:ascii="Arial Narrow" w:hAnsi="Arial Narrow"/>
              </w:rPr>
            </w:pPr>
            <w:r>
              <w:rPr>
                <w:rFonts w:ascii="Arial Narrow" w:hAnsi="Arial Narrow"/>
              </w:rPr>
              <w:t>Le forfait à</w:t>
            </w:r>
            <w:r w:rsidRPr="00A157A0">
              <w:rPr>
                <w:rFonts w:ascii="Arial Narrow" w:hAnsi="Arial Narrow"/>
              </w:rPr>
              <w:t xml:space="preserve"> …………………………………………………..CFA</w:t>
            </w:r>
          </w:p>
        </w:tc>
        <w:tc>
          <w:tcPr>
            <w:tcW w:w="901" w:type="dxa"/>
            <w:shd w:val="clear" w:color="auto" w:fill="auto"/>
            <w:vAlign w:val="center"/>
          </w:tcPr>
          <w:p w:rsidR="00BE6EC1" w:rsidRPr="00462B65" w:rsidRDefault="00BE6EC1" w:rsidP="00BE6EC1">
            <w:pPr>
              <w:rPr>
                <w:rFonts w:ascii="Arial Narrow" w:hAnsi="Arial Narrow"/>
              </w:rPr>
            </w:pPr>
            <w:r w:rsidRPr="00462B65">
              <w:rPr>
                <w:rFonts w:ascii="Arial Narrow" w:hAnsi="Arial Narrow"/>
              </w:rPr>
              <w:t>FF</w:t>
            </w:r>
          </w:p>
        </w:tc>
        <w:tc>
          <w:tcPr>
            <w:tcW w:w="1354" w:type="dxa"/>
            <w:shd w:val="clear" w:color="auto" w:fill="auto"/>
            <w:noWrap/>
            <w:vAlign w:val="center"/>
          </w:tcPr>
          <w:p w:rsidR="00BE6EC1" w:rsidRPr="0025174B" w:rsidRDefault="00BE6EC1" w:rsidP="00BE6EC1"/>
        </w:tc>
      </w:tr>
      <w:tr w:rsidR="00BE6EC1" w:rsidRPr="0025174B" w:rsidTr="0019086B">
        <w:trPr>
          <w:trHeight w:val="170"/>
        </w:trPr>
        <w:tc>
          <w:tcPr>
            <w:tcW w:w="874" w:type="dxa"/>
            <w:shd w:val="clear" w:color="auto" w:fill="auto"/>
            <w:noWrap/>
          </w:tcPr>
          <w:p w:rsidR="00BE6EC1" w:rsidRDefault="00BE6EC1" w:rsidP="00BE6EC1">
            <w:r w:rsidRPr="00CD7B0A">
              <w:t>F70</w:t>
            </w:r>
            <w:r w:rsidR="0019086B">
              <w:t>4</w:t>
            </w:r>
          </w:p>
        </w:tc>
        <w:tc>
          <w:tcPr>
            <w:tcW w:w="6586" w:type="dxa"/>
            <w:shd w:val="clear" w:color="auto" w:fill="auto"/>
            <w:vAlign w:val="center"/>
          </w:tcPr>
          <w:p w:rsidR="00BE6EC1" w:rsidRPr="00D63A8E" w:rsidRDefault="00BE6EC1" w:rsidP="00BE6EC1">
            <w:pPr>
              <w:rPr>
                <w:b/>
              </w:rPr>
            </w:pPr>
            <w:r w:rsidRPr="00D63A8E">
              <w:rPr>
                <w:b/>
              </w:rPr>
              <w:t xml:space="preserve">Fouilles pour semelles et fondation </w:t>
            </w:r>
          </w:p>
          <w:p w:rsidR="00BE6EC1" w:rsidRPr="00D63A8E" w:rsidRDefault="00BE6EC1" w:rsidP="00BE6EC1">
            <w:pPr>
              <w:rPr>
                <w:i/>
              </w:rPr>
            </w:pPr>
            <w:r w:rsidRPr="00D63A8E">
              <w:rPr>
                <w:i/>
              </w:rPr>
              <w:t xml:space="preserve">Ce prix rémunère : </w:t>
            </w:r>
          </w:p>
          <w:p w:rsidR="00BE6EC1" w:rsidRPr="00D63A8E" w:rsidRDefault="00BE6EC1" w:rsidP="00BE6EC1">
            <w:pPr>
              <w:rPr>
                <w:i/>
              </w:rPr>
            </w:pPr>
            <w:r w:rsidRPr="00D63A8E">
              <w:rPr>
                <w:i/>
              </w:rPr>
              <w:t>-          le terrassement et le dégagement et rangement des déblais hors de l’emprise des ouvrages ;</w:t>
            </w:r>
          </w:p>
          <w:p w:rsidR="00BE6EC1" w:rsidRPr="00D63A8E" w:rsidRDefault="00BE6EC1" w:rsidP="00BE6EC1">
            <w:pPr>
              <w:rPr>
                <w:i/>
              </w:rPr>
            </w:pPr>
            <w:r w:rsidRPr="00D63A8E">
              <w:rPr>
                <w:i/>
              </w:rPr>
              <w:t>-          La fermeture après passage des canalisations</w:t>
            </w:r>
          </w:p>
          <w:p w:rsidR="00BE6EC1" w:rsidRPr="00D63A8E" w:rsidRDefault="00BE6EC1" w:rsidP="00BE6EC1">
            <w:r w:rsidRPr="00D63A8E">
              <w:rPr>
                <w:i/>
              </w:rPr>
              <w:t>Le mètre cube : …………………………………………………..CFA</w:t>
            </w:r>
          </w:p>
        </w:tc>
        <w:tc>
          <w:tcPr>
            <w:tcW w:w="901" w:type="dxa"/>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t>F70</w:t>
            </w:r>
            <w:r w:rsidR="0019086B">
              <w:t>5</w:t>
            </w:r>
          </w:p>
        </w:tc>
        <w:tc>
          <w:tcPr>
            <w:tcW w:w="6586" w:type="dxa"/>
            <w:shd w:val="clear" w:color="auto" w:fill="auto"/>
            <w:vAlign w:val="center"/>
          </w:tcPr>
          <w:p w:rsidR="00BE6EC1" w:rsidRPr="00D63A8E" w:rsidRDefault="00BE6EC1" w:rsidP="00BE6EC1">
            <w:pPr>
              <w:rPr>
                <w:b/>
              </w:rPr>
            </w:pPr>
            <w:r w:rsidRPr="00D63A8E">
              <w:rPr>
                <w:b/>
              </w:rPr>
              <w:t xml:space="preserve">Béton de propreté dosé à 150 kg/m³ pour fond de fouilles </w:t>
            </w:r>
          </w:p>
          <w:p w:rsidR="00BE6EC1" w:rsidRPr="00D63A8E" w:rsidRDefault="00BE6EC1" w:rsidP="00BE6EC1">
            <w:pPr>
              <w:rPr>
                <w:i/>
              </w:rPr>
            </w:pPr>
            <w:r w:rsidRPr="00D63A8E">
              <w:rPr>
                <w:i/>
              </w:rPr>
              <w:t>Ce prix rémunère : </w:t>
            </w:r>
          </w:p>
          <w:p w:rsidR="00BE6EC1" w:rsidRPr="00D63A8E" w:rsidRDefault="00BE6EC1" w:rsidP="00BE6EC1">
            <w:pPr>
              <w:rPr>
                <w:i/>
              </w:rPr>
            </w:pPr>
            <w:r w:rsidRPr="00D63A8E">
              <w:rPr>
                <w:i/>
              </w:rPr>
              <w:t>- La fourniture de tous les matériaux et la confection du béton</w:t>
            </w:r>
          </w:p>
          <w:p w:rsidR="00BE6EC1" w:rsidRPr="00D63A8E" w:rsidRDefault="00BE6EC1" w:rsidP="00BE6EC1">
            <w:pPr>
              <w:rPr>
                <w:i/>
              </w:rPr>
            </w:pPr>
            <w:r w:rsidRPr="00D63A8E">
              <w:rPr>
                <w:i/>
              </w:rPr>
              <w:t xml:space="preserve">- La mise en œuvre du béton </w:t>
            </w:r>
          </w:p>
          <w:p w:rsidR="00BE6EC1" w:rsidRPr="00D63A8E" w:rsidRDefault="00BE6EC1" w:rsidP="00BE6EC1">
            <w:pPr>
              <w:rPr>
                <w:i/>
              </w:rPr>
            </w:pPr>
            <w:r w:rsidRPr="00D63A8E">
              <w:rPr>
                <w:i/>
              </w:rPr>
              <w:t>- L’organisation du personnel pour l’application de la méthode HIMO</w:t>
            </w:r>
          </w:p>
          <w:p w:rsidR="00BE6EC1" w:rsidRPr="00D63A8E" w:rsidRDefault="00BE6EC1" w:rsidP="00BE6EC1">
            <w:r w:rsidRPr="00D63A8E">
              <w:rPr>
                <w:i/>
              </w:rPr>
              <w:t>Le mètre cube: ………………………………………………….. CFA</w:t>
            </w:r>
          </w:p>
        </w:tc>
        <w:tc>
          <w:tcPr>
            <w:tcW w:w="901" w:type="dxa"/>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t>F 70</w:t>
            </w:r>
            <w:r w:rsidR="0019086B">
              <w:t>6</w:t>
            </w:r>
          </w:p>
        </w:tc>
        <w:tc>
          <w:tcPr>
            <w:tcW w:w="6586" w:type="dxa"/>
            <w:shd w:val="clear" w:color="auto" w:fill="auto"/>
            <w:vAlign w:val="center"/>
          </w:tcPr>
          <w:p w:rsidR="00BE6EC1" w:rsidRPr="00D63A8E" w:rsidRDefault="00BE6EC1" w:rsidP="00BE6EC1">
            <w:pPr>
              <w:rPr>
                <w:b/>
              </w:rPr>
            </w:pPr>
            <w:r w:rsidRPr="00D63A8E">
              <w:rPr>
                <w:b/>
              </w:rPr>
              <w:t xml:space="preserve">Fourniture et pose d’agglos bourrées de 20x20x40 cm pour fondations des murs </w:t>
            </w:r>
          </w:p>
          <w:p w:rsidR="00BE6EC1" w:rsidRPr="00D63A8E" w:rsidRDefault="00BE6EC1" w:rsidP="00BE6EC1">
            <w:pPr>
              <w:rPr>
                <w:i/>
              </w:rPr>
            </w:pPr>
            <w:r w:rsidRPr="00D63A8E">
              <w:rPr>
                <w:i/>
              </w:rPr>
              <w:t>Ce prix rémunère </w:t>
            </w:r>
          </w:p>
          <w:p w:rsidR="00BE6EC1" w:rsidRPr="00D63A8E" w:rsidRDefault="00BE6EC1" w:rsidP="00BE6EC1">
            <w:pPr>
              <w:rPr>
                <w:i/>
              </w:rPr>
            </w:pPr>
            <w:r w:rsidRPr="00D63A8E">
              <w:rPr>
                <w:i/>
              </w:rPr>
              <w:t xml:space="preserve">- La production des parpaings </w:t>
            </w:r>
          </w:p>
          <w:p w:rsidR="00BE6EC1" w:rsidRPr="00D63A8E" w:rsidRDefault="00BE6EC1" w:rsidP="00BE6EC1">
            <w:pPr>
              <w:rPr>
                <w:i/>
              </w:rPr>
            </w:pPr>
            <w:r w:rsidRPr="00D63A8E">
              <w:rPr>
                <w:i/>
              </w:rPr>
              <w:t>- La pose et le bourrage des agglos  dans les fouilles d’assise</w:t>
            </w:r>
          </w:p>
          <w:p w:rsidR="00BE6EC1" w:rsidRPr="00D63A8E" w:rsidRDefault="00BE6EC1" w:rsidP="00BE6EC1">
            <w:pPr>
              <w:rPr>
                <w:i/>
              </w:rPr>
            </w:pPr>
            <w:r w:rsidRPr="00D63A8E">
              <w:rPr>
                <w:i/>
              </w:rPr>
              <w:t>- L’organisation du personnel pour l’application de la méthode HIMO</w:t>
            </w:r>
          </w:p>
          <w:p w:rsidR="00BE6EC1" w:rsidRPr="00D63A8E" w:rsidRDefault="00BE6EC1" w:rsidP="00BE6EC1">
            <w:r w:rsidRPr="00D63A8E">
              <w:rPr>
                <w:i/>
              </w:rPr>
              <w:t>Le mètre carré: ……………………………………………………. CFA</w:t>
            </w:r>
          </w:p>
        </w:tc>
        <w:tc>
          <w:tcPr>
            <w:tcW w:w="901" w:type="dxa"/>
            <w:shd w:val="clear" w:color="auto" w:fill="auto"/>
            <w:vAlign w:val="center"/>
          </w:tcPr>
          <w:p w:rsidR="00BE6EC1" w:rsidRPr="0025174B" w:rsidRDefault="00BE6EC1" w:rsidP="00BE6EC1">
            <w:r w:rsidRPr="0025174B">
              <w:t>m²</w:t>
            </w:r>
          </w:p>
        </w:tc>
        <w:tc>
          <w:tcPr>
            <w:tcW w:w="1354" w:type="dxa"/>
            <w:shd w:val="clear" w:color="auto" w:fill="auto"/>
            <w:noWrap/>
            <w:vAlign w:val="center"/>
          </w:tcPr>
          <w:p w:rsidR="00BE6EC1" w:rsidRPr="0025174B" w:rsidRDefault="00BE6EC1" w:rsidP="00BE6EC1">
            <w:r w:rsidRPr="0025174B">
              <w:t>.</w:t>
            </w:r>
          </w:p>
        </w:tc>
      </w:tr>
      <w:tr w:rsidR="00BE6EC1" w:rsidRPr="0025174B" w:rsidTr="00365F4F">
        <w:trPr>
          <w:trHeight w:val="170"/>
        </w:trPr>
        <w:tc>
          <w:tcPr>
            <w:tcW w:w="874" w:type="dxa"/>
            <w:shd w:val="clear" w:color="auto" w:fill="auto"/>
            <w:noWrap/>
            <w:vAlign w:val="center"/>
          </w:tcPr>
          <w:p w:rsidR="00BE6EC1" w:rsidRPr="0025174B" w:rsidRDefault="00BE6EC1" w:rsidP="00BE6EC1">
            <w:r>
              <w:t>F70</w:t>
            </w:r>
            <w:r w:rsidR="0019086B">
              <w:t>7</w:t>
            </w:r>
          </w:p>
        </w:tc>
        <w:tc>
          <w:tcPr>
            <w:tcW w:w="6586" w:type="dxa"/>
            <w:shd w:val="clear" w:color="auto" w:fill="auto"/>
            <w:vAlign w:val="center"/>
          </w:tcPr>
          <w:p w:rsidR="00BE6EC1" w:rsidRPr="00D63A8E" w:rsidRDefault="00BE6EC1" w:rsidP="00BE6EC1">
            <w:r w:rsidRPr="00D63A8E">
              <w:rPr>
                <w:b/>
              </w:rPr>
              <w:t>Béton armé dosé à 350 kg/m³ pour semelles, amorces des</w:t>
            </w:r>
            <w:r w:rsidRPr="00D63A8E">
              <w:t xml:space="preserve"> </w:t>
            </w:r>
            <w:r w:rsidRPr="00D63A8E">
              <w:rPr>
                <w:b/>
              </w:rPr>
              <w:t>poteaux, longrines, poteaux et poutres du réservoir</w:t>
            </w:r>
          </w:p>
          <w:p w:rsidR="00BE6EC1" w:rsidRPr="00D63A8E" w:rsidRDefault="00BE6EC1" w:rsidP="00BE6EC1">
            <w:pPr>
              <w:rPr>
                <w:i/>
              </w:rPr>
            </w:pPr>
            <w:r w:rsidRPr="00D63A8E">
              <w:rPr>
                <w:i/>
              </w:rPr>
              <w:t>Ce prix rémunère : </w:t>
            </w:r>
          </w:p>
          <w:p w:rsidR="00BE6EC1" w:rsidRPr="00D63A8E" w:rsidRDefault="00BE6EC1" w:rsidP="00BE6EC1">
            <w:pPr>
              <w:rPr>
                <w:i/>
              </w:rPr>
            </w:pPr>
            <w:r w:rsidRPr="00D63A8E">
              <w:rPr>
                <w:i/>
              </w:rPr>
              <w:t>- La fourniture de tous les matériaux et la confection du béton</w:t>
            </w:r>
          </w:p>
          <w:p w:rsidR="00BE6EC1" w:rsidRPr="00D63A8E" w:rsidRDefault="00BE6EC1" w:rsidP="00BE6EC1">
            <w:pPr>
              <w:rPr>
                <w:i/>
              </w:rPr>
            </w:pPr>
            <w:r w:rsidRPr="00D63A8E">
              <w:rPr>
                <w:i/>
              </w:rPr>
              <w:t>- La confection des armatures</w:t>
            </w:r>
          </w:p>
          <w:p w:rsidR="00BE6EC1" w:rsidRPr="00D63A8E" w:rsidRDefault="00BE6EC1" w:rsidP="00BE6EC1">
            <w:pPr>
              <w:rPr>
                <w:i/>
              </w:rPr>
            </w:pPr>
            <w:r w:rsidRPr="00D63A8E">
              <w:rPr>
                <w:i/>
              </w:rPr>
              <w:t>- La confection des coffrages</w:t>
            </w:r>
          </w:p>
          <w:p w:rsidR="00BE6EC1" w:rsidRPr="00D63A8E" w:rsidRDefault="00BE6EC1" w:rsidP="00BE6EC1">
            <w:pPr>
              <w:rPr>
                <w:i/>
              </w:rPr>
            </w:pPr>
            <w:r w:rsidRPr="00D63A8E">
              <w:rPr>
                <w:i/>
              </w:rPr>
              <w:t xml:space="preserve">- La mise en œuvre du béton vibré au marteau </w:t>
            </w:r>
          </w:p>
          <w:p w:rsidR="00BE6EC1" w:rsidRPr="00D63A8E" w:rsidRDefault="00BE6EC1" w:rsidP="00BE6EC1">
            <w:pPr>
              <w:rPr>
                <w:i/>
              </w:rPr>
            </w:pPr>
            <w:r w:rsidRPr="00D63A8E">
              <w:rPr>
                <w:i/>
              </w:rPr>
              <w:t>- L’organisation du personnel pour l’application de la méthode HIMO</w:t>
            </w:r>
          </w:p>
          <w:p w:rsidR="00BE6EC1" w:rsidRPr="00D63A8E" w:rsidRDefault="00BE6EC1" w:rsidP="00BE6EC1">
            <w:r w:rsidRPr="00D63A8E">
              <w:rPr>
                <w:i/>
              </w:rPr>
              <w:t>Le mètre cube: ……………………………………………………. CFA</w:t>
            </w:r>
          </w:p>
        </w:tc>
        <w:tc>
          <w:tcPr>
            <w:tcW w:w="901" w:type="dxa"/>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t>F 70</w:t>
            </w:r>
            <w:r w:rsidR="0019086B">
              <w:t>8</w:t>
            </w:r>
          </w:p>
        </w:tc>
        <w:tc>
          <w:tcPr>
            <w:tcW w:w="6586" w:type="dxa"/>
            <w:shd w:val="clear" w:color="auto" w:fill="auto"/>
            <w:vAlign w:val="center"/>
          </w:tcPr>
          <w:p w:rsidR="00BE6EC1" w:rsidRPr="00D63A8E" w:rsidRDefault="00BE6EC1" w:rsidP="00BE6EC1">
            <w:pPr>
              <w:rPr>
                <w:b/>
              </w:rPr>
            </w:pPr>
            <w:r w:rsidRPr="00D63A8E">
              <w:rPr>
                <w:b/>
              </w:rPr>
              <w:t xml:space="preserve">Echelle de secours longueur 6,8 mètres en tube galvanisé de 32mm </w:t>
            </w:r>
          </w:p>
          <w:p w:rsidR="00BE6EC1" w:rsidRPr="00D63A8E" w:rsidRDefault="00BE6EC1" w:rsidP="00BE6EC1">
            <w:pPr>
              <w:rPr>
                <w:i/>
              </w:rPr>
            </w:pPr>
            <w:r w:rsidRPr="00D63A8E">
              <w:rPr>
                <w:i/>
              </w:rPr>
              <w:t>Ce prix comprend :</w:t>
            </w:r>
          </w:p>
          <w:p w:rsidR="00BE6EC1" w:rsidRPr="00D63A8E" w:rsidRDefault="00BE6EC1" w:rsidP="00BE6EC1">
            <w:pPr>
              <w:rPr>
                <w:i/>
              </w:rPr>
            </w:pPr>
            <w:r w:rsidRPr="00D63A8E">
              <w:rPr>
                <w:i/>
              </w:rPr>
              <w:t>La fourniture de l’échelle</w:t>
            </w:r>
          </w:p>
          <w:p w:rsidR="00BE6EC1" w:rsidRPr="00D63A8E" w:rsidRDefault="00BE6EC1" w:rsidP="00BE6EC1">
            <w:pPr>
              <w:rPr>
                <w:i/>
              </w:rPr>
            </w:pPr>
            <w:r w:rsidRPr="00D63A8E">
              <w:rPr>
                <w:i/>
              </w:rPr>
              <w:t xml:space="preserve">- et toutes sujétions </w:t>
            </w:r>
          </w:p>
          <w:p w:rsidR="00BE6EC1" w:rsidRPr="0025174B" w:rsidRDefault="00BE6EC1" w:rsidP="00BE6EC1">
            <w:r w:rsidRPr="00D63A8E">
              <w:rPr>
                <w:i/>
              </w:rPr>
              <w:t>L’unité : …………………………………………………….. CFA</w:t>
            </w:r>
          </w:p>
        </w:tc>
        <w:tc>
          <w:tcPr>
            <w:tcW w:w="901" w:type="dxa"/>
            <w:shd w:val="clear" w:color="auto" w:fill="auto"/>
            <w:vAlign w:val="center"/>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097243" w:rsidRPr="0025174B" w:rsidTr="00365F4F">
        <w:trPr>
          <w:trHeight w:val="170"/>
        </w:trPr>
        <w:tc>
          <w:tcPr>
            <w:tcW w:w="874" w:type="dxa"/>
            <w:shd w:val="clear" w:color="auto" w:fill="auto"/>
            <w:noWrap/>
            <w:vAlign w:val="center"/>
          </w:tcPr>
          <w:p w:rsidR="00097243" w:rsidRDefault="00097243" w:rsidP="00BE6EC1">
            <w:r>
              <w:t>F709</w:t>
            </w:r>
          </w:p>
        </w:tc>
        <w:tc>
          <w:tcPr>
            <w:tcW w:w="6586" w:type="dxa"/>
            <w:shd w:val="clear" w:color="auto" w:fill="auto"/>
            <w:vAlign w:val="center"/>
          </w:tcPr>
          <w:p w:rsidR="00097243" w:rsidRPr="00097243" w:rsidRDefault="00097243" w:rsidP="00097243">
            <w:pPr>
              <w:rPr>
                <w:b/>
              </w:rPr>
            </w:pPr>
            <w:r w:rsidRPr="00097243">
              <w:rPr>
                <w:b/>
              </w:rPr>
              <w:t xml:space="preserve">Maçonnerie en agglos  de 15 x 20 x 40 </w:t>
            </w:r>
          </w:p>
          <w:p w:rsidR="00097243" w:rsidRDefault="00097243" w:rsidP="00097243">
            <w:r>
              <w:lastRenderedPageBreak/>
              <w:t>Ce prix rémunère dans les conditions générales prévues au contrat, tous les frais de fourniture de tous les matériaux nécessaire et  à la fabrication et la pose des parpaings de 15 bourrés sous la cuvette  suivant les plans :</w:t>
            </w:r>
          </w:p>
          <w:p w:rsidR="00097243" w:rsidRDefault="00097243" w:rsidP="00097243">
            <w:r>
              <w:t>Il comprend :</w:t>
            </w:r>
          </w:p>
          <w:p w:rsidR="00097243" w:rsidRDefault="00097243" w:rsidP="00097243">
            <w:r>
              <w:t>La fourniture de tous les matériaux de construction sur le site ; Chargement et transport des matériaux de fabrication du mortier à la brouette, approvisionnement en eau à l’aide des seaux, gâché du mortier à la pelle, moulage et démoulage des parpaings, transport et service du parpaings et du mortier au lieu de mise en œuvre, mise en œuvre et arrosage</w:t>
            </w:r>
          </w:p>
          <w:p w:rsidR="00097243" w:rsidRDefault="00097243" w:rsidP="00097243">
            <w:r>
              <w:t>Le mètre carré à : ……………………………………………. CFA</w:t>
            </w:r>
          </w:p>
          <w:p w:rsidR="00097243" w:rsidRPr="00D63A8E" w:rsidRDefault="00097243" w:rsidP="00BE6EC1">
            <w:pPr>
              <w:rPr>
                <w:b/>
              </w:rPr>
            </w:pPr>
          </w:p>
        </w:tc>
        <w:tc>
          <w:tcPr>
            <w:tcW w:w="901" w:type="dxa"/>
            <w:shd w:val="clear" w:color="auto" w:fill="auto"/>
            <w:vAlign w:val="center"/>
          </w:tcPr>
          <w:p w:rsidR="00097243" w:rsidRPr="0025174B" w:rsidRDefault="00097243" w:rsidP="00BE6EC1">
            <w:r>
              <w:lastRenderedPageBreak/>
              <w:t>M</w:t>
            </w:r>
            <w:r w:rsidRPr="00097243">
              <w:rPr>
                <w:vertAlign w:val="superscript"/>
              </w:rPr>
              <w:t>2</w:t>
            </w:r>
          </w:p>
        </w:tc>
        <w:tc>
          <w:tcPr>
            <w:tcW w:w="1354" w:type="dxa"/>
            <w:shd w:val="clear" w:color="auto" w:fill="auto"/>
            <w:noWrap/>
            <w:vAlign w:val="center"/>
          </w:tcPr>
          <w:p w:rsidR="00097243" w:rsidRPr="0025174B" w:rsidRDefault="00097243" w:rsidP="00BE6EC1"/>
        </w:tc>
      </w:tr>
      <w:tr w:rsidR="00097243" w:rsidRPr="0025174B" w:rsidTr="00365F4F">
        <w:trPr>
          <w:trHeight w:val="170"/>
        </w:trPr>
        <w:tc>
          <w:tcPr>
            <w:tcW w:w="874" w:type="dxa"/>
            <w:shd w:val="clear" w:color="auto" w:fill="auto"/>
            <w:noWrap/>
            <w:vAlign w:val="center"/>
          </w:tcPr>
          <w:p w:rsidR="00097243" w:rsidRDefault="00097243" w:rsidP="00BE6EC1">
            <w:r>
              <w:lastRenderedPageBreak/>
              <w:t>F710</w:t>
            </w:r>
          </w:p>
        </w:tc>
        <w:tc>
          <w:tcPr>
            <w:tcW w:w="6586" w:type="dxa"/>
            <w:shd w:val="clear" w:color="auto" w:fill="auto"/>
            <w:vAlign w:val="center"/>
          </w:tcPr>
          <w:p w:rsidR="00097243" w:rsidRPr="00097243" w:rsidRDefault="00097243" w:rsidP="00097243">
            <w:pPr>
              <w:rPr>
                <w:b/>
              </w:rPr>
            </w:pPr>
            <w:r w:rsidRPr="00097243">
              <w:rPr>
                <w:b/>
              </w:rPr>
              <w:t>Fourniture et pose d’une porte métallique pleine de 0,9x2,10 m y/c système de fermeture</w:t>
            </w:r>
          </w:p>
          <w:p w:rsidR="00097243" w:rsidRDefault="00097243" w:rsidP="00097243">
            <w:r>
              <w:t>Ce prix rémunère à l’unité et dans les conditions générales prévues au contrat, tous les frais de fourniture et de fabrication d’une porte métallique pleine de 0,9x2, 00 m y compris système de fermeture,</w:t>
            </w:r>
          </w:p>
          <w:p w:rsidR="00097243" w:rsidRDefault="00097243" w:rsidP="00097243">
            <w:r>
              <w:t>Il comprend :</w:t>
            </w:r>
          </w:p>
          <w:p w:rsidR="00097243" w:rsidRDefault="00097243" w:rsidP="00097243">
            <w:r>
              <w:t xml:space="preserve">La fourniture de tous les matériaux nécessaires à la mise en œuvre d’une porte métallique pleine de 0,9x2, 00 m, le transport jusqu’au lieu de mise en œuvre et la confection et pose du </w:t>
            </w:r>
            <w:r w:rsidR="00123435">
              <w:t>portillon conformément</w:t>
            </w:r>
            <w:r>
              <w:t xml:space="preserve"> aux dispositions techniques.</w:t>
            </w:r>
          </w:p>
          <w:p w:rsidR="00097243" w:rsidRDefault="00097243" w:rsidP="00097243">
            <w:r>
              <w:t>L’unité: ……………………………………………….. CFA</w:t>
            </w:r>
          </w:p>
          <w:p w:rsidR="00097243" w:rsidRPr="00D63A8E" w:rsidRDefault="00097243" w:rsidP="00BE6EC1">
            <w:pPr>
              <w:rPr>
                <w:b/>
              </w:rPr>
            </w:pPr>
          </w:p>
        </w:tc>
        <w:tc>
          <w:tcPr>
            <w:tcW w:w="901" w:type="dxa"/>
            <w:shd w:val="clear" w:color="auto" w:fill="auto"/>
            <w:vAlign w:val="center"/>
          </w:tcPr>
          <w:p w:rsidR="00097243" w:rsidRPr="0025174B" w:rsidRDefault="00097243" w:rsidP="00BE6EC1">
            <w:r>
              <w:t>U</w:t>
            </w:r>
          </w:p>
        </w:tc>
        <w:tc>
          <w:tcPr>
            <w:tcW w:w="1354" w:type="dxa"/>
            <w:shd w:val="clear" w:color="auto" w:fill="auto"/>
            <w:noWrap/>
            <w:vAlign w:val="center"/>
          </w:tcPr>
          <w:p w:rsidR="00097243" w:rsidRPr="0025174B" w:rsidRDefault="00097243" w:rsidP="00BE6EC1"/>
        </w:tc>
      </w:tr>
      <w:tr w:rsidR="00BE6EC1" w:rsidRPr="0025174B" w:rsidTr="00365F4F">
        <w:trPr>
          <w:trHeight w:val="170"/>
        </w:trPr>
        <w:tc>
          <w:tcPr>
            <w:tcW w:w="7460" w:type="dxa"/>
            <w:gridSpan w:val="2"/>
            <w:shd w:val="clear" w:color="auto" w:fill="auto"/>
            <w:noWrap/>
            <w:vAlign w:val="center"/>
          </w:tcPr>
          <w:p w:rsidR="00BE6EC1" w:rsidRPr="0025174B" w:rsidRDefault="00BE6EC1" w:rsidP="00BE6EC1">
            <w:pPr>
              <w:rPr>
                <w:b/>
              </w:rPr>
            </w:pPr>
            <w:r w:rsidRPr="0025174B">
              <w:rPr>
                <w:b/>
              </w:rPr>
              <w:t xml:space="preserve"> LOT F800 - BORNE FONTAINE </w:t>
            </w:r>
          </w:p>
        </w:tc>
        <w:tc>
          <w:tcPr>
            <w:tcW w:w="901" w:type="dxa"/>
            <w:shd w:val="clear" w:color="auto" w:fill="auto"/>
            <w:vAlign w:val="center"/>
          </w:tcPr>
          <w:p w:rsidR="00BE6EC1" w:rsidRPr="0025174B" w:rsidRDefault="00BE6EC1" w:rsidP="00BE6EC1">
            <w:pPr>
              <w:rPr>
                <w:b/>
              </w:rPr>
            </w:pPr>
            <w:r w:rsidRPr="0025174B">
              <w:rPr>
                <w:b/>
              </w:rPr>
              <w:t> </w:t>
            </w:r>
          </w:p>
        </w:tc>
        <w:tc>
          <w:tcPr>
            <w:tcW w:w="1354" w:type="dxa"/>
            <w:shd w:val="clear" w:color="auto" w:fill="auto"/>
            <w:noWrap/>
            <w:vAlign w:val="center"/>
          </w:tcPr>
          <w:p w:rsidR="00BE6EC1" w:rsidRPr="0025174B" w:rsidRDefault="00BE6EC1" w:rsidP="00BE6EC1">
            <w:pPr>
              <w:rPr>
                <w:b/>
              </w:rPr>
            </w:pPr>
          </w:p>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F801</w:t>
            </w:r>
          </w:p>
        </w:tc>
        <w:tc>
          <w:tcPr>
            <w:tcW w:w="6586" w:type="dxa"/>
            <w:shd w:val="clear" w:color="auto" w:fill="auto"/>
            <w:vAlign w:val="center"/>
          </w:tcPr>
          <w:p w:rsidR="00BE6EC1" w:rsidRPr="0025174B" w:rsidRDefault="00BE6EC1" w:rsidP="00BE6EC1">
            <w:pPr>
              <w:rPr>
                <w:b/>
              </w:rPr>
            </w:pPr>
            <w:r w:rsidRPr="0025174B">
              <w:rPr>
                <w:b/>
              </w:rPr>
              <w:t xml:space="preserve">Décapage du sol d'épaisseur 20cm pour mise en forme sous dallage </w:t>
            </w:r>
          </w:p>
          <w:p w:rsidR="00BE6EC1" w:rsidRPr="00EA6F14" w:rsidRDefault="00BE6EC1" w:rsidP="00BE6EC1">
            <w:pPr>
              <w:rPr>
                <w:i/>
              </w:rPr>
            </w:pPr>
            <w:r w:rsidRPr="00EA6F14">
              <w:rPr>
                <w:i/>
              </w:rPr>
              <w:t>Ce prix rémunère le terrassement et le dégagement et rangement des déblais loin du site, y compris toutes sujétions ainsi que l’organisation du personnel pour l’application de la méthode HIMO</w:t>
            </w:r>
          </w:p>
          <w:p w:rsidR="00BE6EC1" w:rsidRPr="0025174B" w:rsidRDefault="00BE6EC1" w:rsidP="00BE6EC1">
            <w:r w:rsidRPr="00EA6F14">
              <w:rPr>
                <w:i/>
              </w:rPr>
              <w:t>Le mètre carré : ……………………………………… francs CFA</w:t>
            </w:r>
          </w:p>
        </w:tc>
        <w:tc>
          <w:tcPr>
            <w:tcW w:w="901" w:type="dxa"/>
            <w:shd w:val="clear" w:color="auto" w:fill="auto"/>
            <w:vAlign w:val="center"/>
          </w:tcPr>
          <w:p w:rsidR="00BE6EC1" w:rsidRPr="0025174B" w:rsidRDefault="00BE6EC1" w:rsidP="00BE6EC1">
            <w:r w:rsidRPr="0025174B">
              <w:t>m²</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F802</w:t>
            </w:r>
          </w:p>
        </w:tc>
        <w:tc>
          <w:tcPr>
            <w:tcW w:w="6586" w:type="dxa"/>
            <w:shd w:val="clear" w:color="auto" w:fill="auto"/>
            <w:vAlign w:val="center"/>
          </w:tcPr>
          <w:p w:rsidR="00BE6EC1" w:rsidRPr="0025174B" w:rsidRDefault="00BE6EC1" w:rsidP="00BE6EC1">
            <w:pPr>
              <w:rPr>
                <w:b/>
              </w:rPr>
            </w:pPr>
            <w:r w:rsidRPr="0025174B">
              <w:rPr>
                <w:b/>
              </w:rPr>
              <w:t xml:space="preserve">Fouilles pour fondation des murs, tuyauterie de distribution, puits perdu et caniveau d'évacuation des eaux. </w:t>
            </w:r>
          </w:p>
          <w:p w:rsidR="00BE6EC1" w:rsidRPr="00EA6F14" w:rsidRDefault="00BE6EC1" w:rsidP="00BE6EC1">
            <w:pPr>
              <w:rPr>
                <w:i/>
              </w:rPr>
            </w:pPr>
            <w:r w:rsidRPr="00EA6F14">
              <w:rPr>
                <w:i/>
              </w:rPr>
              <w:t xml:space="preserve">Ce prix rémunère : </w:t>
            </w:r>
          </w:p>
          <w:p w:rsidR="00BE6EC1" w:rsidRPr="00EA6F14" w:rsidRDefault="00BE6EC1" w:rsidP="00BE6EC1">
            <w:pPr>
              <w:rPr>
                <w:i/>
              </w:rPr>
            </w:pPr>
            <w:r w:rsidRPr="00EA6F14">
              <w:rPr>
                <w:i/>
              </w:rPr>
              <w:t>. le terrassement et le dégagement et rangement des déblais hors de l’emprise des ouvrages ;</w:t>
            </w:r>
          </w:p>
          <w:p w:rsidR="00BE6EC1" w:rsidRPr="00EA6F14" w:rsidRDefault="00BE6EC1" w:rsidP="00BE6EC1">
            <w:pPr>
              <w:rPr>
                <w:i/>
              </w:rPr>
            </w:pPr>
            <w:r w:rsidRPr="00EA6F14">
              <w:rPr>
                <w:i/>
              </w:rPr>
              <w:t>.  La fermeture après passage des canalisations</w:t>
            </w:r>
          </w:p>
          <w:p w:rsidR="00BE6EC1" w:rsidRPr="0025174B" w:rsidRDefault="00BE6EC1" w:rsidP="00BE6EC1">
            <w:r w:rsidRPr="00EA6F14">
              <w:rPr>
                <w:i/>
              </w:rPr>
              <w:t>Le mètre cube: …………………………………………………….</w:t>
            </w:r>
            <w:r w:rsidRPr="0025174B">
              <w:t xml:space="preserve"> CFA</w:t>
            </w:r>
          </w:p>
        </w:tc>
        <w:tc>
          <w:tcPr>
            <w:tcW w:w="901" w:type="dxa"/>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t>F803</w:t>
            </w:r>
          </w:p>
        </w:tc>
        <w:tc>
          <w:tcPr>
            <w:tcW w:w="6586" w:type="dxa"/>
            <w:shd w:val="clear" w:color="auto" w:fill="auto"/>
            <w:vAlign w:val="center"/>
          </w:tcPr>
          <w:p w:rsidR="00BE6EC1" w:rsidRPr="0025174B" w:rsidRDefault="00BE6EC1" w:rsidP="00BE6EC1">
            <w:pPr>
              <w:rPr>
                <w:b/>
              </w:rPr>
            </w:pPr>
            <w:r w:rsidRPr="0025174B">
              <w:rPr>
                <w:b/>
              </w:rPr>
              <w:t xml:space="preserve">Béton de propreté dosé à 150 kg de ciment par m³ de béton pour fond de fouilles </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matériaux et la confection du béton</w:t>
            </w:r>
          </w:p>
          <w:p w:rsidR="00BE6EC1" w:rsidRPr="00EA6F14" w:rsidRDefault="00BE6EC1" w:rsidP="00BE6EC1">
            <w:pPr>
              <w:rPr>
                <w:i/>
              </w:rPr>
            </w:pPr>
            <w:r w:rsidRPr="00EA6F14">
              <w:rPr>
                <w:i/>
              </w:rPr>
              <w:t xml:space="preserve">- La mise en œuvre du béton </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pPr>
              <w:rPr>
                <w:b/>
              </w:rPr>
            </w:pPr>
            <w:r w:rsidRPr="00EA6F14">
              <w:rPr>
                <w:i/>
              </w:rPr>
              <w:t>Le mètre cube: ………………………………………….. CFA</w:t>
            </w:r>
          </w:p>
        </w:tc>
        <w:tc>
          <w:tcPr>
            <w:tcW w:w="901" w:type="dxa"/>
            <w:shd w:val="clear" w:color="auto" w:fill="auto"/>
            <w:vAlign w:val="center"/>
          </w:tcPr>
          <w:p w:rsidR="00BE6EC1" w:rsidRPr="0025174B" w:rsidRDefault="00BE6EC1" w:rsidP="00BE6EC1"/>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Default="00BE6EC1" w:rsidP="00BE6EC1">
            <w:r>
              <w:t>F804</w:t>
            </w:r>
          </w:p>
        </w:tc>
        <w:tc>
          <w:tcPr>
            <w:tcW w:w="6586" w:type="dxa"/>
            <w:shd w:val="clear" w:color="auto" w:fill="auto"/>
            <w:vAlign w:val="center"/>
          </w:tcPr>
          <w:p w:rsidR="00BE6EC1" w:rsidRPr="00EA6F14" w:rsidRDefault="00BE6EC1" w:rsidP="00BE6EC1">
            <w:pPr>
              <w:rPr>
                <w:b/>
              </w:rPr>
            </w:pPr>
            <w:r w:rsidRPr="00EA6F14">
              <w:rPr>
                <w:b/>
              </w:rPr>
              <w:t xml:space="preserve">Fourniture et pose d’agglos bourrées de 20x20x40 cm pour fondations des murs </w:t>
            </w:r>
          </w:p>
          <w:p w:rsidR="00BE6EC1" w:rsidRPr="00EA6F14" w:rsidRDefault="00BE6EC1" w:rsidP="00BE6EC1">
            <w:pPr>
              <w:rPr>
                <w:i/>
              </w:rPr>
            </w:pPr>
            <w:r w:rsidRPr="00EA6F14">
              <w:rPr>
                <w:i/>
              </w:rPr>
              <w:t>Ce prix rémunère </w:t>
            </w:r>
          </w:p>
          <w:p w:rsidR="00BE6EC1" w:rsidRPr="00EA6F14" w:rsidRDefault="00BE6EC1" w:rsidP="00BE6EC1">
            <w:pPr>
              <w:rPr>
                <w:i/>
              </w:rPr>
            </w:pPr>
            <w:r w:rsidRPr="00EA6F14">
              <w:rPr>
                <w:i/>
              </w:rPr>
              <w:lastRenderedPageBreak/>
              <w:t xml:space="preserve">- La production des parpaings </w:t>
            </w:r>
          </w:p>
          <w:p w:rsidR="00BE6EC1" w:rsidRPr="00EA6F14" w:rsidRDefault="00BE6EC1" w:rsidP="00BE6EC1">
            <w:pPr>
              <w:rPr>
                <w:i/>
              </w:rPr>
            </w:pPr>
            <w:r w:rsidRPr="00EA6F14">
              <w:rPr>
                <w:i/>
              </w:rPr>
              <w:t>- La pose et le bourrage des agglos  dans les fouilles d’assise</w:t>
            </w:r>
          </w:p>
          <w:p w:rsidR="00BE6EC1" w:rsidRPr="00EA6F14" w:rsidRDefault="00BE6EC1" w:rsidP="00BE6EC1">
            <w:pPr>
              <w:rPr>
                <w:i/>
              </w:rPr>
            </w:pPr>
            <w:r w:rsidRPr="00EA6F14">
              <w:rPr>
                <w:i/>
              </w:rPr>
              <w:t>- L’organisation du personnel pour l’application de la méthode HIMO</w:t>
            </w:r>
          </w:p>
          <w:p w:rsidR="00BE6EC1" w:rsidRPr="00EA6F14" w:rsidRDefault="00BE6EC1" w:rsidP="00BE6EC1">
            <w:pPr>
              <w:rPr>
                <w:i/>
              </w:rPr>
            </w:pPr>
            <w:r w:rsidRPr="00EA6F14">
              <w:rPr>
                <w:i/>
              </w:rPr>
              <w:t>Le mètre carré : …………………………………………… CFA</w:t>
            </w:r>
          </w:p>
        </w:tc>
        <w:tc>
          <w:tcPr>
            <w:tcW w:w="901" w:type="dxa"/>
            <w:shd w:val="clear" w:color="auto" w:fill="auto"/>
            <w:vAlign w:val="center"/>
          </w:tcPr>
          <w:p w:rsidR="00BE6EC1" w:rsidRPr="0025174B" w:rsidRDefault="00BE6EC1" w:rsidP="00BE6EC1"/>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Default="00BE6EC1" w:rsidP="00BE6EC1">
            <w:r>
              <w:lastRenderedPageBreak/>
              <w:t>F805</w:t>
            </w:r>
          </w:p>
        </w:tc>
        <w:tc>
          <w:tcPr>
            <w:tcW w:w="6586" w:type="dxa"/>
            <w:shd w:val="clear" w:color="auto" w:fill="auto"/>
            <w:vAlign w:val="center"/>
          </w:tcPr>
          <w:p w:rsidR="00BE6EC1" w:rsidRPr="0025174B" w:rsidRDefault="00BE6EC1" w:rsidP="00BE6EC1">
            <w:pPr>
              <w:rPr>
                <w:b/>
              </w:rPr>
            </w:pPr>
            <w:r w:rsidRPr="0025174B">
              <w:rPr>
                <w:b/>
              </w:rPr>
              <w:t xml:space="preserve">Fourniture et pose d'agglos de 15x20x40 cm pour murs en élévation </w:t>
            </w:r>
          </w:p>
          <w:p w:rsidR="00BE6EC1" w:rsidRPr="00EA6F14" w:rsidRDefault="00BE6EC1" w:rsidP="00BE6EC1">
            <w:pPr>
              <w:rPr>
                <w:i/>
              </w:rPr>
            </w:pPr>
            <w:r w:rsidRPr="00EA6F14">
              <w:rPr>
                <w:i/>
              </w:rPr>
              <w:t>Ce prix rémunère </w:t>
            </w:r>
          </w:p>
          <w:p w:rsidR="00BE6EC1" w:rsidRPr="00EA6F14" w:rsidRDefault="00BE6EC1" w:rsidP="00BE6EC1">
            <w:pPr>
              <w:rPr>
                <w:i/>
              </w:rPr>
            </w:pPr>
            <w:r w:rsidRPr="00EA6F14">
              <w:rPr>
                <w:i/>
              </w:rPr>
              <w:t xml:space="preserve">- La production des parpaings </w:t>
            </w:r>
          </w:p>
          <w:p w:rsidR="00BE6EC1" w:rsidRPr="00EA6F14" w:rsidRDefault="00BE6EC1" w:rsidP="00BE6EC1">
            <w:pPr>
              <w:rPr>
                <w:i/>
              </w:rPr>
            </w:pPr>
            <w:r w:rsidRPr="00EA6F14">
              <w:rPr>
                <w:i/>
              </w:rPr>
              <w:t>- La pose et le bourrage des agglos  dans les fouilles d’assise</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pPr>
              <w:rPr>
                <w:b/>
              </w:rPr>
            </w:pPr>
            <w:r w:rsidRPr="00EA6F14">
              <w:rPr>
                <w:i/>
              </w:rPr>
              <w:t>Le mètre carré: ………………………………………………. CFA</w:t>
            </w:r>
          </w:p>
        </w:tc>
        <w:tc>
          <w:tcPr>
            <w:tcW w:w="901" w:type="dxa"/>
            <w:shd w:val="clear" w:color="auto" w:fill="auto"/>
            <w:vAlign w:val="center"/>
          </w:tcPr>
          <w:p w:rsidR="00BE6EC1" w:rsidRPr="0025174B" w:rsidRDefault="00BE6EC1" w:rsidP="00BE6EC1"/>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t>F806</w:t>
            </w:r>
          </w:p>
        </w:tc>
        <w:tc>
          <w:tcPr>
            <w:tcW w:w="6586" w:type="dxa"/>
            <w:shd w:val="clear" w:color="auto" w:fill="auto"/>
            <w:vAlign w:val="center"/>
          </w:tcPr>
          <w:p w:rsidR="00BE6EC1" w:rsidRPr="0025174B" w:rsidRDefault="00BE6EC1" w:rsidP="00BE6EC1">
            <w:pPr>
              <w:rPr>
                <w:b/>
              </w:rPr>
            </w:pPr>
            <w:r w:rsidRPr="0025174B">
              <w:rPr>
                <w:b/>
              </w:rPr>
              <w:t>Béton</w:t>
            </w:r>
            <w:r>
              <w:rPr>
                <w:b/>
              </w:rPr>
              <w:t xml:space="preserve"> armé dosé à 350kg/</w:t>
            </w:r>
            <w:r w:rsidRPr="0025174B">
              <w:rPr>
                <w:b/>
              </w:rPr>
              <w:t>m3 pour margelle et dalle de propreté y compris rigoles de collecte des eaux usées</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matériaux et la confection du béton pour margelle, puits perdu ;</w:t>
            </w:r>
          </w:p>
          <w:p w:rsidR="00BE6EC1" w:rsidRPr="00EA6F14" w:rsidRDefault="00BE6EC1" w:rsidP="00BE6EC1">
            <w:pPr>
              <w:rPr>
                <w:i/>
              </w:rPr>
            </w:pPr>
            <w:r w:rsidRPr="00EA6F14">
              <w:rPr>
                <w:i/>
              </w:rPr>
              <w:t>- La confection des armatures</w:t>
            </w:r>
          </w:p>
          <w:p w:rsidR="00BE6EC1" w:rsidRPr="00EA6F14" w:rsidRDefault="00BE6EC1" w:rsidP="00BE6EC1">
            <w:pPr>
              <w:rPr>
                <w:i/>
              </w:rPr>
            </w:pPr>
            <w:r w:rsidRPr="00EA6F14">
              <w:rPr>
                <w:i/>
              </w:rPr>
              <w:t>- La confection des coffrages</w:t>
            </w:r>
          </w:p>
          <w:p w:rsidR="00BE6EC1" w:rsidRPr="00EA6F14" w:rsidRDefault="00BE6EC1" w:rsidP="00BE6EC1">
            <w:pPr>
              <w:rPr>
                <w:i/>
              </w:rPr>
            </w:pPr>
            <w:r w:rsidRPr="00EA6F14">
              <w:rPr>
                <w:i/>
              </w:rPr>
              <w:t>- La mise en œuvre du béton vibré au marteau</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mètre cube : ……………………………………………. CFA</w:t>
            </w:r>
          </w:p>
        </w:tc>
        <w:tc>
          <w:tcPr>
            <w:tcW w:w="901" w:type="dxa"/>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t>F807</w:t>
            </w:r>
          </w:p>
        </w:tc>
        <w:tc>
          <w:tcPr>
            <w:tcW w:w="6586" w:type="dxa"/>
            <w:shd w:val="clear" w:color="auto" w:fill="auto"/>
            <w:vAlign w:val="bottom"/>
          </w:tcPr>
          <w:p w:rsidR="00BE6EC1" w:rsidRPr="0025174B" w:rsidRDefault="00BE6EC1" w:rsidP="00BE6EC1">
            <w:pPr>
              <w:rPr>
                <w:b/>
              </w:rPr>
            </w:pPr>
            <w:r w:rsidRPr="0025174B">
              <w:rPr>
                <w:b/>
              </w:rPr>
              <w:t>Béton armé dosé à 350 kg de ciment par m3 de béton pour chaînages horizontaux e</w:t>
            </w:r>
            <w:r>
              <w:rPr>
                <w:b/>
              </w:rPr>
              <w:t>t verticaux plus poteau central</w:t>
            </w:r>
            <w:r w:rsidRPr="0025174B">
              <w:rPr>
                <w:b/>
              </w:rPr>
              <w:t xml:space="preserve"> des robinets</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matériaux et la confection du béton pour abreuvoir ;</w:t>
            </w:r>
          </w:p>
          <w:p w:rsidR="00BE6EC1" w:rsidRPr="00EA6F14" w:rsidRDefault="00BE6EC1" w:rsidP="00BE6EC1">
            <w:pPr>
              <w:rPr>
                <w:i/>
              </w:rPr>
            </w:pPr>
            <w:r w:rsidRPr="00EA6F14">
              <w:rPr>
                <w:i/>
              </w:rPr>
              <w:t>- La confection des armatures</w:t>
            </w:r>
          </w:p>
          <w:p w:rsidR="00BE6EC1" w:rsidRPr="00EA6F14" w:rsidRDefault="00BE6EC1" w:rsidP="00BE6EC1">
            <w:pPr>
              <w:rPr>
                <w:i/>
              </w:rPr>
            </w:pPr>
            <w:r w:rsidRPr="00EA6F14">
              <w:rPr>
                <w:i/>
              </w:rPr>
              <w:t>- La confection des coffrages</w:t>
            </w:r>
          </w:p>
          <w:p w:rsidR="00BE6EC1" w:rsidRPr="00EA6F14" w:rsidRDefault="00BE6EC1" w:rsidP="00BE6EC1">
            <w:pPr>
              <w:rPr>
                <w:i/>
              </w:rPr>
            </w:pPr>
            <w:r w:rsidRPr="00EA6F14">
              <w:rPr>
                <w:i/>
              </w:rPr>
              <w:t>- La mise en œuvre du béton vibré au marteau</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mètre cube: …………………………………………….. CFA</w:t>
            </w:r>
          </w:p>
        </w:tc>
        <w:tc>
          <w:tcPr>
            <w:tcW w:w="901" w:type="dxa"/>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t>F808</w:t>
            </w:r>
          </w:p>
        </w:tc>
        <w:tc>
          <w:tcPr>
            <w:tcW w:w="6586" w:type="dxa"/>
            <w:shd w:val="clear" w:color="auto" w:fill="auto"/>
            <w:vAlign w:val="bottom"/>
          </w:tcPr>
          <w:p w:rsidR="00BE6EC1" w:rsidRPr="0025174B" w:rsidRDefault="00BE6EC1" w:rsidP="00BE6EC1">
            <w:pPr>
              <w:rPr>
                <w:b/>
              </w:rPr>
            </w:pPr>
            <w:r w:rsidRPr="0025174B">
              <w:rPr>
                <w:b/>
              </w:rPr>
              <w:t>Béton armé dosé à 350 kg</w:t>
            </w:r>
            <w:r>
              <w:rPr>
                <w:b/>
              </w:rPr>
              <w:t>/</w:t>
            </w:r>
            <w:r w:rsidRPr="0025174B">
              <w:rPr>
                <w:b/>
              </w:rPr>
              <w:t>m3 pour canal des eaux usées y/c dalle du puits perdu en deux éléments symétriques</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matériaux et la confection du béton pour caniveau, puits perdu ;</w:t>
            </w:r>
          </w:p>
          <w:p w:rsidR="00BE6EC1" w:rsidRPr="00EA6F14" w:rsidRDefault="00BE6EC1" w:rsidP="00BE6EC1">
            <w:pPr>
              <w:rPr>
                <w:i/>
              </w:rPr>
            </w:pPr>
            <w:r w:rsidRPr="00EA6F14">
              <w:rPr>
                <w:i/>
              </w:rPr>
              <w:t>- La confection des armatures</w:t>
            </w:r>
          </w:p>
          <w:p w:rsidR="00BE6EC1" w:rsidRPr="00EA6F14" w:rsidRDefault="00BE6EC1" w:rsidP="00BE6EC1">
            <w:pPr>
              <w:rPr>
                <w:i/>
              </w:rPr>
            </w:pPr>
            <w:r w:rsidRPr="00EA6F14">
              <w:rPr>
                <w:i/>
              </w:rPr>
              <w:t>- La confection des coffrages</w:t>
            </w:r>
          </w:p>
          <w:p w:rsidR="00BE6EC1" w:rsidRPr="00EA6F14" w:rsidRDefault="00BE6EC1" w:rsidP="00BE6EC1">
            <w:pPr>
              <w:rPr>
                <w:i/>
              </w:rPr>
            </w:pPr>
            <w:r w:rsidRPr="00EA6F14">
              <w:rPr>
                <w:i/>
              </w:rPr>
              <w:t>- La mise en œuvre du béton vibré au marteau</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pPr>
              <w:rPr>
                <w:b/>
              </w:rPr>
            </w:pPr>
            <w:r w:rsidRPr="00EA6F14">
              <w:rPr>
                <w:i/>
              </w:rPr>
              <w:t>Le mètre cube: ……………………………………………… CFA</w:t>
            </w:r>
          </w:p>
        </w:tc>
        <w:tc>
          <w:tcPr>
            <w:tcW w:w="901" w:type="dxa"/>
            <w:shd w:val="clear" w:color="auto" w:fill="auto"/>
            <w:vAlign w:val="center"/>
          </w:tcPr>
          <w:p w:rsidR="00BE6EC1" w:rsidRPr="0025174B" w:rsidRDefault="00BE6EC1" w:rsidP="00BE6EC1"/>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 809</w:t>
            </w:r>
          </w:p>
        </w:tc>
        <w:tc>
          <w:tcPr>
            <w:tcW w:w="6586" w:type="dxa"/>
            <w:shd w:val="clear" w:color="auto" w:fill="auto"/>
            <w:vAlign w:val="bottom"/>
          </w:tcPr>
          <w:p w:rsidR="00BE6EC1" w:rsidRPr="0025174B" w:rsidRDefault="00BE6EC1" w:rsidP="00BE6EC1">
            <w:pPr>
              <w:rPr>
                <w:b/>
              </w:rPr>
            </w:pPr>
            <w:r w:rsidRPr="0025174B">
              <w:rPr>
                <w:b/>
              </w:rPr>
              <w:t>Enduit au mortier de ciment dosé à 300 kg de ciment par m³ sur murs</w:t>
            </w:r>
            <w:r>
              <w:rPr>
                <w:b/>
              </w:rPr>
              <w:t xml:space="preserve"> plus tyrolienne</w:t>
            </w:r>
            <w:r w:rsidRPr="0025174B">
              <w:rPr>
                <w:b/>
              </w:rPr>
              <w:t xml:space="preserve"> </w:t>
            </w:r>
          </w:p>
          <w:p w:rsidR="00BE6EC1" w:rsidRPr="00EA6F14" w:rsidRDefault="00BE6EC1" w:rsidP="00BE6EC1">
            <w:pPr>
              <w:rPr>
                <w:i/>
              </w:rPr>
            </w:pPr>
            <w:r w:rsidRPr="0025174B">
              <w:t xml:space="preserve"> </w:t>
            </w:r>
            <w:r w:rsidRPr="00EA6F14">
              <w:rPr>
                <w:i/>
              </w:rPr>
              <w:t>Ce prix comprend :</w:t>
            </w:r>
          </w:p>
          <w:p w:rsidR="00BE6EC1" w:rsidRPr="00EA6F14" w:rsidRDefault="00BE6EC1" w:rsidP="00BE6EC1">
            <w:pPr>
              <w:rPr>
                <w:i/>
              </w:rPr>
            </w:pPr>
            <w:r w:rsidRPr="00EA6F14">
              <w:rPr>
                <w:i/>
              </w:rPr>
              <w:t>- La fourniture de tous les matériaux et la confection du mortier</w:t>
            </w:r>
          </w:p>
          <w:p w:rsidR="00BE6EC1" w:rsidRPr="00EA6F14" w:rsidRDefault="00BE6EC1" w:rsidP="00BE6EC1">
            <w:pPr>
              <w:rPr>
                <w:i/>
              </w:rPr>
            </w:pPr>
            <w:r w:rsidRPr="00EA6F14">
              <w:rPr>
                <w:i/>
              </w:rPr>
              <w:lastRenderedPageBreak/>
              <w:t xml:space="preserve">- La mise en œuvre du mortier </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mètre carré: ………………………………………………….. CFA</w:t>
            </w:r>
          </w:p>
        </w:tc>
        <w:tc>
          <w:tcPr>
            <w:tcW w:w="901" w:type="dxa"/>
            <w:shd w:val="clear" w:color="auto" w:fill="auto"/>
            <w:vAlign w:val="center"/>
          </w:tcPr>
          <w:p w:rsidR="00BE6EC1" w:rsidRPr="0025174B" w:rsidRDefault="00BE6EC1" w:rsidP="00BE6EC1">
            <w:r w:rsidRPr="0025174B">
              <w:lastRenderedPageBreak/>
              <w:t>m2</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lastRenderedPageBreak/>
              <w:t>F810</w:t>
            </w:r>
          </w:p>
        </w:tc>
        <w:tc>
          <w:tcPr>
            <w:tcW w:w="6586" w:type="dxa"/>
            <w:shd w:val="clear" w:color="auto" w:fill="auto"/>
            <w:vAlign w:val="center"/>
          </w:tcPr>
          <w:p w:rsidR="00BE6EC1" w:rsidRPr="00EA6F14" w:rsidRDefault="00BE6EC1" w:rsidP="00BE6EC1">
            <w:pPr>
              <w:rPr>
                <w:b/>
              </w:rPr>
            </w:pPr>
            <w:r w:rsidRPr="00EA6F14">
              <w:rPr>
                <w:b/>
              </w:rPr>
              <w:t xml:space="preserve">Fourniture et pose de portillon peint, en tube carré pour clôture y compris le système de fermeture </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fourniture et pose des cadres et battants préfabriqués</w:t>
            </w:r>
          </w:p>
          <w:p w:rsidR="00BE6EC1" w:rsidRPr="00EA6F14" w:rsidRDefault="00BE6EC1" w:rsidP="00BE6EC1">
            <w:pPr>
              <w:rPr>
                <w:i/>
              </w:rPr>
            </w:pPr>
            <w:r w:rsidRPr="00EA6F14">
              <w:rPr>
                <w:i/>
              </w:rPr>
              <w:t>- La fourniture de cadenas</w:t>
            </w:r>
          </w:p>
          <w:p w:rsidR="00BE6EC1" w:rsidRPr="00EA6F14" w:rsidRDefault="00BE6EC1" w:rsidP="00BE6EC1">
            <w:pPr>
              <w:rPr>
                <w:i/>
              </w:rPr>
            </w:pPr>
            <w:r w:rsidRPr="00EA6F14">
              <w:rPr>
                <w:i/>
              </w:rPr>
              <w:t>L’unité : ………………………………………………………….. CFA</w:t>
            </w:r>
          </w:p>
        </w:tc>
        <w:tc>
          <w:tcPr>
            <w:tcW w:w="901" w:type="dxa"/>
            <w:shd w:val="clear" w:color="auto" w:fill="auto"/>
            <w:vAlign w:val="center"/>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7460" w:type="dxa"/>
            <w:gridSpan w:val="2"/>
            <w:shd w:val="clear" w:color="auto" w:fill="auto"/>
            <w:noWrap/>
            <w:vAlign w:val="center"/>
            <w:hideMark/>
          </w:tcPr>
          <w:p w:rsidR="00BE6EC1" w:rsidRPr="0025174B" w:rsidRDefault="00BE6EC1" w:rsidP="00BE6EC1">
            <w:pPr>
              <w:rPr>
                <w:b/>
              </w:rPr>
            </w:pPr>
            <w:r w:rsidRPr="0025174B">
              <w:rPr>
                <w:b/>
              </w:rPr>
              <w:t>LOT F900 : POSE DE LA POMPE</w:t>
            </w:r>
          </w:p>
        </w:tc>
        <w:tc>
          <w:tcPr>
            <w:tcW w:w="901" w:type="dxa"/>
            <w:shd w:val="clear" w:color="auto" w:fill="auto"/>
            <w:noWrap/>
            <w:vAlign w:val="center"/>
            <w:hideMark/>
          </w:tcPr>
          <w:p w:rsidR="00BE6EC1" w:rsidRPr="0025174B" w:rsidRDefault="00BE6EC1" w:rsidP="00BE6EC1">
            <w:pPr>
              <w:rPr>
                <w:b/>
              </w:rPr>
            </w:pPr>
            <w:r w:rsidRPr="0025174B">
              <w:rPr>
                <w:b/>
              </w:rPr>
              <w:t> </w:t>
            </w:r>
          </w:p>
        </w:tc>
        <w:tc>
          <w:tcPr>
            <w:tcW w:w="1354" w:type="dxa"/>
            <w:shd w:val="clear" w:color="auto" w:fill="auto"/>
            <w:noWrap/>
            <w:vAlign w:val="center"/>
            <w:hideMark/>
          </w:tcPr>
          <w:p w:rsidR="00BE6EC1" w:rsidRPr="0025174B" w:rsidRDefault="00BE6EC1" w:rsidP="00BE6EC1">
            <w:pPr>
              <w:rPr>
                <w:b/>
              </w:rPr>
            </w:pPr>
            <w:r w:rsidRPr="0025174B">
              <w:rPr>
                <w:b/>
              </w:rPr>
              <w:t> </w:t>
            </w:r>
          </w:p>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F901</w:t>
            </w:r>
          </w:p>
        </w:tc>
        <w:tc>
          <w:tcPr>
            <w:tcW w:w="6586" w:type="dxa"/>
            <w:shd w:val="clear" w:color="auto" w:fill="auto"/>
            <w:vAlign w:val="center"/>
            <w:hideMark/>
          </w:tcPr>
          <w:p w:rsidR="00BE6EC1" w:rsidRPr="0025174B" w:rsidRDefault="00BE6EC1" w:rsidP="00BE6EC1">
            <w:pPr>
              <w:rPr>
                <w:b/>
              </w:rPr>
            </w:pPr>
            <w:r w:rsidRPr="0025174B">
              <w:rPr>
                <w:b/>
              </w:rPr>
              <w:t xml:space="preserve">Fourniture et pose d’électro pompe immergée Marque Grundfos SQF 2.5-2 (90-240VAC ; 30-300 VDC) y/c accessoires </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mise à disposition des outils appropriés pour la pose ;</w:t>
            </w:r>
          </w:p>
          <w:p w:rsidR="00BE6EC1" w:rsidRPr="00EA6F14" w:rsidRDefault="00BE6EC1" w:rsidP="00BE6EC1">
            <w:pPr>
              <w:rPr>
                <w:i/>
              </w:rPr>
            </w:pPr>
            <w:r w:rsidRPr="00EA6F14">
              <w:rPr>
                <w:i/>
              </w:rPr>
              <w:t>- La fourniture sur les sites des pompes et des accessoires de pose ;</w:t>
            </w:r>
          </w:p>
          <w:p w:rsidR="00BE6EC1" w:rsidRPr="00EA6F14" w:rsidRDefault="00BE6EC1" w:rsidP="00BE6EC1">
            <w:pPr>
              <w:rPr>
                <w:i/>
              </w:rPr>
            </w:pPr>
            <w:r w:rsidRPr="00EA6F14">
              <w:rPr>
                <w:i/>
              </w:rPr>
              <w:t>- La Corde de sécurité de la pompe (corde de suspension) ;</w:t>
            </w:r>
          </w:p>
          <w:p w:rsidR="00BE6EC1" w:rsidRPr="00EA6F14" w:rsidRDefault="00BE6EC1" w:rsidP="00BE6EC1">
            <w:pPr>
              <w:rPr>
                <w:i/>
              </w:rPr>
            </w:pPr>
            <w:r w:rsidRPr="00EA6F14">
              <w:rPr>
                <w:i/>
              </w:rPr>
              <w:t>- Le Collier de sécurité ou attache en colson ;</w:t>
            </w:r>
          </w:p>
          <w:p w:rsidR="00BE6EC1" w:rsidRPr="00EA6F14" w:rsidRDefault="00BE6EC1" w:rsidP="00BE6EC1">
            <w:pPr>
              <w:rPr>
                <w:i/>
              </w:rPr>
            </w:pPr>
            <w:r w:rsidRPr="00EA6F14">
              <w:rPr>
                <w:i/>
              </w:rPr>
              <w:t>- le Câble bleu ou câble plat de 3x2, 5 mm2 ou 4x2,5 mm2 ;</w:t>
            </w:r>
          </w:p>
          <w:p w:rsidR="00BE6EC1" w:rsidRPr="00EA6F14" w:rsidRDefault="00BE6EC1" w:rsidP="00BE6EC1">
            <w:pPr>
              <w:rPr>
                <w:i/>
              </w:rPr>
            </w:pPr>
            <w:r w:rsidRPr="00EA6F14">
              <w:rPr>
                <w:i/>
              </w:rPr>
              <w:t>- La réception technique de conformité des pompes et des accessoires ;</w:t>
            </w:r>
          </w:p>
          <w:p w:rsidR="00BE6EC1" w:rsidRPr="00EA6F14" w:rsidRDefault="00BE6EC1" w:rsidP="00BE6EC1">
            <w:pPr>
              <w:rPr>
                <w:i/>
              </w:rPr>
            </w:pPr>
            <w:r w:rsidRPr="00EA6F14">
              <w:rPr>
                <w:i/>
              </w:rPr>
              <w:t>-  dispositif de mise à la terre du moteur ;</w:t>
            </w:r>
          </w:p>
          <w:p w:rsidR="00BE6EC1" w:rsidRPr="00EA6F14" w:rsidRDefault="00BE6EC1" w:rsidP="00BE6EC1">
            <w:pPr>
              <w:rPr>
                <w:i/>
              </w:rPr>
            </w:pPr>
            <w:r w:rsidRPr="00EA6F14">
              <w:rPr>
                <w:i/>
              </w:rPr>
              <w:t xml:space="preserve">- Et toutes sujétions </w:t>
            </w:r>
          </w:p>
          <w:p w:rsidR="00BE6EC1" w:rsidRPr="0025174B" w:rsidRDefault="00BE6EC1" w:rsidP="00BE6EC1">
            <w:r w:rsidRPr="00EA6F14">
              <w:rPr>
                <w:i/>
              </w:rPr>
              <w:t>L’unité : …………… francs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F902</w:t>
            </w:r>
          </w:p>
        </w:tc>
        <w:tc>
          <w:tcPr>
            <w:tcW w:w="6586" w:type="dxa"/>
            <w:shd w:val="clear" w:color="auto" w:fill="auto"/>
            <w:vAlign w:val="center"/>
            <w:hideMark/>
          </w:tcPr>
          <w:p w:rsidR="00BE6EC1" w:rsidRPr="0025174B" w:rsidRDefault="00BE6EC1" w:rsidP="00BE6EC1">
            <w:pPr>
              <w:jc w:val="both"/>
              <w:rPr>
                <w:b/>
              </w:rPr>
            </w:pPr>
            <w:r w:rsidRPr="0025174B">
              <w:rPr>
                <w:b/>
              </w:rPr>
              <w:t xml:space="preserve">Fourniture et pose de la tuyauterie d’exhaure  (tuyau de refoulement diamètre 32 mm) plus accessoires de raccordements </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mise à disposition des outils appropriés pour l’installation de la tuyauterie ;</w:t>
            </w:r>
          </w:p>
          <w:p w:rsidR="00BE6EC1" w:rsidRPr="00EA6F14" w:rsidRDefault="00BE6EC1" w:rsidP="00BE6EC1">
            <w:pPr>
              <w:rPr>
                <w:i/>
              </w:rPr>
            </w:pPr>
            <w:r w:rsidRPr="00EA6F14">
              <w:rPr>
                <w:i/>
              </w:rPr>
              <w:t>- La fourniture sur le site des accessoires de pose ;</w:t>
            </w:r>
          </w:p>
          <w:p w:rsidR="00BE6EC1" w:rsidRPr="00EA6F14" w:rsidRDefault="00BE6EC1" w:rsidP="00BE6EC1">
            <w:pPr>
              <w:rPr>
                <w:i/>
              </w:rPr>
            </w:pPr>
            <w:r w:rsidRPr="00EA6F14">
              <w:rPr>
                <w:i/>
              </w:rPr>
              <w:t>- La fourniture sur les sites de la tuyauterie d’exhaure ;</w:t>
            </w:r>
          </w:p>
          <w:p w:rsidR="00BE6EC1" w:rsidRPr="00EA6F14" w:rsidRDefault="00BE6EC1" w:rsidP="00BE6EC1">
            <w:pPr>
              <w:rPr>
                <w:i/>
              </w:rPr>
            </w:pPr>
            <w:r w:rsidRPr="00EA6F14">
              <w:rPr>
                <w:i/>
              </w:rPr>
              <w:t>- La réception technique de conformité de la tuyauterie et des accessoires</w:t>
            </w:r>
          </w:p>
          <w:p w:rsidR="00BE6EC1" w:rsidRPr="00EA6F14" w:rsidRDefault="00BE6EC1" w:rsidP="00BE6EC1">
            <w:pPr>
              <w:rPr>
                <w:i/>
              </w:rPr>
            </w:pPr>
            <w:r w:rsidRPr="00EA6F14">
              <w:rPr>
                <w:i/>
              </w:rPr>
              <w:t>- La pose de la tuyauterie d’exhaure</w:t>
            </w:r>
          </w:p>
          <w:p w:rsidR="00BE6EC1" w:rsidRPr="00EA6F14" w:rsidRDefault="00BE6EC1" w:rsidP="00BE6EC1">
            <w:pPr>
              <w:rPr>
                <w:i/>
              </w:rPr>
            </w:pPr>
            <w:r w:rsidRPr="00EA6F14">
              <w:rPr>
                <w:i/>
              </w:rPr>
              <w:t>- Et toutes sujétions</w:t>
            </w:r>
          </w:p>
          <w:p w:rsidR="00BE6EC1" w:rsidRPr="0025174B" w:rsidRDefault="00BE6EC1" w:rsidP="00BE6EC1">
            <w:r w:rsidRPr="00EA6F14">
              <w:rPr>
                <w:i/>
              </w:rPr>
              <w:t>Le forfait à : ………………………………………………... francs CFA</w:t>
            </w:r>
          </w:p>
        </w:tc>
        <w:tc>
          <w:tcPr>
            <w:tcW w:w="901" w:type="dxa"/>
            <w:shd w:val="clear" w:color="auto" w:fill="auto"/>
            <w:vAlign w:val="center"/>
            <w:hideMark/>
          </w:tcPr>
          <w:p w:rsidR="00BE6EC1" w:rsidRPr="0025174B" w:rsidRDefault="00BE6EC1" w:rsidP="00BE6EC1">
            <w:r>
              <w:t>FF</w:t>
            </w:r>
          </w:p>
        </w:tc>
        <w:tc>
          <w:tcPr>
            <w:tcW w:w="1354" w:type="dxa"/>
            <w:shd w:val="clear" w:color="auto" w:fill="auto"/>
            <w:noWrap/>
            <w:vAlign w:val="center"/>
          </w:tcPr>
          <w:p w:rsidR="00BE6EC1" w:rsidRPr="0025174B" w:rsidRDefault="00BE6EC1" w:rsidP="00BE6EC1"/>
        </w:tc>
      </w:tr>
      <w:tr w:rsidR="00BE6EC1" w:rsidRPr="00FB20B9" w:rsidTr="00365F4F">
        <w:trPr>
          <w:trHeight w:val="170"/>
        </w:trPr>
        <w:tc>
          <w:tcPr>
            <w:tcW w:w="874" w:type="dxa"/>
            <w:shd w:val="clear" w:color="auto" w:fill="auto"/>
            <w:noWrap/>
            <w:vAlign w:val="center"/>
            <w:hideMark/>
          </w:tcPr>
          <w:p w:rsidR="00BE6EC1" w:rsidRPr="00FB20B9" w:rsidRDefault="00BE6EC1" w:rsidP="00BE6EC1">
            <w:pPr>
              <w:rPr>
                <w:color w:val="000000"/>
              </w:rPr>
            </w:pPr>
            <w:r w:rsidRPr="00FB20B9">
              <w:rPr>
                <w:color w:val="000000"/>
              </w:rPr>
              <w:t>F903</w:t>
            </w:r>
          </w:p>
        </w:tc>
        <w:tc>
          <w:tcPr>
            <w:tcW w:w="6586" w:type="dxa"/>
            <w:shd w:val="clear" w:color="auto" w:fill="auto"/>
            <w:vAlign w:val="center"/>
            <w:hideMark/>
          </w:tcPr>
          <w:p w:rsidR="00BE6EC1" w:rsidRPr="00FB20B9" w:rsidRDefault="00BE6EC1" w:rsidP="00BE6EC1">
            <w:pPr>
              <w:jc w:val="both"/>
              <w:rPr>
                <w:b/>
                <w:color w:val="000000"/>
              </w:rPr>
            </w:pPr>
            <w:r w:rsidRPr="00FB20B9">
              <w:rPr>
                <w:b/>
                <w:color w:val="000000"/>
              </w:rPr>
              <w:t xml:space="preserve">Fourniture et pose d’un </w:t>
            </w:r>
            <w:r>
              <w:rPr>
                <w:b/>
                <w:color w:val="000000"/>
              </w:rPr>
              <w:t>coffret de commande</w:t>
            </w:r>
            <w:r w:rsidRPr="00FB20B9">
              <w:rPr>
                <w:b/>
                <w:color w:val="000000"/>
              </w:rPr>
              <w:t xml:space="preserve"> automatique </w:t>
            </w:r>
            <w:r>
              <w:rPr>
                <w:b/>
                <w:color w:val="000000"/>
              </w:rPr>
              <w:t>avec système de flotteur.</w:t>
            </w:r>
          </w:p>
          <w:p w:rsidR="00BE6EC1" w:rsidRPr="00EA6F14" w:rsidRDefault="00BE6EC1" w:rsidP="00BE6EC1">
            <w:pPr>
              <w:rPr>
                <w:i/>
                <w:color w:val="000000"/>
              </w:rPr>
            </w:pPr>
            <w:r w:rsidRPr="00EA6F14">
              <w:rPr>
                <w:i/>
                <w:color w:val="000000"/>
              </w:rPr>
              <w:t>Ce prix comprend :</w:t>
            </w:r>
          </w:p>
          <w:p w:rsidR="00BE6EC1" w:rsidRPr="00EA6F14" w:rsidRDefault="00BE6EC1" w:rsidP="00BE6EC1">
            <w:pPr>
              <w:rPr>
                <w:i/>
                <w:color w:val="000000"/>
              </w:rPr>
            </w:pPr>
            <w:r w:rsidRPr="00EA6F14">
              <w:rPr>
                <w:i/>
                <w:color w:val="000000"/>
              </w:rPr>
              <w:t>- La mise à disposition des outils appropriés,</w:t>
            </w:r>
          </w:p>
          <w:p w:rsidR="00BE6EC1" w:rsidRPr="00EA6F14" w:rsidRDefault="00BE6EC1" w:rsidP="00BE6EC1">
            <w:pPr>
              <w:rPr>
                <w:i/>
                <w:color w:val="000000"/>
              </w:rPr>
            </w:pPr>
            <w:r w:rsidRPr="00EA6F14">
              <w:rPr>
                <w:i/>
                <w:color w:val="000000"/>
              </w:rPr>
              <w:t>- La fourniture sur le site des accessoires de pose ;</w:t>
            </w:r>
          </w:p>
          <w:p w:rsidR="00BE6EC1" w:rsidRPr="00EA6F14" w:rsidRDefault="00BE6EC1" w:rsidP="00BE6EC1">
            <w:pPr>
              <w:rPr>
                <w:i/>
                <w:color w:val="000000"/>
              </w:rPr>
            </w:pPr>
            <w:r w:rsidRPr="00EA6F14">
              <w:rPr>
                <w:i/>
                <w:color w:val="000000"/>
              </w:rPr>
              <w:t>- Et toutes sujétions</w:t>
            </w:r>
          </w:p>
          <w:p w:rsidR="00BE6EC1" w:rsidRPr="00FB20B9" w:rsidRDefault="00BE6EC1" w:rsidP="00BE6EC1">
            <w:pPr>
              <w:jc w:val="both"/>
              <w:rPr>
                <w:b/>
                <w:color w:val="000000"/>
              </w:rPr>
            </w:pPr>
            <w:r w:rsidRPr="00EA6F14">
              <w:rPr>
                <w:i/>
                <w:color w:val="000000"/>
              </w:rPr>
              <w:t>L’ensemble à : …………………………… francs CFA</w:t>
            </w:r>
          </w:p>
        </w:tc>
        <w:tc>
          <w:tcPr>
            <w:tcW w:w="901" w:type="dxa"/>
            <w:shd w:val="clear" w:color="auto" w:fill="auto"/>
            <w:vAlign w:val="center"/>
            <w:hideMark/>
          </w:tcPr>
          <w:p w:rsidR="00BE6EC1" w:rsidRPr="00FB20B9" w:rsidRDefault="00BE6EC1" w:rsidP="00BE6EC1">
            <w:pPr>
              <w:rPr>
                <w:color w:val="000000"/>
              </w:rPr>
            </w:pPr>
            <w:r w:rsidRPr="00FB20B9">
              <w:rPr>
                <w:color w:val="000000"/>
              </w:rPr>
              <w:t>ens</w:t>
            </w:r>
          </w:p>
        </w:tc>
        <w:tc>
          <w:tcPr>
            <w:tcW w:w="1354" w:type="dxa"/>
            <w:shd w:val="clear" w:color="auto" w:fill="auto"/>
            <w:noWrap/>
            <w:vAlign w:val="center"/>
          </w:tcPr>
          <w:p w:rsidR="00BE6EC1" w:rsidRPr="00FB20B9" w:rsidRDefault="00BE6EC1" w:rsidP="00BE6EC1">
            <w:pPr>
              <w:rPr>
                <w:color w:val="000000"/>
              </w:rPr>
            </w:pPr>
          </w:p>
        </w:tc>
      </w:tr>
      <w:tr w:rsidR="00BE6EC1" w:rsidRPr="0025174B" w:rsidTr="00365F4F">
        <w:trPr>
          <w:trHeight w:val="170"/>
        </w:trPr>
        <w:tc>
          <w:tcPr>
            <w:tcW w:w="7460" w:type="dxa"/>
            <w:gridSpan w:val="2"/>
            <w:shd w:val="clear" w:color="auto" w:fill="auto"/>
            <w:noWrap/>
            <w:vAlign w:val="center"/>
          </w:tcPr>
          <w:p w:rsidR="00BE6EC1" w:rsidRPr="0025174B" w:rsidRDefault="00BE6EC1" w:rsidP="00BE6EC1">
            <w:pPr>
              <w:rPr>
                <w:b/>
              </w:rPr>
            </w:pPr>
            <w:r w:rsidRPr="0025174B">
              <w:rPr>
                <w:b/>
              </w:rPr>
              <w:t xml:space="preserve">LOT F. 1000 : CONDUITES </w:t>
            </w:r>
          </w:p>
        </w:tc>
        <w:tc>
          <w:tcPr>
            <w:tcW w:w="901" w:type="dxa"/>
            <w:shd w:val="clear" w:color="auto" w:fill="auto"/>
            <w:vAlign w:val="center"/>
          </w:tcPr>
          <w:p w:rsidR="00BE6EC1" w:rsidRPr="0025174B" w:rsidRDefault="00BE6EC1" w:rsidP="00BE6EC1">
            <w:pPr>
              <w:rPr>
                <w:b/>
              </w:rPr>
            </w:pPr>
          </w:p>
        </w:tc>
        <w:tc>
          <w:tcPr>
            <w:tcW w:w="1354" w:type="dxa"/>
            <w:shd w:val="clear" w:color="auto" w:fill="auto"/>
            <w:noWrap/>
            <w:vAlign w:val="center"/>
            <w:hideMark/>
          </w:tcPr>
          <w:p w:rsidR="00BE6EC1" w:rsidRPr="0025174B" w:rsidRDefault="00BE6EC1" w:rsidP="00BE6EC1">
            <w:pPr>
              <w:rPr>
                <w:b/>
              </w:rPr>
            </w:pPr>
            <w:r w:rsidRPr="0025174B">
              <w:rPr>
                <w:b/>
              </w:rPr>
              <w:t> </w:t>
            </w:r>
          </w:p>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F1001</w:t>
            </w:r>
          </w:p>
        </w:tc>
        <w:tc>
          <w:tcPr>
            <w:tcW w:w="6586" w:type="dxa"/>
            <w:shd w:val="clear" w:color="auto" w:fill="auto"/>
            <w:vAlign w:val="center"/>
          </w:tcPr>
          <w:p w:rsidR="00BE6EC1" w:rsidRPr="0025174B" w:rsidRDefault="00BE6EC1" w:rsidP="00BE6EC1">
            <w:pPr>
              <w:rPr>
                <w:b/>
              </w:rPr>
            </w:pPr>
            <w:r w:rsidRPr="0025174B">
              <w:rPr>
                <w:b/>
              </w:rPr>
              <w:t xml:space="preserve">Fouilles pour tuyauterie de refoulement et de distribution  </w:t>
            </w:r>
          </w:p>
          <w:p w:rsidR="00BE6EC1" w:rsidRPr="00EA6F14" w:rsidRDefault="00BE6EC1" w:rsidP="00BE6EC1">
            <w:pPr>
              <w:rPr>
                <w:i/>
              </w:rPr>
            </w:pPr>
            <w:r w:rsidRPr="00EA6F14">
              <w:rPr>
                <w:i/>
              </w:rPr>
              <w:t xml:space="preserve">Ce prix rémunère : </w:t>
            </w:r>
          </w:p>
          <w:p w:rsidR="00BE6EC1" w:rsidRPr="00EA6F14" w:rsidRDefault="00BE6EC1" w:rsidP="00BE6EC1">
            <w:pPr>
              <w:rPr>
                <w:i/>
              </w:rPr>
            </w:pPr>
            <w:r w:rsidRPr="00EA6F14">
              <w:rPr>
                <w:i/>
              </w:rPr>
              <w:lastRenderedPageBreak/>
              <w:t>-          le terrassement et le dégagement et rangement des déblais hors de l’emprise des ouvrages ;</w:t>
            </w:r>
          </w:p>
          <w:p w:rsidR="00BE6EC1" w:rsidRPr="00EA6F14" w:rsidRDefault="00BE6EC1" w:rsidP="00BE6EC1">
            <w:pPr>
              <w:rPr>
                <w:i/>
              </w:rPr>
            </w:pPr>
            <w:r w:rsidRPr="00EA6F14">
              <w:rPr>
                <w:i/>
              </w:rPr>
              <w:t>-          La fermeture après passage des canalisations</w:t>
            </w:r>
          </w:p>
          <w:p w:rsidR="00BE6EC1" w:rsidRPr="0025174B" w:rsidRDefault="00BE6EC1" w:rsidP="00BE6EC1">
            <w:r w:rsidRPr="00EA6F14">
              <w:rPr>
                <w:i/>
              </w:rPr>
              <w:t>Le forfait : …………………………………………….. CFA</w:t>
            </w:r>
          </w:p>
        </w:tc>
        <w:tc>
          <w:tcPr>
            <w:tcW w:w="901" w:type="dxa"/>
            <w:shd w:val="clear" w:color="auto" w:fill="auto"/>
            <w:vAlign w:val="center"/>
          </w:tcPr>
          <w:p w:rsidR="00BE6EC1" w:rsidRPr="0025174B" w:rsidRDefault="00BE6EC1" w:rsidP="00BE6EC1">
            <w:r>
              <w:lastRenderedPageBreak/>
              <w:t>FF</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lastRenderedPageBreak/>
              <w:t>F1002</w:t>
            </w:r>
          </w:p>
        </w:tc>
        <w:tc>
          <w:tcPr>
            <w:tcW w:w="6586" w:type="dxa"/>
            <w:shd w:val="clear" w:color="auto" w:fill="auto"/>
            <w:vAlign w:val="center"/>
          </w:tcPr>
          <w:p w:rsidR="00BE6EC1" w:rsidRPr="0025174B" w:rsidRDefault="00BE6EC1" w:rsidP="00BE6EC1">
            <w:pPr>
              <w:rPr>
                <w:b/>
                <w:color w:val="000000"/>
              </w:rPr>
            </w:pPr>
            <w:r w:rsidRPr="0025174B">
              <w:rPr>
                <w:b/>
                <w:color w:val="000000"/>
              </w:rPr>
              <w:t>F</w:t>
            </w:r>
            <w:r>
              <w:rPr>
                <w:b/>
                <w:color w:val="000000"/>
              </w:rPr>
              <w:t>ourniture</w:t>
            </w:r>
            <w:r w:rsidRPr="0025174B">
              <w:rPr>
                <w:b/>
                <w:color w:val="000000"/>
              </w:rPr>
              <w:t xml:space="preserve"> et P</w:t>
            </w:r>
            <w:r>
              <w:rPr>
                <w:b/>
                <w:color w:val="000000"/>
              </w:rPr>
              <w:t>ose</w:t>
            </w:r>
            <w:r w:rsidRPr="0025174B">
              <w:rPr>
                <w:b/>
                <w:color w:val="000000"/>
              </w:rPr>
              <w:t xml:space="preserve"> de grillage avertisseur </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matériels de grillage,</w:t>
            </w:r>
          </w:p>
          <w:p w:rsidR="00BE6EC1" w:rsidRPr="00EA6F14" w:rsidRDefault="00BE6EC1" w:rsidP="00BE6EC1">
            <w:pPr>
              <w:rPr>
                <w:i/>
              </w:rPr>
            </w:pPr>
            <w:r w:rsidRPr="00EA6F14">
              <w:rPr>
                <w:i/>
              </w:rPr>
              <w:t>- La pose des grillages,</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pPr>
              <w:rPr>
                <w:b/>
              </w:rPr>
            </w:pPr>
            <w:r w:rsidRPr="00EA6F14">
              <w:rPr>
                <w:i/>
              </w:rPr>
              <w:t>Le forfait : ………………………………………………. CFA</w:t>
            </w:r>
          </w:p>
        </w:tc>
        <w:tc>
          <w:tcPr>
            <w:tcW w:w="901" w:type="dxa"/>
            <w:shd w:val="clear" w:color="auto" w:fill="auto"/>
            <w:vAlign w:val="center"/>
          </w:tcPr>
          <w:p w:rsidR="00BE6EC1" w:rsidRPr="0025174B" w:rsidRDefault="00BE6EC1" w:rsidP="00BE6EC1">
            <w:r>
              <w:t>FF</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F1003</w:t>
            </w:r>
          </w:p>
        </w:tc>
        <w:tc>
          <w:tcPr>
            <w:tcW w:w="6586" w:type="dxa"/>
            <w:shd w:val="clear" w:color="auto" w:fill="auto"/>
            <w:vAlign w:val="center"/>
          </w:tcPr>
          <w:p w:rsidR="00BE6EC1" w:rsidRPr="0025174B" w:rsidRDefault="00BE6EC1" w:rsidP="00BE6EC1">
            <w:pPr>
              <w:rPr>
                <w:b/>
                <w:color w:val="000000"/>
              </w:rPr>
            </w:pPr>
            <w:r w:rsidRPr="0025174B">
              <w:rPr>
                <w:b/>
                <w:color w:val="000000"/>
              </w:rPr>
              <w:t>F</w:t>
            </w:r>
            <w:r>
              <w:rPr>
                <w:b/>
                <w:color w:val="000000"/>
              </w:rPr>
              <w:t>ourniture</w:t>
            </w:r>
            <w:r w:rsidRPr="0025174B">
              <w:rPr>
                <w:b/>
                <w:color w:val="000000"/>
              </w:rPr>
              <w:t xml:space="preserve"> et P</w:t>
            </w:r>
            <w:r>
              <w:rPr>
                <w:b/>
                <w:color w:val="000000"/>
              </w:rPr>
              <w:t>ose</w:t>
            </w:r>
            <w:r w:rsidRPr="0025174B">
              <w:rPr>
                <w:b/>
                <w:color w:val="000000"/>
              </w:rPr>
              <w:t xml:space="preserve"> de réducteur 40/32 </w:t>
            </w:r>
            <w:r>
              <w:rPr>
                <w:b/>
                <w:color w:val="000000"/>
              </w:rPr>
              <w:t>et autres accessoires</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matériels,</w:t>
            </w:r>
          </w:p>
          <w:p w:rsidR="00BE6EC1" w:rsidRPr="00EA6F14" w:rsidRDefault="00BE6EC1" w:rsidP="00BE6EC1">
            <w:pPr>
              <w:rPr>
                <w:i/>
              </w:rPr>
            </w:pPr>
            <w:r w:rsidRPr="00EA6F14">
              <w:rPr>
                <w:i/>
              </w:rPr>
              <w:t xml:space="preserve">- La pose du réducteur, </w:t>
            </w:r>
          </w:p>
          <w:p w:rsidR="00BE6EC1" w:rsidRPr="0025174B" w:rsidRDefault="00BE6EC1" w:rsidP="00BE6EC1">
            <w:pPr>
              <w:rPr>
                <w:color w:val="000000"/>
              </w:rPr>
            </w:pPr>
            <w:r w:rsidRPr="00EA6F14">
              <w:rPr>
                <w:i/>
              </w:rPr>
              <w:t>Le forfait : ………………………………………………. CFA</w:t>
            </w:r>
          </w:p>
        </w:tc>
        <w:tc>
          <w:tcPr>
            <w:tcW w:w="901" w:type="dxa"/>
            <w:shd w:val="clear" w:color="auto" w:fill="auto"/>
            <w:vAlign w:val="center"/>
          </w:tcPr>
          <w:p w:rsidR="00BE6EC1" w:rsidRPr="0025174B" w:rsidRDefault="00BE6EC1" w:rsidP="00BE6EC1">
            <w:r>
              <w:t>FF</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F1004</w:t>
            </w:r>
          </w:p>
        </w:tc>
        <w:tc>
          <w:tcPr>
            <w:tcW w:w="6586" w:type="dxa"/>
            <w:shd w:val="clear" w:color="auto" w:fill="auto"/>
            <w:vAlign w:val="center"/>
            <w:hideMark/>
          </w:tcPr>
          <w:p w:rsidR="00BE6EC1" w:rsidRPr="0025174B" w:rsidRDefault="00BE6EC1" w:rsidP="00BE6EC1">
            <w:pPr>
              <w:rPr>
                <w:b/>
              </w:rPr>
            </w:pPr>
            <w:r w:rsidRPr="0025174B">
              <w:rPr>
                <w:b/>
              </w:rPr>
              <w:t xml:space="preserve">Fet P de la conduite de refoulement en </w:t>
            </w:r>
            <w:r>
              <w:rPr>
                <w:b/>
              </w:rPr>
              <w:t>panaflex</w:t>
            </w:r>
            <w:r w:rsidRPr="0025174B">
              <w:rPr>
                <w:b/>
              </w:rPr>
              <w:t xml:space="preserve"> de diamètre 32 mm partant de la tête du forage jusqu’au château (cf plan) y/c accessoires de pose</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matériels de la tuyauterie</w:t>
            </w:r>
          </w:p>
          <w:p w:rsidR="00BE6EC1" w:rsidRPr="00EA6F14" w:rsidRDefault="00BE6EC1" w:rsidP="00BE6EC1">
            <w:pPr>
              <w:rPr>
                <w:i/>
              </w:rPr>
            </w:pPr>
            <w:r w:rsidRPr="00EA6F14">
              <w:rPr>
                <w:i/>
              </w:rPr>
              <w:t xml:space="preserve">- La pose des tuyaux </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forfait: ………………………………………………. CFA</w:t>
            </w:r>
          </w:p>
        </w:tc>
        <w:tc>
          <w:tcPr>
            <w:tcW w:w="901" w:type="dxa"/>
            <w:shd w:val="clear" w:color="auto" w:fill="auto"/>
            <w:vAlign w:val="center"/>
            <w:hideMark/>
          </w:tcPr>
          <w:p w:rsidR="00BE6EC1" w:rsidRPr="0025174B" w:rsidRDefault="00BE6EC1" w:rsidP="00BE6EC1">
            <w:r>
              <w:t>FF</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F1005</w:t>
            </w:r>
          </w:p>
        </w:tc>
        <w:tc>
          <w:tcPr>
            <w:tcW w:w="6586" w:type="dxa"/>
            <w:shd w:val="clear" w:color="auto" w:fill="auto"/>
            <w:vAlign w:val="center"/>
            <w:hideMark/>
          </w:tcPr>
          <w:p w:rsidR="00BE6EC1" w:rsidRPr="0025174B" w:rsidRDefault="00BE6EC1" w:rsidP="00BE6EC1">
            <w:pPr>
              <w:rPr>
                <w:b/>
                <w:color w:val="000000"/>
              </w:rPr>
            </w:pPr>
            <w:r w:rsidRPr="0025174B">
              <w:rPr>
                <w:b/>
                <w:color w:val="000000"/>
              </w:rPr>
              <w:t>F et P d'un clapet anti retour y/c accessoires de pose</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d’un clapet anti retour et accessoires,</w:t>
            </w:r>
          </w:p>
          <w:p w:rsidR="00BE6EC1" w:rsidRPr="00EA6F14" w:rsidRDefault="00BE6EC1" w:rsidP="00BE6EC1">
            <w:pPr>
              <w:rPr>
                <w:i/>
              </w:rPr>
            </w:pPr>
            <w:r w:rsidRPr="00EA6F14">
              <w:rPr>
                <w:i/>
              </w:rPr>
              <w:t>- La mise en œuvre</w:t>
            </w:r>
          </w:p>
          <w:p w:rsidR="00BE6EC1" w:rsidRPr="0025174B" w:rsidRDefault="00BE6EC1" w:rsidP="00BE6EC1">
            <w:pPr>
              <w:rPr>
                <w:b/>
              </w:rPr>
            </w:pPr>
            <w:r w:rsidRPr="00EA6F14">
              <w:rPr>
                <w:i/>
              </w:rPr>
              <w:t>L’unité: ……………………………………………….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F1006</w:t>
            </w:r>
          </w:p>
        </w:tc>
        <w:tc>
          <w:tcPr>
            <w:tcW w:w="6586" w:type="dxa"/>
            <w:shd w:val="clear" w:color="auto" w:fill="auto"/>
            <w:vAlign w:val="center"/>
            <w:hideMark/>
          </w:tcPr>
          <w:p w:rsidR="00BE6EC1" w:rsidRPr="0025174B" w:rsidRDefault="00BE6EC1" w:rsidP="00BE6EC1">
            <w:pPr>
              <w:rPr>
                <w:b/>
                <w:color w:val="000000"/>
              </w:rPr>
            </w:pPr>
            <w:r w:rsidRPr="0025174B">
              <w:rPr>
                <w:b/>
                <w:color w:val="000000"/>
              </w:rPr>
              <w:t>F et P d’un raccord pour tuyau panaflex 32 mm</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matériels de raccordement,</w:t>
            </w:r>
          </w:p>
          <w:p w:rsidR="00BE6EC1" w:rsidRPr="00EA6F14" w:rsidRDefault="00BE6EC1" w:rsidP="00BE6EC1">
            <w:pPr>
              <w:rPr>
                <w:i/>
                <w:color w:val="000000"/>
              </w:rPr>
            </w:pPr>
            <w:r w:rsidRPr="00EA6F14">
              <w:rPr>
                <w:i/>
              </w:rPr>
              <w:t>L’unité : ………………………………………………. CFA</w:t>
            </w:r>
          </w:p>
          <w:p w:rsidR="00BE6EC1" w:rsidRPr="0025174B" w:rsidRDefault="00BE6EC1" w:rsidP="00BE6EC1"/>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F1007</w:t>
            </w:r>
          </w:p>
        </w:tc>
        <w:tc>
          <w:tcPr>
            <w:tcW w:w="6586" w:type="dxa"/>
            <w:shd w:val="clear" w:color="auto" w:fill="auto"/>
            <w:vAlign w:val="center"/>
            <w:hideMark/>
          </w:tcPr>
          <w:p w:rsidR="00BE6EC1" w:rsidRPr="0025174B" w:rsidRDefault="00BE6EC1" w:rsidP="00BE6EC1">
            <w:pPr>
              <w:rPr>
                <w:b/>
              </w:rPr>
            </w:pPr>
            <w:r w:rsidRPr="0025174B">
              <w:rPr>
                <w:b/>
              </w:rPr>
              <w:t xml:space="preserve">Fet P de tuyau </w:t>
            </w:r>
            <w:r>
              <w:rPr>
                <w:b/>
              </w:rPr>
              <w:t>PVC pression</w:t>
            </w:r>
            <w:r w:rsidRPr="0025174B">
              <w:rPr>
                <w:b/>
              </w:rPr>
              <w:t xml:space="preserve"> 40 mm muni de vanne d'arrêt pour alimenter les abreuvoirs (cf plan)</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matériels de la tuyauterie</w:t>
            </w:r>
          </w:p>
          <w:p w:rsidR="00BE6EC1" w:rsidRPr="00EA6F14" w:rsidRDefault="00BE6EC1" w:rsidP="00BE6EC1">
            <w:pPr>
              <w:rPr>
                <w:i/>
              </w:rPr>
            </w:pPr>
            <w:r w:rsidRPr="00EA6F14">
              <w:rPr>
                <w:i/>
              </w:rPr>
              <w:t xml:space="preserve">- La pose des tuyaux </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forfait: …………………………….. CFA</w:t>
            </w:r>
          </w:p>
        </w:tc>
        <w:tc>
          <w:tcPr>
            <w:tcW w:w="901" w:type="dxa"/>
            <w:shd w:val="clear" w:color="auto" w:fill="auto"/>
            <w:vAlign w:val="center"/>
            <w:hideMark/>
          </w:tcPr>
          <w:p w:rsidR="00BE6EC1" w:rsidRPr="0025174B" w:rsidRDefault="00BE6EC1" w:rsidP="00BE6EC1">
            <w:r>
              <w:t>FF</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F1008</w:t>
            </w:r>
          </w:p>
        </w:tc>
        <w:tc>
          <w:tcPr>
            <w:tcW w:w="6586" w:type="dxa"/>
            <w:shd w:val="clear" w:color="auto" w:fill="auto"/>
            <w:vAlign w:val="center"/>
            <w:hideMark/>
          </w:tcPr>
          <w:p w:rsidR="00BE6EC1" w:rsidRPr="0025174B" w:rsidRDefault="00BE6EC1" w:rsidP="00BE6EC1">
            <w:pPr>
              <w:rPr>
                <w:b/>
              </w:rPr>
            </w:pPr>
            <w:r w:rsidRPr="0025174B">
              <w:rPr>
                <w:b/>
              </w:rPr>
              <w:t xml:space="preserve">Fet P de vanne d'arrêt de 40 mm pour tuyau </w:t>
            </w:r>
            <w:r>
              <w:rPr>
                <w:b/>
              </w:rPr>
              <w:t>à pression</w:t>
            </w:r>
            <w:r w:rsidRPr="0025174B">
              <w:rPr>
                <w:b/>
              </w:rPr>
              <w:t xml:space="preserve"> à l'entrée des abreuvoirs</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des vannes d’arrêt,</w:t>
            </w:r>
          </w:p>
          <w:p w:rsidR="00BE6EC1" w:rsidRPr="00EA6F14" w:rsidRDefault="00BE6EC1" w:rsidP="00BE6EC1">
            <w:pPr>
              <w:rPr>
                <w:i/>
              </w:rPr>
            </w:pPr>
            <w:r w:rsidRPr="00EA6F14">
              <w:rPr>
                <w:i/>
              </w:rPr>
              <w:t>- Toutes sujétions de mise en œuvre,</w:t>
            </w:r>
          </w:p>
          <w:p w:rsidR="00BE6EC1" w:rsidRPr="00EA6F14" w:rsidRDefault="00BE6EC1" w:rsidP="00BE6EC1">
            <w:pPr>
              <w:rPr>
                <w:i/>
                <w:color w:val="000000"/>
              </w:rPr>
            </w:pPr>
            <w:r w:rsidRPr="00EA6F14">
              <w:rPr>
                <w:i/>
              </w:rPr>
              <w:t>L’unité : ………………………………………………. CFA</w:t>
            </w:r>
          </w:p>
          <w:p w:rsidR="00BE6EC1" w:rsidRPr="0025174B" w:rsidRDefault="00BE6EC1" w:rsidP="00BE6EC1">
            <w:pPr>
              <w:rPr>
                <w:b/>
              </w:rPr>
            </w:pP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lastRenderedPageBreak/>
              <w:t>F1009</w:t>
            </w:r>
          </w:p>
        </w:tc>
        <w:tc>
          <w:tcPr>
            <w:tcW w:w="6586" w:type="dxa"/>
            <w:shd w:val="clear" w:color="auto" w:fill="auto"/>
            <w:vAlign w:val="bottom"/>
            <w:hideMark/>
          </w:tcPr>
          <w:p w:rsidR="00BE6EC1" w:rsidRPr="0025174B" w:rsidRDefault="00BE6EC1" w:rsidP="00BE6EC1">
            <w:pPr>
              <w:rPr>
                <w:b/>
              </w:rPr>
            </w:pPr>
            <w:r w:rsidRPr="0025174B">
              <w:rPr>
                <w:b/>
              </w:rPr>
              <w:t xml:space="preserve">F et P </w:t>
            </w:r>
            <w:r>
              <w:rPr>
                <w:b/>
              </w:rPr>
              <w:t>de la conduite de distribution en</w:t>
            </w:r>
            <w:r w:rsidRPr="0025174B">
              <w:rPr>
                <w:b/>
              </w:rPr>
              <w:t xml:space="preserve"> galva diamètre 32 mm </w:t>
            </w:r>
            <w:r>
              <w:rPr>
                <w:b/>
              </w:rPr>
              <w:t>de raccordement de</w:t>
            </w:r>
            <w:r w:rsidRPr="0025174B">
              <w:rPr>
                <w:b/>
              </w:rPr>
              <w:t xml:space="preserve"> la borne fontaine </w:t>
            </w:r>
            <w:r>
              <w:rPr>
                <w:b/>
              </w:rPr>
              <w:t xml:space="preserve">y/c accessoires de pose </w:t>
            </w:r>
            <w:r w:rsidRPr="0025174B">
              <w:rPr>
                <w:b/>
              </w:rPr>
              <w:t>(cf plan)</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matériels de la tuyauterie</w:t>
            </w:r>
          </w:p>
          <w:p w:rsidR="00BE6EC1" w:rsidRPr="00EA6F14" w:rsidRDefault="00BE6EC1" w:rsidP="00BE6EC1">
            <w:pPr>
              <w:rPr>
                <w:i/>
              </w:rPr>
            </w:pPr>
            <w:r w:rsidRPr="00EA6F14">
              <w:rPr>
                <w:i/>
              </w:rPr>
              <w:t xml:space="preserve">- La pose des tuyaux </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Forfait: ………………………………………………… CFA</w:t>
            </w:r>
          </w:p>
        </w:tc>
        <w:tc>
          <w:tcPr>
            <w:tcW w:w="901" w:type="dxa"/>
            <w:shd w:val="clear" w:color="auto" w:fill="auto"/>
            <w:vAlign w:val="center"/>
            <w:hideMark/>
          </w:tcPr>
          <w:p w:rsidR="00BE6EC1" w:rsidRPr="0025174B" w:rsidRDefault="00BE6EC1" w:rsidP="00BE6EC1">
            <w:r>
              <w:t>FF</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F1010</w:t>
            </w:r>
          </w:p>
        </w:tc>
        <w:tc>
          <w:tcPr>
            <w:tcW w:w="6586" w:type="dxa"/>
            <w:shd w:val="clear" w:color="auto" w:fill="auto"/>
            <w:vAlign w:val="bottom"/>
          </w:tcPr>
          <w:p w:rsidR="00BE6EC1" w:rsidRPr="0025174B" w:rsidRDefault="00BE6EC1" w:rsidP="00BE6EC1">
            <w:pPr>
              <w:rPr>
                <w:b/>
              </w:rPr>
            </w:pPr>
            <w:r w:rsidRPr="0025174B">
              <w:rPr>
                <w:b/>
              </w:rPr>
              <w:t>Fourniture et pose du tuyau galva 32 mm muni d’un T pour 2 robinets (hauteur BF)</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matériels de la tuyauterie</w:t>
            </w:r>
          </w:p>
          <w:p w:rsidR="00BE6EC1" w:rsidRPr="00EA6F14" w:rsidRDefault="00BE6EC1" w:rsidP="00BE6EC1">
            <w:pPr>
              <w:rPr>
                <w:i/>
              </w:rPr>
            </w:pPr>
            <w:r w:rsidRPr="00EA6F14">
              <w:rPr>
                <w:i/>
              </w:rPr>
              <w:t xml:space="preserve">- La pose des tuyaux </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mètre linéaire: ………………………………………………..CFA</w:t>
            </w:r>
          </w:p>
        </w:tc>
        <w:tc>
          <w:tcPr>
            <w:tcW w:w="901" w:type="dxa"/>
            <w:shd w:val="clear" w:color="auto" w:fill="auto"/>
            <w:vAlign w:val="center"/>
          </w:tcPr>
          <w:p w:rsidR="00BE6EC1" w:rsidRPr="0025174B" w:rsidRDefault="00BE6EC1" w:rsidP="00BE6EC1">
            <w:r w:rsidRPr="0025174B">
              <w:t>ml</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F1011</w:t>
            </w:r>
          </w:p>
        </w:tc>
        <w:tc>
          <w:tcPr>
            <w:tcW w:w="6586" w:type="dxa"/>
            <w:shd w:val="clear" w:color="auto" w:fill="auto"/>
            <w:vAlign w:val="bottom"/>
          </w:tcPr>
          <w:p w:rsidR="00BE6EC1" w:rsidRPr="0025174B" w:rsidRDefault="00BE6EC1" w:rsidP="00BE6EC1">
            <w:pPr>
              <w:rPr>
                <w:b/>
              </w:rPr>
            </w:pPr>
            <w:r w:rsidRPr="0025174B">
              <w:rPr>
                <w:b/>
              </w:rPr>
              <w:t>Fourniture et pose des coudes Ø 40 mm</w:t>
            </w:r>
          </w:p>
          <w:p w:rsidR="00BE6EC1" w:rsidRPr="00EA6F14" w:rsidRDefault="00BE6EC1" w:rsidP="00BE6EC1">
            <w:pPr>
              <w:rPr>
                <w:i/>
              </w:rPr>
            </w:pPr>
            <w:r w:rsidRPr="00EA6F14">
              <w:rPr>
                <w:i/>
              </w:rPr>
              <w:t>Ce prix rémunère l’achat et mise en place  de coude et réduction Ø 40en Coulson, y compris toutes sujétions</w:t>
            </w:r>
          </w:p>
          <w:p w:rsidR="00BE6EC1" w:rsidRPr="00EA6F14" w:rsidRDefault="00BE6EC1" w:rsidP="00BE6EC1">
            <w:pPr>
              <w:rPr>
                <w:i/>
              </w:rPr>
            </w:pPr>
            <w:r w:rsidRPr="00EA6F14">
              <w:rPr>
                <w:i/>
              </w:rPr>
              <w:t>- la fourniture du coude de diamètre 40</w:t>
            </w:r>
          </w:p>
          <w:p w:rsidR="00BE6EC1" w:rsidRPr="00EA6F14" w:rsidRDefault="00BE6EC1" w:rsidP="00BE6EC1">
            <w:pPr>
              <w:rPr>
                <w:i/>
              </w:rPr>
            </w:pPr>
            <w:r w:rsidRPr="00EA6F14">
              <w:rPr>
                <w:i/>
              </w:rPr>
              <w:t>L'ensemble: …………………………………………….. CFA</w:t>
            </w:r>
          </w:p>
          <w:p w:rsidR="00BE6EC1" w:rsidRPr="0025174B" w:rsidRDefault="00BE6EC1" w:rsidP="00BE6EC1">
            <w:pPr>
              <w:rPr>
                <w:b/>
              </w:rPr>
            </w:pPr>
          </w:p>
        </w:tc>
        <w:tc>
          <w:tcPr>
            <w:tcW w:w="901" w:type="dxa"/>
            <w:shd w:val="clear" w:color="auto" w:fill="auto"/>
            <w:vAlign w:val="center"/>
          </w:tcPr>
          <w:p w:rsidR="00BE6EC1" w:rsidRPr="0025174B" w:rsidRDefault="00BE6EC1" w:rsidP="00BE6EC1">
            <w:r w:rsidRPr="0025174B">
              <w:t>Ens</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F1012</w:t>
            </w:r>
          </w:p>
        </w:tc>
        <w:tc>
          <w:tcPr>
            <w:tcW w:w="6586" w:type="dxa"/>
            <w:shd w:val="clear" w:color="auto" w:fill="auto"/>
            <w:vAlign w:val="bottom"/>
          </w:tcPr>
          <w:p w:rsidR="00BE6EC1" w:rsidRPr="0025174B" w:rsidRDefault="00BE6EC1" w:rsidP="00BE6EC1">
            <w:pPr>
              <w:rPr>
                <w:b/>
              </w:rPr>
            </w:pPr>
            <w:r w:rsidRPr="0025174B">
              <w:rPr>
                <w:b/>
              </w:rPr>
              <w:t>Fourniture et pose des coudes  Ø32 mm</w:t>
            </w:r>
          </w:p>
          <w:p w:rsidR="00BE6EC1" w:rsidRPr="00EA6F14" w:rsidRDefault="00BE6EC1" w:rsidP="00BE6EC1">
            <w:pPr>
              <w:rPr>
                <w:i/>
              </w:rPr>
            </w:pPr>
            <w:r w:rsidRPr="00EA6F14">
              <w:rPr>
                <w:i/>
              </w:rPr>
              <w:t>Ce prix rémunère l’achat et mise en place  de coude et réduction Ø 32en Coulson, y compris toutes sujétions</w:t>
            </w:r>
          </w:p>
          <w:p w:rsidR="00BE6EC1" w:rsidRPr="00EA6F14" w:rsidRDefault="00BE6EC1" w:rsidP="00BE6EC1">
            <w:pPr>
              <w:rPr>
                <w:i/>
              </w:rPr>
            </w:pPr>
            <w:r w:rsidRPr="00EA6F14">
              <w:rPr>
                <w:i/>
              </w:rPr>
              <w:t>- la fourniture du coude de diamètre 32</w:t>
            </w:r>
          </w:p>
          <w:p w:rsidR="00BE6EC1" w:rsidRPr="00EA6F14" w:rsidRDefault="00BE6EC1" w:rsidP="00BE6EC1">
            <w:pPr>
              <w:rPr>
                <w:i/>
              </w:rPr>
            </w:pPr>
            <w:r w:rsidRPr="00EA6F14">
              <w:rPr>
                <w:i/>
              </w:rPr>
              <w:t>L'ensemble: …………………………………………….. CFA</w:t>
            </w:r>
          </w:p>
          <w:p w:rsidR="00BE6EC1" w:rsidRPr="0025174B" w:rsidRDefault="00BE6EC1" w:rsidP="00BE6EC1">
            <w:pPr>
              <w:rPr>
                <w:b/>
              </w:rPr>
            </w:pPr>
          </w:p>
        </w:tc>
        <w:tc>
          <w:tcPr>
            <w:tcW w:w="901" w:type="dxa"/>
            <w:shd w:val="clear" w:color="auto" w:fill="auto"/>
            <w:vAlign w:val="center"/>
          </w:tcPr>
          <w:p w:rsidR="00BE6EC1" w:rsidRPr="0025174B" w:rsidRDefault="00BE6EC1" w:rsidP="00BE6EC1">
            <w:r w:rsidRPr="0025174B">
              <w:t>Ens</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F1013</w:t>
            </w:r>
          </w:p>
        </w:tc>
        <w:tc>
          <w:tcPr>
            <w:tcW w:w="6586" w:type="dxa"/>
            <w:shd w:val="clear" w:color="auto" w:fill="auto"/>
            <w:vAlign w:val="bottom"/>
            <w:hideMark/>
          </w:tcPr>
          <w:p w:rsidR="00BE6EC1" w:rsidRPr="0025174B" w:rsidRDefault="00BE6EC1" w:rsidP="00BE6EC1">
            <w:pPr>
              <w:rPr>
                <w:b/>
              </w:rPr>
            </w:pPr>
            <w:r>
              <w:rPr>
                <w:b/>
              </w:rPr>
              <w:t>Fourniture et pose d’un té</w:t>
            </w:r>
            <w:r w:rsidRPr="0025174B">
              <w:rPr>
                <w:b/>
              </w:rPr>
              <w:t xml:space="preserve"> Ø40</w:t>
            </w:r>
          </w:p>
          <w:p w:rsidR="00BE6EC1" w:rsidRPr="00EA6F14" w:rsidRDefault="00BE6EC1" w:rsidP="00BE6EC1">
            <w:pPr>
              <w:rPr>
                <w:i/>
              </w:rPr>
            </w:pPr>
            <w:r w:rsidRPr="00EA6F14">
              <w:rPr>
                <w:i/>
              </w:rPr>
              <w:t>Ce prix rémunère l’achat et mise en place  des tés et réduction Ø 40 en Coulson, y compris toutes sujétions</w:t>
            </w:r>
          </w:p>
          <w:p w:rsidR="00BE6EC1" w:rsidRPr="0025174B" w:rsidRDefault="00BE6EC1" w:rsidP="00BE6EC1">
            <w:r w:rsidRPr="00EA6F14">
              <w:rPr>
                <w:i/>
              </w:rPr>
              <w:t>L'unité: …………………………………………….. CFA</w:t>
            </w:r>
          </w:p>
        </w:tc>
        <w:tc>
          <w:tcPr>
            <w:tcW w:w="901" w:type="dxa"/>
            <w:shd w:val="clear" w:color="auto" w:fill="auto"/>
            <w:vAlign w:val="center"/>
            <w:hideMark/>
          </w:tcPr>
          <w:p w:rsidR="00BE6EC1" w:rsidRPr="0025174B" w:rsidRDefault="00BE6EC1" w:rsidP="00BE6EC1">
            <w:r>
              <w:t>U</w:t>
            </w:r>
            <w:r w:rsidRPr="0025174B">
              <w:t>.</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F1014</w:t>
            </w:r>
          </w:p>
        </w:tc>
        <w:tc>
          <w:tcPr>
            <w:tcW w:w="6586" w:type="dxa"/>
            <w:shd w:val="clear" w:color="auto" w:fill="auto"/>
            <w:vAlign w:val="bottom"/>
            <w:hideMark/>
          </w:tcPr>
          <w:p w:rsidR="00BE6EC1" w:rsidRPr="0025174B" w:rsidRDefault="00BE6EC1" w:rsidP="00BE6EC1">
            <w:pPr>
              <w:rPr>
                <w:b/>
              </w:rPr>
            </w:pPr>
            <w:r w:rsidRPr="0025174B">
              <w:rPr>
                <w:b/>
              </w:rPr>
              <w:t>Fourniture et pose robinet 20/27</w:t>
            </w:r>
          </w:p>
          <w:p w:rsidR="00BE6EC1" w:rsidRPr="00EA6F14" w:rsidRDefault="00BE6EC1" w:rsidP="00BE6EC1">
            <w:pPr>
              <w:rPr>
                <w:i/>
              </w:rPr>
            </w:pPr>
            <w:r w:rsidRPr="00EA6F14">
              <w:rPr>
                <w:i/>
              </w:rPr>
              <w:t>Ce prix rémunère l’achat et mise en place du robinet 20/27 y compris toutes sujétions</w:t>
            </w:r>
          </w:p>
          <w:p w:rsidR="00BE6EC1" w:rsidRPr="0025174B" w:rsidRDefault="00BE6EC1" w:rsidP="00BE6EC1">
            <w:r w:rsidRPr="00EA6F14">
              <w:rPr>
                <w:i/>
              </w:rPr>
              <w:t>L'unité: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F1015</w:t>
            </w:r>
          </w:p>
        </w:tc>
        <w:tc>
          <w:tcPr>
            <w:tcW w:w="6586" w:type="dxa"/>
            <w:shd w:val="clear" w:color="auto" w:fill="auto"/>
            <w:vAlign w:val="bottom"/>
          </w:tcPr>
          <w:p w:rsidR="00BE6EC1" w:rsidRPr="0025174B" w:rsidRDefault="00BE6EC1" w:rsidP="00BE6EC1">
            <w:pPr>
              <w:rPr>
                <w:b/>
              </w:rPr>
            </w:pPr>
            <w:r w:rsidRPr="0025174B">
              <w:rPr>
                <w:b/>
              </w:rPr>
              <w:t xml:space="preserve">F et P Vanne de </w:t>
            </w:r>
            <w:r>
              <w:rPr>
                <w:b/>
              </w:rPr>
              <w:t>tuyau de</w:t>
            </w:r>
            <w:r w:rsidR="00E66EB3">
              <w:rPr>
                <w:b/>
              </w:rPr>
              <w:t xml:space="preserve"> </w:t>
            </w:r>
            <w:r w:rsidRPr="0025174B">
              <w:rPr>
                <w:b/>
              </w:rPr>
              <w:t>vidange des abreuvoirs en PVC 32 mm muni de vanne d’arrêt</w:t>
            </w:r>
          </w:p>
          <w:p w:rsidR="00BE6EC1" w:rsidRPr="00EA6F14" w:rsidRDefault="00BE6EC1" w:rsidP="00BE6EC1">
            <w:pPr>
              <w:rPr>
                <w:i/>
              </w:rPr>
            </w:pPr>
            <w:r w:rsidRPr="00EA6F14">
              <w:rPr>
                <w:i/>
              </w:rPr>
              <w:t>Ce prix rémunère l’achat et mise en place  de tuyau pvc Ø32 mm muni de vanne d’arrêt, y compris toutes sujétions</w:t>
            </w:r>
          </w:p>
          <w:p w:rsidR="00BE6EC1" w:rsidRPr="0025174B" w:rsidRDefault="00BE6EC1" w:rsidP="00BE6EC1">
            <w:r w:rsidRPr="00EA6F14">
              <w:rPr>
                <w:i/>
              </w:rPr>
              <w:t>L’unité : ……………………………………………………….. CFA</w:t>
            </w:r>
          </w:p>
        </w:tc>
        <w:tc>
          <w:tcPr>
            <w:tcW w:w="901" w:type="dxa"/>
            <w:shd w:val="clear" w:color="auto" w:fill="auto"/>
            <w:vAlign w:val="center"/>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F1016</w:t>
            </w:r>
          </w:p>
        </w:tc>
        <w:tc>
          <w:tcPr>
            <w:tcW w:w="6586" w:type="dxa"/>
            <w:shd w:val="clear" w:color="auto" w:fill="auto"/>
            <w:vAlign w:val="bottom"/>
          </w:tcPr>
          <w:p w:rsidR="00BE6EC1" w:rsidRPr="0025174B" w:rsidRDefault="00BE6EC1" w:rsidP="00BE6EC1">
            <w:pPr>
              <w:rPr>
                <w:b/>
              </w:rPr>
            </w:pPr>
            <w:r w:rsidRPr="0025174B">
              <w:rPr>
                <w:b/>
              </w:rPr>
              <w:t>F et P tuyau galva de diamètre 63 pour vidange du château, trop plein, vanne d'arrêt y/c accessoires de pose</w:t>
            </w:r>
          </w:p>
          <w:p w:rsidR="00BE6EC1" w:rsidRPr="00EA6F14" w:rsidRDefault="00BE6EC1" w:rsidP="00BE6EC1">
            <w:pPr>
              <w:rPr>
                <w:i/>
              </w:rPr>
            </w:pPr>
            <w:r w:rsidRPr="00EA6F14">
              <w:rPr>
                <w:i/>
              </w:rPr>
              <w:t>Ce prix rémunère l’achat et mise en place  de tuyau galva Ø 63 mm muni de vanne d’arrêt, y compris toutes sujétions</w:t>
            </w:r>
          </w:p>
          <w:p w:rsidR="00BE6EC1" w:rsidRPr="0025174B" w:rsidRDefault="00BE6EC1" w:rsidP="00BE6EC1">
            <w:r w:rsidRPr="00EA6F14">
              <w:rPr>
                <w:i/>
              </w:rPr>
              <w:t>L’unité : …………………………………………….. CFA</w:t>
            </w:r>
          </w:p>
        </w:tc>
        <w:tc>
          <w:tcPr>
            <w:tcW w:w="901" w:type="dxa"/>
            <w:shd w:val="clear" w:color="auto" w:fill="auto"/>
            <w:vAlign w:val="center"/>
          </w:tcPr>
          <w:p w:rsidR="00BE6EC1" w:rsidRPr="0025174B" w:rsidRDefault="00BE6EC1" w:rsidP="00BE6EC1">
            <w:r w:rsidRPr="0025174B">
              <w:t xml:space="preserve">U </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F1017</w:t>
            </w:r>
          </w:p>
        </w:tc>
        <w:tc>
          <w:tcPr>
            <w:tcW w:w="6586" w:type="dxa"/>
            <w:shd w:val="clear" w:color="auto" w:fill="auto"/>
            <w:vAlign w:val="bottom"/>
          </w:tcPr>
          <w:p w:rsidR="00BE6EC1" w:rsidRPr="0025174B" w:rsidRDefault="00BE6EC1" w:rsidP="00BE6EC1">
            <w:pPr>
              <w:rPr>
                <w:b/>
              </w:rPr>
            </w:pPr>
            <w:r w:rsidRPr="0025174B">
              <w:rPr>
                <w:b/>
              </w:rPr>
              <w:t>F et P vanne d'arrêt de 32 mm et y compris accessoires de pose</w:t>
            </w:r>
          </w:p>
          <w:p w:rsidR="00BE6EC1" w:rsidRPr="00EA6F14" w:rsidRDefault="00BE6EC1" w:rsidP="00BE6EC1">
            <w:pPr>
              <w:rPr>
                <w:i/>
              </w:rPr>
            </w:pPr>
            <w:r w:rsidRPr="00EA6F14">
              <w:rPr>
                <w:i/>
              </w:rPr>
              <w:t>Ce prix rémunère l’achat et mise en place  des vannes d’arrêt de 32 mm muni de vanne d’arrêt, y compris toutes sujétions,</w:t>
            </w:r>
          </w:p>
          <w:p w:rsidR="00BE6EC1" w:rsidRPr="00EA6F14" w:rsidRDefault="00BE6EC1" w:rsidP="00BE6EC1">
            <w:pPr>
              <w:rPr>
                <w:i/>
              </w:rPr>
            </w:pPr>
            <w:r w:rsidRPr="00EA6F14">
              <w:rPr>
                <w:i/>
              </w:rPr>
              <w:t>Il comprend :</w:t>
            </w:r>
          </w:p>
          <w:p w:rsidR="00BE6EC1" w:rsidRPr="00EA6F14" w:rsidRDefault="00BE6EC1" w:rsidP="00BE6EC1">
            <w:pPr>
              <w:pStyle w:val="Paragraphedeliste"/>
              <w:numPr>
                <w:ilvl w:val="0"/>
                <w:numId w:val="33"/>
              </w:numPr>
              <w:spacing w:line="276" w:lineRule="auto"/>
              <w:contextualSpacing/>
              <w:rPr>
                <w:i/>
              </w:rPr>
            </w:pPr>
            <w:r w:rsidRPr="00EA6F14">
              <w:rPr>
                <w:i/>
              </w:rPr>
              <w:lastRenderedPageBreak/>
              <w:t>La fourniture des vannes d’arrêts de 32 mm,</w:t>
            </w:r>
          </w:p>
          <w:p w:rsidR="00BE6EC1" w:rsidRPr="00EA6F14" w:rsidRDefault="00BE6EC1" w:rsidP="00BE6EC1">
            <w:pPr>
              <w:pStyle w:val="Paragraphedeliste"/>
              <w:numPr>
                <w:ilvl w:val="0"/>
                <w:numId w:val="33"/>
              </w:numPr>
              <w:spacing w:line="276" w:lineRule="auto"/>
              <w:contextualSpacing/>
              <w:rPr>
                <w:i/>
              </w:rPr>
            </w:pPr>
            <w:r w:rsidRPr="00EA6F14">
              <w:rPr>
                <w:i/>
              </w:rPr>
              <w:t>Toutes sujétions de mise en œuvre,</w:t>
            </w:r>
          </w:p>
          <w:p w:rsidR="00BE6EC1" w:rsidRPr="0025174B" w:rsidRDefault="00BE6EC1" w:rsidP="00BE6EC1">
            <w:pPr>
              <w:rPr>
                <w:b/>
              </w:rPr>
            </w:pPr>
            <w:r w:rsidRPr="00EA6F14">
              <w:rPr>
                <w:i/>
              </w:rPr>
              <w:t>L’unité: …………………………………………….. CFA</w:t>
            </w:r>
          </w:p>
        </w:tc>
        <w:tc>
          <w:tcPr>
            <w:tcW w:w="901" w:type="dxa"/>
            <w:shd w:val="clear" w:color="auto" w:fill="auto"/>
            <w:vAlign w:val="center"/>
          </w:tcPr>
          <w:p w:rsidR="00BE6EC1" w:rsidRPr="0025174B" w:rsidRDefault="00BE6EC1" w:rsidP="00BE6EC1">
            <w:r w:rsidRPr="0025174B">
              <w:lastRenderedPageBreak/>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lastRenderedPageBreak/>
              <w:t>F1018</w:t>
            </w:r>
          </w:p>
        </w:tc>
        <w:tc>
          <w:tcPr>
            <w:tcW w:w="6586" w:type="dxa"/>
            <w:shd w:val="clear" w:color="auto" w:fill="auto"/>
            <w:vAlign w:val="bottom"/>
          </w:tcPr>
          <w:p w:rsidR="00BE6EC1" w:rsidRPr="0025174B" w:rsidRDefault="00BE6EC1" w:rsidP="00BE6EC1">
            <w:pPr>
              <w:rPr>
                <w:b/>
              </w:rPr>
            </w:pPr>
            <w:r w:rsidRPr="0025174B">
              <w:rPr>
                <w:b/>
              </w:rPr>
              <w:t>F et P des compteurs volumétrique (tête pompe, BF et Abreuvoirs)</w:t>
            </w:r>
          </w:p>
          <w:p w:rsidR="00BE6EC1" w:rsidRPr="00EA6F14" w:rsidRDefault="00BE6EC1" w:rsidP="00BE6EC1">
            <w:pPr>
              <w:rPr>
                <w:i/>
              </w:rPr>
            </w:pPr>
            <w:r w:rsidRPr="00EA6F14">
              <w:rPr>
                <w:i/>
              </w:rPr>
              <w:t>Ce prix rémunère l’achat et mise en place de compteur volumétrique y compris toutes sujétions</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L'unité: ……………………………………. CFA</w:t>
            </w:r>
          </w:p>
        </w:tc>
        <w:tc>
          <w:tcPr>
            <w:tcW w:w="901" w:type="dxa"/>
            <w:shd w:val="clear" w:color="auto" w:fill="auto"/>
            <w:vAlign w:val="center"/>
          </w:tcPr>
          <w:p w:rsidR="00BE6EC1" w:rsidRPr="0025174B" w:rsidRDefault="00BE6EC1" w:rsidP="00BE6EC1">
            <w:r w:rsidRPr="0025174B">
              <w:t xml:space="preserve">U </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7460" w:type="dxa"/>
            <w:gridSpan w:val="2"/>
            <w:shd w:val="clear" w:color="auto" w:fill="auto"/>
            <w:noWrap/>
            <w:vAlign w:val="center"/>
          </w:tcPr>
          <w:p w:rsidR="00BE6EC1" w:rsidRPr="0025174B" w:rsidRDefault="00BE6EC1" w:rsidP="00BE6EC1">
            <w:pPr>
              <w:rPr>
                <w:b/>
              </w:rPr>
            </w:pPr>
            <w:r w:rsidRPr="0025174B">
              <w:rPr>
                <w:b/>
              </w:rPr>
              <w:t xml:space="preserve">LOT F. 1100 ABREUVOIRS </w:t>
            </w:r>
          </w:p>
        </w:tc>
        <w:tc>
          <w:tcPr>
            <w:tcW w:w="901" w:type="dxa"/>
            <w:shd w:val="clear" w:color="auto" w:fill="auto"/>
            <w:vAlign w:val="center"/>
          </w:tcPr>
          <w:p w:rsidR="00BE6EC1" w:rsidRPr="0025174B" w:rsidRDefault="00BE6EC1" w:rsidP="00BE6EC1">
            <w:pPr>
              <w:rPr>
                <w:b/>
              </w:rPr>
            </w:pPr>
          </w:p>
        </w:tc>
        <w:tc>
          <w:tcPr>
            <w:tcW w:w="1354" w:type="dxa"/>
            <w:shd w:val="clear" w:color="auto" w:fill="auto"/>
            <w:noWrap/>
            <w:vAlign w:val="center"/>
          </w:tcPr>
          <w:p w:rsidR="00BE6EC1" w:rsidRPr="0025174B" w:rsidRDefault="00BE6EC1" w:rsidP="00BE6EC1">
            <w:pPr>
              <w:rPr>
                <w:b/>
              </w:rPr>
            </w:pPr>
          </w:p>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F.1101</w:t>
            </w:r>
          </w:p>
        </w:tc>
        <w:tc>
          <w:tcPr>
            <w:tcW w:w="6586" w:type="dxa"/>
            <w:shd w:val="clear" w:color="auto" w:fill="auto"/>
            <w:vAlign w:val="bottom"/>
          </w:tcPr>
          <w:p w:rsidR="00BE6EC1" w:rsidRPr="0025174B" w:rsidRDefault="00BE6EC1" w:rsidP="00BE6EC1">
            <w:pPr>
              <w:rPr>
                <w:b/>
              </w:rPr>
            </w:pPr>
            <w:r w:rsidRPr="0025174B">
              <w:rPr>
                <w:b/>
              </w:rPr>
              <w:t xml:space="preserve">Décapage du sol (ép. 25cm) </w:t>
            </w:r>
          </w:p>
          <w:p w:rsidR="00BE6EC1" w:rsidRPr="00EA6F14" w:rsidRDefault="00BE6EC1" w:rsidP="00BE6EC1">
            <w:pPr>
              <w:rPr>
                <w:i/>
              </w:rPr>
            </w:pPr>
            <w:r w:rsidRPr="00EA6F14">
              <w:rPr>
                <w:i/>
              </w:rPr>
              <w:t>Ce prix rémunère au mètre carre  le décapage de la terre végétale sur une épaisseur de 25 cm.</w:t>
            </w:r>
          </w:p>
          <w:p w:rsidR="00BE6EC1" w:rsidRPr="0025174B" w:rsidRDefault="00BE6EC1" w:rsidP="00BE6EC1">
            <w:r w:rsidRPr="00EA6F14">
              <w:rPr>
                <w:i/>
              </w:rPr>
              <w:t>Le mètre carré : ………………………………………………..FCFA</w:t>
            </w:r>
          </w:p>
        </w:tc>
        <w:tc>
          <w:tcPr>
            <w:tcW w:w="901" w:type="dxa"/>
            <w:shd w:val="clear" w:color="auto" w:fill="auto"/>
            <w:vAlign w:val="center"/>
          </w:tcPr>
          <w:p w:rsidR="00BE6EC1" w:rsidRPr="0025174B" w:rsidRDefault="00BE6EC1" w:rsidP="00BE6EC1">
            <w:r w:rsidRPr="0025174B">
              <w:t>m²</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F.1102</w:t>
            </w:r>
          </w:p>
        </w:tc>
        <w:tc>
          <w:tcPr>
            <w:tcW w:w="6586" w:type="dxa"/>
            <w:shd w:val="clear" w:color="auto" w:fill="auto"/>
            <w:vAlign w:val="center"/>
          </w:tcPr>
          <w:p w:rsidR="00BE6EC1" w:rsidRPr="0025174B" w:rsidRDefault="00BE6EC1" w:rsidP="00BE6EC1">
            <w:pPr>
              <w:rPr>
                <w:b/>
              </w:rPr>
            </w:pPr>
            <w:r w:rsidRPr="0025174B">
              <w:rPr>
                <w:b/>
              </w:rPr>
              <w:t>Lit de sable de 5 cm d’ép</w:t>
            </w:r>
          </w:p>
          <w:p w:rsidR="00BE6EC1" w:rsidRPr="00EA6F14" w:rsidRDefault="00BE6EC1" w:rsidP="00BE6EC1">
            <w:pPr>
              <w:rPr>
                <w:i/>
              </w:rPr>
            </w:pPr>
            <w:r w:rsidRPr="00EA6F14">
              <w:rPr>
                <w:i/>
              </w:rPr>
              <w:t>Ce prix rémunère dans les conditions générales prévues au contrat, le mètre cube  la pose d'un lit de sable au fond des fouilles. Ils rémunèrent tous les travaux tels qu'ils sont décrits dans le CPT et comprend notamment :</w:t>
            </w:r>
          </w:p>
          <w:p w:rsidR="00BE6EC1" w:rsidRPr="00EA6F14" w:rsidRDefault="00BE6EC1" w:rsidP="00BE6EC1">
            <w:pPr>
              <w:rPr>
                <w:i/>
              </w:rPr>
            </w:pPr>
            <w:r w:rsidRPr="00EA6F14">
              <w:rPr>
                <w:i/>
              </w:rPr>
              <w:t xml:space="preserve">Le chargement et transport de sable à la brouette </w:t>
            </w:r>
          </w:p>
          <w:p w:rsidR="00BE6EC1" w:rsidRPr="00EA6F14" w:rsidRDefault="00BE6EC1" w:rsidP="00BE6EC1">
            <w:pPr>
              <w:rPr>
                <w:i/>
              </w:rPr>
            </w:pPr>
            <w:r w:rsidRPr="00EA6F14">
              <w:rPr>
                <w:i/>
              </w:rPr>
              <w:t>La pose au fond des fouilles à l'aide des pelles</w:t>
            </w:r>
          </w:p>
          <w:p w:rsidR="00BE6EC1" w:rsidRPr="00EA6F14" w:rsidRDefault="00BE6EC1" w:rsidP="00BE6EC1">
            <w:pPr>
              <w:rPr>
                <w:i/>
              </w:rPr>
            </w:pPr>
            <w:r w:rsidRPr="00EA6F14">
              <w:rPr>
                <w:i/>
              </w:rPr>
              <w:t>Réglage du sable au fond des fouilles</w:t>
            </w:r>
          </w:p>
          <w:p w:rsidR="00BE6EC1" w:rsidRPr="00EA6F14" w:rsidRDefault="00BE6EC1" w:rsidP="00BE6EC1">
            <w:pPr>
              <w:rPr>
                <w:i/>
              </w:rPr>
            </w:pPr>
            <w:r w:rsidRPr="00EA6F14">
              <w:rPr>
                <w:i/>
              </w:rPr>
              <w:t>Chargement des terres dans des brouettes/charrettes à la pelle</w:t>
            </w:r>
          </w:p>
          <w:p w:rsidR="00BE6EC1" w:rsidRPr="00EA6F14" w:rsidRDefault="00BE6EC1" w:rsidP="00BE6EC1">
            <w:pPr>
              <w:rPr>
                <w:i/>
              </w:rPr>
            </w:pPr>
            <w:r w:rsidRPr="00EA6F14">
              <w:rPr>
                <w:i/>
              </w:rPr>
              <w:t>Transport et mise en dépôt des déblais</w:t>
            </w:r>
          </w:p>
          <w:p w:rsidR="00BE6EC1" w:rsidRPr="00EA6F14" w:rsidRDefault="00BE6EC1" w:rsidP="00BE6EC1">
            <w:pPr>
              <w:rPr>
                <w:i/>
              </w:rPr>
            </w:pPr>
            <w:r w:rsidRPr="00EA6F14">
              <w:rPr>
                <w:i/>
              </w:rPr>
              <w:t xml:space="preserve"> Et toutes sujétions.</w:t>
            </w:r>
          </w:p>
          <w:p w:rsidR="00BE6EC1" w:rsidRPr="0025174B" w:rsidRDefault="00BE6EC1" w:rsidP="00BE6EC1">
            <w:r w:rsidRPr="00EA6F14">
              <w:rPr>
                <w:i/>
              </w:rPr>
              <w:t>Le mètre carré à : ……………………………………………….. CFA</w:t>
            </w:r>
          </w:p>
        </w:tc>
        <w:tc>
          <w:tcPr>
            <w:tcW w:w="901" w:type="dxa"/>
            <w:shd w:val="clear" w:color="auto" w:fill="auto"/>
            <w:vAlign w:val="center"/>
          </w:tcPr>
          <w:p w:rsidR="00BE6EC1" w:rsidRPr="0025174B" w:rsidRDefault="00BE6EC1" w:rsidP="00BE6EC1">
            <w:r w:rsidRPr="0025174B">
              <w:t>M²</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F.1103</w:t>
            </w:r>
          </w:p>
        </w:tc>
        <w:tc>
          <w:tcPr>
            <w:tcW w:w="6586" w:type="dxa"/>
            <w:shd w:val="clear" w:color="auto" w:fill="auto"/>
            <w:vAlign w:val="bottom"/>
          </w:tcPr>
          <w:p w:rsidR="00BE6EC1" w:rsidRPr="0025174B" w:rsidRDefault="00BE6EC1" w:rsidP="00BE6EC1">
            <w:pPr>
              <w:rPr>
                <w:b/>
              </w:rPr>
            </w:pPr>
            <w:r w:rsidRPr="0025174B">
              <w:rPr>
                <w:b/>
              </w:rPr>
              <w:t>Béton cyclopéen pour anti-bourbier d'épaisseur 15 cm</w:t>
            </w:r>
          </w:p>
          <w:p w:rsidR="00BE6EC1" w:rsidRPr="00EA6F14" w:rsidRDefault="00BE6EC1" w:rsidP="00BE6EC1">
            <w:pPr>
              <w:rPr>
                <w:i/>
              </w:rPr>
            </w:pPr>
            <w:r w:rsidRPr="00EA6F14">
              <w:rPr>
                <w:i/>
              </w:rPr>
              <w:t>Ce prix rémunère au mètre cube (m3) la fabrication et la mise en œuvre de béton cyclopéen pour anti-bourbier d'épaisseur 15 cm.</w:t>
            </w:r>
          </w:p>
          <w:p w:rsidR="00BE6EC1" w:rsidRPr="00EA6F14" w:rsidRDefault="00BE6EC1" w:rsidP="00BE6EC1">
            <w:pPr>
              <w:rPr>
                <w:i/>
              </w:rPr>
            </w:pPr>
            <w:r w:rsidRPr="00EA6F14">
              <w:rPr>
                <w:i/>
              </w:rPr>
              <w:t>Il comprend notamment :</w:t>
            </w:r>
          </w:p>
          <w:p w:rsidR="00BE6EC1" w:rsidRPr="00EA6F14" w:rsidRDefault="00BE6EC1" w:rsidP="00BE6EC1">
            <w:pPr>
              <w:rPr>
                <w:i/>
              </w:rPr>
            </w:pPr>
            <w:r w:rsidRPr="00EA6F14">
              <w:rPr>
                <w:i/>
              </w:rPr>
              <w:t>- la préparation de la plateforme</w:t>
            </w:r>
          </w:p>
          <w:p w:rsidR="00BE6EC1" w:rsidRPr="00EA6F14" w:rsidRDefault="00BE6EC1" w:rsidP="00BE6EC1">
            <w:pPr>
              <w:rPr>
                <w:i/>
              </w:rPr>
            </w:pPr>
            <w:r w:rsidRPr="00EA6F14">
              <w:rPr>
                <w:i/>
              </w:rPr>
              <w:t>- la fourniture et le transport à pied d’œuvre de tous les matériaux nécessaires à la fabrication du béton et de leur mise en œuvre,</w:t>
            </w:r>
          </w:p>
          <w:p w:rsidR="00BE6EC1" w:rsidRPr="00EA6F14" w:rsidRDefault="00BE6EC1" w:rsidP="00BE6EC1">
            <w:pPr>
              <w:rPr>
                <w:i/>
              </w:rPr>
            </w:pPr>
            <w:r w:rsidRPr="00EA6F14">
              <w:rPr>
                <w:i/>
              </w:rPr>
              <w:t>Il s’applique au mètre cube de béton coulé</w:t>
            </w:r>
          </w:p>
          <w:p w:rsidR="00BE6EC1" w:rsidRPr="0025174B" w:rsidRDefault="00BE6EC1" w:rsidP="00BE6EC1">
            <w:r w:rsidRPr="00EA6F14">
              <w:rPr>
                <w:i/>
              </w:rPr>
              <w:t>Le mètre cube : ………………………………………………… FCFA</w:t>
            </w:r>
          </w:p>
        </w:tc>
        <w:tc>
          <w:tcPr>
            <w:tcW w:w="901" w:type="dxa"/>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F.1104</w:t>
            </w:r>
          </w:p>
        </w:tc>
        <w:tc>
          <w:tcPr>
            <w:tcW w:w="6586" w:type="dxa"/>
            <w:tcBorders>
              <w:top w:val="nil"/>
              <w:left w:val="nil"/>
              <w:bottom w:val="single" w:sz="4" w:space="0" w:color="auto"/>
              <w:right w:val="single" w:sz="4" w:space="0" w:color="auto"/>
            </w:tcBorders>
            <w:shd w:val="clear" w:color="auto" w:fill="auto"/>
            <w:vAlign w:val="center"/>
          </w:tcPr>
          <w:p w:rsidR="00BE6EC1" w:rsidRPr="0025174B" w:rsidRDefault="00BE6EC1" w:rsidP="00BE6EC1">
            <w:pPr>
              <w:rPr>
                <w:b/>
              </w:rPr>
            </w:pPr>
            <w:r w:rsidRPr="0025174B">
              <w:rPr>
                <w:b/>
              </w:rPr>
              <w:t>Béton armé dosé à 350 kg de cime</w:t>
            </w:r>
            <w:r w:rsidR="00E66EB3">
              <w:rPr>
                <w:b/>
              </w:rPr>
              <w:t>nt par m³ de béton additionné</w:t>
            </w:r>
            <w:r w:rsidRPr="0025174B">
              <w:rPr>
                <w:b/>
              </w:rPr>
              <w:t xml:space="preserve"> </w:t>
            </w:r>
            <w:r>
              <w:rPr>
                <w:b/>
              </w:rPr>
              <w:t>d’adjuvants hydrofuges</w:t>
            </w:r>
            <w:r w:rsidRPr="0025174B">
              <w:rPr>
                <w:b/>
              </w:rPr>
              <w:t xml:space="preserve"> pour  paroi abreuvoir et muret de séparation, intérieur lissé</w:t>
            </w:r>
          </w:p>
          <w:p w:rsidR="00BE6EC1" w:rsidRPr="00EA6F14" w:rsidRDefault="00BE6EC1" w:rsidP="00BE6EC1">
            <w:pPr>
              <w:rPr>
                <w:i/>
              </w:rPr>
            </w:pPr>
            <w:r w:rsidRPr="00EA6F14">
              <w:rPr>
                <w:i/>
              </w:rPr>
              <w:t>Ce prix rémunère au mètre cube (m3) la fabrication et la mise en œuvre de béton armé dosé à 350 kg de ciment par m³ de béton pour paroi d'abreuvoir additionné au sikalite.</w:t>
            </w:r>
          </w:p>
          <w:p w:rsidR="00BE6EC1" w:rsidRPr="00EA6F14" w:rsidRDefault="00BE6EC1" w:rsidP="00BE6EC1">
            <w:pPr>
              <w:rPr>
                <w:i/>
              </w:rPr>
            </w:pPr>
            <w:r w:rsidRPr="00EA6F14">
              <w:rPr>
                <w:i/>
              </w:rPr>
              <w:t>Il comprend notamment :</w:t>
            </w:r>
          </w:p>
          <w:p w:rsidR="00BE6EC1" w:rsidRPr="00EA6F14" w:rsidRDefault="00BE6EC1" w:rsidP="00BE6EC1">
            <w:pPr>
              <w:rPr>
                <w:i/>
              </w:rPr>
            </w:pPr>
            <w:r w:rsidRPr="00EA6F14">
              <w:rPr>
                <w:i/>
              </w:rPr>
              <w:t>- la préparation de la plateforme</w:t>
            </w:r>
          </w:p>
          <w:p w:rsidR="00BE6EC1" w:rsidRPr="00EA6F14" w:rsidRDefault="00BE6EC1" w:rsidP="00BE6EC1">
            <w:pPr>
              <w:rPr>
                <w:i/>
              </w:rPr>
            </w:pPr>
            <w:r w:rsidRPr="00EA6F14">
              <w:rPr>
                <w:i/>
              </w:rPr>
              <w:t xml:space="preserve">- la fourniture et le transport à pied d’œuvre de tous les matériaux nécessaires à la fabrication des bétons et de leur mise en œuvre, - et toutes sujétions d’exécution. </w:t>
            </w:r>
          </w:p>
          <w:p w:rsidR="00BE6EC1" w:rsidRPr="00EA6F14" w:rsidRDefault="00BE6EC1" w:rsidP="00BE6EC1">
            <w:pPr>
              <w:rPr>
                <w:i/>
              </w:rPr>
            </w:pPr>
            <w:r w:rsidRPr="00EA6F14">
              <w:rPr>
                <w:i/>
              </w:rPr>
              <w:t>Il s’applique au mètre cube de béton coulé</w:t>
            </w:r>
          </w:p>
          <w:p w:rsidR="00BE6EC1" w:rsidRPr="0025174B" w:rsidRDefault="00BE6EC1" w:rsidP="00BE6EC1">
            <w:r w:rsidRPr="00EA6F14">
              <w:rPr>
                <w:i/>
              </w:rPr>
              <w:t>Le mètre cube : ………………………………………………….. FCFA</w:t>
            </w:r>
          </w:p>
        </w:tc>
        <w:tc>
          <w:tcPr>
            <w:tcW w:w="901" w:type="dxa"/>
            <w:tcBorders>
              <w:top w:val="nil"/>
              <w:left w:val="nil"/>
              <w:bottom w:val="single" w:sz="4" w:space="0" w:color="auto"/>
              <w:right w:val="single" w:sz="4" w:space="0" w:color="auto"/>
            </w:tcBorders>
            <w:shd w:val="clear" w:color="auto" w:fill="auto"/>
            <w:vAlign w:val="center"/>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F.1105</w:t>
            </w:r>
          </w:p>
        </w:tc>
        <w:tc>
          <w:tcPr>
            <w:tcW w:w="6586" w:type="dxa"/>
            <w:tcBorders>
              <w:top w:val="nil"/>
              <w:left w:val="nil"/>
              <w:bottom w:val="single" w:sz="4" w:space="0" w:color="auto"/>
              <w:right w:val="single" w:sz="4" w:space="0" w:color="auto"/>
            </w:tcBorders>
            <w:shd w:val="clear" w:color="auto" w:fill="auto"/>
            <w:vAlign w:val="center"/>
          </w:tcPr>
          <w:p w:rsidR="00BE6EC1" w:rsidRPr="0025174B" w:rsidRDefault="00BE6EC1" w:rsidP="00BE6EC1">
            <w:pPr>
              <w:rPr>
                <w:b/>
              </w:rPr>
            </w:pPr>
            <w:r w:rsidRPr="0025174B">
              <w:rPr>
                <w:b/>
              </w:rPr>
              <w:t>Désinfection et mise en eau des abreuvoirs</w:t>
            </w:r>
          </w:p>
          <w:p w:rsidR="00BE6EC1" w:rsidRPr="00EA6F14" w:rsidRDefault="00BE6EC1" w:rsidP="00BE6EC1">
            <w:pPr>
              <w:rPr>
                <w:i/>
              </w:rPr>
            </w:pPr>
            <w:r w:rsidRPr="00EA6F14">
              <w:rPr>
                <w:i/>
              </w:rPr>
              <w:lastRenderedPageBreak/>
              <w:t>Ce prix rémunère la composition de la solution chlorée et l’injection et la mise en eau des abreuvoirs y compris toutes sujétions</w:t>
            </w:r>
          </w:p>
          <w:p w:rsidR="00BE6EC1" w:rsidRPr="00EA6F14" w:rsidRDefault="00BE6EC1" w:rsidP="00BE6EC1">
            <w:pPr>
              <w:rPr>
                <w:i/>
              </w:rPr>
            </w:pPr>
            <w:r w:rsidRPr="00EA6F14">
              <w:rPr>
                <w:i/>
              </w:rPr>
              <w:t>Il s’applique au forfait</w:t>
            </w:r>
          </w:p>
          <w:p w:rsidR="00BE6EC1" w:rsidRPr="0025174B" w:rsidRDefault="00BE6EC1" w:rsidP="00BE6EC1">
            <w:r w:rsidRPr="00EA6F14">
              <w:rPr>
                <w:i/>
              </w:rPr>
              <w:t>Le Forfait : …………………………………………………. FCFA</w:t>
            </w:r>
          </w:p>
        </w:tc>
        <w:tc>
          <w:tcPr>
            <w:tcW w:w="901" w:type="dxa"/>
            <w:tcBorders>
              <w:top w:val="nil"/>
              <w:left w:val="nil"/>
              <w:bottom w:val="single" w:sz="4" w:space="0" w:color="auto"/>
              <w:right w:val="single" w:sz="4" w:space="0" w:color="auto"/>
            </w:tcBorders>
            <w:shd w:val="clear" w:color="auto" w:fill="auto"/>
            <w:vAlign w:val="center"/>
          </w:tcPr>
          <w:p w:rsidR="00BE6EC1" w:rsidRPr="0025174B" w:rsidRDefault="00BE6EC1" w:rsidP="00BE6EC1">
            <w:r w:rsidRPr="0025174B">
              <w:lastRenderedPageBreak/>
              <w:t>FF</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7460" w:type="dxa"/>
            <w:gridSpan w:val="2"/>
            <w:shd w:val="clear" w:color="auto" w:fill="auto"/>
            <w:noWrap/>
            <w:vAlign w:val="center"/>
            <w:hideMark/>
          </w:tcPr>
          <w:p w:rsidR="00BE6EC1" w:rsidRPr="0025174B" w:rsidRDefault="00BE6EC1" w:rsidP="00BE6EC1">
            <w:pPr>
              <w:rPr>
                <w:b/>
              </w:rPr>
            </w:pPr>
            <w:r w:rsidRPr="0025174B">
              <w:rPr>
                <w:b/>
              </w:rPr>
              <w:lastRenderedPageBreak/>
              <w:t>LOT F1200 - CHAMP PHOTO VOLTAÏQUE</w:t>
            </w:r>
          </w:p>
        </w:tc>
        <w:tc>
          <w:tcPr>
            <w:tcW w:w="901" w:type="dxa"/>
            <w:shd w:val="clear" w:color="auto" w:fill="auto"/>
            <w:vAlign w:val="center"/>
            <w:hideMark/>
          </w:tcPr>
          <w:p w:rsidR="00BE6EC1" w:rsidRPr="0025174B" w:rsidRDefault="00BE6EC1" w:rsidP="00BE6EC1">
            <w:pPr>
              <w:rPr>
                <w:b/>
              </w:rPr>
            </w:pPr>
            <w:r w:rsidRPr="0025174B">
              <w:rPr>
                <w:b/>
              </w:rPr>
              <w:t> </w:t>
            </w:r>
          </w:p>
        </w:tc>
        <w:tc>
          <w:tcPr>
            <w:tcW w:w="1354" w:type="dxa"/>
            <w:shd w:val="clear" w:color="auto" w:fill="auto"/>
            <w:noWrap/>
            <w:vAlign w:val="center"/>
            <w:hideMark/>
          </w:tcPr>
          <w:p w:rsidR="00BE6EC1" w:rsidRPr="0025174B" w:rsidRDefault="00BE6EC1" w:rsidP="00BE6EC1">
            <w:pPr>
              <w:rPr>
                <w:b/>
              </w:rPr>
            </w:pPr>
            <w:r w:rsidRPr="0025174B">
              <w:rPr>
                <w:b/>
              </w:rPr>
              <w:t> </w:t>
            </w:r>
          </w:p>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F1201</w:t>
            </w:r>
          </w:p>
        </w:tc>
        <w:tc>
          <w:tcPr>
            <w:tcW w:w="6586" w:type="dxa"/>
            <w:shd w:val="clear" w:color="auto" w:fill="auto"/>
            <w:vAlign w:val="center"/>
            <w:hideMark/>
          </w:tcPr>
          <w:p w:rsidR="00BE6EC1" w:rsidRPr="0025174B" w:rsidRDefault="00BE6EC1" w:rsidP="00BE6EC1">
            <w:pPr>
              <w:rPr>
                <w:b/>
              </w:rPr>
            </w:pPr>
            <w:r w:rsidRPr="0025174B">
              <w:rPr>
                <w:b/>
              </w:rPr>
              <w:t xml:space="preserve">F et P des </w:t>
            </w:r>
            <w:r w:rsidR="00516227">
              <w:rPr>
                <w:b/>
              </w:rPr>
              <w:t xml:space="preserve">10 plaques de </w:t>
            </w:r>
            <w:r>
              <w:rPr>
                <w:b/>
              </w:rPr>
              <w:t>250</w:t>
            </w:r>
            <w:r w:rsidR="00E66EB3">
              <w:rPr>
                <w:b/>
              </w:rPr>
              <w:t>W chacune soit un total de 2500W</w:t>
            </w:r>
            <w:r w:rsidRPr="0025174B">
              <w:rPr>
                <w:b/>
              </w:rPr>
              <w:t>, 12v) y/c boite de commande manuel  Marque Grundfos</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mise à disposition des outils appropriés pour la pose</w:t>
            </w:r>
          </w:p>
          <w:p w:rsidR="00BE6EC1" w:rsidRPr="00EA6F14" w:rsidRDefault="00BE6EC1" w:rsidP="00BE6EC1">
            <w:pPr>
              <w:rPr>
                <w:i/>
              </w:rPr>
            </w:pPr>
            <w:r w:rsidRPr="00EA6F14">
              <w:rPr>
                <w:i/>
              </w:rPr>
              <w:t>- La fourniture sur le site des plaques photovoltaïques et des accessoires de pose</w:t>
            </w:r>
          </w:p>
          <w:p w:rsidR="00BE6EC1" w:rsidRPr="00EA6F14" w:rsidRDefault="00BE6EC1" w:rsidP="00BE6EC1">
            <w:pPr>
              <w:rPr>
                <w:i/>
              </w:rPr>
            </w:pPr>
            <w:r w:rsidRPr="00EA6F14">
              <w:rPr>
                <w:i/>
              </w:rPr>
              <w:t>- La réception technique de conformité des plaques et accessoires</w:t>
            </w:r>
          </w:p>
          <w:p w:rsidR="00BE6EC1" w:rsidRPr="00EA6F14" w:rsidRDefault="00BE6EC1" w:rsidP="00BE6EC1">
            <w:pPr>
              <w:rPr>
                <w:i/>
              </w:rPr>
            </w:pPr>
            <w:r w:rsidRPr="00EA6F14">
              <w:rPr>
                <w:i/>
              </w:rPr>
              <w:t>- La pose des plaques photovoltaïques y/c accessoires</w:t>
            </w:r>
          </w:p>
          <w:p w:rsidR="00BE6EC1" w:rsidRPr="00EA6F14" w:rsidRDefault="00BE6EC1" w:rsidP="00BE6EC1">
            <w:pPr>
              <w:rPr>
                <w:i/>
              </w:rPr>
            </w:pPr>
            <w:r w:rsidRPr="00EA6F14">
              <w:rPr>
                <w:i/>
              </w:rPr>
              <w:t>- Et toutes sujétions</w:t>
            </w:r>
          </w:p>
          <w:p w:rsidR="00BE6EC1" w:rsidRPr="0025174B" w:rsidRDefault="00BE6EC1" w:rsidP="00BE6EC1">
            <w:r w:rsidRPr="00EA6F14">
              <w:rPr>
                <w:i/>
              </w:rPr>
              <w:t>L’unité : ……………………………………………………………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hideMark/>
          </w:tcPr>
          <w:p w:rsidR="00BE6EC1" w:rsidRPr="0025174B" w:rsidRDefault="00BE6EC1" w:rsidP="00BE6EC1">
            <w:r w:rsidRPr="0025174B">
              <w:t xml:space="preserve">  </w:t>
            </w:r>
          </w:p>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F1202</w:t>
            </w:r>
          </w:p>
        </w:tc>
        <w:tc>
          <w:tcPr>
            <w:tcW w:w="6586" w:type="dxa"/>
            <w:shd w:val="clear" w:color="auto" w:fill="auto"/>
            <w:vAlign w:val="center"/>
            <w:hideMark/>
          </w:tcPr>
          <w:p w:rsidR="00BE6EC1" w:rsidRPr="0025174B" w:rsidRDefault="00BE6EC1" w:rsidP="00BE6EC1">
            <w:pPr>
              <w:rPr>
                <w:b/>
              </w:rPr>
            </w:pPr>
            <w:r w:rsidRPr="0025174B">
              <w:rPr>
                <w:b/>
              </w:rPr>
              <w:t xml:space="preserve">Structure métallique de support plaque </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et pose de structure de support de la plaque</w:t>
            </w:r>
          </w:p>
          <w:p w:rsidR="00BE6EC1" w:rsidRPr="0025174B" w:rsidRDefault="00BE6EC1" w:rsidP="00BE6EC1">
            <w:r w:rsidRPr="00EA6F14">
              <w:rPr>
                <w:i/>
              </w:rPr>
              <w:t>L’Unité : ………………………………………………………….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F1203</w:t>
            </w:r>
          </w:p>
        </w:tc>
        <w:tc>
          <w:tcPr>
            <w:tcW w:w="6586" w:type="dxa"/>
            <w:shd w:val="clear" w:color="auto" w:fill="auto"/>
            <w:vAlign w:val="center"/>
            <w:hideMark/>
          </w:tcPr>
          <w:p w:rsidR="00BE6EC1" w:rsidRPr="0025174B" w:rsidRDefault="00BE6EC1" w:rsidP="00BE6EC1">
            <w:pPr>
              <w:rPr>
                <w:b/>
              </w:rPr>
            </w:pPr>
            <w:r w:rsidRPr="0025174B">
              <w:rPr>
                <w:b/>
              </w:rPr>
              <w:t>Convertisseur (300</w:t>
            </w:r>
            <w:r w:rsidR="00516227">
              <w:rPr>
                <w:b/>
              </w:rPr>
              <w:t>0</w:t>
            </w:r>
            <w:r w:rsidRPr="0025174B">
              <w:rPr>
                <w:b/>
              </w:rPr>
              <w:t>w, 12V DC, 220V AC</w:t>
            </w:r>
            <w:r w:rsidR="00516227">
              <w:rPr>
                <w:b/>
              </w:rPr>
              <w:t>), régulateur (80</w:t>
            </w:r>
            <w:r w:rsidRPr="0025174B">
              <w:rPr>
                <w:b/>
              </w:rPr>
              <w:t>A, 12V) et câblage (6m de fil de  2x6mm2, fil de raccordement de 2x1, 5mm2), disjoncteur bipolaire plus multiprise de 10 fixée sur planchette</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mise à disposition des outils appropriés pour la pose</w:t>
            </w:r>
          </w:p>
          <w:p w:rsidR="00BE6EC1" w:rsidRPr="00EA6F14" w:rsidRDefault="00BE6EC1" w:rsidP="00BE6EC1">
            <w:pPr>
              <w:rPr>
                <w:i/>
              </w:rPr>
            </w:pPr>
            <w:r w:rsidRPr="00EA6F14">
              <w:rPr>
                <w:i/>
              </w:rPr>
              <w:t>- La fourniture sur le site des plaques photovoltaïques et des accessoires de pose</w:t>
            </w:r>
          </w:p>
          <w:p w:rsidR="00BE6EC1" w:rsidRPr="00EA6F14" w:rsidRDefault="00BE6EC1" w:rsidP="00BE6EC1">
            <w:pPr>
              <w:rPr>
                <w:i/>
              </w:rPr>
            </w:pPr>
            <w:r w:rsidRPr="00EA6F14">
              <w:rPr>
                <w:i/>
              </w:rPr>
              <w:t>- La réception technique de conformité des plaques et accessoires</w:t>
            </w:r>
          </w:p>
          <w:p w:rsidR="00BE6EC1" w:rsidRPr="00EA6F14" w:rsidRDefault="00BE6EC1" w:rsidP="00BE6EC1">
            <w:pPr>
              <w:rPr>
                <w:i/>
              </w:rPr>
            </w:pPr>
            <w:r w:rsidRPr="00EA6F14">
              <w:rPr>
                <w:i/>
              </w:rPr>
              <w:t>- La pose des plaques photovoltaïques y/c accessoires</w:t>
            </w:r>
          </w:p>
          <w:p w:rsidR="00BE6EC1" w:rsidRPr="00EA6F14" w:rsidRDefault="00BE6EC1" w:rsidP="00BE6EC1">
            <w:pPr>
              <w:rPr>
                <w:i/>
              </w:rPr>
            </w:pPr>
            <w:r w:rsidRPr="00EA6F14">
              <w:rPr>
                <w:i/>
              </w:rPr>
              <w:t>- Et toutes sujétions</w:t>
            </w:r>
          </w:p>
          <w:p w:rsidR="00BE6EC1" w:rsidRPr="0025174B" w:rsidRDefault="00BE6EC1" w:rsidP="00BE6EC1">
            <w:pPr>
              <w:rPr>
                <w:b/>
              </w:rPr>
            </w:pPr>
            <w:r w:rsidRPr="00EA6F14">
              <w:rPr>
                <w:i/>
              </w:rPr>
              <w:t>L’ens : ………………………………………. CFA</w:t>
            </w:r>
          </w:p>
        </w:tc>
        <w:tc>
          <w:tcPr>
            <w:tcW w:w="901" w:type="dxa"/>
            <w:shd w:val="clear" w:color="auto" w:fill="auto"/>
            <w:vAlign w:val="center"/>
            <w:hideMark/>
          </w:tcPr>
          <w:p w:rsidR="00BE6EC1" w:rsidRPr="0025174B" w:rsidRDefault="00BE6EC1" w:rsidP="00BE6EC1">
            <w:r w:rsidRPr="0025174B">
              <w:t>ENS</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F1204</w:t>
            </w:r>
          </w:p>
        </w:tc>
        <w:tc>
          <w:tcPr>
            <w:tcW w:w="6586" w:type="dxa"/>
            <w:shd w:val="clear" w:color="auto" w:fill="auto"/>
            <w:vAlign w:val="center"/>
            <w:hideMark/>
          </w:tcPr>
          <w:p w:rsidR="00BE6EC1" w:rsidRPr="0025174B" w:rsidRDefault="00BE6EC1" w:rsidP="00BE6EC1">
            <w:pPr>
              <w:rPr>
                <w:b/>
              </w:rPr>
            </w:pPr>
            <w:r w:rsidRPr="0025174B">
              <w:rPr>
                <w:b/>
              </w:rPr>
              <w:t>F et P d</w:t>
            </w:r>
            <w:r w:rsidR="0019086B">
              <w:rPr>
                <w:b/>
              </w:rPr>
              <w:t>’un accumulateur de 2</w:t>
            </w:r>
            <w:r w:rsidRPr="0025174B">
              <w:rPr>
                <w:b/>
              </w:rPr>
              <w:t>00 Ah-24V</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mise à disposition des outils appropriés pour l</w:t>
            </w:r>
            <w:r w:rsidR="00516227">
              <w:rPr>
                <w:i/>
              </w:rPr>
              <w:t>a fourniture d'un accumulateur 2</w:t>
            </w:r>
            <w:r w:rsidRPr="00EA6F14">
              <w:rPr>
                <w:i/>
              </w:rPr>
              <w:t>00Ah, 24V</w:t>
            </w:r>
          </w:p>
          <w:p w:rsidR="00BE6EC1" w:rsidRPr="00EA6F14" w:rsidRDefault="00BE6EC1" w:rsidP="00BE6EC1">
            <w:pPr>
              <w:rPr>
                <w:i/>
              </w:rPr>
            </w:pPr>
            <w:r w:rsidRPr="00EA6F14">
              <w:rPr>
                <w:i/>
              </w:rPr>
              <w:t>- Et toutes sujétions</w:t>
            </w:r>
          </w:p>
          <w:p w:rsidR="00BE6EC1" w:rsidRPr="00EA6F14" w:rsidRDefault="00BE6EC1" w:rsidP="00BE6EC1">
            <w:pPr>
              <w:rPr>
                <w:i/>
              </w:rPr>
            </w:pPr>
            <w:r w:rsidRPr="00EA6F14">
              <w:rPr>
                <w:i/>
              </w:rPr>
              <w:t>L’unité: ……………………………………………………… CFA</w:t>
            </w:r>
          </w:p>
          <w:p w:rsidR="00BE6EC1" w:rsidRPr="0025174B" w:rsidRDefault="00BE6EC1" w:rsidP="00BE6EC1"/>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F120</w:t>
            </w:r>
            <w:r>
              <w:t>5</w:t>
            </w:r>
          </w:p>
        </w:tc>
        <w:tc>
          <w:tcPr>
            <w:tcW w:w="6586" w:type="dxa"/>
            <w:shd w:val="clear" w:color="auto" w:fill="auto"/>
            <w:vAlign w:val="center"/>
            <w:hideMark/>
          </w:tcPr>
          <w:p w:rsidR="00BE6EC1" w:rsidRPr="0025174B" w:rsidRDefault="00BE6EC1" w:rsidP="00BE6EC1">
            <w:pPr>
              <w:rPr>
                <w:b/>
                <w:color w:val="000000"/>
              </w:rPr>
            </w:pPr>
            <w:r w:rsidRPr="0025174B">
              <w:rPr>
                <w:b/>
                <w:color w:val="000000"/>
              </w:rPr>
              <w:t>Structure métallique en cornière pour sécurisation des plaques</w:t>
            </w:r>
          </w:p>
          <w:p w:rsidR="00BE6EC1" w:rsidRPr="00EA6F14" w:rsidRDefault="00BE6EC1" w:rsidP="00BE6EC1">
            <w:pPr>
              <w:rPr>
                <w:i/>
              </w:rPr>
            </w:pPr>
            <w:r w:rsidRPr="00EA6F14">
              <w:rPr>
                <w:i/>
                <w:color w:val="000000"/>
              </w:rPr>
              <w:t>Ce prix</w:t>
            </w:r>
            <w:r w:rsidRPr="00EA6F14">
              <w:rPr>
                <w:i/>
              </w:rPr>
              <w:t xml:space="preserve"> rémunère : </w:t>
            </w:r>
          </w:p>
          <w:p w:rsidR="00BE6EC1" w:rsidRPr="00EA6F14" w:rsidRDefault="00BE6EC1" w:rsidP="00BE6EC1">
            <w:pPr>
              <w:rPr>
                <w:i/>
              </w:rPr>
            </w:pPr>
            <w:r w:rsidRPr="00EA6F14">
              <w:rPr>
                <w:i/>
              </w:rPr>
              <w:t>- La fourniture de tous les matériaux ;</w:t>
            </w:r>
          </w:p>
          <w:p w:rsidR="00BE6EC1" w:rsidRPr="00EA6F14" w:rsidRDefault="00BE6EC1" w:rsidP="00BE6EC1">
            <w:pPr>
              <w:rPr>
                <w:i/>
              </w:rPr>
            </w:pPr>
            <w:r w:rsidRPr="00EA6F14">
              <w:rPr>
                <w:i/>
              </w:rPr>
              <w:t>- Le façonnage ;</w:t>
            </w:r>
          </w:p>
          <w:p w:rsidR="00BE6EC1" w:rsidRPr="00EA6F14" w:rsidRDefault="00BE6EC1" w:rsidP="00BE6EC1">
            <w:pPr>
              <w:rPr>
                <w:i/>
              </w:rPr>
            </w:pPr>
            <w:r w:rsidRPr="00EA6F14">
              <w:rPr>
                <w:i/>
              </w:rPr>
              <w:t>- toutes les sujétions de soudage ;</w:t>
            </w:r>
          </w:p>
          <w:p w:rsidR="00BE6EC1" w:rsidRPr="0025174B" w:rsidRDefault="00BE6EC1" w:rsidP="00BE6EC1">
            <w:pPr>
              <w:rPr>
                <w:color w:val="FF0000"/>
              </w:rPr>
            </w:pPr>
            <w:r w:rsidRPr="00EA6F14">
              <w:rPr>
                <w:i/>
              </w:rPr>
              <w:t>Le forfait: ……………………………………………………. CFA</w:t>
            </w:r>
          </w:p>
        </w:tc>
        <w:tc>
          <w:tcPr>
            <w:tcW w:w="901" w:type="dxa"/>
            <w:shd w:val="clear" w:color="auto" w:fill="auto"/>
            <w:vAlign w:val="center"/>
            <w:hideMark/>
          </w:tcPr>
          <w:p w:rsidR="00BE6EC1" w:rsidRPr="0025174B" w:rsidRDefault="00BE6EC1" w:rsidP="00BE6EC1">
            <w:r w:rsidRPr="0025174B">
              <w:t>FF</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F120</w:t>
            </w:r>
            <w:r>
              <w:t>6</w:t>
            </w:r>
          </w:p>
        </w:tc>
        <w:tc>
          <w:tcPr>
            <w:tcW w:w="6586" w:type="dxa"/>
            <w:shd w:val="clear" w:color="auto" w:fill="auto"/>
            <w:vAlign w:val="center"/>
            <w:hideMark/>
          </w:tcPr>
          <w:p w:rsidR="00BE6EC1" w:rsidRPr="0025174B" w:rsidRDefault="00BE6EC1" w:rsidP="00BE6EC1">
            <w:pPr>
              <w:rPr>
                <w:b/>
              </w:rPr>
            </w:pPr>
            <w:r w:rsidRPr="0025174B">
              <w:rPr>
                <w:b/>
              </w:rPr>
              <w:t>Béton de support plaque</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matériaux et la confection du béton pour support ;</w:t>
            </w:r>
          </w:p>
          <w:p w:rsidR="00BE6EC1" w:rsidRPr="00EA6F14" w:rsidRDefault="00BE6EC1" w:rsidP="00BE6EC1">
            <w:pPr>
              <w:rPr>
                <w:i/>
              </w:rPr>
            </w:pPr>
            <w:r w:rsidRPr="00EA6F14">
              <w:rPr>
                <w:i/>
              </w:rPr>
              <w:t>- La confection des armatures</w:t>
            </w:r>
          </w:p>
          <w:p w:rsidR="00BE6EC1" w:rsidRPr="00EA6F14" w:rsidRDefault="00BE6EC1" w:rsidP="00BE6EC1">
            <w:pPr>
              <w:rPr>
                <w:i/>
              </w:rPr>
            </w:pPr>
            <w:r w:rsidRPr="00EA6F14">
              <w:rPr>
                <w:i/>
              </w:rPr>
              <w:t>- La confection des coffrages</w:t>
            </w:r>
          </w:p>
          <w:p w:rsidR="00BE6EC1" w:rsidRPr="00EA6F14" w:rsidRDefault="00BE6EC1" w:rsidP="00BE6EC1">
            <w:pPr>
              <w:rPr>
                <w:i/>
              </w:rPr>
            </w:pPr>
            <w:r w:rsidRPr="00EA6F14">
              <w:rPr>
                <w:i/>
              </w:rPr>
              <w:lastRenderedPageBreak/>
              <w:t xml:space="preserve">- La mise en œuvre du béton vibré au marteau </w:t>
            </w:r>
          </w:p>
          <w:p w:rsidR="00BE6EC1" w:rsidRPr="0025174B" w:rsidRDefault="00BE6EC1" w:rsidP="00BE6EC1">
            <w:r w:rsidRPr="00EA6F14">
              <w:rPr>
                <w:i/>
              </w:rPr>
              <w:t>Le mètre cube: ………………………………………………. CFA</w:t>
            </w:r>
          </w:p>
        </w:tc>
        <w:tc>
          <w:tcPr>
            <w:tcW w:w="901" w:type="dxa"/>
            <w:shd w:val="clear" w:color="auto" w:fill="auto"/>
            <w:vAlign w:val="center"/>
            <w:hideMark/>
          </w:tcPr>
          <w:p w:rsidR="00BE6EC1" w:rsidRPr="0025174B" w:rsidRDefault="00BE6EC1" w:rsidP="00BE6EC1">
            <w:r w:rsidRPr="0025174B">
              <w:lastRenderedPageBreak/>
              <w:t>m3</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7460" w:type="dxa"/>
            <w:gridSpan w:val="2"/>
            <w:shd w:val="clear" w:color="auto" w:fill="auto"/>
            <w:noWrap/>
            <w:vAlign w:val="center"/>
            <w:hideMark/>
          </w:tcPr>
          <w:p w:rsidR="00BE6EC1" w:rsidRPr="0025174B" w:rsidRDefault="00BE6EC1" w:rsidP="00BE6EC1">
            <w:pPr>
              <w:rPr>
                <w:b/>
              </w:rPr>
            </w:pPr>
            <w:r w:rsidRPr="0025174B">
              <w:rPr>
                <w:b/>
              </w:rPr>
              <w:lastRenderedPageBreak/>
              <w:t>LOT F1300 : SECURISATION EN GRILLAGE</w:t>
            </w:r>
          </w:p>
        </w:tc>
        <w:tc>
          <w:tcPr>
            <w:tcW w:w="901" w:type="dxa"/>
            <w:shd w:val="clear" w:color="auto" w:fill="auto"/>
            <w:vAlign w:val="center"/>
            <w:hideMark/>
          </w:tcPr>
          <w:p w:rsidR="00BE6EC1" w:rsidRPr="0025174B" w:rsidRDefault="00BE6EC1" w:rsidP="00BE6EC1">
            <w:pPr>
              <w:rPr>
                <w:b/>
              </w:rPr>
            </w:pPr>
            <w:r w:rsidRPr="0025174B">
              <w:rPr>
                <w:b/>
              </w:rPr>
              <w:t> </w:t>
            </w:r>
          </w:p>
        </w:tc>
        <w:tc>
          <w:tcPr>
            <w:tcW w:w="1354" w:type="dxa"/>
            <w:shd w:val="clear" w:color="auto" w:fill="auto"/>
            <w:noWrap/>
            <w:vAlign w:val="center"/>
            <w:hideMark/>
          </w:tcPr>
          <w:p w:rsidR="00BE6EC1" w:rsidRPr="0025174B" w:rsidRDefault="00BE6EC1" w:rsidP="00BE6EC1">
            <w:pPr>
              <w:rPr>
                <w:b/>
              </w:rPr>
            </w:pPr>
            <w:r w:rsidRPr="0025174B">
              <w:rPr>
                <w:b/>
              </w:rPr>
              <w:t> </w:t>
            </w:r>
          </w:p>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F1301</w:t>
            </w:r>
          </w:p>
        </w:tc>
        <w:tc>
          <w:tcPr>
            <w:tcW w:w="6586" w:type="dxa"/>
            <w:shd w:val="clear" w:color="auto" w:fill="auto"/>
            <w:vAlign w:val="center"/>
            <w:hideMark/>
          </w:tcPr>
          <w:p w:rsidR="00BE6EC1" w:rsidRPr="0025174B" w:rsidRDefault="00BE6EC1" w:rsidP="00BE6EC1">
            <w:pPr>
              <w:rPr>
                <w:b/>
              </w:rPr>
            </w:pPr>
            <w:r w:rsidRPr="0025174B">
              <w:rPr>
                <w:b/>
              </w:rPr>
              <w:t xml:space="preserve">Fouilles pour fondations et poteaux  </w:t>
            </w:r>
          </w:p>
          <w:p w:rsidR="00BE6EC1" w:rsidRPr="00EA6F14" w:rsidRDefault="00BE6EC1" w:rsidP="00BE6EC1">
            <w:pPr>
              <w:rPr>
                <w:i/>
              </w:rPr>
            </w:pPr>
            <w:r w:rsidRPr="00EA6F14">
              <w:rPr>
                <w:i/>
              </w:rPr>
              <w:t>Ce prix rémunère le terrassement et le dégagement et rangement des déblais hors de l’emprise des ouvrages ainsi que l’organisation du personnel pour l’application de la méthode HIMO</w:t>
            </w:r>
          </w:p>
          <w:p w:rsidR="00BE6EC1" w:rsidRPr="0025174B" w:rsidRDefault="00BE6EC1" w:rsidP="00BE6EC1">
            <w:r w:rsidRPr="00EA6F14">
              <w:rPr>
                <w:i/>
              </w:rPr>
              <w:t>Le mètre cube : …………………………………………………. CFA</w:t>
            </w:r>
            <w:r w:rsidRPr="0025174B">
              <w:t xml:space="preserve"> </w:t>
            </w:r>
          </w:p>
        </w:tc>
        <w:tc>
          <w:tcPr>
            <w:tcW w:w="901" w:type="dxa"/>
            <w:shd w:val="clear" w:color="auto" w:fill="auto"/>
            <w:vAlign w:val="center"/>
            <w:hideMark/>
          </w:tcPr>
          <w:p w:rsidR="00BE6EC1" w:rsidRPr="0025174B" w:rsidRDefault="00BE6EC1" w:rsidP="00BE6EC1">
            <w:r w:rsidRPr="0025174B">
              <w:t>m3</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F1302</w:t>
            </w:r>
          </w:p>
        </w:tc>
        <w:tc>
          <w:tcPr>
            <w:tcW w:w="6586" w:type="dxa"/>
            <w:shd w:val="clear" w:color="auto" w:fill="auto"/>
            <w:vAlign w:val="center"/>
            <w:hideMark/>
          </w:tcPr>
          <w:p w:rsidR="00BE6EC1" w:rsidRPr="0025174B" w:rsidRDefault="00BE6EC1" w:rsidP="00BE6EC1">
            <w:pPr>
              <w:rPr>
                <w:b/>
              </w:rPr>
            </w:pPr>
            <w:r>
              <w:rPr>
                <w:b/>
              </w:rPr>
              <w:t>Béton dosé à 350 kg/</w:t>
            </w:r>
            <w:r w:rsidRPr="0025174B">
              <w:rPr>
                <w:b/>
              </w:rPr>
              <w:t>m³ de béton pour fondation</w:t>
            </w:r>
          </w:p>
          <w:p w:rsidR="00BE6EC1" w:rsidRPr="00EA6F14" w:rsidRDefault="00BE6EC1" w:rsidP="00BE6EC1">
            <w:pPr>
              <w:rPr>
                <w:i/>
              </w:rPr>
            </w:pPr>
            <w:r w:rsidRPr="00EA6F14">
              <w:rPr>
                <w:i/>
              </w:rPr>
              <w:t>Ce prix rémunère : </w:t>
            </w:r>
          </w:p>
          <w:p w:rsidR="00BE6EC1" w:rsidRPr="00EA6F14" w:rsidRDefault="00BE6EC1" w:rsidP="00BE6EC1">
            <w:pPr>
              <w:rPr>
                <w:i/>
              </w:rPr>
            </w:pPr>
            <w:r w:rsidRPr="00EA6F14">
              <w:rPr>
                <w:i/>
              </w:rPr>
              <w:t>- La fourniture de tous les matériaux et la confection du béton</w:t>
            </w:r>
          </w:p>
          <w:p w:rsidR="00BE6EC1" w:rsidRPr="00EA6F14" w:rsidRDefault="00BE6EC1" w:rsidP="00BE6EC1">
            <w:pPr>
              <w:rPr>
                <w:i/>
              </w:rPr>
            </w:pPr>
            <w:r w:rsidRPr="00EA6F14">
              <w:rPr>
                <w:i/>
              </w:rPr>
              <w:t>- La confection des armatures</w:t>
            </w:r>
          </w:p>
          <w:p w:rsidR="00BE6EC1" w:rsidRPr="00EA6F14" w:rsidRDefault="00BE6EC1" w:rsidP="00BE6EC1">
            <w:pPr>
              <w:rPr>
                <w:i/>
              </w:rPr>
            </w:pPr>
            <w:r w:rsidRPr="00EA6F14">
              <w:rPr>
                <w:i/>
              </w:rPr>
              <w:t>- La confection des coffrages</w:t>
            </w:r>
          </w:p>
          <w:p w:rsidR="00BE6EC1" w:rsidRPr="00EA6F14" w:rsidRDefault="00BE6EC1" w:rsidP="00BE6EC1">
            <w:pPr>
              <w:rPr>
                <w:i/>
              </w:rPr>
            </w:pPr>
            <w:r w:rsidRPr="00EA6F14">
              <w:rPr>
                <w:i/>
              </w:rPr>
              <w:t xml:space="preserve">- La mise en œuvre du béton vibré au marteau  </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Le mètre cube : ………………………………………………CFA</w:t>
            </w:r>
          </w:p>
        </w:tc>
        <w:tc>
          <w:tcPr>
            <w:tcW w:w="901" w:type="dxa"/>
            <w:shd w:val="clear" w:color="auto" w:fill="auto"/>
            <w:vAlign w:val="center"/>
            <w:hideMark/>
          </w:tcPr>
          <w:p w:rsidR="00BE6EC1" w:rsidRPr="0025174B" w:rsidRDefault="00BE6EC1" w:rsidP="00BE6EC1">
            <w:r w:rsidRPr="0025174B">
              <w:t>m3</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F.1303</w:t>
            </w:r>
          </w:p>
        </w:tc>
        <w:tc>
          <w:tcPr>
            <w:tcW w:w="6586" w:type="dxa"/>
            <w:shd w:val="clear" w:color="auto" w:fill="auto"/>
            <w:vAlign w:val="center"/>
          </w:tcPr>
          <w:p w:rsidR="00BE6EC1" w:rsidRPr="0025174B" w:rsidRDefault="00BE6EC1" w:rsidP="00BE6EC1">
            <w:pPr>
              <w:rPr>
                <w:b/>
              </w:rPr>
            </w:pPr>
            <w:r w:rsidRPr="0025174B">
              <w:rPr>
                <w:b/>
              </w:rPr>
              <w:t>Fourniture et pose de tube noir de 2m de hauteur pour poteaux y compris toute sujétion</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fourniture des outils ;</w:t>
            </w:r>
          </w:p>
          <w:p w:rsidR="00BE6EC1" w:rsidRPr="00EA6F14" w:rsidRDefault="00BE6EC1" w:rsidP="00BE6EC1">
            <w:pPr>
              <w:rPr>
                <w:i/>
              </w:rPr>
            </w:pPr>
            <w:r w:rsidRPr="00EA6F14">
              <w:rPr>
                <w:i/>
              </w:rPr>
              <w:t>-le façonnage ;</w:t>
            </w:r>
          </w:p>
          <w:p w:rsidR="00BE6EC1" w:rsidRPr="00EA6F14" w:rsidRDefault="00BE6EC1" w:rsidP="00BE6EC1">
            <w:pPr>
              <w:rPr>
                <w:i/>
              </w:rPr>
            </w:pPr>
            <w:r w:rsidRPr="00EA6F14">
              <w:rPr>
                <w:i/>
              </w:rPr>
              <w:t>- La réception technique de conformité des fournitures ;</w:t>
            </w:r>
          </w:p>
          <w:p w:rsidR="00BE6EC1" w:rsidRPr="00EA6F14" w:rsidRDefault="00BE6EC1" w:rsidP="00BE6EC1">
            <w:pPr>
              <w:rPr>
                <w:i/>
              </w:rPr>
            </w:pPr>
            <w:r w:rsidRPr="00EA6F14">
              <w:rPr>
                <w:i/>
              </w:rPr>
              <w:t xml:space="preserve">- la pose de tube ; </w:t>
            </w:r>
          </w:p>
          <w:p w:rsidR="00BE6EC1" w:rsidRPr="00EA6F14" w:rsidRDefault="00BE6EC1" w:rsidP="00BE6EC1">
            <w:pPr>
              <w:rPr>
                <w:i/>
              </w:rPr>
            </w:pPr>
            <w:r w:rsidRPr="00EA6F14">
              <w:rPr>
                <w:i/>
              </w:rPr>
              <w:t>- L’organisation du personnel pour l’application de la méthode HIMO</w:t>
            </w:r>
          </w:p>
          <w:p w:rsidR="00BE6EC1" w:rsidRPr="00EA6F14" w:rsidRDefault="00BE6EC1" w:rsidP="00BE6EC1">
            <w:pPr>
              <w:rPr>
                <w:i/>
              </w:rPr>
            </w:pPr>
            <w:r w:rsidRPr="00EA6F14">
              <w:rPr>
                <w:i/>
              </w:rPr>
              <w:t>- Et toutes sujétions</w:t>
            </w:r>
          </w:p>
          <w:p w:rsidR="00BE6EC1" w:rsidRPr="0025174B" w:rsidRDefault="00BE6EC1" w:rsidP="00BE6EC1">
            <w:r w:rsidRPr="00EA6F14">
              <w:rPr>
                <w:i/>
              </w:rPr>
              <w:t>L’unité : ……………………………………………………. CFA</w:t>
            </w:r>
          </w:p>
        </w:tc>
        <w:tc>
          <w:tcPr>
            <w:tcW w:w="901" w:type="dxa"/>
            <w:shd w:val="clear" w:color="auto" w:fill="auto"/>
            <w:vAlign w:val="center"/>
          </w:tcPr>
          <w:p w:rsidR="00BE6EC1" w:rsidRPr="0025174B" w:rsidRDefault="00BE6EC1" w:rsidP="00BE6EC1">
            <w:r w:rsidRPr="0025174B">
              <w:t xml:space="preserve">U </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F1304</w:t>
            </w:r>
          </w:p>
        </w:tc>
        <w:tc>
          <w:tcPr>
            <w:tcW w:w="6586" w:type="dxa"/>
            <w:shd w:val="clear" w:color="auto" w:fill="auto"/>
            <w:vAlign w:val="center"/>
            <w:hideMark/>
          </w:tcPr>
          <w:p w:rsidR="00BE6EC1" w:rsidRPr="0025174B" w:rsidRDefault="00BE6EC1" w:rsidP="00BE6EC1">
            <w:pPr>
              <w:rPr>
                <w:b/>
              </w:rPr>
            </w:pPr>
            <w:r w:rsidRPr="0025174B">
              <w:rPr>
                <w:b/>
              </w:rPr>
              <w:t>Grillage d’acier galvanisé de maille 60 mm de type dur encastré dans le béton de fondation</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fourniture des outils ;</w:t>
            </w:r>
          </w:p>
          <w:p w:rsidR="00BE6EC1" w:rsidRPr="00EA6F14" w:rsidRDefault="00BE6EC1" w:rsidP="00BE6EC1">
            <w:pPr>
              <w:rPr>
                <w:i/>
              </w:rPr>
            </w:pPr>
            <w:r w:rsidRPr="00EA6F14">
              <w:rPr>
                <w:i/>
              </w:rPr>
              <w:t>-le façonnage ;</w:t>
            </w:r>
          </w:p>
          <w:p w:rsidR="00BE6EC1" w:rsidRPr="00EA6F14" w:rsidRDefault="00BE6EC1" w:rsidP="00BE6EC1">
            <w:pPr>
              <w:rPr>
                <w:i/>
              </w:rPr>
            </w:pPr>
            <w:r w:rsidRPr="00EA6F14">
              <w:rPr>
                <w:i/>
              </w:rPr>
              <w:t>- La réception technique de conformité des fournitures ;</w:t>
            </w:r>
          </w:p>
          <w:p w:rsidR="00BE6EC1" w:rsidRPr="00EA6F14" w:rsidRDefault="00BE6EC1" w:rsidP="00BE6EC1">
            <w:pPr>
              <w:rPr>
                <w:i/>
              </w:rPr>
            </w:pPr>
            <w:r w:rsidRPr="00EA6F14">
              <w:rPr>
                <w:i/>
              </w:rPr>
              <w:t xml:space="preserve">- la pose de fermeture de grillage ; </w:t>
            </w:r>
          </w:p>
          <w:p w:rsidR="00BE6EC1" w:rsidRPr="00EA6F14" w:rsidRDefault="00BE6EC1" w:rsidP="00BE6EC1">
            <w:pPr>
              <w:rPr>
                <w:i/>
              </w:rPr>
            </w:pPr>
            <w:r w:rsidRPr="00EA6F14">
              <w:rPr>
                <w:i/>
              </w:rPr>
              <w:t>- L’organisation du personnel pour l’application de la méthode HIMO</w:t>
            </w:r>
          </w:p>
          <w:p w:rsidR="00BE6EC1" w:rsidRPr="00EA6F14" w:rsidRDefault="00BE6EC1" w:rsidP="00BE6EC1">
            <w:pPr>
              <w:rPr>
                <w:i/>
              </w:rPr>
            </w:pPr>
            <w:r w:rsidRPr="00EA6F14">
              <w:rPr>
                <w:i/>
              </w:rPr>
              <w:t>- Et toutes sujétions</w:t>
            </w:r>
          </w:p>
          <w:p w:rsidR="00BE6EC1" w:rsidRPr="0025174B" w:rsidRDefault="00BE6EC1" w:rsidP="00BE6EC1">
            <w:r w:rsidRPr="00EA6F14">
              <w:rPr>
                <w:i/>
              </w:rPr>
              <w:t>Le mètre linéaire : ……………………………………….. CFA</w:t>
            </w:r>
          </w:p>
        </w:tc>
        <w:tc>
          <w:tcPr>
            <w:tcW w:w="901" w:type="dxa"/>
            <w:shd w:val="clear" w:color="auto" w:fill="auto"/>
            <w:vAlign w:val="center"/>
            <w:hideMark/>
          </w:tcPr>
          <w:p w:rsidR="00BE6EC1" w:rsidRPr="0025174B" w:rsidRDefault="00BE6EC1" w:rsidP="00BE6EC1">
            <w:r w:rsidRPr="0025174B">
              <w:t>ml</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t>F1305</w:t>
            </w:r>
          </w:p>
        </w:tc>
        <w:tc>
          <w:tcPr>
            <w:tcW w:w="6586" w:type="dxa"/>
            <w:shd w:val="clear" w:color="auto" w:fill="auto"/>
            <w:vAlign w:val="center"/>
            <w:hideMark/>
          </w:tcPr>
          <w:p w:rsidR="00BE6EC1" w:rsidRPr="0025174B" w:rsidRDefault="00BE6EC1" w:rsidP="00BE6EC1">
            <w:pPr>
              <w:rPr>
                <w:b/>
              </w:rPr>
            </w:pPr>
            <w:r w:rsidRPr="0025174B">
              <w:rPr>
                <w:b/>
              </w:rPr>
              <w:t>F et P d’une porte métallique de 90 x 200 grillagé</w:t>
            </w:r>
            <w:r w:rsidR="00D6729D">
              <w:rPr>
                <w:b/>
              </w:rPr>
              <w:t>e</w:t>
            </w:r>
            <w:r w:rsidRPr="0025174B">
              <w:rPr>
                <w:b/>
              </w:rPr>
              <w:t xml:space="preserve"> y compris système de fermeture. </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fourniture et pose des cadres et battants préfabriqués</w:t>
            </w:r>
          </w:p>
          <w:p w:rsidR="00BE6EC1" w:rsidRPr="00EA6F14" w:rsidRDefault="00BE6EC1" w:rsidP="00BE6EC1">
            <w:pPr>
              <w:rPr>
                <w:i/>
              </w:rPr>
            </w:pPr>
            <w:r w:rsidRPr="00EA6F14">
              <w:rPr>
                <w:i/>
              </w:rPr>
              <w:t xml:space="preserve">- La fourniture de cadenas </w:t>
            </w:r>
          </w:p>
          <w:p w:rsidR="00BE6EC1" w:rsidRPr="00EA6F14" w:rsidRDefault="00BE6EC1" w:rsidP="00BE6EC1">
            <w:pPr>
              <w:rPr>
                <w:i/>
              </w:rPr>
            </w:pPr>
            <w:r w:rsidRPr="00EA6F14">
              <w:rPr>
                <w:i/>
              </w:rPr>
              <w:t>- L’organisation du personnel pour l’application de la méthode HIMO</w:t>
            </w:r>
          </w:p>
          <w:p w:rsidR="00BE6EC1" w:rsidRPr="00EA6F14" w:rsidRDefault="00BE6EC1" w:rsidP="00BE6EC1">
            <w:pPr>
              <w:rPr>
                <w:i/>
              </w:rPr>
            </w:pPr>
            <w:r w:rsidRPr="00EA6F14">
              <w:rPr>
                <w:i/>
              </w:rPr>
              <w:t>- et toutes sujétions</w:t>
            </w:r>
          </w:p>
          <w:p w:rsidR="00BE6EC1" w:rsidRPr="0025174B" w:rsidRDefault="00BE6EC1" w:rsidP="00BE6EC1">
            <w:r w:rsidRPr="00EA6F14">
              <w:rPr>
                <w:i/>
              </w:rPr>
              <w:t>L’unité : …………………………………………….. francs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7460" w:type="dxa"/>
            <w:gridSpan w:val="2"/>
            <w:shd w:val="clear" w:color="auto" w:fill="auto"/>
            <w:noWrap/>
            <w:vAlign w:val="center"/>
            <w:hideMark/>
          </w:tcPr>
          <w:p w:rsidR="00BE6EC1" w:rsidRPr="0025174B" w:rsidRDefault="00BE6EC1" w:rsidP="00BE6EC1">
            <w:pPr>
              <w:rPr>
                <w:b/>
              </w:rPr>
            </w:pPr>
            <w:r w:rsidRPr="0025174B">
              <w:rPr>
                <w:b/>
              </w:rPr>
              <w:t>LOT F1400 : ASPECTS SOCIO-ENVIRONNEMENTAUX</w:t>
            </w:r>
          </w:p>
        </w:tc>
        <w:tc>
          <w:tcPr>
            <w:tcW w:w="901" w:type="dxa"/>
            <w:shd w:val="clear" w:color="auto" w:fill="auto"/>
            <w:noWrap/>
            <w:vAlign w:val="center"/>
            <w:hideMark/>
          </w:tcPr>
          <w:p w:rsidR="00BE6EC1" w:rsidRPr="0025174B" w:rsidRDefault="00BE6EC1" w:rsidP="00BE6EC1">
            <w:pPr>
              <w:rPr>
                <w:b/>
              </w:rPr>
            </w:pPr>
            <w:r w:rsidRPr="0025174B">
              <w:rPr>
                <w:b/>
              </w:rPr>
              <w:t> </w:t>
            </w:r>
          </w:p>
        </w:tc>
        <w:tc>
          <w:tcPr>
            <w:tcW w:w="1354" w:type="dxa"/>
            <w:shd w:val="clear" w:color="auto" w:fill="auto"/>
            <w:noWrap/>
            <w:vAlign w:val="center"/>
            <w:hideMark/>
          </w:tcPr>
          <w:p w:rsidR="00BE6EC1" w:rsidRPr="0025174B" w:rsidRDefault="00BE6EC1" w:rsidP="00BE6EC1">
            <w:pPr>
              <w:rPr>
                <w:b/>
              </w:rPr>
            </w:pPr>
            <w:r w:rsidRPr="0025174B">
              <w:rPr>
                <w:b/>
              </w:rPr>
              <w:t> </w:t>
            </w:r>
          </w:p>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lastRenderedPageBreak/>
              <w:t>F1401</w:t>
            </w:r>
          </w:p>
        </w:tc>
        <w:tc>
          <w:tcPr>
            <w:tcW w:w="6586" w:type="dxa"/>
            <w:shd w:val="clear" w:color="auto" w:fill="auto"/>
            <w:vAlign w:val="center"/>
            <w:hideMark/>
          </w:tcPr>
          <w:p w:rsidR="00BE6EC1" w:rsidRPr="0025174B" w:rsidRDefault="00BE6EC1" w:rsidP="00BE6EC1">
            <w:pPr>
              <w:rPr>
                <w:b/>
              </w:rPr>
            </w:pPr>
            <w:r w:rsidRPr="0025174B">
              <w:rPr>
                <w:b/>
              </w:rPr>
              <w:t xml:space="preserve">Fourniture et plantation et protection épiné d’arbres pour ombrage autour du point d’eau </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Le creusement des trous pour la pose des plants d'arbre</w:t>
            </w:r>
          </w:p>
          <w:p w:rsidR="00BE6EC1" w:rsidRPr="00EA6F14" w:rsidRDefault="00BE6EC1" w:rsidP="00BE6EC1">
            <w:pPr>
              <w:rPr>
                <w:i/>
              </w:rPr>
            </w:pPr>
            <w:r w:rsidRPr="00EA6F14">
              <w:rPr>
                <w:i/>
              </w:rPr>
              <w:t>.  La fourniture et pose de plants d'arbre y compris le grillage de protection en matériaux locaux</w:t>
            </w:r>
          </w:p>
          <w:p w:rsidR="00BE6EC1" w:rsidRPr="00EA6F14" w:rsidRDefault="00BE6EC1" w:rsidP="00BE6EC1">
            <w:pPr>
              <w:rPr>
                <w:i/>
              </w:rPr>
            </w:pPr>
            <w:r w:rsidRPr="00EA6F14">
              <w:rPr>
                <w:i/>
              </w:rPr>
              <w:t>.  L’entretien des plants (La surveillance et l’arrosage régulier des plants pendant toute la période de garantie)</w:t>
            </w:r>
          </w:p>
          <w:p w:rsidR="00BE6EC1" w:rsidRPr="00EA6F14" w:rsidRDefault="00BE6EC1" w:rsidP="00BE6EC1">
            <w:pPr>
              <w:rPr>
                <w:i/>
              </w:rPr>
            </w:pPr>
            <w:r w:rsidRPr="00EA6F14">
              <w:rPr>
                <w:i/>
              </w:rPr>
              <w:t>.   L’organisation du personnel pour l’application de la méthode HIMO</w:t>
            </w:r>
          </w:p>
          <w:p w:rsidR="00BE6EC1" w:rsidRPr="0025174B" w:rsidRDefault="00BE6EC1" w:rsidP="00BE6EC1">
            <w:r w:rsidRPr="00EA6F14">
              <w:rPr>
                <w:i/>
              </w:rPr>
              <w:t>L’unité : ……………………………………………………..CFA</w:t>
            </w:r>
          </w:p>
        </w:tc>
        <w:tc>
          <w:tcPr>
            <w:tcW w:w="901" w:type="dxa"/>
            <w:shd w:val="clear" w:color="auto" w:fill="auto"/>
            <w:noWrap/>
            <w:vAlign w:val="center"/>
            <w:hideMark/>
          </w:tcPr>
          <w:p w:rsidR="00BE6EC1" w:rsidRPr="0025174B" w:rsidRDefault="00BE6EC1" w:rsidP="00BE6EC1">
            <w:r w:rsidRPr="0025174B">
              <w:t>U</w:t>
            </w:r>
          </w:p>
        </w:tc>
        <w:tc>
          <w:tcPr>
            <w:tcW w:w="1354" w:type="dxa"/>
            <w:shd w:val="clear" w:color="auto" w:fill="auto"/>
            <w:noWrap/>
            <w:vAlign w:val="center"/>
            <w:hideMark/>
          </w:tcPr>
          <w:p w:rsidR="00BE6EC1" w:rsidRPr="0025174B" w:rsidRDefault="00BE6EC1" w:rsidP="00BE6EC1">
            <w:r w:rsidRPr="0025174B">
              <w:t xml:space="preserve"> </w:t>
            </w:r>
          </w:p>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F.1402</w:t>
            </w:r>
          </w:p>
        </w:tc>
        <w:tc>
          <w:tcPr>
            <w:tcW w:w="6586" w:type="dxa"/>
            <w:shd w:val="clear" w:color="auto" w:fill="auto"/>
            <w:vAlign w:val="center"/>
          </w:tcPr>
          <w:p w:rsidR="00BE6EC1" w:rsidRPr="0025174B" w:rsidRDefault="00BE6EC1" w:rsidP="00BE6EC1">
            <w:pPr>
              <w:rPr>
                <w:b/>
              </w:rPr>
            </w:pPr>
            <w:r>
              <w:rPr>
                <w:b/>
              </w:rPr>
              <w:t>Bac maçonné (3,00 x 3,00 x 1,</w:t>
            </w:r>
            <w:r w:rsidRPr="0025174B">
              <w:rPr>
                <w:b/>
              </w:rPr>
              <w:t xml:space="preserve">20 m) ouvert de côté pour la collecte des déjections des animaux à placer à 150 </w:t>
            </w:r>
            <w:r w:rsidR="00D6729D">
              <w:rPr>
                <w:b/>
              </w:rPr>
              <w:t xml:space="preserve">m </w:t>
            </w:r>
            <w:r w:rsidRPr="0025174B">
              <w:rPr>
                <w:b/>
              </w:rPr>
              <w:t xml:space="preserve">du forage </w:t>
            </w:r>
          </w:p>
          <w:p w:rsidR="00BE6EC1" w:rsidRPr="00EA6F14" w:rsidRDefault="00BE6EC1" w:rsidP="00BE6EC1">
            <w:pPr>
              <w:rPr>
                <w:i/>
              </w:rPr>
            </w:pPr>
            <w:r w:rsidRPr="00EA6F14">
              <w:rPr>
                <w:i/>
              </w:rPr>
              <w:t xml:space="preserve">Ce prix rémunère à l’unité la construction d’un bac maçonné de 3m x 3m x 1,2m avec un côté ouvert. Il comprend : </w:t>
            </w:r>
          </w:p>
          <w:p w:rsidR="00BE6EC1" w:rsidRPr="00EA6F14" w:rsidRDefault="00BE6EC1" w:rsidP="00BE6EC1">
            <w:pPr>
              <w:rPr>
                <w:i/>
              </w:rPr>
            </w:pPr>
            <w:r w:rsidRPr="00EA6F14">
              <w:rPr>
                <w:i/>
              </w:rPr>
              <w:t xml:space="preserve">La fourniture de tous les matériaux de construction ; </w:t>
            </w:r>
          </w:p>
          <w:p w:rsidR="00BE6EC1" w:rsidRPr="00EA6F14" w:rsidRDefault="00BE6EC1" w:rsidP="00BE6EC1">
            <w:pPr>
              <w:rPr>
                <w:i/>
              </w:rPr>
            </w:pPr>
            <w:r w:rsidRPr="00EA6F14">
              <w:rPr>
                <w:i/>
              </w:rPr>
              <w:t xml:space="preserve">La fourniture des matériels nécessaires ; </w:t>
            </w:r>
          </w:p>
          <w:p w:rsidR="00BE6EC1" w:rsidRPr="00EA6F14" w:rsidRDefault="00BE6EC1" w:rsidP="00BE6EC1">
            <w:pPr>
              <w:rPr>
                <w:i/>
              </w:rPr>
            </w:pPr>
            <w:r w:rsidRPr="00EA6F14">
              <w:rPr>
                <w:i/>
              </w:rPr>
              <w:t xml:space="preserve">La fabrication des parpaings ; </w:t>
            </w:r>
          </w:p>
          <w:p w:rsidR="00BE6EC1" w:rsidRPr="00EA6F14" w:rsidRDefault="00BE6EC1" w:rsidP="00BE6EC1">
            <w:pPr>
              <w:rPr>
                <w:i/>
              </w:rPr>
            </w:pPr>
            <w:r w:rsidRPr="00EA6F14">
              <w:rPr>
                <w:i/>
              </w:rPr>
              <w:t xml:space="preserve">La mise en œuvre des parpaings ; </w:t>
            </w:r>
          </w:p>
          <w:p w:rsidR="00BE6EC1" w:rsidRPr="00EA6F14" w:rsidRDefault="00BE6EC1" w:rsidP="00BE6EC1">
            <w:pPr>
              <w:rPr>
                <w:i/>
              </w:rPr>
            </w:pPr>
            <w:r w:rsidRPr="00EA6F14">
              <w:rPr>
                <w:i/>
              </w:rPr>
              <w:t xml:space="preserve">La mise en œuvre d’un crépissage ; </w:t>
            </w:r>
          </w:p>
          <w:p w:rsidR="00BE6EC1" w:rsidRPr="00EA6F14" w:rsidRDefault="00BE6EC1" w:rsidP="00BE6EC1">
            <w:pPr>
              <w:rPr>
                <w:i/>
              </w:rPr>
            </w:pPr>
            <w:r w:rsidRPr="00EA6F14">
              <w:rPr>
                <w:i/>
              </w:rPr>
              <w:t xml:space="preserve">Et toutes sujétions </w:t>
            </w:r>
          </w:p>
          <w:p w:rsidR="00BE6EC1" w:rsidRPr="0025174B" w:rsidRDefault="00BE6EC1" w:rsidP="00BE6EC1">
            <w:r w:rsidRPr="00EA6F14">
              <w:rPr>
                <w:i/>
              </w:rPr>
              <w:t>L'unité à : ………………………………………………. CFA</w:t>
            </w:r>
          </w:p>
        </w:tc>
        <w:tc>
          <w:tcPr>
            <w:tcW w:w="901" w:type="dxa"/>
            <w:shd w:val="clear" w:color="auto" w:fill="auto"/>
            <w:noWrap/>
            <w:vAlign w:val="center"/>
          </w:tcPr>
          <w:p w:rsidR="00BE6EC1" w:rsidRPr="0025174B" w:rsidRDefault="00BE6EC1" w:rsidP="00BE6EC1">
            <w:r w:rsidRPr="0025174B">
              <w:t>U</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F.1403</w:t>
            </w:r>
          </w:p>
        </w:tc>
        <w:tc>
          <w:tcPr>
            <w:tcW w:w="6586" w:type="dxa"/>
            <w:shd w:val="clear" w:color="auto" w:fill="auto"/>
            <w:vAlign w:val="center"/>
          </w:tcPr>
          <w:p w:rsidR="00BE6EC1" w:rsidRPr="0025174B" w:rsidRDefault="00BE6EC1" w:rsidP="00BE6EC1">
            <w:pPr>
              <w:rPr>
                <w:b/>
              </w:rPr>
            </w:pPr>
            <w:r w:rsidRPr="0025174B">
              <w:rPr>
                <w:b/>
              </w:rPr>
              <w:t>Petit matériel d'entretien (2 brouettes, 4 pelles, 4 râteaux, 4 paires de bottes, 4</w:t>
            </w:r>
            <w:r w:rsidR="00D6729D">
              <w:rPr>
                <w:b/>
              </w:rPr>
              <w:t xml:space="preserve"> paire de gangs, 4 caches nez…</w:t>
            </w:r>
            <w:r w:rsidRPr="0025174B">
              <w:rPr>
                <w:b/>
              </w:rPr>
              <w:t>)</w:t>
            </w:r>
          </w:p>
          <w:p w:rsidR="00BE6EC1" w:rsidRPr="00EA6F14" w:rsidRDefault="00BE6EC1" w:rsidP="00BE6EC1">
            <w:pPr>
              <w:rPr>
                <w:i/>
              </w:rPr>
            </w:pPr>
            <w:r w:rsidRPr="00EA6F14">
              <w:rPr>
                <w:i/>
              </w:rPr>
              <w:t>Ce prix rémunère la fourniture du matériel d’entretien y compris toutes sujétions.</w:t>
            </w:r>
          </w:p>
          <w:p w:rsidR="00BE6EC1" w:rsidRPr="00EA6F14" w:rsidRDefault="00BE6EC1" w:rsidP="00BE6EC1">
            <w:pPr>
              <w:rPr>
                <w:i/>
              </w:rPr>
            </w:pPr>
            <w:r w:rsidRPr="00EA6F14">
              <w:rPr>
                <w:i/>
              </w:rPr>
              <w:t>Il comprend:</w:t>
            </w:r>
          </w:p>
          <w:p w:rsidR="00BE6EC1" w:rsidRPr="00EA6F14" w:rsidRDefault="00BE6EC1" w:rsidP="00BE6EC1">
            <w:pPr>
              <w:rPr>
                <w:i/>
              </w:rPr>
            </w:pPr>
            <w:r w:rsidRPr="00EA6F14">
              <w:rPr>
                <w:i/>
              </w:rPr>
              <w:t>02 brouettes ;</w:t>
            </w:r>
          </w:p>
          <w:p w:rsidR="00BE6EC1" w:rsidRPr="00EA6F14" w:rsidRDefault="00BE6EC1" w:rsidP="00BE6EC1">
            <w:pPr>
              <w:rPr>
                <w:i/>
              </w:rPr>
            </w:pPr>
            <w:r w:rsidRPr="00EA6F14">
              <w:rPr>
                <w:i/>
              </w:rPr>
              <w:t>04 pelles ;</w:t>
            </w:r>
          </w:p>
          <w:p w:rsidR="00BE6EC1" w:rsidRPr="00EA6F14" w:rsidRDefault="00BE6EC1" w:rsidP="00BE6EC1">
            <w:pPr>
              <w:rPr>
                <w:i/>
              </w:rPr>
            </w:pPr>
            <w:r w:rsidRPr="00EA6F14">
              <w:rPr>
                <w:i/>
              </w:rPr>
              <w:t>04 râteaux ;</w:t>
            </w:r>
          </w:p>
          <w:p w:rsidR="00BE6EC1" w:rsidRPr="00EA6F14" w:rsidRDefault="00BE6EC1" w:rsidP="00BE6EC1">
            <w:pPr>
              <w:rPr>
                <w:i/>
              </w:rPr>
            </w:pPr>
            <w:r w:rsidRPr="00EA6F14">
              <w:rPr>
                <w:i/>
              </w:rPr>
              <w:t>04 paires de bottes ;</w:t>
            </w:r>
          </w:p>
          <w:p w:rsidR="00BE6EC1" w:rsidRPr="00EA6F14" w:rsidRDefault="00BE6EC1" w:rsidP="00BE6EC1">
            <w:pPr>
              <w:rPr>
                <w:i/>
              </w:rPr>
            </w:pPr>
            <w:r w:rsidRPr="00EA6F14">
              <w:rPr>
                <w:i/>
              </w:rPr>
              <w:t>04 paires de gangs ;</w:t>
            </w:r>
          </w:p>
          <w:p w:rsidR="00BE6EC1" w:rsidRPr="00EA6F14" w:rsidRDefault="00BE6EC1" w:rsidP="00BE6EC1">
            <w:pPr>
              <w:rPr>
                <w:i/>
              </w:rPr>
            </w:pPr>
            <w:r w:rsidRPr="00EA6F14">
              <w:rPr>
                <w:i/>
              </w:rPr>
              <w:t>04 caches nez.</w:t>
            </w:r>
          </w:p>
          <w:p w:rsidR="00BE6EC1" w:rsidRPr="00EA6F14" w:rsidRDefault="00BE6EC1" w:rsidP="00BE6EC1">
            <w:pPr>
              <w:rPr>
                <w:i/>
              </w:rPr>
            </w:pPr>
            <w:r w:rsidRPr="00EA6F14">
              <w:rPr>
                <w:i/>
              </w:rPr>
              <w:t>02 arrosoirs</w:t>
            </w:r>
          </w:p>
          <w:p w:rsidR="00BE6EC1" w:rsidRPr="00EA6F14" w:rsidRDefault="00BE6EC1" w:rsidP="00BE6EC1">
            <w:pPr>
              <w:rPr>
                <w:i/>
              </w:rPr>
            </w:pPr>
            <w:r w:rsidRPr="00EA6F14">
              <w:rPr>
                <w:i/>
              </w:rPr>
              <w:t>02 seaux métalliques</w:t>
            </w:r>
          </w:p>
          <w:p w:rsidR="00BE6EC1" w:rsidRPr="00EA6F14" w:rsidRDefault="00BE6EC1" w:rsidP="00BE6EC1">
            <w:pPr>
              <w:rPr>
                <w:i/>
              </w:rPr>
            </w:pPr>
            <w:r w:rsidRPr="00EA6F14">
              <w:rPr>
                <w:i/>
              </w:rPr>
              <w:t>02 machettes</w:t>
            </w:r>
          </w:p>
          <w:p w:rsidR="00BE6EC1" w:rsidRPr="00EA6F14" w:rsidRDefault="00BE6EC1" w:rsidP="00BE6EC1">
            <w:pPr>
              <w:rPr>
                <w:i/>
              </w:rPr>
            </w:pPr>
            <w:r w:rsidRPr="00EA6F14">
              <w:rPr>
                <w:i/>
              </w:rPr>
              <w:t xml:space="preserve">Il s’applique à l’unité  </w:t>
            </w:r>
          </w:p>
          <w:p w:rsidR="00BE6EC1" w:rsidRPr="0025174B" w:rsidRDefault="00BE6EC1" w:rsidP="00BE6EC1">
            <w:r w:rsidRPr="00EA6F14">
              <w:rPr>
                <w:i/>
              </w:rPr>
              <w:t>L’Ens : ……………………………………………………… CFA</w:t>
            </w:r>
          </w:p>
        </w:tc>
        <w:tc>
          <w:tcPr>
            <w:tcW w:w="901" w:type="dxa"/>
            <w:shd w:val="clear" w:color="auto" w:fill="auto"/>
            <w:noWrap/>
            <w:vAlign w:val="center"/>
          </w:tcPr>
          <w:p w:rsidR="00BE6EC1" w:rsidRPr="0025174B" w:rsidRDefault="00BE6EC1" w:rsidP="00BE6EC1">
            <w:r w:rsidRPr="0025174B">
              <w:t>ENS</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tcBorders>
              <w:top w:val="nil"/>
              <w:left w:val="single" w:sz="8" w:space="0" w:color="auto"/>
              <w:bottom w:val="single" w:sz="4" w:space="0" w:color="auto"/>
              <w:right w:val="single" w:sz="4" w:space="0" w:color="auto"/>
            </w:tcBorders>
            <w:shd w:val="clear" w:color="auto" w:fill="auto"/>
            <w:noWrap/>
            <w:vAlign w:val="center"/>
          </w:tcPr>
          <w:p w:rsidR="00BE6EC1" w:rsidRPr="0025174B" w:rsidRDefault="00BE6EC1" w:rsidP="00BE6EC1">
            <w:r w:rsidRPr="0025174B">
              <w:t>F.1404</w:t>
            </w:r>
          </w:p>
        </w:tc>
        <w:tc>
          <w:tcPr>
            <w:tcW w:w="6586" w:type="dxa"/>
            <w:tcBorders>
              <w:top w:val="nil"/>
              <w:left w:val="nil"/>
              <w:bottom w:val="single" w:sz="4" w:space="0" w:color="auto"/>
              <w:right w:val="single" w:sz="4" w:space="0" w:color="auto"/>
            </w:tcBorders>
            <w:shd w:val="clear" w:color="auto" w:fill="auto"/>
            <w:vAlign w:val="center"/>
          </w:tcPr>
          <w:p w:rsidR="00BE6EC1" w:rsidRPr="0025174B" w:rsidRDefault="00BE6EC1" w:rsidP="00BE6EC1">
            <w:pPr>
              <w:rPr>
                <w:b/>
              </w:rPr>
            </w:pPr>
            <w:r w:rsidRPr="0025174B">
              <w:rPr>
                <w:b/>
              </w:rPr>
              <w:t>Fourniture de bacs à ordures métallique (demi-fut) peint et équipé de trépieds, de crochet et floqué du logo PRODEL et COMMUNE DE …………………………………</w:t>
            </w:r>
          </w:p>
          <w:p w:rsidR="00BE6EC1" w:rsidRPr="00EA6F14" w:rsidRDefault="00BE6EC1" w:rsidP="00BE6EC1">
            <w:pPr>
              <w:rPr>
                <w:i/>
              </w:rPr>
            </w:pPr>
            <w:r w:rsidRPr="00EA6F14">
              <w:rPr>
                <w:i/>
              </w:rPr>
              <w:t>Fourniture de bac à ordures (demi-fût métallique)</w:t>
            </w:r>
          </w:p>
          <w:p w:rsidR="00BE6EC1" w:rsidRPr="00EA6F14" w:rsidRDefault="00BE6EC1" w:rsidP="00BE6EC1">
            <w:pPr>
              <w:rPr>
                <w:i/>
              </w:rPr>
            </w:pPr>
            <w:r w:rsidRPr="00EA6F14">
              <w:rPr>
                <w:i/>
              </w:rPr>
              <w:t>Ce prix rémunère la fourniture d’un bac à ordures métallique. Il comprend :</w:t>
            </w:r>
          </w:p>
          <w:p w:rsidR="00BE6EC1" w:rsidRPr="00EA6F14" w:rsidRDefault="00BE6EC1" w:rsidP="00BE6EC1">
            <w:pPr>
              <w:rPr>
                <w:i/>
              </w:rPr>
            </w:pPr>
            <w:r>
              <w:rPr>
                <w:i/>
              </w:rPr>
              <w:t>-  </w:t>
            </w:r>
            <w:r w:rsidRPr="00EA6F14">
              <w:rPr>
                <w:i/>
              </w:rPr>
              <w:t>Le bac à ordures métallique demi fût (100L) enduits de peinture à huile et labellisés</w:t>
            </w:r>
          </w:p>
          <w:p w:rsidR="00BE6EC1" w:rsidRPr="00EA6F14" w:rsidRDefault="00BE6EC1" w:rsidP="00BE6EC1">
            <w:pPr>
              <w:rPr>
                <w:i/>
              </w:rPr>
            </w:pPr>
            <w:r>
              <w:rPr>
                <w:i/>
              </w:rPr>
              <w:t>-  </w:t>
            </w:r>
            <w:r w:rsidRPr="00EA6F14">
              <w:rPr>
                <w:i/>
              </w:rPr>
              <w:t>Équipé de trépieds</w:t>
            </w:r>
          </w:p>
          <w:p w:rsidR="00BE6EC1" w:rsidRPr="00EA6F14" w:rsidRDefault="00BE6EC1" w:rsidP="00BE6EC1">
            <w:pPr>
              <w:rPr>
                <w:i/>
              </w:rPr>
            </w:pPr>
            <w:r>
              <w:rPr>
                <w:i/>
              </w:rPr>
              <w:t>- </w:t>
            </w:r>
            <w:r w:rsidRPr="00EA6F14">
              <w:rPr>
                <w:i/>
              </w:rPr>
              <w:t>Perforé en bas</w:t>
            </w:r>
          </w:p>
          <w:p w:rsidR="00BE6EC1" w:rsidRPr="00EA6F14" w:rsidRDefault="00BE6EC1" w:rsidP="00BE6EC1">
            <w:pPr>
              <w:rPr>
                <w:i/>
              </w:rPr>
            </w:pPr>
            <w:r>
              <w:rPr>
                <w:i/>
              </w:rPr>
              <w:t>- </w:t>
            </w:r>
            <w:r w:rsidRPr="00EA6F14">
              <w:rPr>
                <w:i/>
              </w:rPr>
              <w:t>Et toutes sujétions.</w:t>
            </w:r>
          </w:p>
          <w:p w:rsidR="00BE6EC1" w:rsidRPr="0025174B" w:rsidRDefault="00BE6EC1" w:rsidP="00BE6EC1">
            <w:r w:rsidRPr="00EA6F14">
              <w:rPr>
                <w:i/>
              </w:rPr>
              <w:t>L’Unité à : ………………………………………….CFA</w:t>
            </w:r>
          </w:p>
        </w:tc>
        <w:tc>
          <w:tcPr>
            <w:tcW w:w="901" w:type="dxa"/>
            <w:shd w:val="clear" w:color="auto" w:fill="auto"/>
            <w:noWrap/>
            <w:vAlign w:val="center"/>
          </w:tcPr>
          <w:p w:rsidR="00BE6EC1" w:rsidRPr="0025174B" w:rsidRDefault="00BE6EC1" w:rsidP="00BE6EC1"/>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7460" w:type="dxa"/>
            <w:gridSpan w:val="2"/>
            <w:shd w:val="clear" w:color="auto" w:fill="auto"/>
            <w:vAlign w:val="center"/>
            <w:hideMark/>
          </w:tcPr>
          <w:p w:rsidR="00BE6EC1" w:rsidRPr="0025174B" w:rsidRDefault="00BE6EC1" w:rsidP="00BE6EC1">
            <w:pPr>
              <w:rPr>
                <w:b/>
              </w:rPr>
            </w:pPr>
            <w:r w:rsidRPr="0025174B">
              <w:rPr>
                <w:b/>
              </w:rPr>
              <w:t>LOT F1500 - COMMUNICATION</w:t>
            </w:r>
          </w:p>
        </w:tc>
        <w:tc>
          <w:tcPr>
            <w:tcW w:w="901" w:type="dxa"/>
            <w:shd w:val="clear" w:color="auto" w:fill="auto"/>
            <w:vAlign w:val="bottom"/>
            <w:hideMark/>
          </w:tcPr>
          <w:p w:rsidR="00BE6EC1" w:rsidRPr="0025174B" w:rsidRDefault="00BE6EC1" w:rsidP="00BE6EC1">
            <w:pPr>
              <w:rPr>
                <w:b/>
              </w:rPr>
            </w:pPr>
            <w:r w:rsidRPr="0025174B">
              <w:rPr>
                <w:b/>
              </w:rPr>
              <w:t> </w:t>
            </w:r>
          </w:p>
        </w:tc>
        <w:tc>
          <w:tcPr>
            <w:tcW w:w="1354" w:type="dxa"/>
            <w:shd w:val="clear" w:color="auto" w:fill="auto"/>
            <w:vAlign w:val="bottom"/>
            <w:hideMark/>
          </w:tcPr>
          <w:p w:rsidR="00BE6EC1" w:rsidRPr="0025174B" w:rsidRDefault="00BE6EC1" w:rsidP="00BE6EC1">
            <w:pPr>
              <w:rPr>
                <w:b/>
              </w:rPr>
            </w:pPr>
            <w:r w:rsidRPr="0025174B">
              <w:rPr>
                <w:b/>
              </w:rPr>
              <w:t> </w:t>
            </w:r>
          </w:p>
        </w:tc>
      </w:tr>
      <w:tr w:rsidR="00BE6EC1" w:rsidRPr="0025174B" w:rsidTr="00365F4F">
        <w:trPr>
          <w:trHeight w:val="170"/>
        </w:trPr>
        <w:tc>
          <w:tcPr>
            <w:tcW w:w="874" w:type="dxa"/>
            <w:shd w:val="clear" w:color="auto" w:fill="auto"/>
            <w:noWrap/>
            <w:vAlign w:val="center"/>
            <w:hideMark/>
          </w:tcPr>
          <w:p w:rsidR="00BE6EC1" w:rsidRPr="0025174B" w:rsidRDefault="00BE6EC1" w:rsidP="00BE6EC1">
            <w:r w:rsidRPr="0025174B">
              <w:lastRenderedPageBreak/>
              <w:t>F1501</w:t>
            </w:r>
          </w:p>
        </w:tc>
        <w:tc>
          <w:tcPr>
            <w:tcW w:w="6586" w:type="dxa"/>
            <w:shd w:val="clear" w:color="auto" w:fill="auto"/>
            <w:vAlign w:val="center"/>
            <w:hideMark/>
          </w:tcPr>
          <w:p w:rsidR="00BE6EC1" w:rsidRPr="0025174B" w:rsidRDefault="00BE6EC1" w:rsidP="00BE6EC1">
            <w:pPr>
              <w:rPr>
                <w:b/>
              </w:rPr>
            </w:pPr>
            <w:r w:rsidRPr="0025174B">
              <w:rPr>
                <w:b/>
              </w:rPr>
              <w:t>Logo PRODEL sur les ouvrages (Borne fontaine, Clôture grillagé et château)</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fourniture du métal et la confection de la plaque</w:t>
            </w:r>
          </w:p>
          <w:p w:rsidR="00BE6EC1" w:rsidRPr="00EA6F14" w:rsidRDefault="00BE6EC1" w:rsidP="00BE6EC1">
            <w:pPr>
              <w:rPr>
                <w:i/>
              </w:rPr>
            </w:pPr>
            <w:r w:rsidRPr="00EA6F14">
              <w:rPr>
                <w:i/>
              </w:rPr>
              <w:t>- La sérigraphie du logo du PRODEL</w:t>
            </w:r>
          </w:p>
          <w:p w:rsidR="00BE6EC1" w:rsidRPr="00EA6F14" w:rsidRDefault="00BE6EC1" w:rsidP="00BE6EC1">
            <w:pPr>
              <w:rPr>
                <w:i/>
              </w:rPr>
            </w:pPr>
            <w:r w:rsidRPr="00EA6F14">
              <w:rPr>
                <w:i/>
              </w:rPr>
              <w:t>- Le scellement de la plaque sur le mur de la BF, clôture grillagé et château</w:t>
            </w:r>
          </w:p>
          <w:p w:rsidR="00BE6EC1" w:rsidRPr="00EA6F14" w:rsidRDefault="00BE6EC1" w:rsidP="00BE6EC1">
            <w:pPr>
              <w:rPr>
                <w:i/>
              </w:rPr>
            </w:pPr>
            <w:r w:rsidRPr="00EA6F14">
              <w:rPr>
                <w:i/>
              </w:rPr>
              <w:t>- et toutes sujétions</w:t>
            </w:r>
          </w:p>
          <w:p w:rsidR="00BE6EC1" w:rsidRPr="0025174B" w:rsidRDefault="00BE6EC1" w:rsidP="00BE6EC1">
            <w:r w:rsidRPr="00EA6F14">
              <w:rPr>
                <w:i/>
              </w:rPr>
              <w:t>L’unité : ………………………………………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hideMark/>
          </w:tcPr>
          <w:p w:rsidR="00BE6EC1" w:rsidRPr="0025174B" w:rsidRDefault="00BE6EC1" w:rsidP="00BE6EC1"/>
        </w:tc>
      </w:tr>
      <w:tr w:rsidR="00BE6EC1" w:rsidRPr="0025174B" w:rsidTr="00365F4F">
        <w:trPr>
          <w:trHeight w:val="170"/>
        </w:trPr>
        <w:tc>
          <w:tcPr>
            <w:tcW w:w="874" w:type="dxa"/>
            <w:shd w:val="clear" w:color="auto" w:fill="auto"/>
            <w:noWrap/>
            <w:vAlign w:val="center"/>
          </w:tcPr>
          <w:p w:rsidR="00BE6EC1" w:rsidRPr="0025174B" w:rsidRDefault="00BE6EC1" w:rsidP="00BE6EC1">
            <w:r w:rsidRPr="0025174B">
              <w:t>F.1502</w:t>
            </w:r>
          </w:p>
        </w:tc>
        <w:tc>
          <w:tcPr>
            <w:tcW w:w="6586" w:type="dxa"/>
            <w:shd w:val="clear" w:color="auto" w:fill="auto"/>
            <w:vAlign w:val="center"/>
          </w:tcPr>
          <w:p w:rsidR="00BE6EC1" w:rsidRPr="0025174B" w:rsidRDefault="00BE6EC1" w:rsidP="00BE6EC1">
            <w:pPr>
              <w:rPr>
                <w:b/>
              </w:rPr>
            </w:pPr>
            <w:r w:rsidRPr="0025174B">
              <w:rPr>
                <w:b/>
              </w:rPr>
              <w:t xml:space="preserve">Panneaux signalétique </w:t>
            </w:r>
            <w:r>
              <w:rPr>
                <w:b/>
              </w:rPr>
              <w:t>fixé sur support en tube galva</w:t>
            </w:r>
          </w:p>
          <w:p w:rsidR="00BE6EC1" w:rsidRPr="00EA6F14" w:rsidRDefault="00BE6EC1" w:rsidP="00BE6EC1">
            <w:pPr>
              <w:rPr>
                <w:i/>
              </w:rPr>
            </w:pPr>
            <w:r w:rsidRPr="00EA6F14">
              <w:rPr>
                <w:i/>
              </w:rPr>
              <w:t>Ce prix rémunère la fourniture et la pose d’un panneau en tube portants</w:t>
            </w:r>
          </w:p>
          <w:p w:rsidR="00BE6EC1" w:rsidRPr="00EA6F14" w:rsidRDefault="00BE6EC1" w:rsidP="00BE6EC1">
            <w:pPr>
              <w:rPr>
                <w:i/>
              </w:rPr>
            </w:pPr>
            <w:r w:rsidRPr="00EA6F14">
              <w:rPr>
                <w:i/>
              </w:rPr>
              <w:t xml:space="preserve"> les indications sur le financement de l'ouvrage, la situation géographique, etc... y compris toutes </w:t>
            </w:r>
            <w:r w:rsidR="00D6729D" w:rsidRPr="00EA6F14">
              <w:rPr>
                <w:i/>
              </w:rPr>
              <w:t>sugg</w:t>
            </w:r>
            <w:r w:rsidR="00D6729D">
              <w:rPr>
                <w:i/>
              </w:rPr>
              <w:t>est</w:t>
            </w:r>
            <w:r w:rsidR="00D6729D" w:rsidRPr="00EA6F14">
              <w:rPr>
                <w:i/>
              </w:rPr>
              <w:t>ions</w:t>
            </w:r>
            <w:r w:rsidRPr="00EA6F14">
              <w:rPr>
                <w:i/>
              </w:rPr>
              <w:t>.</w:t>
            </w:r>
          </w:p>
          <w:p w:rsidR="00BE6EC1" w:rsidRPr="00EA6F14" w:rsidRDefault="00BE6EC1" w:rsidP="00BE6EC1">
            <w:pPr>
              <w:rPr>
                <w:i/>
              </w:rPr>
            </w:pPr>
            <w:r w:rsidRPr="00EA6F14">
              <w:rPr>
                <w:i/>
              </w:rPr>
              <w:t>Il s’applique à l’unité</w:t>
            </w:r>
          </w:p>
          <w:p w:rsidR="00BE6EC1" w:rsidRPr="0025174B" w:rsidRDefault="00BE6EC1" w:rsidP="00BE6EC1">
            <w:r w:rsidRPr="00EA6F14">
              <w:rPr>
                <w:i/>
              </w:rPr>
              <w:t>L’unité : …………………………………….. FCFA</w:t>
            </w:r>
          </w:p>
        </w:tc>
        <w:tc>
          <w:tcPr>
            <w:tcW w:w="901" w:type="dxa"/>
            <w:shd w:val="clear" w:color="auto" w:fill="auto"/>
            <w:vAlign w:val="center"/>
          </w:tcPr>
          <w:p w:rsidR="00BE6EC1" w:rsidRPr="0025174B" w:rsidRDefault="00BE6EC1" w:rsidP="00BE6EC1">
            <w:r w:rsidRPr="0025174B">
              <w:t xml:space="preserve">U </w:t>
            </w:r>
          </w:p>
        </w:tc>
        <w:tc>
          <w:tcPr>
            <w:tcW w:w="1354" w:type="dxa"/>
            <w:shd w:val="clear" w:color="auto" w:fill="auto"/>
            <w:noWrap/>
            <w:vAlign w:val="center"/>
          </w:tcPr>
          <w:p w:rsidR="00BE6EC1" w:rsidRPr="0025174B" w:rsidRDefault="00BE6EC1" w:rsidP="00BE6EC1"/>
        </w:tc>
      </w:tr>
      <w:tr w:rsidR="00BE6EC1" w:rsidRPr="0025174B" w:rsidTr="00365F4F">
        <w:trPr>
          <w:trHeight w:val="170"/>
        </w:trPr>
        <w:tc>
          <w:tcPr>
            <w:tcW w:w="874" w:type="dxa"/>
            <w:shd w:val="clear" w:color="auto" w:fill="auto"/>
            <w:noWrap/>
            <w:vAlign w:val="center"/>
            <w:hideMark/>
          </w:tcPr>
          <w:p w:rsidR="00BE6EC1" w:rsidRPr="0025174B" w:rsidRDefault="00BE6EC1" w:rsidP="00BE6EC1">
            <w:r>
              <w:t>F15</w:t>
            </w:r>
            <w:r w:rsidRPr="0025174B">
              <w:t>03</w:t>
            </w:r>
          </w:p>
        </w:tc>
        <w:tc>
          <w:tcPr>
            <w:tcW w:w="6586" w:type="dxa"/>
            <w:shd w:val="clear" w:color="auto" w:fill="auto"/>
            <w:vAlign w:val="center"/>
            <w:hideMark/>
          </w:tcPr>
          <w:p w:rsidR="00BE6EC1" w:rsidRPr="0025174B" w:rsidRDefault="00BE6EC1" w:rsidP="00BE6EC1">
            <w:pPr>
              <w:rPr>
                <w:b/>
              </w:rPr>
            </w:pPr>
            <w:r w:rsidRPr="0025174B">
              <w:rPr>
                <w:b/>
              </w:rPr>
              <w:t>Fourniture et scellement d'une plaque minéralogique d'identification du forage (gravure sèche poinçonnée)</w:t>
            </w:r>
          </w:p>
          <w:p w:rsidR="00BE6EC1" w:rsidRPr="00EA6F14" w:rsidRDefault="00BE6EC1" w:rsidP="00BE6EC1">
            <w:pPr>
              <w:rPr>
                <w:i/>
              </w:rPr>
            </w:pPr>
            <w:r w:rsidRPr="00EA6F14">
              <w:rPr>
                <w:i/>
              </w:rPr>
              <w:t>Ce prix comprend :</w:t>
            </w:r>
          </w:p>
          <w:p w:rsidR="00BE6EC1" w:rsidRPr="00EA6F14" w:rsidRDefault="00BE6EC1" w:rsidP="00BE6EC1">
            <w:pPr>
              <w:rPr>
                <w:i/>
              </w:rPr>
            </w:pPr>
            <w:r w:rsidRPr="00EA6F14">
              <w:rPr>
                <w:i/>
              </w:rPr>
              <w:t>- La fourniture du métal et la confection de la plaque</w:t>
            </w:r>
          </w:p>
          <w:p w:rsidR="00BE6EC1" w:rsidRPr="00EA6F14" w:rsidRDefault="00BE6EC1" w:rsidP="00BE6EC1">
            <w:pPr>
              <w:rPr>
                <w:i/>
              </w:rPr>
            </w:pPr>
            <w:r w:rsidRPr="00EA6F14">
              <w:rPr>
                <w:i/>
              </w:rPr>
              <w:t>La gravure sèche des caractéristiques du forage</w:t>
            </w:r>
          </w:p>
          <w:p w:rsidR="00BE6EC1" w:rsidRPr="00EA6F14" w:rsidRDefault="00BE6EC1" w:rsidP="00BE6EC1">
            <w:pPr>
              <w:rPr>
                <w:i/>
              </w:rPr>
            </w:pPr>
            <w:r w:rsidRPr="00EA6F14">
              <w:rPr>
                <w:i/>
              </w:rPr>
              <w:t xml:space="preserve">le scellement sur la tête du forage </w:t>
            </w:r>
          </w:p>
          <w:p w:rsidR="00BE6EC1" w:rsidRPr="00EA6F14" w:rsidRDefault="00BE6EC1" w:rsidP="00BE6EC1">
            <w:pPr>
              <w:rPr>
                <w:i/>
              </w:rPr>
            </w:pPr>
            <w:r w:rsidRPr="00EA6F14">
              <w:rPr>
                <w:i/>
              </w:rPr>
              <w:t>- et toutes sujétions</w:t>
            </w:r>
          </w:p>
          <w:p w:rsidR="00BE6EC1" w:rsidRPr="0025174B" w:rsidRDefault="00BE6EC1" w:rsidP="00BE6EC1">
            <w:r w:rsidRPr="00EA6F14">
              <w:rPr>
                <w:i/>
              </w:rPr>
              <w:t>L’unité : ……………………………………………………CFA</w:t>
            </w:r>
          </w:p>
        </w:tc>
        <w:tc>
          <w:tcPr>
            <w:tcW w:w="901" w:type="dxa"/>
            <w:shd w:val="clear" w:color="auto" w:fill="auto"/>
            <w:vAlign w:val="center"/>
            <w:hideMark/>
          </w:tcPr>
          <w:p w:rsidR="00BE6EC1" w:rsidRPr="0025174B" w:rsidRDefault="00BE6EC1" w:rsidP="00BE6EC1">
            <w:r w:rsidRPr="0025174B">
              <w:t>U</w:t>
            </w:r>
          </w:p>
        </w:tc>
        <w:tc>
          <w:tcPr>
            <w:tcW w:w="1354" w:type="dxa"/>
            <w:shd w:val="clear" w:color="auto" w:fill="auto"/>
            <w:noWrap/>
            <w:vAlign w:val="center"/>
            <w:hideMark/>
          </w:tcPr>
          <w:p w:rsidR="00BE6EC1" w:rsidRPr="0025174B" w:rsidRDefault="00BE6EC1" w:rsidP="00BE6EC1"/>
        </w:tc>
      </w:tr>
    </w:tbl>
    <w:p w:rsidR="00365F4F" w:rsidRDefault="00365F4F" w:rsidP="00365F4F">
      <w:pPr>
        <w:tabs>
          <w:tab w:val="left" w:pos="3855"/>
        </w:tabs>
        <w:rPr>
          <w:rFonts w:ascii="Arial" w:hAnsi="Arial" w:cs="Arial"/>
          <w:sz w:val="22"/>
          <w:szCs w:val="22"/>
        </w:rPr>
      </w:pPr>
    </w:p>
    <w:p w:rsidR="00365F4F" w:rsidRDefault="00365F4F" w:rsidP="00365F4F">
      <w:pPr>
        <w:tabs>
          <w:tab w:val="left" w:pos="3855"/>
        </w:tabs>
        <w:rPr>
          <w:rFonts w:ascii="Arial" w:hAnsi="Arial" w:cs="Arial"/>
          <w:sz w:val="22"/>
          <w:szCs w:val="22"/>
        </w:rPr>
      </w:pPr>
    </w:p>
    <w:p w:rsidR="00365F4F" w:rsidRDefault="00365F4F" w:rsidP="00365F4F">
      <w:pPr>
        <w:tabs>
          <w:tab w:val="left" w:pos="3855"/>
        </w:tabs>
        <w:rPr>
          <w:rFonts w:ascii="Arial" w:hAnsi="Arial" w:cs="Arial"/>
          <w:sz w:val="22"/>
          <w:szCs w:val="22"/>
        </w:rPr>
      </w:pPr>
    </w:p>
    <w:p w:rsidR="00365F4F" w:rsidRDefault="00365F4F" w:rsidP="00365F4F">
      <w:pPr>
        <w:tabs>
          <w:tab w:val="left" w:pos="3855"/>
        </w:tabs>
        <w:rPr>
          <w:rFonts w:ascii="Arial" w:hAnsi="Arial" w:cs="Arial"/>
          <w:sz w:val="22"/>
          <w:szCs w:val="22"/>
        </w:rPr>
      </w:pPr>
    </w:p>
    <w:p w:rsidR="00365F4F" w:rsidRDefault="00365F4F" w:rsidP="00365F4F">
      <w:pPr>
        <w:tabs>
          <w:tab w:val="left" w:pos="3855"/>
        </w:tabs>
        <w:rPr>
          <w:rFonts w:ascii="Arial" w:hAnsi="Arial" w:cs="Arial"/>
          <w:sz w:val="22"/>
          <w:szCs w:val="22"/>
        </w:rPr>
      </w:pPr>
    </w:p>
    <w:p w:rsidR="00C719D3" w:rsidRDefault="00C719D3" w:rsidP="00C719D3">
      <w:pPr>
        <w:pStyle w:val="Corpsdetexte"/>
        <w:rPr>
          <w:lang w:val="fr-FR"/>
        </w:rPr>
      </w:pPr>
    </w:p>
    <w:p w:rsidR="00C719D3" w:rsidRPr="00C227D8" w:rsidRDefault="00C719D3" w:rsidP="00C719D3">
      <w:pPr>
        <w:pStyle w:val="Corpsdetexte"/>
        <w:rPr>
          <w:lang w:val="fr-FR"/>
        </w:rPr>
      </w:pPr>
    </w:p>
    <w:p w:rsidR="00C719D3" w:rsidRPr="008A7353" w:rsidRDefault="00C719D3" w:rsidP="00C719D3">
      <w:pPr>
        <w:rPr>
          <w:sz w:val="16"/>
          <w:szCs w:val="16"/>
          <w:lang w:val="fr-FR"/>
        </w:rPr>
      </w:pPr>
    </w:p>
    <w:p w:rsidR="00C719D3" w:rsidRPr="00A64CDB" w:rsidRDefault="00C719D3" w:rsidP="00C719D3">
      <w:pPr>
        <w:rPr>
          <w:sz w:val="22"/>
          <w:szCs w:val="22"/>
          <w:lang w:val="fr-FR"/>
        </w:rPr>
      </w:pPr>
      <w:r w:rsidRPr="00A64CDB">
        <w:rPr>
          <w:sz w:val="22"/>
          <w:szCs w:val="22"/>
          <w:lang w:val="fr-FR"/>
        </w:rPr>
        <w:t>Fait à ____________________, le _______________.</w:t>
      </w:r>
    </w:p>
    <w:p w:rsidR="00C719D3" w:rsidRPr="008A7353" w:rsidRDefault="00C719D3" w:rsidP="00C719D3">
      <w:pPr>
        <w:rPr>
          <w:sz w:val="16"/>
          <w:szCs w:val="16"/>
          <w:lang w:val="fr-FR"/>
        </w:rPr>
      </w:pPr>
    </w:p>
    <w:p w:rsidR="00C719D3" w:rsidRPr="00A64CDB" w:rsidRDefault="00C719D3" w:rsidP="00C719D3">
      <w:pPr>
        <w:rPr>
          <w:sz w:val="22"/>
          <w:szCs w:val="22"/>
          <w:lang w:val="fr-FR"/>
        </w:rPr>
      </w:pPr>
      <w:r w:rsidRPr="00A64CDB">
        <w:rPr>
          <w:sz w:val="22"/>
          <w:szCs w:val="22"/>
          <w:lang w:val="fr-FR"/>
        </w:rPr>
        <w:t>Le Responsable</w:t>
      </w:r>
    </w:p>
    <w:p w:rsidR="00C719D3" w:rsidRPr="00A64CDB" w:rsidRDefault="00C719D3" w:rsidP="00C719D3">
      <w:pPr>
        <w:rPr>
          <w:sz w:val="22"/>
          <w:szCs w:val="22"/>
          <w:lang w:val="fr-FR"/>
        </w:rPr>
      </w:pPr>
      <w:r w:rsidRPr="00A64CDB">
        <w:rPr>
          <w:sz w:val="22"/>
          <w:szCs w:val="22"/>
          <w:lang w:val="fr-FR"/>
        </w:rPr>
        <w:t>Signature  ________________________________</w:t>
      </w:r>
    </w:p>
    <w:p w:rsidR="00C719D3" w:rsidRDefault="00C719D3" w:rsidP="00C719D3">
      <w:pPr>
        <w:rPr>
          <w:i/>
          <w:iCs/>
          <w:sz w:val="22"/>
          <w:szCs w:val="22"/>
          <w:lang w:val="fr-FR"/>
        </w:rPr>
      </w:pPr>
      <w:r w:rsidRPr="00A64CDB">
        <w:rPr>
          <w:i/>
          <w:iCs/>
          <w:sz w:val="22"/>
          <w:szCs w:val="22"/>
          <w:lang w:val="fr-FR"/>
        </w:rPr>
        <w:t>(Nom et signature du représentant du soumissionnaire</w:t>
      </w:r>
    </w:p>
    <w:p w:rsidR="00C719D3" w:rsidRDefault="00C719D3" w:rsidP="00C719D3">
      <w:pPr>
        <w:rPr>
          <w:i/>
          <w:iCs/>
          <w:sz w:val="22"/>
          <w:szCs w:val="22"/>
          <w:lang w:val="fr-FR"/>
        </w:rPr>
      </w:pPr>
    </w:p>
    <w:p w:rsidR="00365F4F" w:rsidRDefault="00365F4F" w:rsidP="00C719D3">
      <w:pPr>
        <w:rPr>
          <w:i/>
          <w:iCs/>
          <w:sz w:val="22"/>
          <w:szCs w:val="22"/>
          <w:lang w:val="fr-FR"/>
        </w:rPr>
      </w:pPr>
    </w:p>
    <w:p w:rsidR="00FF3CA2" w:rsidRDefault="00FF3CA2" w:rsidP="00C719D3">
      <w:pPr>
        <w:rPr>
          <w:i/>
          <w:iCs/>
          <w:sz w:val="22"/>
          <w:szCs w:val="22"/>
          <w:lang w:val="fr-FR"/>
        </w:rPr>
      </w:pPr>
    </w:p>
    <w:p w:rsidR="00FF3CA2" w:rsidRDefault="00FF3CA2" w:rsidP="00C719D3">
      <w:pPr>
        <w:rPr>
          <w:i/>
          <w:iCs/>
          <w:sz w:val="22"/>
          <w:szCs w:val="22"/>
          <w:lang w:val="fr-FR"/>
        </w:rPr>
      </w:pPr>
    </w:p>
    <w:p w:rsidR="00FF3CA2" w:rsidRDefault="00FF3CA2" w:rsidP="00C719D3">
      <w:pPr>
        <w:rPr>
          <w:i/>
          <w:iCs/>
          <w:sz w:val="22"/>
          <w:szCs w:val="22"/>
          <w:lang w:val="fr-FR"/>
        </w:rPr>
      </w:pPr>
    </w:p>
    <w:p w:rsidR="00FF3CA2" w:rsidRDefault="00FF3CA2" w:rsidP="00C719D3">
      <w:pPr>
        <w:rPr>
          <w:i/>
          <w:iCs/>
          <w:sz w:val="22"/>
          <w:szCs w:val="22"/>
          <w:lang w:val="fr-FR"/>
        </w:rPr>
      </w:pPr>
    </w:p>
    <w:p w:rsidR="00FF3CA2" w:rsidRDefault="00FF3CA2" w:rsidP="00C719D3">
      <w:pPr>
        <w:rPr>
          <w:i/>
          <w:iCs/>
          <w:sz w:val="22"/>
          <w:szCs w:val="22"/>
          <w:lang w:val="fr-FR"/>
        </w:rPr>
      </w:pPr>
    </w:p>
    <w:p w:rsidR="00FF3CA2" w:rsidRDefault="00FF3CA2" w:rsidP="00C719D3">
      <w:pPr>
        <w:rPr>
          <w:i/>
          <w:iCs/>
          <w:sz w:val="22"/>
          <w:szCs w:val="22"/>
          <w:lang w:val="fr-FR"/>
        </w:rPr>
      </w:pPr>
    </w:p>
    <w:p w:rsidR="00FF3CA2" w:rsidRDefault="00FF3CA2" w:rsidP="00C719D3">
      <w:pPr>
        <w:rPr>
          <w:i/>
          <w:iCs/>
          <w:sz w:val="22"/>
          <w:szCs w:val="22"/>
          <w:lang w:val="fr-FR"/>
        </w:rPr>
      </w:pPr>
    </w:p>
    <w:p w:rsidR="00516227" w:rsidRDefault="00516227" w:rsidP="00C719D3">
      <w:pPr>
        <w:rPr>
          <w:i/>
          <w:iCs/>
          <w:sz w:val="22"/>
          <w:szCs w:val="22"/>
          <w:lang w:val="fr-FR"/>
        </w:rPr>
      </w:pPr>
    </w:p>
    <w:p w:rsidR="00516227" w:rsidRDefault="00516227" w:rsidP="00C719D3">
      <w:pPr>
        <w:rPr>
          <w:i/>
          <w:iCs/>
          <w:sz w:val="22"/>
          <w:szCs w:val="22"/>
          <w:lang w:val="fr-FR"/>
        </w:rPr>
      </w:pPr>
    </w:p>
    <w:p w:rsidR="00516227" w:rsidRDefault="00516227" w:rsidP="00C719D3">
      <w:pPr>
        <w:rPr>
          <w:i/>
          <w:iCs/>
          <w:sz w:val="22"/>
          <w:szCs w:val="22"/>
          <w:lang w:val="fr-FR"/>
        </w:rPr>
      </w:pPr>
    </w:p>
    <w:p w:rsidR="00516227" w:rsidRDefault="00516227" w:rsidP="00C719D3">
      <w:pPr>
        <w:rPr>
          <w:i/>
          <w:iCs/>
          <w:sz w:val="22"/>
          <w:szCs w:val="22"/>
          <w:lang w:val="fr-FR"/>
        </w:rPr>
      </w:pPr>
    </w:p>
    <w:p w:rsidR="00516227" w:rsidRDefault="00516227" w:rsidP="00C719D3">
      <w:pPr>
        <w:rPr>
          <w:i/>
          <w:iCs/>
          <w:sz w:val="22"/>
          <w:szCs w:val="22"/>
          <w:lang w:val="fr-FR"/>
        </w:rPr>
      </w:pPr>
    </w:p>
    <w:p w:rsidR="00516227" w:rsidRDefault="00516227" w:rsidP="00C719D3">
      <w:pPr>
        <w:rPr>
          <w:i/>
          <w:iCs/>
          <w:sz w:val="22"/>
          <w:szCs w:val="22"/>
          <w:lang w:val="fr-FR"/>
        </w:rPr>
      </w:pPr>
    </w:p>
    <w:p w:rsidR="00D6729D" w:rsidRDefault="00D6729D" w:rsidP="00C719D3">
      <w:pPr>
        <w:rPr>
          <w:i/>
          <w:iCs/>
          <w:sz w:val="22"/>
          <w:szCs w:val="22"/>
          <w:lang w:val="fr-FR"/>
        </w:rPr>
      </w:pPr>
    </w:p>
    <w:p w:rsidR="00C719D3" w:rsidRPr="005650F4" w:rsidRDefault="00C719D3" w:rsidP="00C719D3">
      <w:pPr>
        <w:pBdr>
          <w:top w:val="single" w:sz="18" w:space="1" w:color="auto" w:shadow="1"/>
          <w:left w:val="single" w:sz="18" w:space="4" w:color="auto" w:shadow="1"/>
          <w:bottom w:val="single" w:sz="18" w:space="0" w:color="auto" w:shadow="1"/>
          <w:right w:val="single" w:sz="18" w:space="0" w:color="auto" w:shadow="1"/>
        </w:pBdr>
        <w:jc w:val="center"/>
        <w:rPr>
          <w:b/>
          <w:bCs/>
          <w:i/>
          <w:sz w:val="32"/>
          <w:szCs w:val="32"/>
          <w:lang w:val="fr-FR"/>
        </w:rPr>
      </w:pPr>
      <w:r>
        <w:rPr>
          <w:b/>
          <w:bCs/>
          <w:i/>
          <w:sz w:val="32"/>
          <w:szCs w:val="32"/>
          <w:lang w:val="fr-FR"/>
        </w:rPr>
        <w:lastRenderedPageBreak/>
        <w:t>E-</w:t>
      </w:r>
      <w:r w:rsidRPr="004C573D">
        <w:rPr>
          <w:b/>
          <w:bCs/>
          <w:i/>
          <w:sz w:val="32"/>
          <w:szCs w:val="32"/>
          <w:lang w:val="fr-FR"/>
        </w:rPr>
        <w:t xml:space="preserve">CADRE DU DEVIS QUANTITATIF ET </w:t>
      </w:r>
      <w:r w:rsidR="004721DD">
        <w:rPr>
          <w:b/>
          <w:bCs/>
          <w:i/>
          <w:sz w:val="32"/>
          <w:szCs w:val="32"/>
          <w:lang w:val="fr-FR"/>
        </w:rPr>
        <w:t>EST</w:t>
      </w:r>
      <w:r w:rsidRPr="004C573D">
        <w:rPr>
          <w:b/>
          <w:bCs/>
          <w:i/>
          <w:sz w:val="32"/>
          <w:szCs w:val="32"/>
          <w:lang w:val="fr-FR"/>
        </w:rPr>
        <w:t>IMATIF</w:t>
      </w:r>
    </w:p>
    <w:p w:rsidR="00C719D3" w:rsidRPr="00D70F95" w:rsidRDefault="00C719D3" w:rsidP="00C719D3">
      <w:pPr>
        <w:rPr>
          <w:sz w:val="16"/>
          <w:szCs w:val="16"/>
          <w:lang w:val="fr-FR"/>
        </w:rPr>
      </w:pPr>
    </w:p>
    <w:p w:rsidR="00C719D3" w:rsidRDefault="00C719D3" w:rsidP="00C719D3">
      <w:pPr>
        <w:rPr>
          <w:sz w:val="22"/>
          <w:szCs w:val="22"/>
          <w:lang w:val="fr-FR"/>
        </w:rPr>
      </w:pPr>
    </w:p>
    <w:p w:rsidR="0017248F" w:rsidRPr="0017248F" w:rsidRDefault="0017248F" w:rsidP="0017248F">
      <w:pPr>
        <w:jc w:val="center"/>
        <w:rPr>
          <w:b/>
          <w:i/>
          <w:sz w:val="20"/>
          <w:szCs w:val="20"/>
          <w:lang w:val="fr-FR"/>
        </w:rPr>
      </w:pPr>
      <w:r w:rsidRPr="0017248F">
        <w:rPr>
          <w:b/>
          <w:sz w:val="20"/>
          <w:szCs w:val="20"/>
          <w:lang w:val="fr-FR"/>
        </w:rPr>
        <w:t>REALISATION DES TRAVAUX DE CO</w:t>
      </w:r>
      <w:r w:rsidR="00F842A8">
        <w:rPr>
          <w:b/>
          <w:sz w:val="20"/>
          <w:szCs w:val="20"/>
          <w:lang w:val="fr-FR"/>
        </w:rPr>
        <w:t xml:space="preserve">NSTRUCTION D’UN </w:t>
      </w:r>
      <w:r w:rsidR="00705A8D">
        <w:rPr>
          <w:b/>
          <w:sz w:val="20"/>
          <w:szCs w:val="20"/>
          <w:lang w:val="fr-FR"/>
        </w:rPr>
        <w:t xml:space="preserve">FORAGE PASTORAL EQUIPE DE </w:t>
      </w:r>
      <w:r w:rsidR="00516227">
        <w:rPr>
          <w:b/>
          <w:sz w:val="20"/>
          <w:szCs w:val="20"/>
          <w:lang w:val="fr-FR"/>
        </w:rPr>
        <w:t>DEUX (02</w:t>
      </w:r>
      <w:r w:rsidR="007750F1">
        <w:rPr>
          <w:b/>
          <w:sz w:val="20"/>
          <w:szCs w:val="20"/>
          <w:lang w:val="fr-FR"/>
        </w:rPr>
        <w:t xml:space="preserve">) </w:t>
      </w:r>
      <w:r w:rsidR="00705A8D">
        <w:rPr>
          <w:b/>
          <w:sz w:val="20"/>
          <w:szCs w:val="20"/>
          <w:lang w:val="fr-FR"/>
        </w:rPr>
        <w:t xml:space="preserve"> ABREUVOIRS</w:t>
      </w:r>
      <w:r w:rsidR="007129C5">
        <w:rPr>
          <w:b/>
          <w:sz w:val="20"/>
          <w:szCs w:val="20"/>
          <w:lang w:val="fr-FR"/>
        </w:rPr>
        <w:t xml:space="preserve"> (</w:t>
      </w:r>
      <w:r w:rsidR="00516227">
        <w:rPr>
          <w:sz w:val="20"/>
          <w:szCs w:val="20"/>
          <w:lang w:val="fr-FR"/>
        </w:rPr>
        <w:t xml:space="preserve">l’un de 07m et l’autre de 15m </w:t>
      </w:r>
      <w:r w:rsidR="007129C5">
        <w:rPr>
          <w:b/>
          <w:sz w:val="20"/>
          <w:szCs w:val="20"/>
          <w:lang w:val="fr-FR"/>
        </w:rPr>
        <w:t>)</w:t>
      </w:r>
      <w:r w:rsidR="00705A8D">
        <w:rPr>
          <w:b/>
          <w:sz w:val="20"/>
          <w:szCs w:val="20"/>
          <w:lang w:val="fr-FR"/>
        </w:rPr>
        <w:t xml:space="preserve"> </w:t>
      </w:r>
      <w:r w:rsidR="00687422">
        <w:rPr>
          <w:b/>
          <w:sz w:val="20"/>
          <w:szCs w:val="20"/>
          <w:lang w:val="fr-FR"/>
        </w:rPr>
        <w:t>DANS LA</w:t>
      </w:r>
      <w:r w:rsidR="007750F1">
        <w:rPr>
          <w:b/>
          <w:sz w:val="20"/>
          <w:szCs w:val="20"/>
          <w:lang w:val="fr-FR"/>
        </w:rPr>
        <w:t xml:space="preserve"> L</w:t>
      </w:r>
      <w:r w:rsidR="00687422">
        <w:rPr>
          <w:b/>
          <w:sz w:val="20"/>
          <w:szCs w:val="20"/>
          <w:lang w:val="fr-FR"/>
        </w:rPr>
        <w:t>OCALITE</w:t>
      </w:r>
      <w:r w:rsidR="00C90496">
        <w:rPr>
          <w:b/>
          <w:sz w:val="20"/>
          <w:szCs w:val="20"/>
          <w:lang w:val="fr-FR"/>
        </w:rPr>
        <w:t xml:space="preserve"> DE </w:t>
      </w:r>
      <w:r w:rsidR="00687422">
        <w:rPr>
          <w:b/>
          <w:sz w:val="20"/>
          <w:szCs w:val="20"/>
          <w:lang w:val="fr-FR"/>
        </w:rPr>
        <w:t>GADJI</w:t>
      </w:r>
      <w:r w:rsidRPr="0017248F">
        <w:rPr>
          <w:b/>
          <w:sz w:val="20"/>
          <w:szCs w:val="20"/>
          <w:lang w:val="fr-FR"/>
        </w:rPr>
        <w:t xml:space="preserve"> COMMUNE DE </w:t>
      </w:r>
      <w:r w:rsidR="004721DD">
        <w:rPr>
          <w:b/>
          <w:sz w:val="20"/>
          <w:szCs w:val="20"/>
          <w:lang w:val="fr-FR"/>
        </w:rPr>
        <w:t>BATOURI</w:t>
      </w:r>
      <w:r w:rsidRPr="0017248F">
        <w:rPr>
          <w:b/>
          <w:sz w:val="20"/>
          <w:szCs w:val="20"/>
          <w:lang w:val="fr-FR"/>
        </w:rPr>
        <w:t xml:space="preserve">, DEPARTEMENT </w:t>
      </w:r>
      <w:r w:rsidR="00B06033">
        <w:rPr>
          <w:b/>
          <w:sz w:val="20"/>
          <w:szCs w:val="20"/>
          <w:lang w:val="fr-FR"/>
        </w:rPr>
        <w:t>DE LA KADEY</w:t>
      </w:r>
      <w:r w:rsidRPr="0017248F">
        <w:rPr>
          <w:b/>
          <w:sz w:val="20"/>
          <w:szCs w:val="20"/>
          <w:lang w:val="fr-FR"/>
        </w:rPr>
        <w:t>, REGION DE L’</w:t>
      </w:r>
      <w:r w:rsidR="004721DD">
        <w:rPr>
          <w:b/>
          <w:sz w:val="20"/>
          <w:szCs w:val="20"/>
          <w:lang w:val="fr-FR"/>
        </w:rPr>
        <w:t>EST</w:t>
      </w:r>
    </w:p>
    <w:p w:rsidR="00745E20" w:rsidRDefault="00745E20" w:rsidP="00C719D3">
      <w:pPr>
        <w:rPr>
          <w:sz w:val="22"/>
          <w:szCs w:val="22"/>
          <w:lang w:val="fr-FR"/>
        </w:rPr>
      </w:pPr>
    </w:p>
    <w:p w:rsidR="00365F4F" w:rsidRPr="00C30BE5" w:rsidRDefault="00365F4F" w:rsidP="00F36C48">
      <w:pPr>
        <w:numPr>
          <w:ilvl w:val="0"/>
          <w:numId w:val="58"/>
        </w:numPr>
        <w:ind w:left="1276" w:hanging="142"/>
        <w:jc w:val="both"/>
        <w:rPr>
          <w:rFonts w:ascii="Arial Narrow" w:hAnsi="Arial Narrow"/>
          <w:b/>
          <w:bCs/>
        </w:rPr>
      </w:pPr>
      <w:r w:rsidRPr="00C30BE5">
        <w:rPr>
          <w:rFonts w:ascii="Arial Narrow" w:hAnsi="Arial Narrow"/>
          <w:b/>
          <w:bCs/>
        </w:rPr>
        <w:t>FORAGE PASTORAL</w:t>
      </w:r>
    </w:p>
    <w:p w:rsidR="00365F4F" w:rsidRDefault="00365F4F" w:rsidP="00365F4F">
      <w:pPr>
        <w:tabs>
          <w:tab w:val="left" w:pos="2432"/>
        </w:tabs>
        <w:rPr>
          <w:rFonts w:ascii="Arial" w:hAnsi="Arial" w:cs="Arial"/>
          <w:sz w:val="22"/>
          <w:szCs w:val="22"/>
        </w:rPr>
      </w:pPr>
    </w:p>
    <w:tbl>
      <w:tblPr>
        <w:tblW w:w="9462" w:type="dxa"/>
        <w:jc w:val="center"/>
        <w:tblCellMar>
          <w:left w:w="70" w:type="dxa"/>
          <w:right w:w="70" w:type="dxa"/>
        </w:tblCellMar>
        <w:tblLook w:val="04A0" w:firstRow="1" w:lastRow="0" w:firstColumn="1" w:lastColumn="0" w:noHBand="0" w:noVBand="1"/>
      </w:tblPr>
      <w:tblGrid>
        <w:gridCol w:w="901"/>
        <w:gridCol w:w="936"/>
        <w:gridCol w:w="469"/>
        <w:gridCol w:w="3638"/>
        <w:gridCol w:w="862"/>
        <w:gridCol w:w="981"/>
        <w:gridCol w:w="850"/>
        <w:gridCol w:w="825"/>
      </w:tblGrid>
      <w:tr w:rsidR="00D6729D" w:rsidRPr="00E2471A" w:rsidTr="00D6729D">
        <w:trPr>
          <w:trHeight w:val="660"/>
          <w:jc w:val="center"/>
        </w:trPr>
        <w:tc>
          <w:tcPr>
            <w:tcW w:w="9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6729D" w:rsidRPr="00C30BE5" w:rsidRDefault="00D6729D" w:rsidP="00365F4F">
            <w:pPr>
              <w:jc w:val="center"/>
              <w:rPr>
                <w:rFonts w:ascii="Arial Narrow" w:hAnsi="Arial Narrow"/>
                <w:b/>
                <w:bCs/>
              </w:rPr>
            </w:pPr>
            <w:r w:rsidRPr="00C30BE5">
              <w:rPr>
                <w:rFonts w:ascii="Arial Narrow" w:hAnsi="Arial Narrow"/>
                <w:b/>
                <w:bCs/>
              </w:rPr>
              <w:t>PRIX</w:t>
            </w:r>
          </w:p>
        </w:tc>
        <w:tc>
          <w:tcPr>
            <w:tcW w:w="5043" w:type="dxa"/>
            <w:gridSpan w:val="3"/>
            <w:tcBorders>
              <w:top w:val="single" w:sz="8" w:space="0" w:color="auto"/>
              <w:left w:val="nil"/>
              <w:bottom w:val="single" w:sz="4" w:space="0" w:color="auto"/>
              <w:right w:val="single" w:sz="4" w:space="0" w:color="auto"/>
            </w:tcBorders>
            <w:shd w:val="clear" w:color="auto" w:fill="auto"/>
            <w:noWrap/>
            <w:vAlign w:val="center"/>
            <w:hideMark/>
          </w:tcPr>
          <w:p w:rsidR="00D6729D" w:rsidRPr="00C30BE5" w:rsidRDefault="00D6729D" w:rsidP="00365F4F">
            <w:pPr>
              <w:jc w:val="center"/>
              <w:rPr>
                <w:rFonts w:ascii="Arial Narrow" w:hAnsi="Arial Narrow"/>
                <w:b/>
                <w:bCs/>
              </w:rPr>
            </w:pPr>
            <w:r w:rsidRPr="00C30BE5">
              <w:rPr>
                <w:rFonts w:ascii="Arial Narrow" w:hAnsi="Arial Narrow"/>
                <w:b/>
                <w:bCs/>
              </w:rPr>
              <w:t>DESIGNATION DES PRIX</w:t>
            </w:r>
          </w:p>
        </w:tc>
        <w:tc>
          <w:tcPr>
            <w:tcW w:w="862" w:type="dxa"/>
            <w:tcBorders>
              <w:top w:val="single" w:sz="8" w:space="0" w:color="auto"/>
              <w:left w:val="nil"/>
              <w:bottom w:val="single" w:sz="4" w:space="0" w:color="auto"/>
              <w:right w:val="single" w:sz="4" w:space="0" w:color="auto"/>
            </w:tcBorders>
            <w:shd w:val="clear" w:color="auto" w:fill="auto"/>
            <w:noWrap/>
            <w:vAlign w:val="center"/>
            <w:hideMark/>
          </w:tcPr>
          <w:p w:rsidR="00D6729D" w:rsidRPr="00C30BE5" w:rsidRDefault="00D6729D" w:rsidP="00365F4F">
            <w:pPr>
              <w:jc w:val="center"/>
              <w:rPr>
                <w:rFonts w:ascii="Arial Narrow" w:hAnsi="Arial Narrow"/>
                <w:b/>
                <w:bCs/>
              </w:rPr>
            </w:pPr>
            <w:r w:rsidRPr="00C30BE5">
              <w:rPr>
                <w:rFonts w:ascii="Arial Narrow" w:hAnsi="Arial Narrow"/>
                <w:b/>
                <w:bCs/>
              </w:rPr>
              <w:t>UNITES</w:t>
            </w:r>
          </w:p>
        </w:tc>
        <w:tc>
          <w:tcPr>
            <w:tcW w:w="981" w:type="dxa"/>
            <w:tcBorders>
              <w:top w:val="single" w:sz="8" w:space="0" w:color="auto"/>
              <w:left w:val="nil"/>
              <w:bottom w:val="single" w:sz="4" w:space="0" w:color="auto"/>
              <w:right w:val="single" w:sz="4" w:space="0" w:color="auto"/>
            </w:tcBorders>
            <w:shd w:val="clear" w:color="auto" w:fill="auto"/>
            <w:noWrap/>
            <w:vAlign w:val="center"/>
            <w:hideMark/>
          </w:tcPr>
          <w:p w:rsidR="00D6729D" w:rsidRPr="00C30BE5" w:rsidRDefault="00D6729D" w:rsidP="00365F4F">
            <w:pPr>
              <w:jc w:val="center"/>
              <w:rPr>
                <w:rFonts w:ascii="Arial Narrow" w:hAnsi="Arial Narrow"/>
                <w:b/>
                <w:bCs/>
              </w:rPr>
            </w:pPr>
            <w:r w:rsidRPr="00C30BE5">
              <w:rPr>
                <w:rFonts w:ascii="Arial Narrow" w:hAnsi="Arial Narrow"/>
                <w:b/>
                <w:bCs/>
              </w:rPr>
              <w:t>QTE</w:t>
            </w:r>
          </w:p>
        </w:tc>
        <w:tc>
          <w:tcPr>
            <w:tcW w:w="850" w:type="dxa"/>
            <w:tcBorders>
              <w:top w:val="single" w:sz="8" w:space="0" w:color="auto"/>
              <w:left w:val="nil"/>
              <w:bottom w:val="single" w:sz="4" w:space="0" w:color="auto"/>
              <w:right w:val="single" w:sz="4" w:space="0" w:color="auto"/>
            </w:tcBorders>
            <w:vAlign w:val="center"/>
          </w:tcPr>
          <w:p w:rsidR="00D6729D" w:rsidRPr="00C30BE5" w:rsidRDefault="00D6729D" w:rsidP="00D6729D">
            <w:pPr>
              <w:jc w:val="center"/>
              <w:rPr>
                <w:rFonts w:ascii="Arial Narrow" w:hAnsi="Arial Narrow"/>
                <w:b/>
                <w:bCs/>
              </w:rPr>
            </w:pPr>
            <w:r>
              <w:rPr>
                <w:rFonts w:ascii="Arial Narrow" w:hAnsi="Arial Narrow"/>
                <w:b/>
                <w:bCs/>
              </w:rPr>
              <w:t>PU</w:t>
            </w:r>
          </w:p>
        </w:tc>
        <w:tc>
          <w:tcPr>
            <w:tcW w:w="825" w:type="dxa"/>
            <w:tcBorders>
              <w:top w:val="single" w:sz="8" w:space="0" w:color="auto"/>
              <w:left w:val="nil"/>
              <w:bottom w:val="single" w:sz="4" w:space="0" w:color="auto"/>
              <w:right w:val="single" w:sz="4" w:space="0" w:color="auto"/>
            </w:tcBorders>
            <w:vAlign w:val="center"/>
          </w:tcPr>
          <w:p w:rsidR="00D6729D" w:rsidRPr="00C30BE5" w:rsidRDefault="00D6729D" w:rsidP="00D6729D">
            <w:pPr>
              <w:jc w:val="center"/>
              <w:rPr>
                <w:rFonts w:ascii="Arial Narrow" w:hAnsi="Arial Narrow"/>
                <w:b/>
                <w:bCs/>
              </w:rPr>
            </w:pPr>
            <w:r>
              <w:rPr>
                <w:rFonts w:ascii="Arial Narrow" w:hAnsi="Arial Narrow"/>
                <w:b/>
                <w:bCs/>
              </w:rPr>
              <w:t>PT</w:t>
            </w: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F.100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ETUDES ET INSTALLATION DE CHANTIER</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both"/>
              <w:rPr>
                <w:rFonts w:ascii="Arial Narrow" w:hAnsi="Arial Narrow"/>
              </w:rPr>
            </w:pPr>
            <w:r w:rsidRPr="00E2471A">
              <w:rPr>
                <w:rFonts w:ascii="Arial Narrow" w:hAnsi="Arial Narrow"/>
              </w:rPr>
              <w:t>Etudes hydro géophysique et implantation du forage</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F.102</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both"/>
              <w:rPr>
                <w:rFonts w:ascii="Arial Narrow" w:hAnsi="Arial Narrow"/>
              </w:rPr>
            </w:pPr>
            <w:r w:rsidRPr="00E2471A">
              <w:rPr>
                <w:rFonts w:ascii="Arial Narrow" w:hAnsi="Arial Narrow"/>
              </w:rPr>
              <w:t>Amené et repli du matériel et du personnel y/c a du chantier</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F.103</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both"/>
              <w:rPr>
                <w:rFonts w:ascii="Arial Narrow" w:hAnsi="Arial Narrow"/>
              </w:rPr>
            </w:pPr>
            <w:r w:rsidRPr="00E2471A">
              <w:rPr>
                <w:rFonts w:ascii="Arial Narrow" w:hAnsi="Arial Narrow"/>
              </w:rPr>
              <w:t>Implantation des différents ouvrages</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F,104</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both"/>
              <w:rPr>
                <w:rFonts w:ascii="Arial Narrow" w:hAnsi="Arial Narrow"/>
              </w:rPr>
            </w:pPr>
            <w:r w:rsidRPr="00E2471A">
              <w:rPr>
                <w:rFonts w:ascii="Arial Narrow" w:hAnsi="Arial Narrow"/>
              </w:rPr>
              <w:t>Etude du projet d'exécution</w:t>
            </w:r>
            <w:r>
              <w:rPr>
                <w:rFonts w:ascii="Arial Narrow" w:hAnsi="Arial Narrow"/>
              </w:rPr>
              <w:t xml:space="preserve"> et plan de recollement</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F.100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F.200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FORATION</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F.201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Foration en terrain tendre au rotary en tricône ou tri lames Ø9'' ⅞ ou 12'' </w:t>
            </w:r>
            <w:r w:rsidRPr="00E2471A">
              <w:rPr>
                <w:rFonts w:ascii="Calibri" w:hAnsi="Calibri" w:cs="Calibri"/>
              </w:rPr>
              <w:t>⅟</w:t>
            </w:r>
            <w:r w:rsidRPr="00E2471A">
              <w:rPr>
                <w:rFonts w:ascii="Arial Narrow" w:hAnsi="Arial Narrow"/>
              </w:rPr>
              <w:t xml:space="preserve">4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25,00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F.202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Pose et arrachage du tubage provisoire en PVC plein ou en acier diamètre 175-195 mm</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25,00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F.203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Foration du sol au Marteau Fond de Trou (MFT) en 6’’ ½ à 6’’ 3/4</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35,00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F.200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F.300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EQUIPEMENT DU FORAGE</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F.301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de tubage PVC plein de  Φ 112 mm</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48,00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495"/>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F.302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de tubage PVC crépinés de  Φ 112 mm</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12,00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F.303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de massif filtrant de gravier calibré (1-3 mm)</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20,00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F.304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 Fourniture et mise en place de bentonite (argile)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5,00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F.305</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mise en place de tout venant</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35,00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F.306</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Pr>
                <w:rFonts w:ascii="Arial Narrow" w:hAnsi="Arial Narrow"/>
              </w:rPr>
              <w:t>Mise en place d’une tête de forage (</w:t>
            </w:r>
            <w:r w:rsidRPr="00E2471A">
              <w:rPr>
                <w:rFonts w:ascii="Arial Narrow" w:hAnsi="Arial Narrow"/>
              </w:rPr>
              <w:t>Cimentation en tête du forage</w:t>
            </w:r>
            <w:r>
              <w:rPr>
                <w:rFonts w:ascii="Arial Narrow" w:hAnsi="Arial Narrow"/>
              </w:rPr>
              <w:t>)</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3,00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 -total F.300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F.400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DEVELOPPEMENT ET ESSAI DE POMPAGE</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 </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 </w:t>
            </w:r>
          </w:p>
        </w:tc>
        <w:tc>
          <w:tcPr>
            <w:tcW w:w="850" w:type="dxa"/>
            <w:tcBorders>
              <w:top w:val="nil"/>
              <w:left w:val="nil"/>
              <w:bottom w:val="single" w:sz="4" w:space="0" w:color="auto"/>
              <w:right w:val="single" w:sz="4" w:space="0" w:color="auto"/>
            </w:tcBorders>
          </w:tcPr>
          <w:p w:rsidR="00D6729D" w:rsidRPr="00E2471A" w:rsidRDefault="00D6729D" w:rsidP="00365F4F">
            <w:pPr>
              <w:rPr>
                <w:rFonts w:ascii="Arial Narrow" w:hAnsi="Arial Narrow"/>
                <w:b/>
                <w:bCs/>
              </w:rPr>
            </w:pPr>
          </w:p>
        </w:tc>
        <w:tc>
          <w:tcPr>
            <w:tcW w:w="825" w:type="dxa"/>
            <w:tcBorders>
              <w:top w:val="nil"/>
              <w:left w:val="nil"/>
              <w:bottom w:val="single" w:sz="4" w:space="0" w:color="auto"/>
              <w:right w:val="single" w:sz="4" w:space="0" w:color="auto"/>
            </w:tcBorders>
          </w:tcPr>
          <w:p w:rsidR="00D6729D" w:rsidRPr="00E2471A" w:rsidRDefault="00D6729D" w:rsidP="00365F4F">
            <w:pPr>
              <w:rPr>
                <w:rFonts w:ascii="Arial Narrow" w:hAnsi="Arial Narrow"/>
                <w:b/>
                <w:bCs/>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F.401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Nettoyage et développement à l'air lift</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H</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8,00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F.402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Essai de débit / pompage </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H</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6,00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 - total F.400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F.500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ANALYSE ET TRAITEMENT</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F.501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Prélèvement et analyse physico chimique et bactériologique de l’eau</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F.502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Désinfection du forage au chlore</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lastRenderedPageBreak/>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 - total F.500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F.600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REALISATION DE LA TETE DU FORAGE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9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F.601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Pr>
                <w:rFonts w:ascii="Arial Narrow" w:hAnsi="Arial Narrow"/>
              </w:rPr>
              <w:t>Couvercle de t</w:t>
            </w:r>
            <w:r w:rsidRPr="00E2471A">
              <w:rPr>
                <w:rFonts w:ascii="Arial Narrow" w:hAnsi="Arial Narrow"/>
              </w:rPr>
              <w:t>ête de forage en acier (tôle 40/10</w:t>
            </w:r>
            <w:r w:rsidRPr="00E2471A">
              <w:rPr>
                <w:rFonts w:ascii="Arial Narrow" w:hAnsi="Arial Narrow"/>
                <w:vertAlign w:val="superscript"/>
              </w:rPr>
              <w:t>e</w:t>
            </w:r>
            <w:r w:rsidRPr="00E2471A">
              <w:rPr>
                <w:rFonts w:ascii="Arial Narrow" w:hAnsi="Arial Narrow"/>
              </w:rPr>
              <w:t>) doté d’un manchon de 32 mm, de 6 vis de 12, et anneau pour corde de sécurité</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U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F.602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Réalisation d’un massif en  béton 70cm x70cm x 50cm y compris un couvercle en béton armé</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U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 - total F.600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tcPr>
          <w:p w:rsidR="00D6729D" w:rsidRPr="001A2C09" w:rsidRDefault="00D6729D" w:rsidP="00365F4F">
            <w:pPr>
              <w:jc w:val="center"/>
              <w:rPr>
                <w:rFonts w:ascii="Arial Narrow" w:hAnsi="Arial Narrow"/>
                <w:b/>
              </w:rPr>
            </w:pPr>
            <w:r w:rsidRPr="001A2C09">
              <w:rPr>
                <w:rFonts w:ascii="Arial Narrow" w:hAnsi="Arial Narrow"/>
                <w:b/>
              </w:rPr>
              <w:t>700</w:t>
            </w:r>
          </w:p>
        </w:tc>
        <w:tc>
          <w:tcPr>
            <w:tcW w:w="5043" w:type="dxa"/>
            <w:gridSpan w:val="3"/>
            <w:tcBorders>
              <w:top w:val="nil"/>
              <w:left w:val="nil"/>
              <w:bottom w:val="single" w:sz="4" w:space="0" w:color="auto"/>
              <w:right w:val="single" w:sz="4" w:space="0" w:color="auto"/>
            </w:tcBorders>
            <w:shd w:val="clear" w:color="auto" w:fill="auto"/>
            <w:vAlign w:val="center"/>
          </w:tcPr>
          <w:p w:rsidR="00D6729D" w:rsidRPr="00E2471A" w:rsidRDefault="00D6729D" w:rsidP="00365F4F">
            <w:pPr>
              <w:rPr>
                <w:rFonts w:ascii="Arial Narrow" w:hAnsi="Arial Narrow"/>
                <w:b/>
                <w:bCs/>
              </w:rPr>
            </w:pPr>
            <w:r>
              <w:rPr>
                <w:rFonts w:ascii="Arial Narrow" w:hAnsi="Arial Narrow"/>
                <w:b/>
                <w:bCs/>
              </w:rPr>
              <w:t>REALISATIONS DU CURBITENAIRE (3m3) y compris local technique</w:t>
            </w:r>
          </w:p>
        </w:tc>
        <w:tc>
          <w:tcPr>
            <w:tcW w:w="862" w:type="dxa"/>
            <w:tcBorders>
              <w:top w:val="nil"/>
              <w:left w:val="nil"/>
              <w:bottom w:val="single" w:sz="4" w:space="0" w:color="auto"/>
              <w:right w:val="single" w:sz="4" w:space="0" w:color="auto"/>
            </w:tcBorders>
            <w:shd w:val="clear" w:color="auto" w:fill="auto"/>
            <w:vAlign w:val="bottom"/>
          </w:tcPr>
          <w:p w:rsidR="00D6729D" w:rsidRPr="00E2471A" w:rsidRDefault="00D6729D" w:rsidP="00365F4F">
            <w:pPr>
              <w:jc w:val="center"/>
              <w:rPr>
                <w:rFonts w:ascii="Arial Narrow" w:hAnsi="Arial Narrow"/>
              </w:rPr>
            </w:pPr>
          </w:p>
        </w:tc>
        <w:tc>
          <w:tcPr>
            <w:tcW w:w="981" w:type="dxa"/>
            <w:tcBorders>
              <w:top w:val="nil"/>
              <w:left w:val="nil"/>
              <w:bottom w:val="single" w:sz="4" w:space="0" w:color="auto"/>
              <w:right w:val="single" w:sz="4" w:space="0" w:color="auto"/>
            </w:tcBorders>
            <w:shd w:val="clear" w:color="auto" w:fill="auto"/>
            <w:vAlign w:val="bottom"/>
          </w:tcPr>
          <w:p w:rsidR="00D6729D" w:rsidRPr="00E2471A" w:rsidRDefault="00D6729D" w:rsidP="00365F4F">
            <w:pPr>
              <w:jc w:val="center"/>
              <w:rPr>
                <w:rFonts w:ascii="Arial Narrow" w:hAnsi="Arial Narrow"/>
              </w:rPr>
            </w:pP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60"/>
          <w:jc w:val="center"/>
        </w:trPr>
        <w:tc>
          <w:tcPr>
            <w:tcW w:w="901" w:type="dxa"/>
            <w:tcBorders>
              <w:top w:val="nil"/>
              <w:left w:val="single" w:sz="8" w:space="0" w:color="auto"/>
              <w:bottom w:val="single" w:sz="4" w:space="0" w:color="auto"/>
              <w:right w:val="single" w:sz="4" w:space="0" w:color="auto"/>
            </w:tcBorders>
            <w:shd w:val="clear" w:color="auto" w:fill="auto"/>
          </w:tcPr>
          <w:p w:rsidR="00D6729D" w:rsidRDefault="00D6729D" w:rsidP="0019086B">
            <w:pPr>
              <w:jc w:val="center"/>
            </w:pPr>
            <w:r w:rsidRPr="00581012">
              <w:rPr>
                <w:rFonts w:ascii="Arial Narrow" w:hAnsi="Arial Narrow"/>
              </w:rPr>
              <w:t>F.701</w:t>
            </w:r>
          </w:p>
        </w:tc>
        <w:tc>
          <w:tcPr>
            <w:tcW w:w="5043" w:type="dxa"/>
            <w:gridSpan w:val="3"/>
            <w:tcBorders>
              <w:top w:val="nil"/>
              <w:left w:val="nil"/>
              <w:bottom w:val="single" w:sz="4" w:space="0" w:color="auto"/>
              <w:right w:val="single" w:sz="4" w:space="0" w:color="auto"/>
            </w:tcBorders>
            <w:shd w:val="clear" w:color="auto" w:fill="auto"/>
            <w:vAlign w:val="center"/>
          </w:tcPr>
          <w:p w:rsidR="00D6729D" w:rsidRPr="00E2471A" w:rsidRDefault="00D6729D" w:rsidP="0019086B">
            <w:pPr>
              <w:rPr>
                <w:rFonts w:ascii="Arial Narrow" w:hAnsi="Arial Narrow"/>
              </w:rPr>
            </w:pPr>
            <w:r>
              <w:rPr>
                <w:rFonts w:ascii="Arial Narrow" w:hAnsi="Arial Narrow"/>
              </w:rPr>
              <w:t>Réalisation de la bache plastique de 3000L</w:t>
            </w:r>
          </w:p>
        </w:tc>
        <w:tc>
          <w:tcPr>
            <w:tcW w:w="862" w:type="dxa"/>
            <w:tcBorders>
              <w:top w:val="nil"/>
              <w:left w:val="nil"/>
              <w:bottom w:val="single" w:sz="4" w:space="0" w:color="auto"/>
              <w:right w:val="single" w:sz="4" w:space="0" w:color="auto"/>
            </w:tcBorders>
            <w:shd w:val="clear" w:color="auto" w:fill="auto"/>
            <w:noWrap/>
            <w:vAlign w:val="center"/>
          </w:tcPr>
          <w:p w:rsidR="00D6729D" w:rsidRPr="00E2471A" w:rsidRDefault="00D6729D" w:rsidP="0019086B">
            <w:pPr>
              <w:jc w:val="center"/>
              <w:rPr>
                <w:rFonts w:ascii="Arial Narrow" w:hAnsi="Arial Narrow"/>
              </w:rPr>
            </w:pPr>
            <w:r>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tcPr>
          <w:p w:rsidR="00D6729D" w:rsidRPr="00E2471A" w:rsidRDefault="00D6729D" w:rsidP="0019086B">
            <w:pPr>
              <w:jc w:val="center"/>
              <w:rPr>
                <w:rFonts w:ascii="Arial Narrow" w:hAnsi="Arial Narrow"/>
              </w:rPr>
            </w:pPr>
            <w:r>
              <w:rPr>
                <w:rFonts w:ascii="Arial Narrow" w:hAnsi="Arial Narrow"/>
              </w:rPr>
              <w:t>1</w:t>
            </w:r>
          </w:p>
        </w:tc>
        <w:tc>
          <w:tcPr>
            <w:tcW w:w="850" w:type="dxa"/>
            <w:tcBorders>
              <w:top w:val="nil"/>
              <w:left w:val="nil"/>
              <w:bottom w:val="single" w:sz="4" w:space="0" w:color="auto"/>
              <w:right w:val="single" w:sz="4" w:space="0" w:color="auto"/>
            </w:tcBorders>
          </w:tcPr>
          <w:p w:rsidR="00D6729D" w:rsidRDefault="00D6729D" w:rsidP="0019086B">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Default="00D6729D" w:rsidP="0019086B">
            <w:pPr>
              <w:jc w:val="center"/>
              <w:rPr>
                <w:rFonts w:ascii="Arial Narrow" w:hAnsi="Arial Narrow"/>
              </w:rPr>
            </w:pPr>
          </w:p>
        </w:tc>
      </w:tr>
      <w:tr w:rsidR="00D6729D" w:rsidRPr="00E2471A" w:rsidTr="00D6729D">
        <w:trPr>
          <w:trHeight w:val="360"/>
          <w:jc w:val="center"/>
        </w:trPr>
        <w:tc>
          <w:tcPr>
            <w:tcW w:w="901" w:type="dxa"/>
            <w:tcBorders>
              <w:top w:val="nil"/>
              <w:left w:val="single" w:sz="8" w:space="0" w:color="auto"/>
              <w:bottom w:val="single" w:sz="4" w:space="0" w:color="auto"/>
              <w:right w:val="single" w:sz="4" w:space="0" w:color="auto"/>
            </w:tcBorders>
            <w:shd w:val="clear" w:color="auto" w:fill="auto"/>
          </w:tcPr>
          <w:p w:rsidR="00D6729D" w:rsidRDefault="00D6729D" w:rsidP="0019086B">
            <w:pPr>
              <w:jc w:val="center"/>
            </w:pPr>
            <w:r w:rsidRPr="00581012">
              <w:rPr>
                <w:rFonts w:ascii="Arial Narrow" w:hAnsi="Arial Narrow"/>
              </w:rPr>
              <w:t>F.70</w:t>
            </w:r>
            <w:r>
              <w:rPr>
                <w:rFonts w:ascii="Arial Narrow" w:hAnsi="Arial Narrow"/>
              </w:rPr>
              <w:t>2</w:t>
            </w:r>
          </w:p>
        </w:tc>
        <w:tc>
          <w:tcPr>
            <w:tcW w:w="5043" w:type="dxa"/>
            <w:gridSpan w:val="3"/>
            <w:tcBorders>
              <w:top w:val="nil"/>
              <w:left w:val="nil"/>
              <w:bottom w:val="single" w:sz="4" w:space="0" w:color="auto"/>
              <w:right w:val="single" w:sz="4" w:space="0" w:color="auto"/>
            </w:tcBorders>
            <w:shd w:val="clear" w:color="auto" w:fill="auto"/>
            <w:vAlign w:val="center"/>
          </w:tcPr>
          <w:p w:rsidR="00D6729D" w:rsidRPr="00E2471A" w:rsidRDefault="00D6729D" w:rsidP="0019086B">
            <w:pPr>
              <w:rPr>
                <w:rFonts w:ascii="Arial Narrow" w:hAnsi="Arial Narrow"/>
              </w:rPr>
            </w:pPr>
            <w:r>
              <w:rPr>
                <w:rFonts w:ascii="Arial Narrow" w:hAnsi="Arial Narrow"/>
              </w:rPr>
              <w:t>Pose de tuyaux PVC</w:t>
            </w:r>
          </w:p>
        </w:tc>
        <w:tc>
          <w:tcPr>
            <w:tcW w:w="862" w:type="dxa"/>
            <w:tcBorders>
              <w:top w:val="nil"/>
              <w:left w:val="nil"/>
              <w:bottom w:val="single" w:sz="4" w:space="0" w:color="auto"/>
              <w:right w:val="single" w:sz="4" w:space="0" w:color="auto"/>
            </w:tcBorders>
            <w:shd w:val="clear" w:color="auto" w:fill="auto"/>
            <w:noWrap/>
            <w:vAlign w:val="center"/>
          </w:tcPr>
          <w:p w:rsidR="00D6729D" w:rsidRPr="00E2471A" w:rsidRDefault="00D6729D" w:rsidP="0019086B">
            <w:pPr>
              <w:jc w:val="center"/>
              <w:rPr>
                <w:rFonts w:ascii="Arial Narrow" w:hAnsi="Arial Narrow"/>
              </w:rPr>
            </w:pPr>
            <w:r>
              <w:rPr>
                <w:rFonts w:ascii="Arial Narrow" w:hAnsi="Arial Narrow"/>
              </w:rPr>
              <w:t>ml</w:t>
            </w:r>
          </w:p>
        </w:tc>
        <w:tc>
          <w:tcPr>
            <w:tcW w:w="981" w:type="dxa"/>
            <w:tcBorders>
              <w:top w:val="nil"/>
              <w:left w:val="nil"/>
              <w:bottom w:val="single" w:sz="4" w:space="0" w:color="auto"/>
              <w:right w:val="single" w:sz="4" w:space="0" w:color="auto"/>
            </w:tcBorders>
            <w:shd w:val="clear" w:color="auto" w:fill="auto"/>
            <w:noWrap/>
            <w:vAlign w:val="center"/>
          </w:tcPr>
          <w:p w:rsidR="00D6729D" w:rsidRPr="00E2471A" w:rsidRDefault="00D6729D" w:rsidP="0019086B">
            <w:pPr>
              <w:jc w:val="center"/>
              <w:rPr>
                <w:rFonts w:ascii="Arial Narrow" w:hAnsi="Arial Narrow"/>
              </w:rPr>
            </w:pPr>
            <w:r>
              <w:rPr>
                <w:rFonts w:ascii="Arial Narrow" w:hAnsi="Arial Narrow"/>
              </w:rPr>
              <w:t>40</w:t>
            </w:r>
          </w:p>
        </w:tc>
        <w:tc>
          <w:tcPr>
            <w:tcW w:w="850" w:type="dxa"/>
            <w:tcBorders>
              <w:top w:val="nil"/>
              <w:left w:val="nil"/>
              <w:bottom w:val="single" w:sz="4" w:space="0" w:color="auto"/>
              <w:right w:val="single" w:sz="4" w:space="0" w:color="auto"/>
            </w:tcBorders>
          </w:tcPr>
          <w:p w:rsidR="00D6729D" w:rsidRDefault="00D6729D" w:rsidP="0019086B">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Default="00D6729D" w:rsidP="0019086B">
            <w:pPr>
              <w:jc w:val="center"/>
              <w:rPr>
                <w:rFonts w:ascii="Arial Narrow" w:hAnsi="Arial Narrow"/>
              </w:rPr>
            </w:pPr>
          </w:p>
        </w:tc>
      </w:tr>
      <w:tr w:rsidR="00D6729D" w:rsidRPr="00E2471A" w:rsidTr="00D6729D">
        <w:trPr>
          <w:trHeight w:val="360"/>
          <w:jc w:val="center"/>
        </w:trPr>
        <w:tc>
          <w:tcPr>
            <w:tcW w:w="901" w:type="dxa"/>
            <w:tcBorders>
              <w:top w:val="nil"/>
              <w:left w:val="single" w:sz="8" w:space="0" w:color="auto"/>
              <w:bottom w:val="single" w:sz="4" w:space="0" w:color="auto"/>
              <w:right w:val="single" w:sz="4" w:space="0" w:color="auto"/>
            </w:tcBorders>
            <w:shd w:val="clear" w:color="auto" w:fill="auto"/>
          </w:tcPr>
          <w:p w:rsidR="00D6729D" w:rsidRDefault="00D6729D" w:rsidP="0019086B">
            <w:pPr>
              <w:jc w:val="center"/>
            </w:pPr>
            <w:r w:rsidRPr="00581012">
              <w:rPr>
                <w:rFonts w:ascii="Arial Narrow" w:hAnsi="Arial Narrow"/>
              </w:rPr>
              <w:t>F.70</w:t>
            </w:r>
            <w:r>
              <w:rPr>
                <w:rFonts w:ascii="Arial Narrow" w:hAnsi="Arial Narrow"/>
              </w:rPr>
              <w:t>3</w:t>
            </w:r>
          </w:p>
        </w:tc>
        <w:tc>
          <w:tcPr>
            <w:tcW w:w="5043" w:type="dxa"/>
            <w:gridSpan w:val="3"/>
            <w:tcBorders>
              <w:top w:val="nil"/>
              <w:left w:val="nil"/>
              <w:bottom w:val="single" w:sz="4" w:space="0" w:color="auto"/>
              <w:right w:val="single" w:sz="4" w:space="0" w:color="auto"/>
            </w:tcBorders>
            <w:shd w:val="clear" w:color="auto" w:fill="auto"/>
            <w:vAlign w:val="center"/>
          </w:tcPr>
          <w:p w:rsidR="00D6729D" w:rsidRPr="00E2471A" w:rsidRDefault="00D6729D" w:rsidP="0019086B">
            <w:pPr>
              <w:rPr>
                <w:rFonts w:ascii="Arial Narrow" w:hAnsi="Arial Narrow"/>
              </w:rPr>
            </w:pPr>
            <w:r>
              <w:rPr>
                <w:rFonts w:ascii="Arial Narrow" w:hAnsi="Arial Narrow"/>
              </w:rPr>
              <w:t>Raccord des divers</w:t>
            </w:r>
          </w:p>
        </w:tc>
        <w:tc>
          <w:tcPr>
            <w:tcW w:w="862" w:type="dxa"/>
            <w:tcBorders>
              <w:top w:val="nil"/>
              <w:left w:val="nil"/>
              <w:bottom w:val="single" w:sz="4" w:space="0" w:color="auto"/>
              <w:right w:val="single" w:sz="4" w:space="0" w:color="auto"/>
            </w:tcBorders>
            <w:shd w:val="clear" w:color="auto" w:fill="auto"/>
            <w:noWrap/>
            <w:vAlign w:val="center"/>
          </w:tcPr>
          <w:p w:rsidR="00D6729D" w:rsidRPr="00E2471A" w:rsidRDefault="00D6729D" w:rsidP="0019086B">
            <w:pPr>
              <w:jc w:val="center"/>
              <w:rPr>
                <w:rFonts w:ascii="Arial Narrow" w:hAnsi="Arial Narrow"/>
              </w:rPr>
            </w:pPr>
            <w:r>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tcPr>
          <w:p w:rsidR="00D6729D" w:rsidRPr="00E2471A" w:rsidRDefault="00D6729D" w:rsidP="0019086B">
            <w:pPr>
              <w:jc w:val="center"/>
              <w:rPr>
                <w:rFonts w:ascii="Arial Narrow" w:hAnsi="Arial Narrow"/>
              </w:rPr>
            </w:pPr>
          </w:p>
        </w:tc>
        <w:tc>
          <w:tcPr>
            <w:tcW w:w="850" w:type="dxa"/>
            <w:tcBorders>
              <w:top w:val="nil"/>
              <w:left w:val="nil"/>
              <w:bottom w:val="single" w:sz="4" w:space="0" w:color="auto"/>
              <w:right w:val="single" w:sz="4" w:space="0" w:color="auto"/>
            </w:tcBorders>
          </w:tcPr>
          <w:p w:rsidR="00D6729D" w:rsidRPr="00E2471A" w:rsidRDefault="00D6729D" w:rsidP="0019086B">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19086B">
            <w:pPr>
              <w:jc w:val="center"/>
              <w:rPr>
                <w:rFonts w:ascii="Arial Narrow" w:hAnsi="Arial Narrow"/>
              </w:rPr>
            </w:pPr>
          </w:p>
        </w:tc>
      </w:tr>
      <w:tr w:rsidR="00D6729D" w:rsidRPr="00E2471A" w:rsidTr="00D6729D">
        <w:trPr>
          <w:trHeight w:val="3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Pr>
                <w:rFonts w:ascii="Arial Narrow" w:hAnsi="Arial Narrow"/>
              </w:rPr>
              <w:t>F.704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Fouilles pour semelles et fondation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5,72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Pr>
                <w:rFonts w:ascii="Arial Narrow" w:hAnsi="Arial Narrow"/>
              </w:rPr>
              <w:t>F.705</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Béton de propreté dosé à 150 kg/m³ de béton pour fond de fouilles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m³</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1,38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Pr>
                <w:rFonts w:ascii="Arial Narrow" w:hAnsi="Arial Narrow"/>
              </w:rPr>
              <w:t>F.706</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rPr>
                <w:rFonts w:ascii="Arial Narrow" w:hAnsi="Arial Narrow"/>
              </w:rPr>
            </w:pPr>
            <w:r w:rsidRPr="00E2471A">
              <w:rPr>
                <w:rFonts w:ascii="Arial Narrow" w:hAnsi="Arial Narrow"/>
              </w:rPr>
              <w:t xml:space="preserve">Fourniture et pose des agglos bourrés de 20X20X40 cm pour fondation des mûrs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m²</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3,19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Pr>
                <w:rFonts w:ascii="Arial Narrow" w:hAnsi="Arial Narrow"/>
              </w:rPr>
              <w:t>F.707</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Béton armé dosé à 350 kg/m³ pour semelles, amorces des poteaux, longrines, poteaux et poutres du réservoir</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6,67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Pr>
                <w:rFonts w:ascii="Arial Narrow" w:hAnsi="Arial Narrow"/>
              </w:rPr>
              <w:t>F.708</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Echelle de secours d'une longueur de 6,80 m en tube galvanisé de 32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U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single" w:sz="4" w:space="0" w:color="auto"/>
              <w:left w:val="single" w:sz="8" w:space="0" w:color="auto"/>
              <w:bottom w:val="single" w:sz="4" w:space="0" w:color="auto"/>
              <w:right w:val="single" w:sz="4" w:space="0" w:color="auto"/>
            </w:tcBorders>
            <w:shd w:val="clear" w:color="auto" w:fill="auto"/>
            <w:vAlign w:val="center"/>
          </w:tcPr>
          <w:p w:rsidR="00D6729D" w:rsidRDefault="00D6729D" w:rsidP="00365F4F">
            <w:pPr>
              <w:jc w:val="center"/>
              <w:rPr>
                <w:rFonts w:ascii="Arial Narrow" w:hAnsi="Arial Narrow"/>
              </w:rPr>
            </w:pPr>
            <w:r>
              <w:rPr>
                <w:rFonts w:ascii="Arial Narrow" w:hAnsi="Arial Narrow"/>
              </w:rPr>
              <w:t>F709</w:t>
            </w:r>
          </w:p>
        </w:tc>
        <w:tc>
          <w:tcPr>
            <w:tcW w:w="5043" w:type="dxa"/>
            <w:gridSpan w:val="3"/>
            <w:tcBorders>
              <w:top w:val="single" w:sz="4" w:space="0" w:color="auto"/>
              <w:left w:val="nil"/>
              <w:bottom w:val="single" w:sz="4" w:space="0" w:color="auto"/>
              <w:right w:val="single" w:sz="4" w:space="0" w:color="auto"/>
            </w:tcBorders>
            <w:shd w:val="clear" w:color="auto" w:fill="auto"/>
            <w:vAlign w:val="center"/>
          </w:tcPr>
          <w:p w:rsidR="00D6729D" w:rsidRPr="0081393D" w:rsidRDefault="00D6729D" w:rsidP="00365F4F">
            <w:r>
              <w:t xml:space="preserve">Maçonnerie en agglos  de 15 x 20 x 40 </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D6729D" w:rsidRPr="00E2471A" w:rsidRDefault="00D6729D" w:rsidP="00365F4F">
            <w:pPr>
              <w:jc w:val="center"/>
              <w:rPr>
                <w:rFonts w:ascii="Arial Narrow" w:hAnsi="Arial Narrow"/>
              </w:rPr>
            </w:pPr>
            <w:r>
              <w:rPr>
                <w:rFonts w:ascii="Arial Narrow" w:hAnsi="Arial Narrow"/>
              </w:rPr>
              <w:t>M2</w:t>
            </w:r>
          </w:p>
        </w:tc>
        <w:tc>
          <w:tcPr>
            <w:tcW w:w="981" w:type="dxa"/>
            <w:tcBorders>
              <w:top w:val="single" w:sz="4" w:space="0" w:color="auto"/>
              <w:left w:val="nil"/>
              <w:bottom w:val="single" w:sz="4" w:space="0" w:color="auto"/>
              <w:right w:val="single" w:sz="4" w:space="0" w:color="auto"/>
            </w:tcBorders>
            <w:shd w:val="clear" w:color="auto" w:fill="auto"/>
            <w:noWrap/>
            <w:vAlign w:val="center"/>
          </w:tcPr>
          <w:p w:rsidR="00D6729D" w:rsidRPr="00E2471A" w:rsidRDefault="00D6729D" w:rsidP="00365F4F">
            <w:pPr>
              <w:jc w:val="center"/>
              <w:rPr>
                <w:rFonts w:ascii="Arial Narrow" w:hAnsi="Arial Narrow"/>
              </w:rPr>
            </w:pPr>
          </w:p>
        </w:tc>
        <w:tc>
          <w:tcPr>
            <w:tcW w:w="850" w:type="dxa"/>
            <w:tcBorders>
              <w:top w:val="single" w:sz="4" w:space="0" w:color="auto"/>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single" w:sz="4" w:space="0" w:color="auto"/>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tcPr>
          <w:p w:rsidR="00D6729D" w:rsidRDefault="00D6729D" w:rsidP="00365F4F">
            <w:pPr>
              <w:jc w:val="center"/>
              <w:rPr>
                <w:rFonts w:ascii="Arial Narrow" w:hAnsi="Arial Narrow"/>
              </w:rPr>
            </w:pPr>
            <w:r>
              <w:rPr>
                <w:rFonts w:ascii="Arial Narrow" w:hAnsi="Arial Narrow"/>
              </w:rPr>
              <w:t>F710</w:t>
            </w:r>
          </w:p>
        </w:tc>
        <w:tc>
          <w:tcPr>
            <w:tcW w:w="5043" w:type="dxa"/>
            <w:gridSpan w:val="3"/>
            <w:tcBorders>
              <w:top w:val="nil"/>
              <w:left w:val="nil"/>
              <w:bottom w:val="single" w:sz="4" w:space="0" w:color="auto"/>
              <w:right w:val="single" w:sz="4" w:space="0" w:color="auto"/>
            </w:tcBorders>
            <w:shd w:val="clear" w:color="auto" w:fill="auto"/>
            <w:vAlign w:val="center"/>
          </w:tcPr>
          <w:p w:rsidR="00D6729D" w:rsidRPr="0081393D" w:rsidRDefault="00D6729D" w:rsidP="00365F4F">
            <w:r>
              <w:t>Fourniture et pose d’une porte métallique pleine de 0,9x2,10 m y/c système de fermeture</w:t>
            </w:r>
          </w:p>
        </w:tc>
        <w:tc>
          <w:tcPr>
            <w:tcW w:w="862" w:type="dxa"/>
            <w:tcBorders>
              <w:top w:val="nil"/>
              <w:left w:val="nil"/>
              <w:bottom w:val="single" w:sz="4" w:space="0" w:color="auto"/>
              <w:right w:val="single" w:sz="4" w:space="0" w:color="auto"/>
            </w:tcBorders>
            <w:shd w:val="clear" w:color="auto" w:fill="auto"/>
            <w:noWrap/>
            <w:vAlign w:val="center"/>
          </w:tcPr>
          <w:p w:rsidR="00D6729D" w:rsidRPr="00E2471A" w:rsidRDefault="00D6729D" w:rsidP="00365F4F">
            <w:pPr>
              <w:jc w:val="center"/>
              <w:rPr>
                <w:rFonts w:ascii="Arial Narrow" w:hAnsi="Arial Narrow"/>
              </w:rPr>
            </w:pPr>
            <w:r>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tcPr>
          <w:p w:rsidR="00D6729D" w:rsidRPr="00E2471A" w:rsidRDefault="00D6729D" w:rsidP="00365F4F">
            <w:pPr>
              <w:jc w:val="center"/>
              <w:rPr>
                <w:rFonts w:ascii="Arial Narrow" w:hAnsi="Arial Narrow"/>
              </w:rPr>
            </w:pP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4" w:space="0" w:color="auto"/>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 -total F.700</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F.800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 xml:space="preserve">BORNE FONTAINE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 </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 </w:t>
            </w:r>
          </w:p>
        </w:tc>
        <w:tc>
          <w:tcPr>
            <w:tcW w:w="850" w:type="dxa"/>
            <w:tcBorders>
              <w:top w:val="nil"/>
              <w:left w:val="nil"/>
              <w:bottom w:val="single" w:sz="4" w:space="0" w:color="auto"/>
              <w:right w:val="single" w:sz="4" w:space="0" w:color="auto"/>
            </w:tcBorders>
          </w:tcPr>
          <w:p w:rsidR="00D6729D" w:rsidRPr="00E2471A" w:rsidRDefault="00D6729D" w:rsidP="00365F4F">
            <w:pPr>
              <w:rPr>
                <w:rFonts w:ascii="Arial Narrow" w:hAnsi="Arial Narrow"/>
                <w:b/>
                <w:bCs/>
              </w:rPr>
            </w:pPr>
          </w:p>
        </w:tc>
        <w:tc>
          <w:tcPr>
            <w:tcW w:w="825" w:type="dxa"/>
            <w:tcBorders>
              <w:top w:val="nil"/>
              <w:left w:val="nil"/>
              <w:bottom w:val="single" w:sz="4" w:space="0" w:color="auto"/>
              <w:right w:val="single" w:sz="4" w:space="0" w:color="auto"/>
            </w:tcBorders>
          </w:tcPr>
          <w:p w:rsidR="00D6729D" w:rsidRPr="00E2471A" w:rsidRDefault="00D6729D" w:rsidP="00365F4F">
            <w:pPr>
              <w:rPr>
                <w:rFonts w:ascii="Arial Narrow" w:hAnsi="Arial Narrow"/>
                <w:b/>
                <w:bCs/>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Décapage du sol d'épaisseur 20 cm pour mise en forme sous dallage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m²</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52,04</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Fouilles pour fondation des murs, tuyauteries, puits perdu et caniveau d'évacuation des eaux.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8,72</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F.803</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rPr>
                <w:rFonts w:ascii="Arial Narrow" w:hAnsi="Arial Narrow"/>
              </w:rPr>
            </w:pPr>
            <w:r w:rsidRPr="00E2471A">
              <w:rPr>
                <w:rFonts w:ascii="Arial Narrow" w:hAnsi="Arial Narrow"/>
              </w:rPr>
              <w:t>Béton de propreté dosé à 150 kg/m3  pour fond de fouilles</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right"/>
              <w:rPr>
                <w:rFonts w:ascii="Arial Narrow" w:hAnsi="Arial Narrow"/>
              </w:rPr>
            </w:pPr>
            <w:r w:rsidRPr="00E2471A">
              <w:rPr>
                <w:rFonts w:ascii="Arial Narrow" w:hAnsi="Arial Narrow"/>
              </w:rPr>
              <w:t>0,14</w:t>
            </w:r>
          </w:p>
        </w:tc>
        <w:tc>
          <w:tcPr>
            <w:tcW w:w="850" w:type="dxa"/>
            <w:tcBorders>
              <w:top w:val="nil"/>
              <w:left w:val="nil"/>
              <w:bottom w:val="single" w:sz="4" w:space="0" w:color="auto"/>
              <w:right w:val="single" w:sz="4" w:space="0" w:color="auto"/>
            </w:tcBorders>
          </w:tcPr>
          <w:p w:rsidR="00D6729D" w:rsidRPr="00E2471A" w:rsidRDefault="00D6729D" w:rsidP="00365F4F">
            <w:pPr>
              <w:jc w:val="right"/>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right"/>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F.804</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rPr>
                <w:rFonts w:ascii="Arial Narrow" w:hAnsi="Arial Narrow"/>
              </w:rPr>
            </w:pPr>
            <w:r w:rsidRPr="00E2471A">
              <w:rPr>
                <w:rFonts w:ascii="Arial Narrow" w:hAnsi="Arial Narrow"/>
              </w:rPr>
              <w:t xml:space="preserve">Fourniture et pose des agglos bourrés de 20X20X40 cm pour fondation des mûrs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2</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9,50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F.805</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rPr>
                <w:rFonts w:ascii="Arial Narrow" w:hAnsi="Arial Narrow"/>
              </w:rPr>
            </w:pPr>
            <w:r w:rsidRPr="00E2471A">
              <w:rPr>
                <w:rFonts w:ascii="Arial Narrow" w:hAnsi="Arial Narrow"/>
              </w:rPr>
              <w:t xml:space="preserve">Fourniture et pose  des agglos de 15X20X40 cm pour mûrs en élévation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2</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13,50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F.806</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rPr>
                <w:rFonts w:ascii="Arial Narrow" w:hAnsi="Arial Narrow"/>
              </w:rPr>
            </w:pPr>
            <w:r w:rsidRPr="00E2471A">
              <w:rPr>
                <w:rFonts w:ascii="Arial Narrow" w:hAnsi="Arial Narrow"/>
              </w:rPr>
              <w:t>Béton armé dosé à 350kg/m3 pour margelle et dalle de propreté y compris rigoles de collecte des eaux usées</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3,3</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99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F.807</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rPr>
                <w:rFonts w:ascii="Arial Narrow" w:hAnsi="Arial Narrow"/>
              </w:rPr>
            </w:pPr>
            <w:r w:rsidRPr="00E2471A">
              <w:rPr>
                <w:rFonts w:ascii="Arial Narrow" w:hAnsi="Arial Narrow"/>
              </w:rPr>
              <w:t>Béton armé dosé à 350 kg de ciment par m3 de béton pour chaînages horizontaux et verticaux plus poteau centrale des robinets</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0,91</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lastRenderedPageBreak/>
              <w:t>F.808</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rPr>
                <w:rFonts w:ascii="Arial Narrow" w:hAnsi="Arial Narrow"/>
              </w:rPr>
            </w:pPr>
            <w:r w:rsidRPr="00E2471A">
              <w:rPr>
                <w:rFonts w:ascii="Arial Narrow" w:hAnsi="Arial Narrow"/>
              </w:rPr>
              <w:t>Béton armé dosé à 350 kg/m3 pour canal d'évacuation des eaux usées et y/c dalle du puits perdu en deux éléments symétriques</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0,76</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F.809</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Enduit au mortier de ciment dosé à 300 kg de ciment par m³ de mortier sur murs + tyrolienne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2</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34,20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F.810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de</w:t>
            </w:r>
            <w:r>
              <w:rPr>
                <w:rFonts w:ascii="Arial Narrow" w:hAnsi="Arial Narrow"/>
              </w:rPr>
              <w:t xml:space="preserve"> 02</w:t>
            </w:r>
            <w:r w:rsidRPr="00E2471A">
              <w:rPr>
                <w:rFonts w:ascii="Arial Narrow" w:hAnsi="Arial Narrow"/>
              </w:rPr>
              <w:t xml:space="preserve"> portillon peint en tube carré pour clôture y compris le système de fermeture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2,00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F.800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F.900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POSE DE LA POMPE</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99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F.901</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both"/>
              <w:rPr>
                <w:rFonts w:ascii="Arial Narrow" w:hAnsi="Arial Narrow"/>
              </w:rPr>
            </w:pPr>
            <w:r w:rsidRPr="00E2471A">
              <w:rPr>
                <w:rFonts w:ascii="Arial Narrow" w:hAnsi="Arial Narrow"/>
              </w:rPr>
              <w:t>Fourniture et pose d’électro pompe immergée Marque Grundfos SQF 2.5-2 (90-240VAC ; 30-300 VDC) y/c accessoires  et mise à la terre</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99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F.902</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both"/>
              <w:rPr>
                <w:rFonts w:ascii="Arial Narrow" w:hAnsi="Arial Narrow"/>
              </w:rPr>
            </w:pPr>
            <w:r w:rsidRPr="00E2471A">
              <w:rPr>
                <w:rFonts w:ascii="Arial Narrow" w:hAnsi="Arial Narrow"/>
              </w:rPr>
              <w:t xml:space="preserve">Fourniture et pose de la tuyauterie d’exhaure  (tuyau de refoulement diamètre 32 mm) y compris tous les accessoires de raccordements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ml </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80,00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 903</w:t>
            </w:r>
          </w:p>
        </w:tc>
        <w:tc>
          <w:tcPr>
            <w:tcW w:w="5043" w:type="dxa"/>
            <w:gridSpan w:val="3"/>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both"/>
              <w:rPr>
                <w:rFonts w:ascii="Arial Narrow" w:hAnsi="Arial Narrow"/>
                <w:color w:val="000000"/>
              </w:rPr>
            </w:pPr>
            <w:r w:rsidRPr="00E2471A">
              <w:rPr>
                <w:rFonts w:ascii="Arial Narrow" w:hAnsi="Arial Narrow"/>
                <w:color w:val="000000"/>
              </w:rPr>
              <w:t>Fourniture et pose d'un coffret de commande automatique avec  système de flotteur</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ENS</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F.900</w:t>
            </w:r>
          </w:p>
        </w:tc>
        <w:tc>
          <w:tcPr>
            <w:tcW w:w="862"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F.1000</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b/>
                <w:bCs/>
              </w:rPr>
            </w:pPr>
            <w:r w:rsidRPr="00E2471A">
              <w:rPr>
                <w:rFonts w:ascii="Arial Narrow" w:hAnsi="Arial Narrow"/>
                <w:b/>
                <w:bCs/>
              </w:rPr>
              <w:t>CONDUITES DE REFOULEMENT ET DE DISTRIBUTION</w:t>
            </w:r>
          </w:p>
        </w:tc>
        <w:tc>
          <w:tcPr>
            <w:tcW w:w="862" w:type="dxa"/>
            <w:tcBorders>
              <w:top w:val="nil"/>
              <w:left w:val="nil"/>
              <w:bottom w:val="single" w:sz="4" w:space="0" w:color="auto"/>
              <w:right w:val="single" w:sz="4" w:space="0" w:color="auto"/>
            </w:tcBorders>
            <w:shd w:val="clear" w:color="auto" w:fill="auto"/>
            <w:noWrap/>
            <w:vAlign w:val="bottom"/>
            <w:hideMark/>
          </w:tcPr>
          <w:p w:rsidR="00D6729D" w:rsidRPr="00E2471A" w:rsidRDefault="00D6729D" w:rsidP="00365F4F">
            <w:pPr>
              <w:rPr>
                <w:rFonts w:ascii="Arial Narrow" w:hAnsi="Arial Narrow"/>
                <w:b/>
                <w:bCs/>
              </w:rPr>
            </w:pPr>
            <w:r w:rsidRPr="00E2471A">
              <w:rPr>
                <w:rFonts w:ascii="Arial Narrow" w:hAnsi="Arial Narrow"/>
                <w:b/>
                <w:bCs/>
              </w:rPr>
              <w:t> </w:t>
            </w:r>
          </w:p>
        </w:tc>
        <w:tc>
          <w:tcPr>
            <w:tcW w:w="981" w:type="dxa"/>
            <w:tcBorders>
              <w:top w:val="nil"/>
              <w:left w:val="nil"/>
              <w:bottom w:val="single" w:sz="4" w:space="0" w:color="auto"/>
              <w:right w:val="single" w:sz="4" w:space="0" w:color="auto"/>
            </w:tcBorders>
            <w:shd w:val="clear" w:color="auto" w:fill="auto"/>
            <w:noWrap/>
            <w:vAlign w:val="bottom"/>
            <w:hideMark/>
          </w:tcPr>
          <w:p w:rsidR="00D6729D" w:rsidRPr="00E2471A" w:rsidRDefault="00D6729D" w:rsidP="00365F4F">
            <w:pPr>
              <w:rPr>
                <w:rFonts w:ascii="Arial Narrow" w:hAnsi="Arial Narrow"/>
                <w:b/>
                <w:bCs/>
              </w:rPr>
            </w:pPr>
            <w:r w:rsidRPr="00E2471A">
              <w:rPr>
                <w:rFonts w:ascii="Arial Narrow" w:hAnsi="Arial Narrow"/>
                <w:b/>
                <w:bCs/>
              </w:rPr>
              <w:t> </w:t>
            </w:r>
          </w:p>
        </w:tc>
        <w:tc>
          <w:tcPr>
            <w:tcW w:w="850" w:type="dxa"/>
            <w:tcBorders>
              <w:top w:val="nil"/>
              <w:left w:val="nil"/>
              <w:bottom w:val="single" w:sz="4" w:space="0" w:color="auto"/>
              <w:right w:val="single" w:sz="4" w:space="0" w:color="auto"/>
            </w:tcBorders>
          </w:tcPr>
          <w:p w:rsidR="00D6729D" w:rsidRPr="00E2471A" w:rsidRDefault="00D6729D" w:rsidP="00365F4F">
            <w:pPr>
              <w:rPr>
                <w:rFonts w:ascii="Arial Narrow" w:hAnsi="Arial Narrow"/>
                <w:b/>
                <w:bCs/>
              </w:rPr>
            </w:pPr>
          </w:p>
        </w:tc>
        <w:tc>
          <w:tcPr>
            <w:tcW w:w="825" w:type="dxa"/>
            <w:tcBorders>
              <w:top w:val="nil"/>
              <w:left w:val="nil"/>
              <w:bottom w:val="single" w:sz="4" w:space="0" w:color="auto"/>
              <w:right w:val="single" w:sz="4" w:space="0" w:color="auto"/>
            </w:tcBorders>
          </w:tcPr>
          <w:p w:rsidR="00D6729D" w:rsidRPr="00E2471A" w:rsidRDefault="00D6729D" w:rsidP="00365F4F">
            <w:pPr>
              <w:rPr>
                <w:rFonts w:ascii="Arial Narrow" w:hAnsi="Arial Narrow"/>
                <w:b/>
                <w:bCs/>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Fouilles pour tuyauterie de refoulement et de distribution.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 xml:space="preserve">F et P de grillage avertisseur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F et P de réducteur 40/32 et autres accessoires</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 xml:space="preserve">Fet P de la conduite de refoulement en galva de diamètre 32 mm partant de la tête du forage jusqu’à la cuve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F.1005</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F et P d'un clapet anti retour y/c accessoires de pose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F.1006</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F et P d’un raccord fer/plastique pour raccorder le tuyau panaflex et le tuyau galva de 32 mm</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color w:val="000000"/>
              </w:rPr>
            </w:pPr>
            <w:r w:rsidRPr="00E2471A">
              <w:rPr>
                <w:rFonts w:ascii="Arial Narrow" w:hAnsi="Arial Narrow"/>
                <w:color w:val="000000"/>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color w:val="000000"/>
              </w:rPr>
            </w:pPr>
            <w:r w:rsidRPr="00E2471A">
              <w:rPr>
                <w:rFonts w:ascii="Arial Narrow" w:hAnsi="Arial Narrow"/>
                <w:color w:val="000000"/>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color w:val="000000"/>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color w:val="000000"/>
              </w:rPr>
            </w:pPr>
          </w:p>
        </w:tc>
      </w:tr>
      <w:tr w:rsidR="00D6729D" w:rsidRPr="00E2471A" w:rsidTr="00D6729D">
        <w:trPr>
          <w:trHeight w:val="99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F.1007</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Fet P de la conduite de d</w:t>
            </w:r>
            <w:r>
              <w:rPr>
                <w:rFonts w:ascii="Arial Narrow" w:hAnsi="Arial Narrow"/>
              </w:rPr>
              <w:t>istribution en galva diamètre 63</w:t>
            </w:r>
            <w:r w:rsidRPr="00E2471A">
              <w:rPr>
                <w:rFonts w:ascii="Arial Narrow" w:hAnsi="Arial Narrow"/>
              </w:rPr>
              <w:t xml:space="preserve"> mm du pied du château jusqu'au niveau des abreuvoirs y/c accessoires de pose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F.1008</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Fet P de vanne d'arrêt de 40 mm pour tuyau galva à l'entrée des abreuvoirs</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2,00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F.1009</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Fet P de la conduite de distribution en galva diamètre 32 mm de raccordement de la borne fontaine y/c accessoires de pose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du tuyau galva 32 mm muni d’un T pour 2 robinets (hauteur BF)</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ml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1,50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des coudes Ø 40 mm</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Ens.</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des coudes  Ø32 mm</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Ens</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F et P de Té Ø 40 mm</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2,00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pose robinet 20/27</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Pr>
                <w:rFonts w:ascii="Arial Narrow" w:hAnsi="Arial Narrow"/>
              </w:rPr>
              <w:t xml:space="preserve">      2</w:t>
            </w:r>
            <w:r w:rsidRPr="00E2471A">
              <w:rPr>
                <w:rFonts w:ascii="Arial Narrow" w:hAnsi="Arial Narrow"/>
              </w:rPr>
              <w:t xml:space="preserve">,00   </w:t>
            </w:r>
          </w:p>
        </w:tc>
        <w:tc>
          <w:tcPr>
            <w:tcW w:w="850" w:type="dxa"/>
            <w:tcBorders>
              <w:top w:val="nil"/>
              <w:left w:val="nil"/>
              <w:bottom w:val="single" w:sz="4" w:space="0" w:color="auto"/>
              <w:right w:val="single" w:sz="4" w:space="0" w:color="auto"/>
            </w:tcBorders>
          </w:tcPr>
          <w:p w:rsidR="00D6729D"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lastRenderedPageBreak/>
              <w:t>F.1015</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 et P de tuyau de vidange des abreuvoirs en PVC 32 mm muni de vanne d'arrêt</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4,00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81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F.1016</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F et P tuyau galva Ø63 mm pour vidange du château, trop plein, vanne d'arrêt y/c accessoires de pose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F.1017</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 et P vanne d'arrêt de 32 mm et y compris accessoires de pose</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F.1018</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F et P de compteur volumétrique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xml:space="preserve">      1,00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F.1000</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F.1100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Pr>
                <w:rFonts w:ascii="Arial Narrow" w:hAnsi="Arial Narrow"/>
                <w:b/>
                <w:bCs/>
              </w:rPr>
              <w:t>ABREUVOIRS  (02</w:t>
            </w:r>
            <w:r w:rsidRPr="00E2471A">
              <w:rPr>
                <w:rFonts w:ascii="Arial Narrow" w:hAnsi="Arial Narrow"/>
                <w:b/>
                <w:bCs/>
              </w:rPr>
              <w:t xml:space="preserve"> abreuvoirs</w:t>
            </w:r>
            <w:r>
              <w:rPr>
                <w:rFonts w:ascii="Arial Narrow" w:hAnsi="Arial Narrow"/>
                <w:b/>
                <w:bCs/>
              </w:rPr>
              <w:t> : 01 pour gros bétail de 15m chacun + 01 pour petit bétail de 7m</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F.1101</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rPr>
            </w:pPr>
            <w:r w:rsidRPr="00E2471A">
              <w:rPr>
                <w:rFonts w:ascii="Arial Narrow" w:hAnsi="Arial Narrow"/>
              </w:rPr>
              <w:t xml:space="preserve">Décapage du sol (ép. 25cm)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m²</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290,00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ind w:right="5"/>
              <w:jc w:val="center"/>
              <w:rPr>
                <w:rFonts w:ascii="Arial Narrow" w:hAnsi="Arial Narrow"/>
              </w:rPr>
            </w:pPr>
            <w:r w:rsidRPr="00E2471A">
              <w:rPr>
                <w:rFonts w:ascii="Arial Narrow" w:hAnsi="Arial Narrow"/>
              </w:rPr>
              <w:t>F.1102</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rPr>
            </w:pPr>
            <w:r w:rsidRPr="00E2471A">
              <w:rPr>
                <w:rFonts w:ascii="Arial Narrow" w:hAnsi="Arial Narrow"/>
              </w:rPr>
              <w:t>Lit de sable de 5 cm ép.</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m²</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290,00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F.1103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Béton cyclopéen pour anti-bourbier d'épaisseur 15 cm</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B36AC5">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34,80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99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F.1104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Béton armé dosé à 350 kg de ciment par m³ de béton additionné d'adjuvants hydrofuges pour  paroi abreuvoir et muret de séparation, intérieur lissé</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B36AC5">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12,00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F.1105</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rPr>
            </w:pPr>
            <w:r w:rsidRPr="00E2471A">
              <w:rPr>
                <w:rFonts w:ascii="Arial Narrow" w:hAnsi="Arial Narrow"/>
              </w:rPr>
              <w:t>Désinfection et mise en eau des abreuvoirs</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F.1100</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F.1200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CHAMP PHOTO VOLTAÏQUE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F.1201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both"/>
              <w:rPr>
                <w:rFonts w:ascii="Arial Narrow" w:hAnsi="Arial Narrow"/>
              </w:rPr>
            </w:pPr>
            <w:r>
              <w:rPr>
                <w:rFonts w:ascii="Arial Narrow" w:hAnsi="Arial Narrow"/>
              </w:rPr>
              <w:t>Fourniture et pose de 10 (dix) plaques de 250</w:t>
            </w:r>
            <w:r w:rsidRPr="00E2471A">
              <w:rPr>
                <w:rFonts w:ascii="Arial Narrow" w:hAnsi="Arial Narrow"/>
              </w:rPr>
              <w:t>Wc</w:t>
            </w:r>
            <w:r>
              <w:rPr>
                <w:rFonts w:ascii="Arial Narrow" w:hAnsi="Arial Narrow"/>
              </w:rPr>
              <w:t xml:space="preserve"> chacune soit un total de 2500Wc</w:t>
            </w:r>
            <w:r w:rsidRPr="00E2471A">
              <w:rPr>
                <w:rFonts w:ascii="Arial Narrow" w:hAnsi="Arial Narrow"/>
              </w:rPr>
              <w:t xml:space="preserve">, 12v) y/c boite de commande manuel  Marque Grundfos, </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4,00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F.1202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Structure métallique de support plaque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132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F.1203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Convertisseur (300</w:t>
            </w:r>
            <w:r>
              <w:rPr>
                <w:rFonts w:ascii="Arial Narrow" w:hAnsi="Arial Narrow"/>
              </w:rPr>
              <w:t>0</w:t>
            </w:r>
            <w:r w:rsidRPr="00E2471A">
              <w:rPr>
                <w:rFonts w:ascii="Arial Narrow" w:hAnsi="Arial Narrow"/>
              </w:rPr>
              <w:t>w</w:t>
            </w:r>
            <w:r>
              <w:rPr>
                <w:rFonts w:ascii="Arial Narrow" w:hAnsi="Arial Narrow"/>
              </w:rPr>
              <w:t>c capable de recevoir 2500Wc</w:t>
            </w:r>
            <w:r w:rsidRPr="00E2471A">
              <w:rPr>
                <w:rFonts w:ascii="Arial Narrow" w:hAnsi="Arial Narrow"/>
              </w:rPr>
              <w:t>, 12V DC, 220V AC), r</w:t>
            </w:r>
            <w:r>
              <w:rPr>
                <w:rFonts w:ascii="Arial Narrow" w:hAnsi="Arial Narrow"/>
              </w:rPr>
              <w:t>égulateur (80</w:t>
            </w:r>
            <w:r w:rsidRPr="00E2471A">
              <w:rPr>
                <w:rFonts w:ascii="Arial Narrow" w:hAnsi="Arial Narrow"/>
              </w:rPr>
              <w:t>A, 12V) et câblage (6m de fil de  2x6mm2, fil de raccordement de 2x1, 5mm2), disjoncteur bipolaire plus multiprise de 10 fixée sur planchette (charge téléphone)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Ens</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F.1204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w:t>
            </w:r>
            <w:r>
              <w:rPr>
                <w:rFonts w:ascii="Arial Narrow" w:hAnsi="Arial Narrow"/>
              </w:rPr>
              <w:t>et P d’un accumulateur de 2</w:t>
            </w:r>
            <w:r w:rsidRPr="00E2471A">
              <w:rPr>
                <w:rFonts w:ascii="Arial Narrow" w:hAnsi="Arial Narrow"/>
              </w:rPr>
              <w:t>00 Ah-24V</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F.1205</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Structure métallique en cornière pour sécurisation des plaques</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FF</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F1206</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color w:val="000000"/>
              </w:rPr>
            </w:pPr>
            <w:r w:rsidRPr="00E2471A">
              <w:rPr>
                <w:rFonts w:ascii="Arial Narrow" w:hAnsi="Arial Narrow"/>
                <w:color w:val="000000"/>
              </w:rPr>
              <w:t>Béton support des plaques</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B36AC5">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0,20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F.1200</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F.1300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SECURISATION EN GRILLAGE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r>
      <w:tr w:rsidR="00D6729D" w:rsidRPr="00E2471A" w:rsidTr="00D6729D">
        <w:trPr>
          <w:trHeight w:val="36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F.1301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both"/>
              <w:rPr>
                <w:rFonts w:ascii="Arial Narrow" w:hAnsi="Arial Narrow"/>
              </w:rPr>
            </w:pPr>
            <w:r w:rsidRPr="00E2471A">
              <w:rPr>
                <w:rFonts w:ascii="Arial Narrow" w:hAnsi="Arial Narrow"/>
              </w:rPr>
              <w:t>Fouilles pour semelles des poteaux</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1,20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6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F.1302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both"/>
              <w:rPr>
                <w:rFonts w:ascii="Arial Narrow" w:hAnsi="Arial Narrow"/>
              </w:rPr>
            </w:pPr>
            <w:r w:rsidRPr="00E2471A">
              <w:rPr>
                <w:rFonts w:ascii="Arial Narrow" w:hAnsi="Arial Narrow"/>
              </w:rPr>
              <w:t>Béton dosé à 350 kg de ciment par m³  pour fondation</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w:t>
            </w:r>
            <w:r w:rsidRPr="00E2471A">
              <w:rPr>
                <w:rFonts w:ascii="Arial Narrow" w:hAnsi="Arial Narrow"/>
                <w:vertAlign w:val="superscript"/>
              </w:rPr>
              <w:t>3</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1,80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F.1303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both"/>
              <w:rPr>
                <w:rFonts w:ascii="Arial Narrow" w:hAnsi="Arial Narrow"/>
              </w:rPr>
            </w:pPr>
            <w:r w:rsidRPr="00E2471A">
              <w:rPr>
                <w:rFonts w:ascii="Arial Narrow" w:hAnsi="Arial Narrow"/>
              </w:rPr>
              <w:t>Fourniture et pose de tube noir de 2m de hauteur pour poteaux y compris toute sujétion</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11,00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F.1304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both"/>
              <w:rPr>
                <w:rFonts w:ascii="Arial Narrow" w:hAnsi="Arial Narrow"/>
              </w:rPr>
            </w:pPr>
            <w:r w:rsidRPr="00E2471A">
              <w:rPr>
                <w:rFonts w:ascii="Arial Narrow" w:hAnsi="Arial Narrow"/>
              </w:rPr>
              <w:t>Grillage d’acier galvanisé de maille 60 mm de type dur (9,00X6, 00X2, 00)m encastré dans le béton de fondation</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ml</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30,00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F.1305</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both"/>
              <w:rPr>
                <w:rFonts w:ascii="Arial Narrow" w:hAnsi="Arial Narrow"/>
              </w:rPr>
            </w:pPr>
            <w:r>
              <w:rPr>
                <w:rFonts w:ascii="Arial Narrow" w:hAnsi="Arial Narrow"/>
              </w:rPr>
              <w:t>Fourniture et pose de 02</w:t>
            </w:r>
            <w:r w:rsidRPr="00E2471A">
              <w:rPr>
                <w:rFonts w:ascii="Arial Narrow" w:hAnsi="Arial Narrow"/>
              </w:rPr>
              <w:t xml:space="preserve"> porte</w:t>
            </w:r>
            <w:r>
              <w:rPr>
                <w:rFonts w:ascii="Arial Narrow" w:hAnsi="Arial Narrow"/>
              </w:rPr>
              <w:t>s</w:t>
            </w:r>
            <w:r w:rsidRPr="00E2471A">
              <w:rPr>
                <w:rFonts w:ascii="Arial Narrow" w:hAnsi="Arial Narrow"/>
              </w:rPr>
              <w:t xml:space="preserve"> métallique</w:t>
            </w:r>
            <w:r>
              <w:rPr>
                <w:rFonts w:ascii="Arial Narrow" w:hAnsi="Arial Narrow"/>
              </w:rPr>
              <w:t>s</w:t>
            </w:r>
            <w:r w:rsidRPr="00E2471A">
              <w:rPr>
                <w:rFonts w:ascii="Arial Narrow" w:hAnsi="Arial Narrow"/>
              </w:rPr>
              <w:t xml:space="preserve"> de 0,90x200  grillagé   y compris le système de fermeture</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Pr>
                <w:rFonts w:ascii="Arial Narrow" w:hAnsi="Arial Narrow"/>
              </w:rPr>
              <w:t>2</w:t>
            </w:r>
            <w:r w:rsidRPr="00E2471A">
              <w:rPr>
                <w:rFonts w:ascii="Arial Narrow" w:hAnsi="Arial Narrow"/>
              </w:rPr>
              <w:t>,00</w:t>
            </w:r>
          </w:p>
        </w:tc>
        <w:tc>
          <w:tcPr>
            <w:tcW w:w="850" w:type="dxa"/>
            <w:tcBorders>
              <w:top w:val="nil"/>
              <w:left w:val="nil"/>
              <w:bottom w:val="single" w:sz="4" w:space="0" w:color="auto"/>
              <w:right w:val="single" w:sz="4" w:space="0" w:color="auto"/>
            </w:tcBorders>
          </w:tcPr>
          <w:p w:rsidR="00D6729D"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Sous-total F.1300</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r>
      <w:tr w:rsidR="00D6729D" w:rsidRPr="00E2471A" w:rsidTr="00D6729D">
        <w:trPr>
          <w:gridAfter w:val="5"/>
          <w:wAfter w:w="7156" w:type="dxa"/>
          <w:trHeight w:val="330"/>
          <w:jc w:val="center"/>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F.1400</w:t>
            </w:r>
          </w:p>
        </w:tc>
        <w:tc>
          <w:tcPr>
            <w:tcW w:w="936" w:type="dxa"/>
            <w:tcBorders>
              <w:top w:val="single" w:sz="4" w:space="0" w:color="auto"/>
              <w:left w:val="single" w:sz="4" w:space="0" w:color="auto"/>
              <w:bottom w:val="single" w:sz="4" w:space="0" w:color="auto"/>
              <w:right w:val="single" w:sz="4" w:space="0" w:color="auto"/>
            </w:tcBorders>
          </w:tcPr>
          <w:p w:rsidR="00D6729D" w:rsidRPr="00E2471A" w:rsidRDefault="00D6729D" w:rsidP="00365F4F">
            <w:pPr>
              <w:jc w:val="center"/>
              <w:rPr>
                <w:rFonts w:ascii="Arial Narrow" w:hAnsi="Arial Narrow"/>
                <w:b/>
                <w:bCs/>
              </w:rPr>
            </w:pPr>
          </w:p>
        </w:tc>
        <w:tc>
          <w:tcPr>
            <w:tcW w:w="469" w:type="dxa"/>
            <w:tcBorders>
              <w:top w:val="single" w:sz="4" w:space="0" w:color="auto"/>
              <w:left w:val="single" w:sz="4" w:space="0" w:color="auto"/>
              <w:bottom w:val="single" w:sz="4" w:space="0" w:color="auto"/>
              <w:right w:val="single" w:sz="4" w:space="0" w:color="auto"/>
            </w:tcBorders>
          </w:tcPr>
          <w:p w:rsidR="00D6729D" w:rsidRPr="00E2471A" w:rsidRDefault="00D6729D" w:rsidP="00365F4F">
            <w:pPr>
              <w:jc w:val="center"/>
              <w:rPr>
                <w:rFonts w:ascii="Arial Narrow" w:hAnsi="Arial Narrow"/>
                <w:b/>
                <w:bCs/>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7C4FC1">
            <w:pPr>
              <w:rPr>
                <w:rFonts w:ascii="Arial Narrow" w:hAnsi="Arial Narrow"/>
              </w:rPr>
            </w:pPr>
            <w:r w:rsidRPr="00E2471A">
              <w:rPr>
                <w:rFonts w:ascii="Arial Narrow" w:hAnsi="Arial Narrow"/>
              </w:rPr>
              <w:lastRenderedPageBreak/>
              <w:t>F.1401</w:t>
            </w:r>
          </w:p>
        </w:tc>
        <w:tc>
          <w:tcPr>
            <w:tcW w:w="5043" w:type="dxa"/>
            <w:gridSpan w:val="3"/>
            <w:tcBorders>
              <w:top w:val="single" w:sz="4" w:space="0" w:color="auto"/>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Fourniture et plantation et protection épiné d’arbres pour ombrage autour du point d’eau </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100,00</w:t>
            </w:r>
          </w:p>
        </w:tc>
        <w:tc>
          <w:tcPr>
            <w:tcW w:w="850" w:type="dxa"/>
            <w:tcBorders>
              <w:top w:val="single" w:sz="4" w:space="0" w:color="auto"/>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single" w:sz="4" w:space="0" w:color="auto"/>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F.1402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Bac maçonné (3,00 x 3,00 x 1;20 m) ouvert de côté pour la collecte des déjections des animaux à placer à 150 du forage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132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F.1403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du petit matériel d'entretien (2 arrosoirs, 2 seaux métallique de 15 litres, 2 machettes, 2 brouettes, 2 pelles ronde, 2 pelles bèche, 4 râteaux, 4 paires de bottes, 4 paire de gangs en cuire, 4 caches nez,….)</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Ens</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F.1404</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de bacs à ordures métallique (demi-fut) peint et équipé de trépied, de crochet et floqué du logo</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2,00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b/>
                <w:bCs/>
              </w:rPr>
            </w:pPr>
            <w:r w:rsidRPr="00E2471A">
              <w:rPr>
                <w:rFonts w:ascii="Arial Narrow" w:hAnsi="Arial Narrow"/>
                <w:b/>
                <w:bCs/>
              </w:rPr>
              <w:t>Sous -total F.1400</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b/>
                <w:bCs/>
              </w:rPr>
            </w:pPr>
            <w:r w:rsidRPr="00E2471A">
              <w:rPr>
                <w:rFonts w:ascii="Arial Narrow" w:hAnsi="Arial Narrow"/>
                <w:b/>
                <w:bCs/>
              </w:rPr>
              <w:t>F.1500</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b/>
                <w:bCs/>
              </w:rPr>
            </w:pPr>
            <w:r w:rsidRPr="00E2471A">
              <w:rPr>
                <w:rFonts w:ascii="Arial Narrow" w:hAnsi="Arial Narrow"/>
                <w:b/>
                <w:bCs/>
              </w:rPr>
              <w:t>COMMUNICATION</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F.1501</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Logo sur les ouvrages (Borne fontaine, grille de sécurisation)</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2,00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F.1502</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 xml:space="preserve">Panneau  signalétique fixé sur supports en tube galva </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660"/>
          <w:jc w:val="center"/>
        </w:trPr>
        <w:tc>
          <w:tcPr>
            <w:tcW w:w="901" w:type="dxa"/>
            <w:tcBorders>
              <w:top w:val="nil"/>
              <w:left w:val="single" w:sz="8" w:space="0" w:color="auto"/>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F.1503</w:t>
            </w:r>
          </w:p>
        </w:tc>
        <w:tc>
          <w:tcPr>
            <w:tcW w:w="5043" w:type="dxa"/>
            <w:gridSpan w:val="3"/>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rPr>
                <w:rFonts w:ascii="Arial Narrow" w:hAnsi="Arial Narrow"/>
              </w:rPr>
            </w:pPr>
            <w:r w:rsidRPr="00E2471A">
              <w:rPr>
                <w:rFonts w:ascii="Arial Narrow" w:hAnsi="Arial Narrow"/>
              </w:rPr>
              <w:t>Fourniture et scellement d'une plaque minéralogique d'identification du forage (gravure sèche poinçonnée)</w:t>
            </w:r>
          </w:p>
        </w:tc>
        <w:tc>
          <w:tcPr>
            <w:tcW w:w="862"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U</w:t>
            </w:r>
          </w:p>
        </w:tc>
        <w:tc>
          <w:tcPr>
            <w:tcW w:w="981" w:type="dxa"/>
            <w:tcBorders>
              <w:top w:val="nil"/>
              <w:left w:val="nil"/>
              <w:bottom w:val="single" w:sz="4" w:space="0" w:color="auto"/>
              <w:right w:val="single" w:sz="4" w:space="0" w:color="auto"/>
            </w:tcBorders>
            <w:shd w:val="clear" w:color="auto" w:fill="auto"/>
            <w:vAlign w:val="center"/>
            <w:hideMark/>
          </w:tcPr>
          <w:p w:rsidR="00D6729D" w:rsidRPr="00E2471A" w:rsidRDefault="00D6729D" w:rsidP="00365F4F">
            <w:pPr>
              <w:jc w:val="center"/>
              <w:rPr>
                <w:rFonts w:ascii="Arial Narrow" w:hAnsi="Arial Narrow"/>
              </w:rPr>
            </w:pPr>
            <w:r w:rsidRPr="00E2471A">
              <w:rPr>
                <w:rFonts w:ascii="Arial Narrow" w:hAnsi="Arial Narrow"/>
              </w:rPr>
              <w:t>1,00</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vAlign w:val="bottom"/>
            <w:hideMark/>
          </w:tcPr>
          <w:p w:rsidR="00D6729D" w:rsidRPr="00E2471A" w:rsidRDefault="00D6729D" w:rsidP="00365F4F">
            <w:pPr>
              <w:jc w:val="cente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b/>
                <w:bCs/>
              </w:rPr>
            </w:pPr>
            <w:r w:rsidRPr="00E2471A">
              <w:rPr>
                <w:rFonts w:ascii="Arial Narrow" w:hAnsi="Arial Narrow"/>
                <w:b/>
                <w:bCs/>
              </w:rPr>
              <w:t>Sous -total F.1500</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hideMark/>
          </w:tcPr>
          <w:p w:rsidR="00D6729D" w:rsidRPr="00E2471A" w:rsidRDefault="00D6729D" w:rsidP="00365F4F">
            <w:pP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b/>
                <w:bCs/>
              </w:rPr>
            </w:pPr>
            <w:r w:rsidRPr="00E2471A">
              <w:rPr>
                <w:rFonts w:ascii="Arial Narrow" w:hAnsi="Arial Narrow"/>
                <w:b/>
                <w:bCs/>
              </w:rPr>
              <w:t>TOTAL HT</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hideMark/>
          </w:tcPr>
          <w:p w:rsidR="00D6729D" w:rsidRPr="00E2471A" w:rsidRDefault="00D6729D" w:rsidP="00365F4F">
            <w:pP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b/>
                <w:bCs/>
              </w:rPr>
            </w:pPr>
            <w:r w:rsidRPr="00E2471A">
              <w:rPr>
                <w:rFonts w:ascii="Arial Narrow" w:hAnsi="Arial Narrow"/>
                <w:b/>
                <w:bCs/>
              </w:rPr>
              <w:t>TVA - 19,25%</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r w:rsidR="00D6729D" w:rsidRPr="00E2471A" w:rsidTr="00D6729D">
        <w:trPr>
          <w:trHeight w:val="330"/>
          <w:jc w:val="center"/>
        </w:trPr>
        <w:tc>
          <w:tcPr>
            <w:tcW w:w="901" w:type="dxa"/>
            <w:tcBorders>
              <w:top w:val="nil"/>
              <w:left w:val="single" w:sz="8" w:space="0" w:color="auto"/>
              <w:bottom w:val="single" w:sz="4" w:space="0" w:color="auto"/>
              <w:right w:val="single" w:sz="4" w:space="0" w:color="auto"/>
            </w:tcBorders>
            <w:shd w:val="clear" w:color="auto" w:fill="auto"/>
            <w:noWrap/>
            <w:hideMark/>
          </w:tcPr>
          <w:p w:rsidR="00D6729D" w:rsidRPr="00E2471A" w:rsidRDefault="00D6729D" w:rsidP="00365F4F">
            <w:pPr>
              <w:rPr>
                <w:rFonts w:ascii="Arial Narrow" w:hAnsi="Arial Narrow"/>
              </w:rPr>
            </w:pPr>
            <w:r w:rsidRPr="00E2471A">
              <w:rPr>
                <w:rFonts w:ascii="Arial Narrow" w:hAnsi="Arial Narrow"/>
              </w:rPr>
              <w:t> </w:t>
            </w:r>
          </w:p>
        </w:tc>
        <w:tc>
          <w:tcPr>
            <w:tcW w:w="5043" w:type="dxa"/>
            <w:gridSpan w:val="3"/>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rPr>
                <w:rFonts w:ascii="Arial Narrow" w:hAnsi="Arial Narrow"/>
                <w:b/>
                <w:bCs/>
              </w:rPr>
            </w:pPr>
            <w:r w:rsidRPr="00E2471A">
              <w:rPr>
                <w:rFonts w:ascii="Arial Narrow" w:hAnsi="Arial Narrow"/>
                <w:b/>
                <w:bCs/>
              </w:rPr>
              <w:t>TOTAL TTC</w:t>
            </w:r>
          </w:p>
        </w:tc>
        <w:tc>
          <w:tcPr>
            <w:tcW w:w="862"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981" w:type="dxa"/>
            <w:tcBorders>
              <w:top w:val="nil"/>
              <w:left w:val="nil"/>
              <w:bottom w:val="single" w:sz="4" w:space="0" w:color="auto"/>
              <w:right w:val="single" w:sz="4" w:space="0" w:color="auto"/>
            </w:tcBorders>
            <w:shd w:val="clear" w:color="auto" w:fill="auto"/>
            <w:noWrap/>
            <w:vAlign w:val="center"/>
            <w:hideMark/>
          </w:tcPr>
          <w:p w:rsidR="00D6729D" w:rsidRPr="00E2471A" w:rsidRDefault="00D6729D" w:rsidP="00365F4F">
            <w:pPr>
              <w:jc w:val="center"/>
              <w:rPr>
                <w:rFonts w:ascii="Arial Narrow" w:hAnsi="Arial Narrow"/>
              </w:rPr>
            </w:pPr>
            <w:r w:rsidRPr="00E2471A">
              <w:rPr>
                <w:rFonts w:ascii="Arial Narrow" w:hAnsi="Arial Narrow"/>
              </w:rPr>
              <w:t> </w:t>
            </w:r>
          </w:p>
        </w:tc>
        <w:tc>
          <w:tcPr>
            <w:tcW w:w="850"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c>
          <w:tcPr>
            <w:tcW w:w="825" w:type="dxa"/>
            <w:tcBorders>
              <w:top w:val="nil"/>
              <w:left w:val="nil"/>
              <w:bottom w:val="single" w:sz="4" w:space="0" w:color="auto"/>
              <w:right w:val="single" w:sz="4" w:space="0" w:color="auto"/>
            </w:tcBorders>
          </w:tcPr>
          <w:p w:rsidR="00D6729D" w:rsidRPr="00E2471A" w:rsidRDefault="00D6729D" w:rsidP="00365F4F">
            <w:pPr>
              <w:jc w:val="center"/>
              <w:rPr>
                <w:rFonts w:ascii="Arial Narrow" w:hAnsi="Arial Narrow"/>
              </w:rPr>
            </w:pPr>
          </w:p>
        </w:tc>
      </w:tr>
    </w:tbl>
    <w:p w:rsidR="00365F4F" w:rsidRDefault="00365F4F" w:rsidP="00365F4F">
      <w:pPr>
        <w:tabs>
          <w:tab w:val="left" w:pos="2432"/>
        </w:tabs>
        <w:rPr>
          <w:rFonts w:ascii="Arial Narrow" w:hAnsi="Arial Narrow"/>
          <w:b/>
          <w:bCs/>
        </w:rPr>
      </w:pPr>
    </w:p>
    <w:p w:rsidR="00705A8D" w:rsidRDefault="00705A8D" w:rsidP="00365F4F">
      <w:pPr>
        <w:tabs>
          <w:tab w:val="left" w:pos="2432"/>
        </w:tabs>
        <w:rPr>
          <w:rFonts w:ascii="Arial Narrow" w:hAnsi="Arial Narrow"/>
          <w:b/>
          <w:bCs/>
        </w:rPr>
      </w:pPr>
    </w:p>
    <w:p w:rsidR="00C719D3" w:rsidRDefault="00C719D3" w:rsidP="00C719D3">
      <w:pPr>
        <w:rPr>
          <w:sz w:val="22"/>
          <w:szCs w:val="22"/>
          <w:lang w:val="fr-FR"/>
        </w:rPr>
      </w:pPr>
    </w:p>
    <w:p w:rsidR="00C719D3" w:rsidRPr="008B05D7" w:rsidRDefault="00C719D3" w:rsidP="00C719D3">
      <w:pPr>
        <w:rPr>
          <w:sz w:val="22"/>
          <w:szCs w:val="22"/>
          <w:lang w:val="fr-FR"/>
        </w:rPr>
      </w:pPr>
      <w:r w:rsidRPr="008B05D7">
        <w:rPr>
          <w:sz w:val="22"/>
          <w:szCs w:val="22"/>
          <w:lang w:val="fr-FR"/>
        </w:rPr>
        <w:t>Fait à ____________________, le _______________.</w:t>
      </w:r>
    </w:p>
    <w:p w:rsidR="00C719D3" w:rsidRPr="008B05D7" w:rsidRDefault="00C719D3" w:rsidP="00C719D3">
      <w:pPr>
        <w:rPr>
          <w:sz w:val="22"/>
          <w:szCs w:val="22"/>
          <w:lang w:val="fr-FR"/>
        </w:rPr>
      </w:pPr>
      <w:r w:rsidRPr="008B05D7">
        <w:rPr>
          <w:sz w:val="22"/>
          <w:szCs w:val="22"/>
          <w:lang w:val="fr-FR"/>
        </w:rPr>
        <w:t>Le Responsable</w:t>
      </w:r>
    </w:p>
    <w:p w:rsidR="00C719D3" w:rsidRPr="008B05D7" w:rsidRDefault="00C719D3" w:rsidP="00C719D3">
      <w:pPr>
        <w:rPr>
          <w:sz w:val="22"/>
          <w:szCs w:val="22"/>
          <w:lang w:val="fr-FR"/>
        </w:rPr>
      </w:pPr>
      <w:r w:rsidRPr="008B05D7">
        <w:rPr>
          <w:sz w:val="22"/>
          <w:szCs w:val="22"/>
          <w:lang w:val="fr-FR"/>
        </w:rPr>
        <w:t>Signature  ________________________________</w:t>
      </w:r>
    </w:p>
    <w:p w:rsidR="00C719D3" w:rsidRDefault="00C719D3" w:rsidP="00C719D3">
      <w:pPr>
        <w:rPr>
          <w:sz w:val="22"/>
          <w:szCs w:val="22"/>
          <w:lang w:val="fr-FR"/>
        </w:rPr>
      </w:pPr>
      <w:r w:rsidRPr="008B05D7">
        <w:rPr>
          <w:sz w:val="22"/>
          <w:szCs w:val="22"/>
          <w:lang w:val="fr-FR"/>
        </w:rPr>
        <w:t>(Nom et signature du représentant du soumissionnaire</w:t>
      </w:r>
    </w:p>
    <w:p w:rsidR="0068276A" w:rsidRDefault="0068276A" w:rsidP="00C719D3">
      <w:pPr>
        <w:tabs>
          <w:tab w:val="left" w:pos="825"/>
        </w:tabs>
        <w:rPr>
          <w:b/>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Pr="0068276A" w:rsidRDefault="0068276A" w:rsidP="0068276A">
      <w:pPr>
        <w:rPr>
          <w:sz w:val="32"/>
          <w:lang w:val="fr-FR"/>
        </w:rPr>
      </w:pPr>
    </w:p>
    <w:p w:rsidR="0068276A" w:rsidRDefault="0068276A"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C90496" w:rsidRDefault="00C90496" w:rsidP="00705A8D">
      <w:pPr>
        <w:tabs>
          <w:tab w:val="left" w:pos="1455"/>
        </w:tabs>
        <w:rPr>
          <w:sz w:val="32"/>
          <w:lang w:val="fr-FR"/>
        </w:rPr>
      </w:pPr>
    </w:p>
    <w:p w:rsidR="006D69DA" w:rsidRDefault="006D69DA" w:rsidP="006D69DA">
      <w:pPr>
        <w:ind w:firstLine="720"/>
        <w:jc w:val="center"/>
        <w:rPr>
          <w:rFonts w:ascii="Tahoma" w:hAnsi="Tahoma" w:cs="Tahoma"/>
          <w:i/>
          <w:sz w:val="20"/>
          <w:lang w:val="fr-FR"/>
        </w:rPr>
      </w:pPr>
    </w:p>
    <w:p w:rsidR="006D69DA" w:rsidRDefault="006D69DA" w:rsidP="006D69DA">
      <w:pPr>
        <w:ind w:firstLine="720"/>
        <w:jc w:val="center"/>
        <w:rPr>
          <w:rFonts w:ascii="Tahoma" w:hAnsi="Tahoma" w:cs="Tahoma"/>
          <w:i/>
          <w:sz w:val="20"/>
          <w:lang w:val="fr-FR"/>
        </w:rPr>
      </w:pPr>
    </w:p>
    <w:p w:rsidR="006D69DA" w:rsidRDefault="006D69DA" w:rsidP="006D69DA">
      <w:pPr>
        <w:ind w:firstLine="720"/>
        <w:jc w:val="center"/>
        <w:rPr>
          <w:rFonts w:ascii="Tahoma" w:hAnsi="Tahoma" w:cs="Tahoma"/>
          <w:i/>
          <w:sz w:val="20"/>
          <w:lang w:val="fr-FR"/>
        </w:rPr>
      </w:pPr>
      <w:r>
        <w:rPr>
          <w:rFonts w:ascii="Tahoma" w:hAnsi="Tahoma" w:cs="Tahoma"/>
          <w:i/>
          <w:noProof/>
          <w:sz w:val="20"/>
          <w:lang w:val="fr-FR" w:eastAsia="fr-FR"/>
        </w:rPr>
        <mc:AlternateContent>
          <mc:Choice Requires="wps">
            <w:drawing>
              <wp:anchor distT="0" distB="0" distL="114300" distR="114300" simplePos="0" relativeHeight="251865088" behindDoc="0" locked="0" layoutInCell="1" allowOverlap="1" wp14:anchorId="2B2C90C9" wp14:editId="67BB3E84">
                <wp:simplePos x="0" y="0"/>
                <wp:positionH relativeFrom="column">
                  <wp:posOffset>57785</wp:posOffset>
                </wp:positionH>
                <wp:positionV relativeFrom="paragraph">
                  <wp:posOffset>128270</wp:posOffset>
                </wp:positionV>
                <wp:extent cx="5411470" cy="1604010"/>
                <wp:effectExtent l="19050" t="16510" r="17780" b="17780"/>
                <wp:wrapNone/>
                <wp:docPr id="4" name="Étiquett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1604010"/>
                        </a:xfrm>
                        <a:prstGeom prst="plaque">
                          <a:avLst>
                            <a:gd name="adj" fmla="val 16667"/>
                          </a:avLst>
                        </a:prstGeom>
                        <a:solidFill>
                          <a:srgbClr val="FFFFFF"/>
                        </a:solidFill>
                        <a:ln w="28575">
                          <a:solidFill>
                            <a:srgbClr val="000000"/>
                          </a:solidFill>
                          <a:miter lim="800000"/>
                          <a:headEnd/>
                          <a:tailEnd/>
                        </a:ln>
                      </wps:spPr>
                      <wps:txbx>
                        <w:txbxContent>
                          <w:p w:rsidR="00ED462D" w:rsidRPr="00085CAC" w:rsidRDefault="00ED462D" w:rsidP="006D69DA">
                            <w:pPr>
                              <w:spacing w:before="120" w:after="120"/>
                              <w:jc w:val="center"/>
                              <w:rPr>
                                <w:rFonts w:ascii="Tahoma" w:hAnsi="Tahoma" w:cs="Tahoma"/>
                                <w:b/>
                                <w:sz w:val="32"/>
                                <w:lang w:val="fr-FR"/>
                              </w:rPr>
                            </w:pPr>
                            <w:r>
                              <w:rPr>
                                <w:rFonts w:ascii="Tahoma" w:hAnsi="Tahoma" w:cs="Tahoma"/>
                                <w:b/>
                                <w:sz w:val="32"/>
                                <w:lang w:val="fr-FR"/>
                              </w:rPr>
                              <w:t>E</w:t>
                            </w:r>
                            <w:r w:rsidRPr="00085CAC">
                              <w:rPr>
                                <w:rFonts w:ascii="Tahoma" w:hAnsi="Tahoma" w:cs="Tahoma"/>
                                <w:b/>
                                <w:sz w:val="32"/>
                                <w:lang w:val="fr-FR"/>
                              </w:rPr>
                              <w:t> :</w:t>
                            </w:r>
                          </w:p>
                          <w:p w:rsidR="00ED462D" w:rsidRDefault="00ED462D" w:rsidP="006D69DA">
                            <w:pPr>
                              <w:spacing w:before="240"/>
                              <w:jc w:val="center"/>
                              <w:rPr>
                                <w:rFonts w:ascii="Tahoma" w:hAnsi="Tahoma" w:cs="Tahoma"/>
                                <w:b/>
                                <w:sz w:val="32"/>
                                <w:lang w:val="fr-FR"/>
                              </w:rPr>
                            </w:pPr>
                            <w:r w:rsidRPr="00085CAC">
                              <w:rPr>
                                <w:rFonts w:ascii="Tahoma" w:hAnsi="Tahoma" w:cs="Tahoma"/>
                                <w:b/>
                                <w:sz w:val="32"/>
                                <w:lang w:val="fr-FR"/>
                              </w:rPr>
                              <w:t xml:space="preserve">Liste des établissements bancaires </w:t>
                            </w:r>
                          </w:p>
                          <w:p w:rsidR="00ED462D" w:rsidRPr="00085CAC" w:rsidRDefault="00ED462D" w:rsidP="006D69DA">
                            <w:pPr>
                              <w:spacing w:before="240"/>
                              <w:jc w:val="center"/>
                              <w:rPr>
                                <w:rFonts w:ascii="Tahoma" w:hAnsi="Tahoma" w:cs="Tahoma"/>
                                <w:b/>
                                <w:sz w:val="32"/>
                                <w:lang w:val="fr-FR"/>
                              </w:rPr>
                            </w:pPr>
                            <w:r w:rsidRPr="00085CAC">
                              <w:rPr>
                                <w:rFonts w:ascii="Tahoma" w:hAnsi="Tahoma" w:cs="Tahoma"/>
                                <w:b/>
                                <w:sz w:val="32"/>
                                <w:lang w:val="fr-FR"/>
                              </w:rPr>
                              <w:t xml:space="preserve">et financiers </w:t>
                            </w:r>
                            <w:r w:rsidRPr="00CC24E3">
                              <w:rPr>
                                <w:rFonts w:ascii="Tahoma" w:hAnsi="Tahoma" w:cs="Tahoma"/>
                                <w:b/>
                                <w:sz w:val="32"/>
                                <w:lang w:val="fr-FR"/>
                              </w:rPr>
                              <w:t>agréés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C90C9"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4" o:spid="_x0000_s1031" type="#_x0000_t21" style="position:absolute;left:0;text-align:left;margin-left:4.55pt;margin-top:10.1pt;width:426.1pt;height:126.3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" strokeweight="2.25pt">
                <v:textbox>
                  <w:txbxContent>
                    <w:p w:rsidR="00ED462D" w:rsidRPr="00085CAC" w:rsidRDefault="00ED462D" w:rsidP="006D69DA">
                      <w:pPr>
                        <w:spacing w:before="120" w:after="120"/>
                        <w:jc w:val="center"/>
                        <w:rPr>
                          <w:rFonts w:ascii="Tahoma" w:hAnsi="Tahoma" w:cs="Tahoma"/>
                          <w:b/>
                          <w:sz w:val="32"/>
                          <w:lang w:val="fr-FR"/>
                        </w:rPr>
                      </w:pPr>
                      <w:r>
                        <w:rPr>
                          <w:rFonts w:ascii="Tahoma" w:hAnsi="Tahoma" w:cs="Tahoma"/>
                          <w:b/>
                          <w:sz w:val="32"/>
                          <w:lang w:val="fr-FR"/>
                        </w:rPr>
                        <w:t>E</w:t>
                      </w:r>
                      <w:r w:rsidRPr="00085CAC">
                        <w:rPr>
                          <w:rFonts w:ascii="Tahoma" w:hAnsi="Tahoma" w:cs="Tahoma"/>
                          <w:b/>
                          <w:sz w:val="32"/>
                          <w:lang w:val="fr-FR"/>
                        </w:rPr>
                        <w:t> :</w:t>
                      </w:r>
                    </w:p>
                    <w:p w:rsidR="00ED462D" w:rsidRDefault="00ED462D" w:rsidP="006D69DA">
                      <w:pPr>
                        <w:spacing w:before="240"/>
                        <w:jc w:val="center"/>
                        <w:rPr>
                          <w:rFonts w:ascii="Tahoma" w:hAnsi="Tahoma" w:cs="Tahoma"/>
                          <w:b/>
                          <w:sz w:val="32"/>
                          <w:lang w:val="fr-FR"/>
                        </w:rPr>
                      </w:pPr>
                      <w:r w:rsidRPr="00085CAC">
                        <w:rPr>
                          <w:rFonts w:ascii="Tahoma" w:hAnsi="Tahoma" w:cs="Tahoma"/>
                          <w:b/>
                          <w:sz w:val="32"/>
                          <w:lang w:val="fr-FR"/>
                        </w:rPr>
                        <w:t xml:space="preserve">Liste des établissements bancaires </w:t>
                      </w:r>
                    </w:p>
                    <w:p w:rsidR="00ED462D" w:rsidRPr="00085CAC" w:rsidRDefault="00ED462D" w:rsidP="006D69DA">
                      <w:pPr>
                        <w:spacing w:before="240"/>
                        <w:jc w:val="center"/>
                        <w:rPr>
                          <w:rFonts w:ascii="Tahoma" w:hAnsi="Tahoma" w:cs="Tahoma"/>
                          <w:b/>
                          <w:sz w:val="32"/>
                          <w:lang w:val="fr-FR"/>
                        </w:rPr>
                      </w:pPr>
                      <w:r w:rsidRPr="00085CAC">
                        <w:rPr>
                          <w:rFonts w:ascii="Tahoma" w:hAnsi="Tahoma" w:cs="Tahoma"/>
                          <w:b/>
                          <w:sz w:val="32"/>
                          <w:lang w:val="fr-FR"/>
                        </w:rPr>
                        <w:t xml:space="preserve">et financiers </w:t>
                      </w:r>
                      <w:r w:rsidRPr="00CC24E3">
                        <w:rPr>
                          <w:rFonts w:ascii="Tahoma" w:hAnsi="Tahoma" w:cs="Tahoma"/>
                          <w:b/>
                          <w:sz w:val="32"/>
                          <w:lang w:val="fr-FR"/>
                        </w:rPr>
                        <w:t>agréés</w:t>
                      </w:r>
                    </w:p>
                  </w:txbxContent>
                </v:textbox>
              </v:shape>
            </w:pict>
          </mc:Fallback>
        </mc:AlternateContent>
      </w:r>
    </w:p>
    <w:p w:rsidR="006D69DA" w:rsidRDefault="006D69DA" w:rsidP="006D69DA">
      <w:pPr>
        <w:ind w:firstLine="720"/>
        <w:jc w:val="center"/>
        <w:rPr>
          <w:rFonts w:ascii="Tahoma" w:hAnsi="Tahoma" w:cs="Tahoma"/>
          <w:i/>
          <w:sz w:val="20"/>
          <w:lang w:val="fr-FR"/>
        </w:rPr>
      </w:pPr>
    </w:p>
    <w:p w:rsidR="006D69DA" w:rsidRDefault="006D69DA" w:rsidP="006D69DA">
      <w:pPr>
        <w:ind w:firstLine="720"/>
        <w:jc w:val="center"/>
        <w:rPr>
          <w:rFonts w:ascii="Tahoma" w:hAnsi="Tahoma" w:cs="Tahoma"/>
          <w:i/>
          <w:sz w:val="20"/>
          <w:lang w:val="fr-FR"/>
        </w:rPr>
      </w:pPr>
    </w:p>
    <w:p w:rsidR="006D69DA"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Pr="00AD74C3" w:rsidRDefault="006D69DA" w:rsidP="006D69DA">
      <w:pPr>
        <w:ind w:firstLine="720"/>
        <w:jc w:val="cente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Default="006D69DA" w:rsidP="006D69DA">
      <w:pPr>
        <w:rPr>
          <w:rFonts w:ascii="Tahoma" w:hAnsi="Tahoma" w:cs="Tahoma"/>
          <w:i/>
          <w:sz w:val="20"/>
          <w:lang w:val="fr-FR"/>
        </w:rPr>
      </w:pPr>
    </w:p>
    <w:p w:rsidR="006D69DA" w:rsidRPr="00F66591" w:rsidRDefault="006D69DA" w:rsidP="006D69DA">
      <w:pPr>
        <w:rPr>
          <w:rFonts w:ascii="Tahoma" w:hAnsi="Tahoma" w:cs="Tahoma"/>
          <w:b/>
          <w:sz w:val="20"/>
          <w:szCs w:val="20"/>
          <w:lang w:val="fr-FR"/>
        </w:rPr>
      </w:pPr>
    </w:p>
    <w:p w:rsidR="006D69DA" w:rsidRDefault="006D69DA" w:rsidP="006D69DA">
      <w:pPr>
        <w:pStyle w:val="Corpsdetexte3"/>
        <w:numPr>
          <w:ilvl w:val="3"/>
          <w:numId w:val="88"/>
        </w:numPr>
        <w:spacing w:before="120"/>
        <w:ind w:left="851"/>
        <w:jc w:val="left"/>
        <w:rPr>
          <w:rFonts w:ascii="Tahoma" w:hAnsi="Tahoma" w:cs="Tahoma"/>
          <w:sz w:val="24"/>
          <w:lang w:val="fr-FR"/>
        </w:rPr>
      </w:pPr>
      <w:r>
        <w:rPr>
          <w:rFonts w:ascii="Tahoma" w:hAnsi="Tahoma" w:cs="Tahoma"/>
          <w:sz w:val="24"/>
          <w:lang w:val="fr-FR"/>
        </w:rPr>
        <w:lastRenderedPageBreak/>
        <w:t>BANQUES</w:t>
      </w:r>
    </w:p>
    <w:p w:rsidR="006D69DA" w:rsidRDefault="006D69DA" w:rsidP="006D69DA">
      <w:pPr>
        <w:pStyle w:val="Corpsdetexte3"/>
        <w:spacing w:before="120"/>
        <w:rPr>
          <w:rFonts w:ascii="Tahoma" w:hAnsi="Tahoma" w:cs="Tahoma"/>
          <w:b/>
          <w:sz w:val="20"/>
          <w:lang w:val="fr-FR"/>
        </w:rPr>
      </w:pP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Afriland First Bank (First Bank)</w:t>
      </w:r>
    </w:p>
    <w:p w:rsidR="006D69DA" w:rsidRDefault="006D69DA" w:rsidP="006D69DA">
      <w:pPr>
        <w:numPr>
          <w:ilvl w:val="0"/>
          <w:numId w:val="89"/>
        </w:numPr>
        <w:spacing w:before="120" w:after="120"/>
        <w:ind w:left="851" w:firstLine="0"/>
        <w:jc w:val="both"/>
        <w:rPr>
          <w:rFonts w:ascii="Tahoma" w:hAnsi="Tahoma" w:cs="Tahoma"/>
          <w:lang w:val="fr-FR"/>
        </w:rPr>
      </w:pPr>
      <w:r>
        <w:rPr>
          <w:rFonts w:ascii="Tahoma" w:hAnsi="Tahoma" w:cs="Tahoma"/>
          <w:lang w:val="fr-FR"/>
        </w:rPr>
        <w:t>Banque Internationale du Cameroun pour l’Epargne et le Crédit (BICEC)</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Citi Bank Cameroun (CITI-C)</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Commercial Bank of Cameroon (CBC)</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Ecobank Cameroun (ECOBANK)</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National Financial Credit Bank (NFC-BANK)</w:t>
      </w:r>
    </w:p>
    <w:p w:rsidR="006D69DA" w:rsidRDefault="006D69DA" w:rsidP="006D69DA">
      <w:pPr>
        <w:numPr>
          <w:ilvl w:val="0"/>
          <w:numId w:val="89"/>
        </w:numPr>
        <w:spacing w:before="120" w:after="120"/>
        <w:ind w:left="851" w:firstLine="0"/>
        <w:jc w:val="both"/>
        <w:rPr>
          <w:rFonts w:ascii="Tahoma" w:hAnsi="Tahoma" w:cs="Tahoma"/>
          <w:lang w:val="fr-FR"/>
        </w:rPr>
      </w:pPr>
      <w:r>
        <w:rPr>
          <w:rFonts w:ascii="Tahoma" w:hAnsi="Tahoma" w:cs="Tahoma"/>
          <w:lang w:val="fr-FR"/>
        </w:rPr>
        <w:t>Société Commerciale de Banque Cameroun (CA SCB)</w:t>
      </w:r>
    </w:p>
    <w:p w:rsidR="006D69DA" w:rsidRDefault="006D69DA" w:rsidP="006D69DA">
      <w:pPr>
        <w:numPr>
          <w:ilvl w:val="0"/>
          <w:numId w:val="89"/>
        </w:numPr>
        <w:spacing w:before="120" w:after="120"/>
        <w:ind w:left="851" w:firstLine="0"/>
        <w:jc w:val="both"/>
        <w:rPr>
          <w:rFonts w:ascii="Tahoma" w:hAnsi="Tahoma" w:cs="Tahoma"/>
          <w:lang w:val="fr-FR"/>
        </w:rPr>
      </w:pPr>
      <w:r>
        <w:rPr>
          <w:rFonts w:ascii="Tahoma" w:hAnsi="Tahoma" w:cs="Tahoma"/>
          <w:lang w:val="fr-FR"/>
        </w:rPr>
        <w:t>Société Générale des Banques au Cameroun (SGBC)</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Standard Chartered Bank Cameroon (SCBC)</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Union Bank of Cameroon (UBC)</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United Bank for Africa (UBA)</w:t>
      </w:r>
    </w:p>
    <w:p w:rsidR="006D69DA" w:rsidRDefault="006D69DA" w:rsidP="006D69DA">
      <w:pPr>
        <w:numPr>
          <w:ilvl w:val="0"/>
          <w:numId w:val="89"/>
        </w:numPr>
        <w:spacing w:before="120" w:after="120"/>
        <w:ind w:left="851" w:firstLine="0"/>
        <w:jc w:val="both"/>
        <w:rPr>
          <w:rFonts w:ascii="Tahoma" w:hAnsi="Tahoma" w:cs="Tahoma"/>
        </w:rPr>
      </w:pPr>
      <w:r>
        <w:rPr>
          <w:rFonts w:ascii="Tahoma" w:hAnsi="Tahoma" w:cs="Tahoma"/>
        </w:rPr>
        <w:t>Banque Atlantique du Cameroun;</w:t>
      </w:r>
    </w:p>
    <w:p w:rsidR="006D69DA" w:rsidRDefault="006D69DA" w:rsidP="006D69DA">
      <w:pPr>
        <w:numPr>
          <w:ilvl w:val="0"/>
          <w:numId w:val="89"/>
        </w:numPr>
        <w:spacing w:before="120" w:after="120"/>
        <w:ind w:left="851" w:firstLine="0"/>
        <w:jc w:val="both"/>
        <w:rPr>
          <w:rFonts w:ascii="Tahoma" w:hAnsi="Tahoma" w:cs="Tahoma"/>
          <w:lang w:val="fr-FR"/>
        </w:rPr>
      </w:pPr>
      <w:r>
        <w:rPr>
          <w:rFonts w:ascii="Tahoma" w:hAnsi="Tahoma" w:cs="Tahoma"/>
          <w:lang w:val="fr-FR"/>
        </w:rPr>
        <w:t>Banque Gabonaise pour le Financement International ;</w:t>
      </w:r>
    </w:p>
    <w:p w:rsidR="006D69DA" w:rsidRDefault="006D69DA" w:rsidP="006D69DA">
      <w:pPr>
        <w:numPr>
          <w:ilvl w:val="0"/>
          <w:numId w:val="89"/>
        </w:numPr>
        <w:spacing w:before="120" w:after="120"/>
        <w:ind w:left="851" w:firstLine="0"/>
        <w:jc w:val="both"/>
        <w:rPr>
          <w:rFonts w:ascii="Tahoma" w:hAnsi="Tahoma" w:cs="Tahoma"/>
          <w:lang w:val="fr-FR"/>
        </w:rPr>
      </w:pPr>
      <w:r>
        <w:rPr>
          <w:rFonts w:ascii="Tahoma" w:hAnsi="Tahoma" w:cs="Tahoma"/>
          <w:lang w:val="fr-FR"/>
        </w:rPr>
        <w:t>Banque Camerounaise des Petites et Moyennes Entreprises (BC-PME)</w:t>
      </w:r>
    </w:p>
    <w:p w:rsidR="006D69DA" w:rsidRDefault="006D69DA" w:rsidP="006D69DA">
      <w:pPr>
        <w:numPr>
          <w:ilvl w:val="0"/>
          <w:numId w:val="89"/>
        </w:numPr>
        <w:spacing w:before="120" w:after="120"/>
        <w:ind w:left="851" w:firstLine="0"/>
        <w:jc w:val="both"/>
        <w:rPr>
          <w:rFonts w:ascii="Tahoma" w:hAnsi="Tahoma" w:cs="Tahoma"/>
          <w:lang w:val="fr-FR"/>
        </w:rPr>
      </w:pPr>
      <w:r>
        <w:rPr>
          <w:rFonts w:ascii="Tahoma" w:hAnsi="Tahoma" w:cs="Tahoma"/>
          <w:lang w:val="fr-FR"/>
        </w:rPr>
        <w:t>Bank of Africa Cameroun (BOA Cameroun)</w:t>
      </w:r>
    </w:p>
    <w:p w:rsidR="006D69DA" w:rsidRDefault="006D69DA" w:rsidP="006D69DA">
      <w:pPr>
        <w:spacing w:before="120" w:after="120" w:line="360" w:lineRule="auto"/>
        <w:ind w:left="851"/>
        <w:jc w:val="both"/>
        <w:rPr>
          <w:rFonts w:ascii="Tahoma" w:hAnsi="Tahoma" w:cs="Tahoma"/>
          <w:lang w:val="fr-FR"/>
        </w:rPr>
      </w:pPr>
    </w:p>
    <w:p w:rsidR="006D69DA" w:rsidRDefault="006D69DA" w:rsidP="006D69DA">
      <w:pPr>
        <w:pStyle w:val="Corpsdetexte3"/>
        <w:numPr>
          <w:ilvl w:val="3"/>
          <w:numId w:val="88"/>
        </w:numPr>
        <w:spacing w:before="120"/>
        <w:ind w:left="851"/>
        <w:jc w:val="left"/>
        <w:rPr>
          <w:rFonts w:ascii="Tahoma" w:hAnsi="Tahoma" w:cs="Tahoma"/>
          <w:b/>
          <w:sz w:val="24"/>
          <w:lang w:val="fr-FR"/>
        </w:rPr>
      </w:pPr>
      <w:r>
        <w:rPr>
          <w:rFonts w:ascii="Tahoma" w:hAnsi="Tahoma" w:cs="Tahoma"/>
          <w:b/>
          <w:sz w:val="24"/>
          <w:lang w:val="fr-FR"/>
        </w:rPr>
        <w:t>COMPAGNIES D’ASSURANCES</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ACTIVA ASSURANCES ;</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Chanas Assurances S.A.</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Zenithe Insurance</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Aréa Assurance S.A</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Atlantique Assurance S.A</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Beneficial General Insurance S.A</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CPA SA</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Nsia Assurances</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Pro Assur S.A</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SAAR S.A</w:t>
      </w:r>
    </w:p>
    <w:p w:rsidR="006D69DA" w:rsidRDefault="006D69DA" w:rsidP="006D69DA">
      <w:pPr>
        <w:numPr>
          <w:ilvl w:val="0"/>
          <w:numId w:val="89"/>
        </w:numPr>
        <w:spacing w:line="360" w:lineRule="auto"/>
        <w:ind w:left="851" w:firstLine="0"/>
        <w:jc w:val="both"/>
        <w:rPr>
          <w:rFonts w:ascii="Tahoma" w:hAnsi="Tahoma" w:cs="Tahoma"/>
        </w:rPr>
      </w:pPr>
      <w:r>
        <w:rPr>
          <w:rFonts w:ascii="Tahoma" w:hAnsi="Tahoma" w:cs="Tahoma"/>
        </w:rPr>
        <w:t>SAHAM ASSURANCES S.A</w:t>
      </w:r>
    </w:p>
    <w:p w:rsidR="006D69DA" w:rsidRPr="00EA3F65" w:rsidRDefault="006D69DA" w:rsidP="006D69DA">
      <w:pPr>
        <w:spacing w:before="120" w:after="120"/>
        <w:jc w:val="both"/>
        <w:rPr>
          <w:rFonts w:ascii="Tahoma" w:hAnsi="Tahoma" w:cs="Tahoma"/>
        </w:rPr>
      </w:pPr>
    </w:p>
    <w:p w:rsidR="006D69DA" w:rsidRPr="00EA3F65" w:rsidRDefault="006D69DA" w:rsidP="006D69DA">
      <w:pPr>
        <w:pStyle w:val="Corpsdetexte3"/>
        <w:rPr>
          <w:rFonts w:ascii="Tahoma" w:hAnsi="Tahoma" w:cs="Tahoma"/>
          <w:b/>
          <w:i/>
          <w:sz w:val="20"/>
        </w:rPr>
      </w:pPr>
    </w:p>
    <w:p w:rsidR="00705A8D" w:rsidRPr="00705A8D" w:rsidRDefault="00705A8D" w:rsidP="00705A8D">
      <w:pPr>
        <w:tabs>
          <w:tab w:val="left" w:pos="1455"/>
        </w:tabs>
        <w:rPr>
          <w:sz w:val="32"/>
          <w:lang w:val="fr-FR"/>
        </w:rPr>
      </w:pPr>
    </w:p>
    <w:p w:rsidR="0068276A" w:rsidRDefault="0068276A" w:rsidP="0068276A">
      <w:pPr>
        <w:rPr>
          <w:i/>
          <w:iCs/>
          <w:sz w:val="22"/>
          <w:szCs w:val="22"/>
          <w:lang w:val="fr-FR"/>
        </w:rPr>
      </w:pPr>
    </w:p>
    <w:p w:rsidR="006D69DA" w:rsidRDefault="006D69DA" w:rsidP="006D69DA">
      <w:pPr>
        <w:rPr>
          <w:i/>
          <w:iCs/>
          <w:sz w:val="22"/>
          <w:szCs w:val="22"/>
          <w:lang w:val="fr-FR"/>
        </w:rPr>
      </w:pPr>
    </w:p>
    <w:p w:rsidR="006D69DA" w:rsidRDefault="006D69DA" w:rsidP="006D69DA">
      <w:pPr>
        <w:pBdr>
          <w:top w:val="single" w:sz="18" w:space="1" w:color="auto" w:shadow="1"/>
          <w:left w:val="single" w:sz="18" w:space="4" w:color="auto" w:shadow="1"/>
          <w:bottom w:val="single" w:sz="18" w:space="0" w:color="auto" w:shadow="1"/>
          <w:right w:val="single" w:sz="18" w:space="0" w:color="auto" w:shadow="1"/>
        </w:pBdr>
        <w:jc w:val="center"/>
        <w:rPr>
          <w:b/>
          <w:bCs/>
          <w:i/>
          <w:sz w:val="32"/>
          <w:szCs w:val="32"/>
          <w:lang w:val="fr-FR"/>
        </w:rPr>
      </w:pPr>
      <w:r>
        <w:rPr>
          <w:b/>
          <w:bCs/>
          <w:i/>
          <w:sz w:val="32"/>
          <w:szCs w:val="32"/>
          <w:lang w:val="fr-FR"/>
        </w:rPr>
        <w:t>F-</w:t>
      </w:r>
      <w:r>
        <w:t xml:space="preserve">  </w:t>
      </w:r>
      <w:r w:rsidR="005649A7">
        <w:rPr>
          <w:b/>
          <w:bCs/>
          <w:i/>
          <w:sz w:val="32"/>
          <w:szCs w:val="32"/>
          <w:lang w:val="fr-FR"/>
        </w:rPr>
        <w:t>GRILLE D’EVALUATION</w:t>
      </w:r>
    </w:p>
    <w:p w:rsidR="006D69DA" w:rsidRDefault="006D69DA" w:rsidP="0068276A">
      <w:pPr>
        <w:rPr>
          <w:i/>
          <w:iCs/>
          <w:sz w:val="22"/>
          <w:szCs w:val="22"/>
          <w:lang w:val="fr-FR"/>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230"/>
        <w:gridCol w:w="1418"/>
      </w:tblGrid>
      <w:tr w:rsidR="005649A7" w:rsidRPr="006F00EB" w:rsidTr="00DD6FFE">
        <w:tc>
          <w:tcPr>
            <w:tcW w:w="9890" w:type="dxa"/>
            <w:gridSpan w:val="3"/>
          </w:tcPr>
          <w:p w:rsidR="005649A7" w:rsidRPr="005649A7" w:rsidRDefault="005649A7" w:rsidP="005649A7">
            <w:pPr>
              <w:pBdr>
                <w:top w:val="single" w:sz="4" w:space="1" w:color="auto"/>
                <w:left w:val="single" w:sz="4" w:space="4" w:color="auto"/>
                <w:bottom w:val="single" w:sz="4" w:space="1" w:color="auto"/>
                <w:right w:val="single" w:sz="4" w:space="0" w:color="auto"/>
              </w:pBdr>
              <w:tabs>
                <w:tab w:val="left" w:pos="720"/>
                <w:tab w:val="right" w:leader="dot" w:pos="8640"/>
              </w:tabs>
              <w:jc w:val="center"/>
              <w:rPr>
                <w:rFonts w:ascii="Tahoma" w:hAnsi="Tahoma" w:cs="Tahoma"/>
                <w:b/>
                <w:sz w:val="18"/>
                <w:szCs w:val="18"/>
                <w:lang w:val="fr-FR"/>
              </w:rPr>
            </w:pPr>
            <w:r w:rsidRPr="005649A7">
              <w:rPr>
                <w:rFonts w:ascii="Tahoma" w:hAnsi="Tahoma" w:cs="Tahoma"/>
                <w:b/>
                <w:sz w:val="18"/>
                <w:szCs w:val="18"/>
                <w:lang w:val="fr-FR"/>
              </w:rPr>
              <w:t>DEMANDE DE COTATION (DC)</w:t>
            </w:r>
          </w:p>
          <w:p w:rsidR="005649A7" w:rsidRPr="005649A7" w:rsidRDefault="005649A7" w:rsidP="005649A7">
            <w:pPr>
              <w:pBdr>
                <w:top w:val="single" w:sz="4" w:space="1" w:color="auto"/>
                <w:left w:val="single" w:sz="4" w:space="4" w:color="auto"/>
                <w:bottom w:val="single" w:sz="4" w:space="1" w:color="auto"/>
                <w:right w:val="single" w:sz="4" w:space="0" w:color="auto"/>
              </w:pBdr>
              <w:jc w:val="center"/>
              <w:rPr>
                <w:rFonts w:ascii="Tahoma" w:hAnsi="Tahoma" w:cs="Tahoma"/>
                <w:b/>
                <w:sz w:val="18"/>
                <w:szCs w:val="18"/>
                <w:lang w:val="fr-FR"/>
              </w:rPr>
            </w:pPr>
            <w:r w:rsidRPr="005649A7">
              <w:rPr>
                <w:rFonts w:ascii="Tahoma" w:hAnsi="Tahoma" w:cs="Tahoma"/>
                <w:b/>
                <w:sz w:val="18"/>
                <w:szCs w:val="18"/>
                <w:lang w:val="fr-FR"/>
              </w:rPr>
              <w:t>N° …./DC/RE/DK/C-BRI/2021 DU …...........................</w:t>
            </w:r>
          </w:p>
          <w:p w:rsidR="005649A7" w:rsidRPr="005649A7" w:rsidRDefault="005649A7" w:rsidP="005649A7">
            <w:pPr>
              <w:pBdr>
                <w:top w:val="single" w:sz="4" w:space="1" w:color="auto"/>
                <w:left w:val="single" w:sz="4" w:space="4" w:color="auto"/>
                <w:bottom w:val="single" w:sz="4" w:space="1" w:color="auto"/>
                <w:right w:val="single" w:sz="4" w:space="0" w:color="auto"/>
              </w:pBdr>
              <w:jc w:val="center"/>
              <w:rPr>
                <w:rFonts w:ascii="Tahoma" w:hAnsi="Tahoma" w:cs="Tahoma"/>
                <w:b/>
                <w:sz w:val="18"/>
                <w:szCs w:val="18"/>
                <w:lang w:val="fr-FR"/>
              </w:rPr>
            </w:pPr>
            <w:r w:rsidRPr="005649A7">
              <w:rPr>
                <w:rFonts w:ascii="Tahoma" w:hAnsi="Tahoma" w:cs="Tahoma"/>
                <w:b/>
                <w:sz w:val="18"/>
                <w:szCs w:val="18"/>
                <w:lang w:val="fr-FR"/>
              </w:rPr>
              <w:t>POUR LA REALISATION DES TRAVAUX DE CONSTRUCTION D’UN FORAGE PASTORAL A ENERGIE SOLAIRE EQUIPE DE</w:t>
            </w:r>
            <w:r w:rsidRPr="005649A7">
              <w:rPr>
                <w:rFonts w:ascii="Tahoma" w:hAnsi="Tahoma" w:cs="Tahoma"/>
                <w:b/>
                <w:sz w:val="18"/>
                <w:szCs w:val="18"/>
                <w:u w:val="single"/>
                <w:lang w:val="fr-FR"/>
              </w:rPr>
              <w:t xml:space="preserve"> (02)  ABREUVOIRS (01 petit bétail+01 gros bétail) </w:t>
            </w:r>
            <w:r w:rsidRPr="005649A7">
              <w:rPr>
                <w:rFonts w:ascii="Tahoma" w:hAnsi="Tahoma" w:cs="Tahoma"/>
                <w:b/>
                <w:sz w:val="18"/>
                <w:szCs w:val="18"/>
                <w:lang w:val="fr-FR"/>
              </w:rPr>
              <w:t xml:space="preserve">DANS LA LOCALITE DE </w:t>
            </w:r>
          </w:p>
          <w:p w:rsidR="005649A7" w:rsidRPr="005649A7" w:rsidRDefault="005649A7" w:rsidP="005649A7">
            <w:pPr>
              <w:pBdr>
                <w:top w:val="single" w:sz="4" w:space="1" w:color="auto"/>
                <w:left w:val="single" w:sz="4" w:space="4" w:color="auto"/>
                <w:bottom w:val="single" w:sz="4" w:space="1" w:color="auto"/>
                <w:right w:val="single" w:sz="4" w:space="0" w:color="auto"/>
              </w:pBdr>
              <w:jc w:val="center"/>
              <w:rPr>
                <w:rFonts w:ascii="Tahoma" w:hAnsi="Tahoma" w:cs="Tahoma"/>
                <w:b/>
                <w:i/>
                <w:sz w:val="18"/>
                <w:szCs w:val="18"/>
                <w:lang w:val="fr-FR"/>
              </w:rPr>
            </w:pPr>
            <w:r w:rsidRPr="005649A7">
              <w:rPr>
                <w:rFonts w:ascii="Tahoma" w:hAnsi="Tahoma" w:cs="Tahoma"/>
                <w:b/>
                <w:sz w:val="18"/>
                <w:szCs w:val="18"/>
                <w:lang w:val="fr-FR"/>
              </w:rPr>
              <w:t>GADJI COMMUNE DE BATOURI, DEPARTEMENT DE LA KADEY, REGION DE L’EST</w:t>
            </w:r>
          </w:p>
          <w:p w:rsidR="005649A7" w:rsidRPr="006F00EB" w:rsidRDefault="005649A7" w:rsidP="005649A7">
            <w:pPr>
              <w:widowControl w:val="0"/>
              <w:tabs>
                <w:tab w:val="left" w:pos="7080"/>
              </w:tabs>
              <w:autoSpaceDE w:val="0"/>
              <w:autoSpaceDN w:val="0"/>
              <w:adjustRightInd w:val="0"/>
              <w:ind w:right="-20"/>
              <w:jc w:val="center"/>
              <w:rPr>
                <w:b/>
                <w:iCs/>
                <w:sz w:val="22"/>
                <w:szCs w:val="22"/>
                <w:lang w:val="fr-FR"/>
              </w:rPr>
            </w:pPr>
            <w:r w:rsidRPr="009D5E05">
              <w:rPr>
                <w:rFonts w:ascii="Tahoma" w:hAnsi="Tahoma" w:cs="Tahoma"/>
                <w:b/>
                <w:sz w:val="20"/>
                <w:u w:val="single"/>
                <w:lang w:val="fr-FR"/>
              </w:rPr>
              <w:t>Financement</w:t>
            </w:r>
            <w:r w:rsidRPr="009D5E05">
              <w:rPr>
                <w:rFonts w:ascii="Tahoma" w:hAnsi="Tahoma" w:cs="Tahoma"/>
                <w:sz w:val="20"/>
                <w:lang w:val="fr-FR"/>
              </w:rPr>
              <w:t xml:space="preserve"> : </w:t>
            </w:r>
            <w:r>
              <w:rPr>
                <w:rFonts w:ascii="Tahoma" w:hAnsi="Tahoma" w:cs="Tahoma"/>
                <w:sz w:val="20"/>
                <w:lang w:val="fr-FR"/>
              </w:rPr>
              <w:t>PRODEL  2021</w:t>
            </w:r>
          </w:p>
        </w:tc>
      </w:tr>
      <w:tr w:rsidR="005649A7" w:rsidRPr="006F00EB" w:rsidTr="00DD6FFE">
        <w:tc>
          <w:tcPr>
            <w:tcW w:w="9890" w:type="dxa"/>
            <w:gridSpan w:val="3"/>
          </w:tcPr>
          <w:p w:rsidR="005649A7" w:rsidRPr="006F00EB" w:rsidRDefault="005649A7" w:rsidP="005649A7">
            <w:pPr>
              <w:widowControl w:val="0"/>
              <w:tabs>
                <w:tab w:val="left" w:pos="7080"/>
              </w:tabs>
              <w:autoSpaceDE w:val="0"/>
              <w:autoSpaceDN w:val="0"/>
              <w:adjustRightInd w:val="0"/>
              <w:ind w:right="-20"/>
              <w:jc w:val="both"/>
              <w:rPr>
                <w:b/>
                <w:iCs/>
                <w:sz w:val="22"/>
                <w:szCs w:val="22"/>
                <w:lang w:val="fr-FR"/>
              </w:rPr>
            </w:pPr>
            <w:r>
              <w:rPr>
                <w:b/>
                <w:iCs/>
                <w:sz w:val="22"/>
                <w:szCs w:val="22"/>
                <w:lang w:val="fr-FR"/>
              </w:rPr>
              <w:t xml:space="preserve">Entreprise : </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Pièces n°</w:t>
            </w:r>
          </w:p>
        </w:tc>
        <w:tc>
          <w:tcPr>
            <w:tcW w:w="7230" w:type="dxa"/>
          </w:tcPr>
          <w:p w:rsidR="005649A7" w:rsidRPr="006F00EB" w:rsidRDefault="005649A7" w:rsidP="00DD6FFE">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Désignation</w:t>
            </w:r>
          </w:p>
        </w:tc>
        <w:tc>
          <w:tcPr>
            <w:tcW w:w="1418" w:type="dxa"/>
          </w:tcPr>
          <w:p w:rsidR="005649A7" w:rsidRPr="006F00EB" w:rsidRDefault="005649A7" w:rsidP="00DD6FFE">
            <w:pPr>
              <w:widowControl w:val="0"/>
              <w:tabs>
                <w:tab w:val="left" w:pos="7080"/>
              </w:tabs>
              <w:autoSpaceDE w:val="0"/>
              <w:autoSpaceDN w:val="0"/>
              <w:adjustRightInd w:val="0"/>
              <w:ind w:right="-20"/>
              <w:jc w:val="center"/>
              <w:rPr>
                <w:b/>
                <w:iCs/>
                <w:sz w:val="22"/>
                <w:szCs w:val="22"/>
                <w:lang w:val="fr-FR"/>
              </w:rPr>
            </w:pP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B.1</w:t>
            </w:r>
          </w:p>
        </w:tc>
        <w:tc>
          <w:tcPr>
            <w:tcW w:w="7230"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Présentation de l’Offre</w:t>
            </w:r>
          </w:p>
        </w:tc>
        <w:tc>
          <w:tcPr>
            <w:tcW w:w="1418"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p>
        </w:tc>
      </w:tr>
      <w:tr w:rsidR="005649A7" w:rsidRPr="006F00EB" w:rsidTr="00DD6FFE">
        <w:trPr>
          <w:trHeight w:val="471"/>
        </w:trPr>
        <w:tc>
          <w:tcPr>
            <w:tcW w:w="1242"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c>
          <w:tcPr>
            <w:tcW w:w="7230" w:type="dxa"/>
          </w:tcPr>
          <w:p w:rsidR="005649A7" w:rsidRPr="006F00EB" w:rsidRDefault="005649A7" w:rsidP="00DD6FFE">
            <w:pPr>
              <w:pStyle w:val="Paragraphedeliste"/>
              <w:widowControl w:val="0"/>
              <w:tabs>
                <w:tab w:val="left" w:pos="7080"/>
              </w:tabs>
              <w:autoSpaceDE w:val="0"/>
              <w:autoSpaceDN w:val="0"/>
              <w:adjustRightInd w:val="0"/>
              <w:ind w:left="720" w:right="-20"/>
              <w:jc w:val="both"/>
              <w:rPr>
                <w:iCs/>
                <w:sz w:val="22"/>
                <w:szCs w:val="22"/>
                <w:lang w:val="fr-FR"/>
              </w:rPr>
            </w:pPr>
            <w:r w:rsidRPr="006F00EB">
              <w:rPr>
                <w:iCs/>
                <w:sz w:val="22"/>
                <w:szCs w:val="22"/>
                <w:lang w:val="fr-FR"/>
              </w:rPr>
              <w:t>Respect de l’ordre prescrit dans la DC</w:t>
            </w:r>
          </w:p>
          <w:p w:rsidR="005649A7" w:rsidRPr="00B72AE3" w:rsidRDefault="005649A7" w:rsidP="00DD6FFE">
            <w:pPr>
              <w:pStyle w:val="Paragraphedeliste"/>
              <w:widowControl w:val="0"/>
              <w:tabs>
                <w:tab w:val="left" w:pos="7080"/>
              </w:tabs>
              <w:autoSpaceDE w:val="0"/>
              <w:autoSpaceDN w:val="0"/>
              <w:adjustRightInd w:val="0"/>
              <w:ind w:left="720" w:right="-20"/>
              <w:jc w:val="both"/>
              <w:rPr>
                <w:iCs/>
                <w:sz w:val="22"/>
                <w:szCs w:val="22"/>
                <w:lang w:val="fr-FR"/>
              </w:rPr>
            </w:pPr>
            <w:r w:rsidRPr="006F00EB">
              <w:rPr>
                <w:iCs/>
                <w:sz w:val="22"/>
                <w:szCs w:val="22"/>
                <w:lang w:val="fr-FR"/>
              </w:rPr>
              <w:t>Intercalaires</w:t>
            </w:r>
            <w:r>
              <w:rPr>
                <w:iCs/>
                <w:sz w:val="22"/>
                <w:szCs w:val="22"/>
                <w:lang w:val="fr-FR"/>
              </w:rPr>
              <w:t xml:space="preserve"> et </w:t>
            </w:r>
            <w:r w:rsidRPr="006F00EB">
              <w:rPr>
                <w:iCs/>
                <w:sz w:val="22"/>
                <w:szCs w:val="22"/>
                <w:lang w:val="fr-FR"/>
              </w:rPr>
              <w:t>Pagination</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p>
        </w:tc>
      </w:tr>
      <w:tr w:rsidR="005649A7" w:rsidRPr="00946749"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B.2</w:t>
            </w:r>
          </w:p>
        </w:tc>
        <w:tc>
          <w:tcPr>
            <w:tcW w:w="7230"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Qualité du personnel (voir CCTP)</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r>
      <w:tr w:rsidR="005649A7" w:rsidRPr="006F00EB" w:rsidTr="00DD6FFE">
        <w:tc>
          <w:tcPr>
            <w:tcW w:w="1242" w:type="dxa"/>
            <w:vMerge w:val="restart"/>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c>
          <w:tcPr>
            <w:tcW w:w="7230" w:type="dxa"/>
          </w:tcPr>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-Liste/Organigramme du personnel de chantier cohérent avec les tâches</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Conducteur des travaux</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-Diplôme certifié Conducteur des travaux (au moins niveau Technicien Supérieur (GC/GR) daté et signé </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-Photocopie certifiée de la Carte Nationale d’Identité </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-Curriculum Vitae du conducteur des travaux, daté et signé</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-Ancienneté ≥ </w:t>
            </w:r>
            <w:r w:rsidRPr="005233B2">
              <w:rPr>
                <w:iCs/>
                <w:noProof/>
                <w:sz w:val="22"/>
                <w:szCs w:val="22"/>
                <w:lang w:val="fr-FR"/>
              </w:rPr>
              <w:t>3</w:t>
            </w:r>
            <w:r w:rsidRPr="005233B2">
              <w:rPr>
                <w:iCs/>
                <w:sz w:val="22"/>
                <w:szCs w:val="22"/>
                <w:lang w:val="fr-FR"/>
              </w:rPr>
              <w:t xml:space="preserve"> ans</w:t>
            </w:r>
          </w:p>
        </w:tc>
        <w:tc>
          <w:tcPr>
            <w:tcW w:w="1418" w:type="dxa"/>
          </w:tcPr>
          <w:p w:rsidR="005649A7" w:rsidRPr="005233B2"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5649A7" w:rsidRPr="005233B2"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5649A7" w:rsidRPr="005233B2"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5649A7" w:rsidRPr="005233B2" w:rsidRDefault="005649A7" w:rsidP="00DD6FFE">
            <w:pPr>
              <w:widowControl w:val="0"/>
              <w:tabs>
                <w:tab w:val="left" w:pos="7080"/>
              </w:tabs>
              <w:autoSpaceDE w:val="0"/>
              <w:autoSpaceDN w:val="0"/>
              <w:adjustRightInd w:val="0"/>
              <w:ind w:right="-20"/>
              <w:rPr>
                <w:iCs/>
                <w:sz w:val="22"/>
                <w:szCs w:val="22"/>
                <w:lang w:val="fr-FR"/>
              </w:rPr>
            </w:pPr>
          </w:p>
          <w:p w:rsidR="005649A7" w:rsidRPr="005233B2"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5649A7" w:rsidRPr="005233B2"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Oui/Non</w:t>
            </w:r>
          </w:p>
        </w:tc>
      </w:tr>
      <w:tr w:rsidR="005649A7" w:rsidRPr="006F00EB" w:rsidTr="00DD6FFE">
        <w:tc>
          <w:tcPr>
            <w:tcW w:w="1242" w:type="dxa"/>
            <w:vMerge/>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c>
          <w:tcPr>
            <w:tcW w:w="7230" w:type="dxa"/>
          </w:tcPr>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Chef de chantier</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-Diplôme certifié du Chef de chantier (au moins niveau </w:t>
            </w:r>
            <w:r w:rsidRPr="005233B2">
              <w:rPr>
                <w:iCs/>
                <w:noProof/>
                <w:sz w:val="22"/>
                <w:szCs w:val="22"/>
                <w:lang w:val="fr-FR"/>
              </w:rPr>
              <w:t>Technicien GC/GR</w:t>
            </w:r>
            <w:r w:rsidRPr="005233B2">
              <w:rPr>
                <w:iCs/>
                <w:sz w:val="22"/>
                <w:szCs w:val="22"/>
                <w:lang w:val="fr-FR"/>
              </w:rPr>
              <w:t>) daté et signé</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-Photocopie certifiée de la Carte Nationale d’Identité </w:t>
            </w:r>
          </w:p>
          <w:p w:rsidR="005649A7" w:rsidRPr="005233B2"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-Curriculum Vitae du Chef de chantier, daté et signé</w:t>
            </w:r>
          </w:p>
          <w:p w:rsidR="005649A7"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5233B2">
              <w:rPr>
                <w:iCs/>
                <w:sz w:val="22"/>
                <w:szCs w:val="22"/>
                <w:lang w:val="fr-FR"/>
              </w:rPr>
              <w:t xml:space="preserve">-Ancienneté ≥ </w:t>
            </w:r>
            <w:r w:rsidRPr="005233B2">
              <w:rPr>
                <w:iCs/>
                <w:noProof/>
                <w:sz w:val="22"/>
                <w:szCs w:val="22"/>
                <w:lang w:val="fr-FR"/>
              </w:rPr>
              <w:t>3</w:t>
            </w:r>
            <w:r w:rsidRPr="005233B2">
              <w:rPr>
                <w:iCs/>
                <w:sz w:val="22"/>
                <w:szCs w:val="22"/>
                <w:lang w:val="fr-FR"/>
              </w:rPr>
              <w:t>ans</w:t>
            </w:r>
          </w:p>
          <w:p w:rsidR="005649A7" w:rsidRPr="006F00EB" w:rsidRDefault="005649A7" w:rsidP="00DD6FFE">
            <w:pPr>
              <w:pStyle w:val="Paragraphedeliste"/>
              <w:widowControl w:val="0"/>
              <w:tabs>
                <w:tab w:val="left" w:pos="7080"/>
              </w:tabs>
              <w:autoSpaceDE w:val="0"/>
              <w:autoSpaceDN w:val="0"/>
              <w:adjustRightInd w:val="0"/>
              <w:ind w:left="0" w:right="-20"/>
              <w:rPr>
                <w:iCs/>
                <w:sz w:val="22"/>
                <w:szCs w:val="22"/>
                <w:lang w:val="fr-FR"/>
              </w:rPr>
            </w:pP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B.3</w:t>
            </w:r>
          </w:p>
        </w:tc>
        <w:tc>
          <w:tcPr>
            <w:tcW w:w="7230"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Matériel de Chantier</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r>
      <w:tr w:rsidR="005649A7" w:rsidRPr="00946749" w:rsidTr="00DD6FFE">
        <w:tc>
          <w:tcPr>
            <w:tcW w:w="1242"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c>
          <w:tcPr>
            <w:tcW w:w="7230" w:type="dxa"/>
          </w:tcPr>
          <w:p w:rsidR="005649A7" w:rsidRPr="005233B2"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-petits matériels de chantier (produire pièces justificatives en propriété ou en location)</w:t>
            </w:r>
          </w:p>
          <w:p w:rsidR="005649A7" w:rsidRPr="005233B2" w:rsidRDefault="005649A7" w:rsidP="00DD6FFE">
            <w:pPr>
              <w:widowControl w:val="0"/>
              <w:tabs>
                <w:tab w:val="left" w:pos="7080"/>
              </w:tabs>
              <w:autoSpaceDE w:val="0"/>
              <w:autoSpaceDN w:val="0"/>
              <w:adjustRightInd w:val="0"/>
              <w:ind w:right="-20"/>
              <w:rPr>
                <w:iCs/>
                <w:sz w:val="22"/>
                <w:szCs w:val="22"/>
                <w:lang w:val="fr-FR"/>
              </w:rPr>
            </w:pPr>
            <w:r w:rsidRPr="005233B2">
              <w:rPr>
                <w:iCs/>
                <w:sz w:val="22"/>
                <w:szCs w:val="22"/>
                <w:lang w:val="fr-FR"/>
              </w:rPr>
              <w:t>-Au moins un pick-up (produire photocopie certifié</w:t>
            </w:r>
            <w:r>
              <w:rPr>
                <w:iCs/>
                <w:sz w:val="22"/>
                <w:szCs w:val="22"/>
                <w:lang w:val="fr-FR"/>
              </w:rPr>
              <w:t>e de la</w:t>
            </w:r>
            <w:r w:rsidRPr="005233B2">
              <w:rPr>
                <w:iCs/>
                <w:sz w:val="22"/>
                <w:szCs w:val="22"/>
                <w:lang w:val="fr-FR"/>
              </w:rPr>
              <w:t xml:space="preserve"> carte grise ou </w:t>
            </w:r>
            <w:r>
              <w:rPr>
                <w:iCs/>
                <w:sz w:val="22"/>
                <w:szCs w:val="22"/>
                <w:lang w:val="fr-FR"/>
              </w:rPr>
              <w:t xml:space="preserve">du </w:t>
            </w:r>
            <w:r w:rsidRPr="005233B2">
              <w:rPr>
                <w:iCs/>
                <w:sz w:val="22"/>
                <w:szCs w:val="22"/>
                <w:lang w:val="fr-FR"/>
              </w:rPr>
              <w:t>contrat de location)</w:t>
            </w:r>
          </w:p>
          <w:p w:rsidR="005649A7" w:rsidRPr="00A97503" w:rsidRDefault="005649A7" w:rsidP="00DD6FFE">
            <w:pPr>
              <w:pStyle w:val="Paragraphedeliste"/>
              <w:widowControl w:val="0"/>
              <w:tabs>
                <w:tab w:val="left" w:pos="7080"/>
              </w:tabs>
              <w:autoSpaceDE w:val="0"/>
              <w:autoSpaceDN w:val="0"/>
              <w:adjustRightInd w:val="0"/>
              <w:ind w:left="0" w:right="-20"/>
              <w:rPr>
                <w:iCs/>
                <w:sz w:val="22"/>
                <w:szCs w:val="22"/>
                <w:highlight w:val="yellow"/>
                <w:lang w:val="fr-FR"/>
              </w:rPr>
            </w:pPr>
            <w:r w:rsidRPr="005233B2">
              <w:rPr>
                <w:iCs/>
                <w:sz w:val="22"/>
                <w:szCs w:val="22"/>
                <w:lang w:val="fr-FR"/>
              </w:rPr>
              <w:t>-</w:t>
            </w:r>
            <w:r>
              <w:rPr>
                <w:iCs/>
                <w:sz w:val="22"/>
                <w:szCs w:val="22"/>
                <w:lang w:val="fr-FR"/>
              </w:rPr>
              <w:t>Liste du</w:t>
            </w:r>
            <w:r w:rsidRPr="005233B2">
              <w:rPr>
                <w:iCs/>
                <w:sz w:val="22"/>
                <w:szCs w:val="22"/>
                <w:lang w:val="fr-FR"/>
              </w:rPr>
              <w:t xml:space="preserve"> matériel cohérent avec les tâches</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B.4</w:t>
            </w:r>
          </w:p>
        </w:tc>
        <w:tc>
          <w:tcPr>
            <w:tcW w:w="7230" w:type="dxa"/>
          </w:tcPr>
          <w:p w:rsidR="005649A7" w:rsidRPr="0062742D" w:rsidRDefault="005649A7" w:rsidP="00DD6FFE">
            <w:pPr>
              <w:widowControl w:val="0"/>
              <w:tabs>
                <w:tab w:val="left" w:pos="7080"/>
              </w:tabs>
              <w:autoSpaceDE w:val="0"/>
              <w:autoSpaceDN w:val="0"/>
              <w:adjustRightInd w:val="0"/>
              <w:ind w:right="-20"/>
              <w:rPr>
                <w:b/>
                <w:iCs/>
                <w:sz w:val="22"/>
                <w:szCs w:val="22"/>
                <w:lang w:val="fr-FR"/>
              </w:rPr>
            </w:pPr>
            <w:r w:rsidRPr="0062742D">
              <w:rPr>
                <w:b/>
                <w:iCs/>
                <w:sz w:val="22"/>
                <w:szCs w:val="22"/>
                <w:lang w:val="fr-FR"/>
              </w:rPr>
              <w:t>Méthodologie d’exécution des travaux</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c>
          <w:tcPr>
            <w:tcW w:w="7230" w:type="dxa"/>
          </w:tcPr>
          <w:p w:rsidR="005649A7" w:rsidRPr="0062742D"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-Production d’un organigramme du projet</w:t>
            </w:r>
          </w:p>
          <w:p w:rsidR="005649A7" w:rsidRPr="0062742D"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-Note technique détaillée concernant l’organisation des travaux</w:t>
            </w:r>
          </w:p>
          <w:p w:rsidR="005649A7" w:rsidRPr="0062742D"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-Description des règles de protection socio-environnementale</w:t>
            </w:r>
          </w:p>
          <w:p w:rsidR="005649A7" w:rsidRPr="0062742D"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 xml:space="preserve">-Planning détaillé d’exécution des travaux avec délais ≤ </w:t>
            </w:r>
            <w:r w:rsidRPr="0062742D">
              <w:rPr>
                <w:iCs/>
                <w:noProof/>
                <w:sz w:val="22"/>
                <w:szCs w:val="22"/>
                <w:lang w:val="fr-FR"/>
              </w:rPr>
              <w:t>90</w:t>
            </w:r>
            <w:r w:rsidRPr="0062742D">
              <w:rPr>
                <w:iCs/>
                <w:sz w:val="22"/>
                <w:szCs w:val="22"/>
                <w:lang w:val="fr-FR"/>
              </w:rPr>
              <w:t xml:space="preserve">jours </w:t>
            </w:r>
          </w:p>
          <w:p w:rsidR="005649A7" w:rsidRPr="0062742D" w:rsidRDefault="005649A7" w:rsidP="00DD6FFE">
            <w:pPr>
              <w:pStyle w:val="Paragraphedeliste"/>
              <w:widowControl w:val="0"/>
              <w:tabs>
                <w:tab w:val="left" w:pos="7080"/>
              </w:tabs>
              <w:autoSpaceDE w:val="0"/>
              <w:autoSpaceDN w:val="0"/>
              <w:adjustRightInd w:val="0"/>
              <w:ind w:left="0" w:right="-20"/>
              <w:rPr>
                <w:iCs/>
                <w:sz w:val="22"/>
                <w:szCs w:val="22"/>
                <w:lang w:val="fr-FR"/>
              </w:rPr>
            </w:pPr>
            <w:r w:rsidRPr="0062742D">
              <w:rPr>
                <w:iCs/>
                <w:sz w:val="22"/>
                <w:szCs w:val="22"/>
                <w:lang w:val="fr-FR"/>
              </w:rPr>
              <w:t>-Cohérence dans l’ordonnancement des travaux</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B.5</w:t>
            </w:r>
          </w:p>
        </w:tc>
        <w:tc>
          <w:tcPr>
            <w:tcW w:w="7230" w:type="dxa"/>
          </w:tcPr>
          <w:p w:rsidR="005649A7" w:rsidRPr="0062742D" w:rsidRDefault="005649A7" w:rsidP="00DD6FFE">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techniques particulières, paraphées à chaque page, daté et signé à la dernière page</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B.6</w:t>
            </w:r>
          </w:p>
        </w:tc>
        <w:tc>
          <w:tcPr>
            <w:tcW w:w="7230" w:type="dxa"/>
          </w:tcPr>
          <w:p w:rsidR="005649A7" w:rsidRPr="0062742D" w:rsidRDefault="005649A7" w:rsidP="00DD6FFE">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environnementales et sociales, paraphées à chaque page, daté et signé à la dernière page</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B.7</w:t>
            </w:r>
          </w:p>
        </w:tc>
        <w:tc>
          <w:tcPr>
            <w:tcW w:w="7230" w:type="dxa"/>
          </w:tcPr>
          <w:p w:rsidR="005649A7" w:rsidRPr="0062742D" w:rsidRDefault="005649A7" w:rsidP="00DD6FFE">
            <w:pPr>
              <w:widowControl w:val="0"/>
              <w:tabs>
                <w:tab w:val="left" w:pos="7080"/>
              </w:tabs>
              <w:autoSpaceDE w:val="0"/>
              <w:autoSpaceDN w:val="0"/>
              <w:adjustRightInd w:val="0"/>
              <w:ind w:right="-20"/>
              <w:rPr>
                <w:iCs/>
                <w:sz w:val="22"/>
                <w:szCs w:val="22"/>
                <w:lang w:val="fr-FR"/>
              </w:rPr>
            </w:pPr>
            <w:r w:rsidRPr="0062742D">
              <w:rPr>
                <w:iCs/>
                <w:sz w:val="22"/>
                <w:szCs w:val="22"/>
                <w:lang w:val="fr-FR"/>
              </w:rPr>
              <w:t>Cahier des Clauses administratives particulières paraphées à chaque page, daté et signé à la dernière page</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B.8</w:t>
            </w:r>
          </w:p>
        </w:tc>
        <w:tc>
          <w:tcPr>
            <w:tcW w:w="7230" w:type="dxa"/>
          </w:tcPr>
          <w:p w:rsidR="005649A7" w:rsidRPr="0062742D" w:rsidRDefault="005649A7" w:rsidP="00DD6FFE">
            <w:pPr>
              <w:widowControl w:val="0"/>
              <w:tabs>
                <w:tab w:val="left" w:pos="7080"/>
              </w:tabs>
              <w:autoSpaceDE w:val="0"/>
              <w:autoSpaceDN w:val="0"/>
              <w:adjustRightInd w:val="0"/>
              <w:ind w:right="-20"/>
              <w:rPr>
                <w:iCs/>
                <w:sz w:val="22"/>
                <w:szCs w:val="22"/>
                <w:lang w:val="fr-FR"/>
              </w:rPr>
            </w:pPr>
            <w:r w:rsidRPr="0062742D">
              <w:rPr>
                <w:iCs/>
                <w:sz w:val="22"/>
                <w:szCs w:val="22"/>
                <w:lang w:val="fr-FR"/>
              </w:rPr>
              <w:t>Att</w:t>
            </w:r>
            <w:r>
              <w:rPr>
                <w:iCs/>
                <w:sz w:val="22"/>
                <w:szCs w:val="22"/>
                <w:lang w:val="fr-FR"/>
              </w:rPr>
              <w:t>est</w:t>
            </w:r>
            <w:r w:rsidRPr="0062742D">
              <w:rPr>
                <w:iCs/>
                <w:sz w:val="22"/>
                <w:szCs w:val="22"/>
                <w:lang w:val="fr-FR"/>
              </w:rPr>
              <w:t xml:space="preserve">ation </w:t>
            </w:r>
            <w:r>
              <w:rPr>
                <w:iCs/>
                <w:sz w:val="22"/>
                <w:szCs w:val="22"/>
                <w:lang w:val="fr-FR"/>
              </w:rPr>
              <w:t>de visite de site</w:t>
            </w:r>
            <w:r w:rsidRPr="0062742D">
              <w:rPr>
                <w:iCs/>
                <w:sz w:val="22"/>
                <w:szCs w:val="22"/>
                <w:lang w:val="fr-FR"/>
              </w:rPr>
              <w:t xml:space="preserve"> signé</w:t>
            </w:r>
            <w:r>
              <w:rPr>
                <w:iCs/>
                <w:sz w:val="22"/>
                <w:szCs w:val="22"/>
                <w:lang w:val="fr-FR"/>
              </w:rPr>
              <w:t>e</w:t>
            </w:r>
            <w:r w:rsidRPr="0062742D">
              <w:rPr>
                <w:iCs/>
                <w:sz w:val="22"/>
                <w:szCs w:val="22"/>
                <w:lang w:val="fr-FR"/>
              </w:rPr>
              <w:t xml:space="preserve"> du maire ou de son représentant</w:t>
            </w:r>
            <w:r>
              <w:rPr>
                <w:iCs/>
                <w:sz w:val="22"/>
                <w:szCs w:val="22"/>
                <w:lang w:val="fr-FR"/>
              </w:rPr>
              <w:t xml:space="preserve"> </w:t>
            </w:r>
            <w:r w:rsidRPr="0062742D">
              <w:rPr>
                <w:iCs/>
                <w:sz w:val="22"/>
                <w:szCs w:val="22"/>
                <w:lang w:val="fr-FR"/>
              </w:rPr>
              <w:t>ou du chef du village abritant l’ouvrage</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B.9</w:t>
            </w:r>
          </w:p>
        </w:tc>
        <w:tc>
          <w:tcPr>
            <w:tcW w:w="7230" w:type="dxa"/>
          </w:tcPr>
          <w:p w:rsidR="005649A7" w:rsidRPr="0062742D" w:rsidRDefault="005649A7" w:rsidP="00DD6FFE">
            <w:pPr>
              <w:widowControl w:val="0"/>
              <w:tabs>
                <w:tab w:val="left" w:pos="7080"/>
              </w:tabs>
              <w:autoSpaceDE w:val="0"/>
              <w:autoSpaceDN w:val="0"/>
              <w:adjustRightInd w:val="0"/>
              <w:ind w:right="-20"/>
              <w:rPr>
                <w:iCs/>
                <w:sz w:val="22"/>
                <w:szCs w:val="22"/>
                <w:lang w:val="fr-FR"/>
              </w:rPr>
            </w:pPr>
            <w:r w:rsidRPr="0062742D">
              <w:rPr>
                <w:iCs/>
                <w:sz w:val="22"/>
                <w:szCs w:val="22"/>
                <w:lang w:val="fr-FR"/>
              </w:rPr>
              <w:t xml:space="preserve">Déclaration de non faillite </w:t>
            </w:r>
            <w:r>
              <w:rPr>
                <w:iCs/>
                <w:sz w:val="22"/>
                <w:szCs w:val="22"/>
                <w:lang w:val="fr-FR"/>
              </w:rPr>
              <w:t>signée sur l’honneur</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b/>
                <w:iCs/>
                <w:sz w:val="22"/>
                <w:szCs w:val="22"/>
                <w:lang w:val="fr-FR"/>
              </w:rPr>
            </w:pPr>
            <w:r w:rsidRPr="006F00EB">
              <w:rPr>
                <w:b/>
                <w:iCs/>
                <w:sz w:val="22"/>
                <w:szCs w:val="22"/>
                <w:lang w:val="fr-FR"/>
              </w:rPr>
              <w:t>B.10</w:t>
            </w:r>
          </w:p>
        </w:tc>
        <w:tc>
          <w:tcPr>
            <w:tcW w:w="7230" w:type="dxa"/>
          </w:tcPr>
          <w:p w:rsidR="005649A7" w:rsidRPr="0062742D" w:rsidRDefault="005649A7" w:rsidP="00DD6FFE">
            <w:pPr>
              <w:widowControl w:val="0"/>
              <w:tabs>
                <w:tab w:val="left" w:pos="7080"/>
              </w:tabs>
              <w:autoSpaceDE w:val="0"/>
              <w:autoSpaceDN w:val="0"/>
              <w:adjustRightInd w:val="0"/>
              <w:ind w:right="-20"/>
              <w:rPr>
                <w:iCs/>
                <w:sz w:val="22"/>
                <w:szCs w:val="22"/>
                <w:lang w:val="fr-FR"/>
              </w:rPr>
            </w:pPr>
            <w:r w:rsidRPr="0062742D">
              <w:rPr>
                <w:iCs/>
                <w:sz w:val="22"/>
                <w:szCs w:val="22"/>
                <w:lang w:val="fr-FR"/>
              </w:rPr>
              <w:t xml:space="preserve">Déclaration </w:t>
            </w:r>
            <w:r>
              <w:rPr>
                <w:iCs/>
                <w:sz w:val="22"/>
                <w:szCs w:val="22"/>
                <w:lang w:val="fr-FR"/>
              </w:rPr>
              <w:t>de non exclusion des marchés signée sur l’honneur</w:t>
            </w:r>
          </w:p>
        </w:tc>
        <w:tc>
          <w:tcPr>
            <w:tcW w:w="1418"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r w:rsidRPr="006F00EB">
              <w:rPr>
                <w:iCs/>
                <w:sz w:val="22"/>
                <w:szCs w:val="22"/>
                <w:lang w:val="fr-FR"/>
              </w:rPr>
              <w:t>Oui/Non</w:t>
            </w:r>
          </w:p>
        </w:tc>
      </w:tr>
      <w:tr w:rsidR="005649A7" w:rsidRPr="006F00EB" w:rsidTr="00DD6FFE">
        <w:tc>
          <w:tcPr>
            <w:tcW w:w="1242" w:type="dxa"/>
          </w:tcPr>
          <w:p w:rsidR="005649A7" w:rsidRPr="006F00EB" w:rsidRDefault="005649A7" w:rsidP="00DD6FFE">
            <w:pPr>
              <w:widowControl w:val="0"/>
              <w:tabs>
                <w:tab w:val="left" w:pos="7080"/>
              </w:tabs>
              <w:autoSpaceDE w:val="0"/>
              <w:autoSpaceDN w:val="0"/>
              <w:adjustRightInd w:val="0"/>
              <w:ind w:right="-20"/>
              <w:rPr>
                <w:iCs/>
                <w:sz w:val="22"/>
                <w:szCs w:val="22"/>
                <w:lang w:val="fr-FR"/>
              </w:rPr>
            </w:pPr>
          </w:p>
        </w:tc>
        <w:tc>
          <w:tcPr>
            <w:tcW w:w="7230" w:type="dxa"/>
          </w:tcPr>
          <w:p w:rsidR="005649A7" w:rsidRPr="006F00EB" w:rsidRDefault="005649A7" w:rsidP="00DD6FFE">
            <w:pPr>
              <w:widowControl w:val="0"/>
              <w:tabs>
                <w:tab w:val="left" w:pos="7080"/>
              </w:tabs>
              <w:autoSpaceDE w:val="0"/>
              <w:autoSpaceDN w:val="0"/>
              <w:adjustRightInd w:val="0"/>
              <w:ind w:right="-20"/>
              <w:jc w:val="center"/>
              <w:rPr>
                <w:b/>
                <w:iCs/>
                <w:sz w:val="22"/>
                <w:szCs w:val="22"/>
                <w:lang w:val="fr-FR"/>
              </w:rPr>
            </w:pPr>
            <w:r w:rsidRPr="006F00EB">
              <w:rPr>
                <w:b/>
                <w:iCs/>
                <w:sz w:val="22"/>
                <w:szCs w:val="22"/>
                <w:lang w:val="fr-FR"/>
              </w:rPr>
              <w:t>Total des oui</w:t>
            </w:r>
          </w:p>
        </w:tc>
        <w:tc>
          <w:tcPr>
            <w:tcW w:w="1418" w:type="dxa"/>
          </w:tcPr>
          <w:p w:rsidR="005649A7" w:rsidRPr="006F00EB" w:rsidRDefault="005649A7" w:rsidP="00DD6FFE">
            <w:pPr>
              <w:widowControl w:val="0"/>
              <w:tabs>
                <w:tab w:val="left" w:pos="7080"/>
              </w:tabs>
              <w:autoSpaceDE w:val="0"/>
              <w:autoSpaceDN w:val="0"/>
              <w:adjustRightInd w:val="0"/>
              <w:ind w:right="-20"/>
              <w:jc w:val="center"/>
              <w:rPr>
                <w:b/>
                <w:iCs/>
                <w:sz w:val="22"/>
                <w:szCs w:val="22"/>
                <w:lang w:val="fr-FR"/>
              </w:rPr>
            </w:pPr>
            <w:r>
              <w:rPr>
                <w:b/>
                <w:iCs/>
                <w:sz w:val="22"/>
                <w:szCs w:val="22"/>
                <w:lang w:val="fr-FR"/>
              </w:rPr>
              <w:t>….. /27</w:t>
            </w:r>
          </w:p>
        </w:tc>
      </w:tr>
    </w:tbl>
    <w:p w:rsidR="006D69DA" w:rsidRDefault="006D69DA" w:rsidP="0068276A">
      <w:pPr>
        <w:rPr>
          <w:i/>
          <w:iCs/>
          <w:sz w:val="22"/>
          <w:szCs w:val="22"/>
          <w:lang w:val="fr-FR"/>
        </w:rPr>
      </w:pPr>
    </w:p>
    <w:p w:rsidR="006D69DA" w:rsidRDefault="006D69DA" w:rsidP="0068276A">
      <w:pPr>
        <w:rPr>
          <w:i/>
          <w:iCs/>
          <w:sz w:val="22"/>
          <w:szCs w:val="22"/>
          <w:lang w:val="fr-FR"/>
        </w:rPr>
      </w:pPr>
    </w:p>
    <w:p w:rsidR="006D69DA" w:rsidRDefault="006D69DA" w:rsidP="0068276A">
      <w:pPr>
        <w:rPr>
          <w:i/>
          <w:iCs/>
          <w:sz w:val="22"/>
          <w:szCs w:val="22"/>
          <w:lang w:val="fr-FR"/>
        </w:rPr>
      </w:pPr>
    </w:p>
    <w:p w:rsidR="005649A7" w:rsidRDefault="005649A7" w:rsidP="0068276A">
      <w:pPr>
        <w:rPr>
          <w:i/>
          <w:iCs/>
          <w:sz w:val="22"/>
          <w:szCs w:val="22"/>
          <w:lang w:val="fr-FR"/>
        </w:rPr>
      </w:pPr>
    </w:p>
    <w:p w:rsidR="005649A7" w:rsidRDefault="005649A7" w:rsidP="0068276A">
      <w:pPr>
        <w:rPr>
          <w:i/>
          <w:iCs/>
          <w:sz w:val="22"/>
          <w:szCs w:val="22"/>
          <w:lang w:val="fr-FR"/>
        </w:rPr>
      </w:pPr>
    </w:p>
    <w:p w:rsidR="005649A7" w:rsidRDefault="005649A7" w:rsidP="0068276A">
      <w:pPr>
        <w:rPr>
          <w:i/>
          <w:iCs/>
          <w:sz w:val="22"/>
          <w:szCs w:val="22"/>
          <w:lang w:val="fr-FR"/>
        </w:rPr>
      </w:pPr>
    </w:p>
    <w:p w:rsidR="006D69DA" w:rsidRDefault="006D69DA" w:rsidP="0068276A">
      <w:pPr>
        <w:rPr>
          <w:i/>
          <w:iCs/>
          <w:sz w:val="22"/>
          <w:szCs w:val="22"/>
          <w:lang w:val="fr-FR"/>
        </w:rPr>
      </w:pPr>
    </w:p>
    <w:p w:rsidR="0068276A" w:rsidRDefault="005649A7" w:rsidP="0068276A">
      <w:pPr>
        <w:pBdr>
          <w:top w:val="single" w:sz="18" w:space="1" w:color="auto" w:shadow="1"/>
          <w:left w:val="single" w:sz="18" w:space="4" w:color="auto" w:shadow="1"/>
          <w:bottom w:val="single" w:sz="18" w:space="0" w:color="auto" w:shadow="1"/>
          <w:right w:val="single" w:sz="18" w:space="0" w:color="auto" w:shadow="1"/>
        </w:pBdr>
        <w:jc w:val="center"/>
        <w:rPr>
          <w:b/>
          <w:bCs/>
          <w:i/>
          <w:sz w:val="32"/>
          <w:szCs w:val="32"/>
          <w:lang w:val="fr-FR"/>
        </w:rPr>
      </w:pPr>
      <w:r>
        <w:rPr>
          <w:b/>
          <w:bCs/>
          <w:i/>
          <w:sz w:val="32"/>
          <w:szCs w:val="32"/>
          <w:lang w:val="fr-FR"/>
        </w:rPr>
        <w:t>G</w:t>
      </w:r>
      <w:r w:rsidR="0068276A">
        <w:rPr>
          <w:b/>
          <w:bCs/>
          <w:i/>
          <w:sz w:val="32"/>
          <w:szCs w:val="32"/>
          <w:lang w:val="fr-FR"/>
        </w:rPr>
        <w:t>-</w:t>
      </w:r>
      <w:r w:rsidR="0068276A">
        <w:t xml:space="preserve">  </w:t>
      </w:r>
      <w:r w:rsidR="0068276A">
        <w:rPr>
          <w:b/>
          <w:bCs/>
          <w:i/>
          <w:sz w:val="32"/>
          <w:szCs w:val="32"/>
          <w:lang w:val="fr-FR"/>
        </w:rPr>
        <w:t>DOSSIER DE PLANS TYPES</w:t>
      </w:r>
    </w:p>
    <w:p w:rsidR="0068276A" w:rsidRPr="0038620F" w:rsidRDefault="0068276A" w:rsidP="0068276A">
      <w:pPr>
        <w:tabs>
          <w:tab w:val="left" w:pos="2265"/>
        </w:tabs>
        <w:rPr>
          <w:sz w:val="22"/>
          <w:szCs w:val="22"/>
          <w:lang w:val="fr-FR"/>
        </w:rPr>
      </w:pPr>
    </w:p>
    <w:p w:rsidR="0068276A" w:rsidRPr="0068276A" w:rsidRDefault="0068276A" w:rsidP="0068276A">
      <w:pPr>
        <w:tabs>
          <w:tab w:val="left" w:pos="1455"/>
        </w:tabs>
        <w:rPr>
          <w:sz w:val="32"/>
          <w:lang w:val="fr-FR"/>
        </w:rPr>
      </w:pPr>
    </w:p>
    <w:sectPr w:rsidR="0068276A" w:rsidRPr="0068276A" w:rsidSect="001E0C6B">
      <w:footerReference w:type="default" r:id="rId17"/>
      <w:type w:val="continuous"/>
      <w:pgSz w:w="11909" w:h="16834" w:code="9"/>
      <w:pgMar w:top="1151" w:right="992" w:bottom="11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99A" w:rsidRDefault="00A2299A">
      <w:r>
        <w:separator/>
      </w:r>
    </w:p>
  </w:endnote>
  <w:endnote w:type="continuationSeparator" w:id="0">
    <w:p w:rsidR="00A2299A" w:rsidRDefault="00A2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frican">
    <w:altName w:val="Times New Roman"/>
    <w:panose1 w:val="00000000000000000000"/>
    <w:charset w:val="00"/>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G Times">
    <w:panose1 w:val="02020603050405020304"/>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ntique Olive Compact">
    <w:panose1 w:val="020B0904030504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Omega">
    <w:panose1 w:val="020B05020505080203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Wide Latin">
    <w:panose1 w:val="020A0A07050505020404"/>
    <w:charset w:val="00"/>
    <w:family w:val="roman"/>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Palatino">
    <w:panose1 w:val="02040502050505030304"/>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Californian FB">
    <w:panose1 w:val="0207040306080B0302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lio Bk BT">
    <w:altName w:val="Folio Bk B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ITC Bookman">
    <w:panose1 w:val="00000000000000000000"/>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 JULIAN">
    <w:altName w:val="Times New Roman"/>
    <w:charset w:val="00"/>
    <w:family w:val="auto"/>
    <w:pitch w:val="variable"/>
    <w:sig w:usb0="00000003"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2D" w:rsidRPr="008518EA" w:rsidRDefault="00ED462D" w:rsidP="00842AF7">
    <w:pPr>
      <w:pStyle w:val="Pieddepage"/>
      <w:jc w:val="right"/>
      <w:rPr>
        <w:sz w:val="20"/>
      </w:rPr>
    </w:pPr>
    <w:r w:rsidRPr="008518EA">
      <w:rPr>
        <w:sz w:val="20"/>
      </w:rPr>
      <w:t xml:space="preserve">Page </w:t>
    </w:r>
    <w:r w:rsidRPr="008518EA">
      <w:rPr>
        <w:sz w:val="20"/>
      </w:rPr>
      <w:fldChar w:fldCharType="begin"/>
    </w:r>
    <w:r w:rsidRPr="008518EA">
      <w:rPr>
        <w:sz w:val="20"/>
      </w:rPr>
      <w:instrText xml:space="preserve"> PAGE   \* MERGEFORMAT </w:instrText>
    </w:r>
    <w:r w:rsidRPr="008518EA">
      <w:rPr>
        <w:sz w:val="20"/>
      </w:rPr>
      <w:fldChar w:fldCharType="separate"/>
    </w:r>
    <w:r w:rsidR="00FB3489">
      <w:rPr>
        <w:noProof/>
        <w:sz w:val="20"/>
      </w:rPr>
      <w:t>13</w:t>
    </w:r>
    <w:r w:rsidRPr="008518EA">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2D" w:rsidRPr="008518EA" w:rsidRDefault="00ED462D" w:rsidP="00842AF7">
    <w:pPr>
      <w:pStyle w:val="Pieddepage"/>
      <w:jc w:val="right"/>
      <w:rPr>
        <w:sz w:val="20"/>
      </w:rPr>
    </w:pPr>
    <w:r w:rsidRPr="008518EA">
      <w:rPr>
        <w:sz w:val="20"/>
      </w:rPr>
      <w:t xml:space="preserve">Page </w:t>
    </w:r>
    <w:r w:rsidRPr="008518EA">
      <w:rPr>
        <w:sz w:val="20"/>
      </w:rPr>
      <w:fldChar w:fldCharType="begin"/>
    </w:r>
    <w:r w:rsidRPr="008518EA">
      <w:rPr>
        <w:sz w:val="20"/>
      </w:rPr>
      <w:instrText xml:space="preserve"> PAGE   \* MERGEFORMAT </w:instrText>
    </w:r>
    <w:r w:rsidRPr="008518EA">
      <w:rPr>
        <w:sz w:val="20"/>
      </w:rPr>
      <w:fldChar w:fldCharType="separate"/>
    </w:r>
    <w:r w:rsidR="00FB3489">
      <w:rPr>
        <w:noProof/>
        <w:sz w:val="20"/>
      </w:rPr>
      <w:t>14</w:t>
    </w:r>
    <w:r w:rsidRPr="008518EA">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673"/>
      <w:docPartObj>
        <w:docPartGallery w:val="Page Numbers (Bottom of Page)"/>
        <w:docPartUnique/>
      </w:docPartObj>
    </w:sdtPr>
    <w:sdtContent>
      <w:p w:rsidR="00ED462D" w:rsidRDefault="00ED462D">
        <w:pPr>
          <w:pStyle w:val="Pieddepage"/>
          <w:jc w:val="right"/>
        </w:pPr>
        <w:r>
          <w:rPr>
            <w:noProof/>
          </w:rPr>
          <w:fldChar w:fldCharType="begin"/>
        </w:r>
        <w:r>
          <w:rPr>
            <w:noProof/>
          </w:rPr>
          <w:instrText xml:space="preserve"> PAGE   \* MERGEFORMAT </w:instrText>
        </w:r>
        <w:r>
          <w:rPr>
            <w:noProof/>
          </w:rPr>
          <w:fldChar w:fldCharType="separate"/>
        </w:r>
        <w:r w:rsidR="00FB3489">
          <w:rPr>
            <w:noProof/>
          </w:rPr>
          <w:t>24</w:t>
        </w:r>
        <w:r>
          <w:rPr>
            <w:noProof/>
          </w:rPr>
          <w:fldChar w:fldCharType="end"/>
        </w:r>
      </w:p>
    </w:sdtContent>
  </w:sdt>
  <w:p w:rsidR="00ED462D" w:rsidRDefault="00ED462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99A" w:rsidRDefault="00A2299A">
      <w:r>
        <w:separator/>
      </w:r>
    </w:p>
  </w:footnote>
  <w:footnote w:type="continuationSeparator" w:id="0">
    <w:p w:rsidR="00A2299A" w:rsidRDefault="00A2299A">
      <w:r>
        <w:continuationSeparator/>
      </w:r>
    </w:p>
  </w:footnote>
  <w:footnote w:id="1">
    <w:p w:rsidR="00ED462D" w:rsidRPr="00183674" w:rsidRDefault="00ED462D" w:rsidP="00183674">
      <w:pPr>
        <w:pStyle w:val="Notedebasdepage"/>
        <w:rPr>
          <w:sz w:val="18"/>
          <w:szCs w:val="18"/>
        </w:rPr>
      </w:pPr>
      <w:r w:rsidRPr="00183674">
        <w:rPr>
          <w:rStyle w:val="Appelnotedebasdep"/>
          <w:sz w:val="18"/>
          <w:szCs w:val="18"/>
        </w:rPr>
        <w:footnoteRef/>
      </w:r>
      <w:r w:rsidRPr="00183674">
        <w:rPr>
          <w:sz w:val="18"/>
          <w:szCs w:val="18"/>
        </w:rPr>
        <w:t xml:space="preserve"> Joindre les CV  datés et signés</w:t>
      </w:r>
      <w:r>
        <w:rPr>
          <w:sz w:val="18"/>
          <w:szCs w:val="18"/>
        </w:rPr>
        <w:t>,</w:t>
      </w:r>
      <w:r w:rsidRPr="00183674">
        <w:rPr>
          <w:sz w:val="18"/>
          <w:szCs w:val="18"/>
        </w:rPr>
        <w:t xml:space="preserve"> seront accompagnés des diplômes légalisés</w:t>
      </w:r>
    </w:p>
  </w:footnote>
  <w:footnote w:id="2">
    <w:p w:rsidR="00ED462D" w:rsidRDefault="00ED462D" w:rsidP="00183674">
      <w:pPr>
        <w:pStyle w:val="Notedebasdepage"/>
        <w:rPr>
          <w:rFonts w:ascii="Arial Narrow" w:hAnsi="Arial Narrow"/>
        </w:rPr>
      </w:pPr>
      <w:r w:rsidRPr="00183674">
        <w:rPr>
          <w:rStyle w:val="Appelnotedebasdep"/>
          <w:sz w:val="18"/>
          <w:szCs w:val="18"/>
        </w:rPr>
        <w:footnoteRef/>
      </w:r>
      <w:r w:rsidRPr="00183674">
        <w:rPr>
          <w:sz w:val="18"/>
          <w:szCs w:val="18"/>
        </w:rPr>
        <w:t xml:space="preserve"> En toute propriété (joindre la carte grise) ou attestation de location prévue pour le chantier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2D" w:rsidRDefault="00ED462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ED462D" w:rsidRDefault="00ED462D">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2D" w:rsidRDefault="00ED462D">
    <w:pPr>
      <w:pStyle w:val="En-tte"/>
      <w:framePr w:wrap="around" w:vAnchor="text" w:hAnchor="margin" w:xAlign="right" w:y="1"/>
      <w:rPr>
        <w:rStyle w:val="Numrodepage"/>
      </w:rPr>
    </w:pPr>
  </w:p>
  <w:p w:rsidR="00ED462D" w:rsidRDefault="00ED462D" w:rsidP="00842AF7">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B"/>
    <w:multiLevelType w:val="singleLevel"/>
    <w:tmpl w:val="0000000B"/>
    <w:name w:val="WW8Num29"/>
    <w:lvl w:ilvl="0">
      <w:start w:val="1"/>
      <w:numFmt w:val="decimal"/>
      <w:lvlText w:val="%1."/>
      <w:lvlJc w:val="left"/>
      <w:pPr>
        <w:tabs>
          <w:tab w:val="num" w:pos="0"/>
        </w:tabs>
        <w:ind w:left="720" w:hanging="360"/>
      </w:pPr>
    </w:lvl>
  </w:abstractNum>
  <w:abstractNum w:abstractNumId="5">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0223AB6"/>
    <w:multiLevelType w:val="hybridMultilevel"/>
    <w:tmpl w:val="9D3226E6"/>
    <w:lvl w:ilvl="0" w:tplc="89D40232">
      <w:start w:val="1"/>
      <w:numFmt w:val="bullet"/>
      <w:pStyle w:val="StyleRetraitcorpsdetexte2LatinArial12ptGauche-0"/>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018A2AAE"/>
    <w:multiLevelType w:val="hybridMultilevel"/>
    <w:tmpl w:val="31CE14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1F128D2"/>
    <w:multiLevelType w:val="hybridMultilevel"/>
    <w:tmpl w:val="630C3A1E"/>
    <w:name w:val="Outline"/>
    <w:lvl w:ilvl="0" w:tplc="24868DCE">
      <w:start w:val="1"/>
      <w:numFmt w:val="decimal"/>
      <w:lvlText w:val="%1."/>
      <w:lvlJc w:val="left"/>
      <w:pPr>
        <w:ind w:left="720" w:hanging="360"/>
      </w:pPr>
    </w:lvl>
    <w:lvl w:ilvl="1" w:tplc="ABDE0B98" w:tentative="1">
      <w:start w:val="1"/>
      <w:numFmt w:val="lowerLetter"/>
      <w:lvlText w:val="%2."/>
      <w:lvlJc w:val="left"/>
      <w:pPr>
        <w:ind w:left="1440" w:hanging="360"/>
      </w:pPr>
    </w:lvl>
    <w:lvl w:ilvl="2" w:tplc="388E0032" w:tentative="1">
      <w:start w:val="1"/>
      <w:numFmt w:val="lowerRoman"/>
      <w:lvlText w:val="%3."/>
      <w:lvlJc w:val="right"/>
      <w:pPr>
        <w:ind w:left="2160" w:hanging="180"/>
      </w:pPr>
    </w:lvl>
    <w:lvl w:ilvl="3" w:tplc="CFB4B744" w:tentative="1">
      <w:start w:val="1"/>
      <w:numFmt w:val="decimal"/>
      <w:lvlText w:val="%4."/>
      <w:lvlJc w:val="left"/>
      <w:pPr>
        <w:ind w:left="2880" w:hanging="360"/>
      </w:pPr>
    </w:lvl>
    <w:lvl w:ilvl="4" w:tplc="25B855CE" w:tentative="1">
      <w:start w:val="1"/>
      <w:numFmt w:val="lowerLetter"/>
      <w:lvlText w:val="%5."/>
      <w:lvlJc w:val="left"/>
      <w:pPr>
        <w:ind w:left="3600" w:hanging="360"/>
      </w:pPr>
    </w:lvl>
    <w:lvl w:ilvl="5" w:tplc="32122E52" w:tentative="1">
      <w:start w:val="1"/>
      <w:numFmt w:val="lowerRoman"/>
      <w:lvlText w:val="%6."/>
      <w:lvlJc w:val="right"/>
      <w:pPr>
        <w:ind w:left="4320" w:hanging="180"/>
      </w:pPr>
    </w:lvl>
    <w:lvl w:ilvl="6" w:tplc="66289526" w:tentative="1">
      <w:start w:val="1"/>
      <w:numFmt w:val="decimal"/>
      <w:lvlText w:val="%7."/>
      <w:lvlJc w:val="left"/>
      <w:pPr>
        <w:ind w:left="5040" w:hanging="360"/>
      </w:pPr>
    </w:lvl>
    <w:lvl w:ilvl="7" w:tplc="50728504" w:tentative="1">
      <w:start w:val="1"/>
      <w:numFmt w:val="lowerLetter"/>
      <w:lvlText w:val="%8."/>
      <w:lvlJc w:val="left"/>
      <w:pPr>
        <w:ind w:left="5760" w:hanging="360"/>
      </w:pPr>
    </w:lvl>
    <w:lvl w:ilvl="8" w:tplc="62EC718E" w:tentative="1">
      <w:start w:val="1"/>
      <w:numFmt w:val="lowerRoman"/>
      <w:lvlText w:val="%9."/>
      <w:lvlJc w:val="right"/>
      <w:pPr>
        <w:ind w:left="6480" w:hanging="180"/>
      </w:pPr>
    </w:lvl>
  </w:abstractNum>
  <w:abstractNum w:abstractNumId="1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1">
    <w:nsid w:val="0458549E"/>
    <w:multiLevelType w:val="hybridMultilevel"/>
    <w:tmpl w:val="DC9AADD8"/>
    <w:lvl w:ilvl="0" w:tplc="80C0E16A">
      <w:start w:val="1"/>
      <w:numFmt w:val="bullet"/>
      <w:lvlText w:val="o"/>
      <w:lvlJc w:val="left"/>
      <w:pPr>
        <w:tabs>
          <w:tab w:val="num" w:pos="720"/>
        </w:tabs>
        <w:ind w:left="720" w:hanging="360"/>
      </w:pPr>
      <w:rPr>
        <w:rFonts w:ascii="Courier New" w:hAnsi="Courier New" w:cs="Courier New" w:hint="default"/>
      </w:rPr>
    </w:lvl>
    <w:lvl w:ilvl="1" w:tplc="1F660FEE">
      <w:start w:val="1"/>
      <w:numFmt w:val="bullet"/>
      <w:lvlText w:val="o"/>
      <w:lvlJc w:val="left"/>
      <w:pPr>
        <w:tabs>
          <w:tab w:val="num" w:pos="1506"/>
        </w:tabs>
        <w:ind w:left="1506" w:hanging="360"/>
      </w:pPr>
      <w:rPr>
        <w:rFonts w:ascii="Courier New" w:hAnsi="Courier New" w:cs="Courier New" w:hint="default"/>
      </w:rPr>
    </w:lvl>
    <w:lvl w:ilvl="2" w:tplc="77160C22">
      <w:start w:val="1"/>
      <w:numFmt w:val="bullet"/>
      <w:lvlText w:val=""/>
      <w:lvlJc w:val="left"/>
      <w:pPr>
        <w:tabs>
          <w:tab w:val="num" w:pos="2226"/>
        </w:tabs>
        <w:ind w:left="2226" w:hanging="360"/>
      </w:pPr>
      <w:rPr>
        <w:rFonts w:ascii="Wingdings" w:hAnsi="Wingdings" w:hint="default"/>
      </w:rPr>
    </w:lvl>
    <w:lvl w:ilvl="3" w:tplc="EC5AE0C6">
      <w:start w:val="1"/>
      <w:numFmt w:val="bullet"/>
      <w:lvlText w:val=""/>
      <w:lvlJc w:val="left"/>
      <w:pPr>
        <w:tabs>
          <w:tab w:val="num" w:pos="2946"/>
        </w:tabs>
        <w:ind w:left="2946" w:hanging="360"/>
      </w:pPr>
      <w:rPr>
        <w:rFonts w:ascii="Symbol" w:hAnsi="Symbol" w:hint="default"/>
      </w:rPr>
    </w:lvl>
    <w:lvl w:ilvl="4" w:tplc="9A82F5F4">
      <w:start w:val="1"/>
      <w:numFmt w:val="bullet"/>
      <w:lvlText w:val="o"/>
      <w:lvlJc w:val="left"/>
      <w:pPr>
        <w:tabs>
          <w:tab w:val="num" w:pos="3666"/>
        </w:tabs>
        <w:ind w:left="3666" w:hanging="360"/>
      </w:pPr>
      <w:rPr>
        <w:rFonts w:ascii="Courier New" w:hAnsi="Courier New" w:cs="Courier New" w:hint="default"/>
      </w:rPr>
    </w:lvl>
    <w:lvl w:ilvl="5" w:tplc="2FE0323A">
      <w:start w:val="1"/>
      <w:numFmt w:val="bullet"/>
      <w:lvlText w:val=""/>
      <w:lvlJc w:val="left"/>
      <w:pPr>
        <w:tabs>
          <w:tab w:val="num" w:pos="4386"/>
        </w:tabs>
        <w:ind w:left="4386" w:hanging="360"/>
      </w:pPr>
      <w:rPr>
        <w:rFonts w:ascii="Wingdings" w:hAnsi="Wingdings" w:hint="default"/>
      </w:rPr>
    </w:lvl>
    <w:lvl w:ilvl="6" w:tplc="3572D2E4">
      <w:start w:val="1"/>
      <w:numFmt w:val="bullet"/>
      <w:lvlText w:val=""/>
      <w:lvlJc w:val="left"/>
      <w:pPr>
        <w:tabs>
          <w:tab w:val="num" w:pos="5106"/>
        </w:tabs>
        <w:ind w:left="5106" w:hanging="360"/>
      </w:pPr>
      <w:rPr>
        <w:rFonts w:ascii="Symbol" w:hAnsi="Symbol" w:hint="default"/>
      </w:rPr>
    </w:lvl>
    <w:lvl w:ilvl="7" w:tplc="1324BBEC">
      <w:start w:val="1"/>
      <w:numFmt w:val="bullet"/>
      <w:lvlText w:val="o"/>
      <w:lvlJc w:val="left"/>
      <w:pPr>
        <w:tabs>
          <w:tab w:val="num" w:pos="5826"/>
        </w:tabs>
        <w:ind w:left="5826" w:hanging="360"/>
      </w:pPr>
      <w:rPr>
        <w:rFonts w:ascii="Courier New" w:hAnsi="Courier New" w:cs="Courier New" w:hint="default"/>
      </w:rPr>
    </w:lvl>
    <w:lvl w:ilvl="8" w:tplc="DA14F2E4">
      <w:start w:val="1"/>
      <w:numFmt w:val="bullet"/>
      <w:lvlText w:val=""/>
      <w:lvlJc w:val="left"/>
      <w:pPr>
        <w:tabs>
          <w:tab w:val="num" w:pos="6546"/>
        </w:tabs>
        <w:ind w:left="6546" w:hanging="360"/>
      </w:pPr>
      <w:rPr>
        <w:rFonts w:ascii="Wingdings" w:hAnsi="Wingdings" w:hint="default"/>
      </w:rPr>
    </w:lvl>
  </w:abstractNum>
  <w:abstractNum w:abstractNumId="12">
    <w:nsid w:val="0618084C"/>
    <w:multiLevelType w:val="hybridMultilevel"/>
    <w:tmpl w:val="EC4A6312"/>
    <w:lvl w:ilvl="0" w:tplc="040C000D">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636653F"/>
    <w:multiLevelType w:val="hybridMultilevel"/>
    <w:tmpl w:val="9DCAC0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13416031"/>
    <w:multiLevelType w:val="hybridMultilevel"/>
    <w:tmpl w:val="FF5CF512"/>
    <w:lvl w:ilvl="0" w:tplc="4B6CD7E8">
      <w:start w:val="1"/>
      <w:numFmt w:val="decimal"/>
      <w:pStyle w:val="taquet"/>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5AB7B91"/>
    <w:multiLevelType w:val="hybridMultilevel"/>
    <w:tmpl w:val="784EEB5A"/>
    <w:lvl w:ilvl="0" w:tplc="FBAA7312">
      <w:start w:val="1"/>
      <w:numFmt w:val="decimal"/>
      <w:lvlText w:val="%1)"/>
      <w:lvlJc w:val="left"/>
      <w:pPr>
        <w:tabs>
          <w:tab w:val="num" w:pos="-783"/>
        </w:tabs>
        <w:ind w:left="-783" w:hanging="360"/>
      </w:pPr>
      <w:rPr>
        <w:rFonts w:hint="default"/>
      </w:rPr>
    </w:lvl>
    <w:lvl w:ilvl="1" w:tplc="EE9C7D24">
      <w:start w:val="1"/>
      <w:numFmt w:val="decimal"/>
      <w:lvlText w:val="%2."/>
      <w:lvlJc w:val="left"/>
      <w:pPr>
        <w:ind w:left="297" w:hanging="360"/>
      </w:pPr>
      <w:rPr>
        <w:rFonts w:hint="default"/>
      </w:rPr>
    </w:lvl>
    <w:lvl w:ilvl="2" w:tplc="2F5C27BA">
      <w:start w:val="1"/>
      <w:numFmt w:val="decimal"/>
      <w:lvlText w:val="%3."/>
      <w:lvlJc w:val="left"/>
      <w:pPr>
        <w:tabs>
          <w:tab w:val="num" w:pos="1017"/>
        </w:tabs>
        <w:ind w:left="1017" w:hanging="360"/>
      </w:pPr>
      <w:rPr>
        <w:rFonts w:hint="default"/>
      </w:rPr>
    </w:lvl>
    <w:lvl w:ilvl="3" w:tplc="91F637FA" w:tentative="1">
      <w:start w:val="1"/>
      <w:numFmt w:val="bullet"/>
      <w:lvlText w:val=""/>
      <w:lvlJc w:val="left"/>
      <w:pPr>
        <w:tabs>
          <w:tab w:val="num" w:pos="1737"/>
        </w:tabs>
        <w:ind w:left="1737" w:hanging="360"/>
      </w:pPr>
      <w:rPr>
        <w:rFonts w:ascii="Symbol" w:hAnsi="Symbol" w:hint="default"/>
      </w:rPr>
    </w:lvl>
    <w:lvl w:ilvl="4" w:tplc="0374F2A0" w:tentative="1">
      <w:start w:val="1"/>
      <w:numFmt w:val="bullet"/>
      <w:lvlText w:val="o"/>
      <w:lvlJc w:val="left"/>
      <w:pPr>
        <w:tabs>
          <w:tab w:val="num" w:pos="2457"/>
        </w:tabs>
        <w:ind w:left="2457" w:hanging="360"/>
      </w:pPr>
      <w:rPr>
        <w:rFonts w:ascii="Courier New" w:hAnsi="Courier New" w:cs="Courier New" w:hint="default"/>
      </w:rPr>
    </w:lvl>
    <w:lvl w:ilvl="5" w:tplc="80B40D50" w:tentative="1">
      <w:start w:val="1"/>
      <w:numFmt w:val="bullet"/>
      <w:lvlText w:val=""/>
      <w:lvlJc w:val="left"/>
      <w:pPr>
        <w:tabs>
          <w:tab w:val="num" w:pos="3177"/>
        </w:tabs>
        <w:ind w:left="3177" w:hanging="360"/>
      </w:pPr>
      <w:rPr>
        <w:rFonts w:ascii="Wingdings" w:hAnsi="Wingdings" w:hint="default"/>
      </w:rPr>
    </w:lvl>
    <w:lvl w:ilvl="6" w:tplc="0F94F0D2" w:tentative="1">
      <w:start w:val="1"/>
      <w:numFmt w:val="bullet"/>
      <w:lvlText w:val=""/>
      <w:lvlJc w:val="left"/>
      <w:pPr>
        <w:tabs>
          <w:tab w:val="num" w:pos="3897"/>
        </w:tabs>
        <w:ind w:left="3897" w:hanging="360"/>
      </w:pPr>
      <w:rPr>
        <w:rFonts w:ascii="Symbol" w:hAnsi="Symbol" w:hint="default"/>
      </w:rPr>
    </w:lvl>
    <w:lvl w:ilvl="7" w:tplc="6220CD0C" w:tentative="1">
      <w:start w:val="1"/>
      <w:numFmt w:val="bullet"/>
      <w:lvlText w:val="o"/>
      <w:lvlJc w:val="left"/>
      <w:pPr>
        <w:tabs>
          <w:tab w:val="num" w:pos="4617"/>
        </w:tabs>
        <w:ind w:left="4617" w:hanging="360"/>
      </w:pPr>
      <w:rPr>
        <w:rFonts w:ascii="Courier New" w:hAnsi="Courier New" w:cs="Courier New" w:hint="default"/>
      </w:rPr>
    </w:lvl>
    <w:lvl w:ilvl="8" w:tplc="D3526E14" w:tentative="1">
      <w:start w:val="1"/>
      <w:numFmt w:val="bullet"/>
      <w:lvlText w:val=""/>
      <w:lvlJc w:val="left"/>
      <w:pPr>
        <w:tabs>
          <w:tab w:val="num" w:pos="5337"/>
        </w:tabs>
        <w:ind w:left="5337" w:hanging="360"/>
      </w:pPr>
      <w:rPr>
        <w:rFonts w:ascii="Wingdings" w:hAnsi="Wingdings" w:hint="default"/>
      </w:rPr>
    </w:lvl>
  </w:abstractNum>
  <w:abstractNum w:abstractNumId="18">
    <w:nsid w:val="164926AA"/>
    <w:multiLevelType w:val="hybridMultilevel"/>
    <w:tmpl w:val="CE0AD7C4"/>
    <w:lvl w:ilvl="0" w:tplc="A5C4BCC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7F706E6"/>
    <w:multiLevelType w:val="hybridMultilevel"/>
    <w:tmpl w:val="C534F2F4"/>
    <w:lvl w:ilvl="0" w:tplc="040C0017">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1">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1FCF768C"/>
    <w:multiLevelType w:val="hybridMultilevel"/>
    <w:tmpl w:val="516E4ACE"/>
    <w:styleLink w:val="Style22"/>
    <w:lvl w:ilvl="0" w:tplc="301C2A58">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6">
    <w:nsid w:val="214F7D72"/>
    <w:multiLevelType w:val="hybridMultilevel"/>
    <w:tmpl w:val="B5C84422"/>
    <w:styleLink w:val="StyleNumros21"/>
    <w:lvl w:ilvl="0" w:tplc="934C5706">
      <w:start w:val="4"/>
      <w:numFmt w:val="lowerLetter"/>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7">
    <w:nsid w:val="27244929"/>
    <w:multiLevelType w:val="hybridMultilevel"/>
    <w:tmpl w:val="CF08F0CE"/>
    <w:styleLink w:val="StyleNumros111"/>
    <w:lvl w:ilvl="0" w:tplc="F9A4D2CC">
      <w:numFmt w:val="bullet"/>
      <w:lvlText w:val="-"/>
      <w:lvlJc w:val="left"/>
      <w:pPr>
        <w:ind w:left="720" w:hanging="360"/>
      </w:pPr>
      <w:rPr>
        <w:rFonts w:ascii="Arial" w:eastAsia="Calibri" w:hAnsi="Arial" w:cs="Arial"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28">
    <w:nsid w:val="289760DC"/>
    <w:multiLevelType w:val="hybridMultilevel"/>
    <w:tmpl w:val="AC805E4A"/>
    <w:styleLink w:val="StyleNumros111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293469C8"/>
    <w:multiLevelType w:val="hybridMultilevel"/>
    <w:tmpl w:val="C39E1CBE"/>
    <w:lvl w:ilvl="0" w:tplc="E23248AA">
      <w:start w:val="1"/>
      <w:numFmt w:val="bullet"/>
      <w:lvlText w:val=""/>
      <w:lvlJc w:val="left"/>
      <w:pPr>
        <w:ind w:left="720" w:hanging="360"/>
      </w:pPr>
      <w:rPr>
        <w:rFonts w:ascii="Symbol" w:hAnsi="Symbol" w:hint="default"/>
      </w:rPr>
    </w:lvl>
    <w:lvl w:ilvl="1" w:tplc="58B6A03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0">
    <w:nsid w:val="2A8A3A43"/>
    <w:multiLevelType w:val="multilevel"/>
    <w:tmpl w:val="D324CE2E"/>
    <w:lvl w:ilvl="0">
      <w:start w:val="1"/>
      <w:numFmt w:val="decimal"/>
      <w:pStyle w:val="TITRE"/>
      <w:lvlText w:val="%1."/>
      <w:lvlJc w:val="left"/>
      <w:pPr>
        <w:ind w:left="1800" w:hanging="360"/>
      </w:pPr>
    </w:lvl>
    <w:lvl w:ilvl="1">
      <w:start w:val="1"/>
      <w:numFmt w:val="decimal"/>
      <w:isLgl/>
      <w:lvlText w:val="%1.%2."/>
      <w:lvlJc w:val="left"/>
      <w:pPr>
        <w:ind w:left="180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1">
    <w:nsid w:val="2AEE355D"/>
    <w:multiLevelType w:val="hybridMultilevel"/>
    <w:tmpl w:val="FFD06766"/>
    <w:lvl w:ilvl="0" w:tplc="FFFFFFFF">
      <w:start w:val="16"/>
      <w:numFmt w:val="bullet"/>
      <w:lvlText w:val="-"/>
      <w:lvlJc w:val="left"/>
      <w:pPr>
        <w:ind w:left="720" w:hanging="360"/>
      </w:pPr>
      <w:rPr>
        <w:rFonts w:ascii="Garamond" w:eastAsia="Times New Roman" w:hAnsi="Garamond"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D217F15"/>
    <w:multiLevelType w:val="hybridMultilevel"/>
    <w:tmpl w:val="D0FA83F0"/>
    <w:lvl w:ilvl="0" w:tplc="2BFCE7EA">
      <w:start w:val="1"/>
      <w:numFmt w:val="decimal"/>
      <w:pStyle w:val="Enum1"/>
      <w:lvlText w:val="%1."/>
      <w:lvlJc w:val="left"/>
      <w:pPr>
        <w:tabs>
          <w:tab w:val="num" w:pos="992"/>
        </w:tabs>
        <w:ind w:left="992" w:hanging="425"/>
      </w:p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3">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4">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2AC2123"/>
    <w:multiLevelType w:val="hybridMultilevel"/>
    <w:tmpl w:val="DA08EF86"/>
    <w:lvl w:ilvl="0" w:tplc="47A2A384">
      <w:start w:val="1"/>
      <w:numFmt w:val="lowerLetter"/>
      <w:pStyle w:val="Pucea"/>
      <w:lvlText w:val="%1)"/>
      <w:lvlJc w:val="left"/>
      <w:pPr>
        <w:tabs>
          <w:tab w:val="num" w:pos="425"/>
        </w:tabs>
        <w:ind w:left="425" w:hanging="424"/>
      </w:pPr>
    </w:lvl>
    <w:lvl w:ilvl="1" w:tplc="040C0019">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6">
    <w:nsid w:val="35D73394"/>
    <w:multiLevelType w:val="hybridMultilevel"/>
    <w:tmpl w:val="16FAD9CE"/>
    <w:lvl w:ilvl="0" w:tplc="E12E2B2C">
      <w:start w:val="1"/>
      <w:numFmt w:val="bullet"/>
      <w:lvlText w:val=""/>
      <w:lvlJc w:val="left"/>
      <w:pPr>
        <w:tabs>
          <w:tab w:val="num" w:pos="388"/>
        </w:tabs>
        <w:ind w:left="388" w:hanging="360"/>
      </w:pPr>
      <w:rPr>
        <w:rFonts w:ascii="Wingdings" w:hAnsi="Wingdings" w:hint="default"/>
      </w:rPr>
    </w:lvl>
    <w:lvl w:ilvl="1" w:tplc="040C0003" w:tentative="1">
      <w:start w:val="1"/>
      <w:numFmt w:val="bullet"/>
      <w:lvlText w:val="o"/>
      <w:lvlJc w:val="left"/>
      <w:pPr>
        <w:tabs>
          <w:tab w:val="num" w:pos="1468"/>
        </w:tabs>
        <w:ind w:left="1468" w:hanging="360"/>
      </w:pPr>
      <w:rPr>
        <w:rFonts w:ascii="Courier New" w:hAnsi="Courier New" w:cs="Courier New" w:hint="default"/>
      </w:rPr>
    </w:lvl>
    <w:lvl w:ilvl="2" w:tplc="040C0005" w:tentative="1">
      <w:start w:val="1"/>
      <w:numFmt w:val="bullet"/>
      <w:lvlText w:val=""/>
      <w:lvlJc w:val="left"/>
      <w:pPr>
        <w:tabs>
          <w:tab w:val="num" w:pos="2188"/>
        </w:tabs>
        <w:ind w:left="2188" w:hanging="360"/>
      </w:pPr>
      <w:rPr>
        <w:rFonts w:ascii="Wingdings" w:hAnsi="Wingdings" w:hint="default"/>
      </w:rPr>
    </w:lvl>
    <w:lvl w:ilvl="3" w:tplc="040C0001" w:tentative="1">
      <w:start w:val="1"/>
      <w:numFmt w:val="bullet"/>
      <w:lvlText w:val=""/>
      <w:lvlJc w:val="left"/>
      <w:pPr>
        <w:tabs>
          <w:tab w:val="num" w:pos="2908"/>
        </w:tabs>
        <w:ind w:left="2908" w:hanging="360"/>
      </w:pPr>
      <w:rPr>
        <w:rFonts w:ascii="Symbol" w:hAnsi="Symbol" w:hint="default"/>
      </w:rPr>
    </w:lvl>
    <w:lvl w:ilvl="4" w:tplc="040C0003" w:tentative="1">
      <w:start w:val="1"/>
      <w:numFmt w:val="bullet"/>
      <w:lvlText w:val="o"/>
      <w:lvlJc w:val="left"/>
      <w:pPr>
        <w:tabs>
          <w:tab w:val="num" w:pos="3628"/>
        </w:tabs>
        <w:ind w:left="3628" w:hanging="360"/>
      </w:pPr>
      <w:rPr>
        <w:rFonts w:ascii="Courier New" w:hAnsi="Courier New" w:cs="Courier New" w:hint="default"/>
      </w:rPr>
    </w:lvl>
    <w:lvl w:ilvl="5" w:tplc="040C0005" w:tentative="1">
      <w:start w:val="1"/>
      <w:numFmt w:val="bullet"/>
      <w:lvlText w:val=""/>
      <w:lvlJc w:val="left"/>
      <w:pPr>
        <w:tabs>
          <w:tab w:val="num" w:pos="4348"/>
        </w:tabs>
        <w:ind w:left="4348" w:hanging="360"/>
      </w:pPr>
      <w:rPr>
        <w:rFonts w:ascii="Wingdings" w:hAnsi="Wingdings" w:hint="default"/>
      </w:rPr>
    </w:lvl>
    <w:lvl w:ilvl="6" w:tplc="040C0001" w:tentative="1">
      <w:start w:val="1"/>
      <w:numFmt w:val="bullet"/>
      <w:lvlText w:val=""/>
      <w:lvlJc w:val="left"/>
      <w:pPr>
        <w:tabs>
          <w:tab w:val="num" w:pos="5068"/>
        </w:tabs>
        <w:ind w:left="5068" w:hanging="360"/>
      </w:pPr>
      <w:rPr>
        <w:rFonts w:ascii="Symbol" w:hAnsi="Symbol" w:hint="default"/>
      </w:rPr>
    </w:lvl>
    <w:lvl w:ilvl="7" w:tplc="040C0003" w:tentative="1">
      <w:start w:val="1"/>
      <w:numFmt w:val="bullet"/>
      <w:lvlText w:val="o"/>
      <w:lvlJc w:val="left"/>
      <w:pPr>
        <w:tabs>
          <w:tab w:val="num" w:pos="5788"/>
        </w:tabs>
        <w:ind w:left="5788" w:hanging="360"/>
      </w:pPr>
      <w:rPr>
        <w:rFonts w:ascii="Courier New" w:hAnsi="Courier New" w:cs="Courier New" w:hint="default"/>
      </w:rPr>
    </w:lvl>
    <w:lvl w:ilvl="8" w:tplc="040C0005" w:tentative="1">
      <w:start w:val="1"/>
      <w:numFmt w:val="bullet"/>
      <w:lvlText w:val=""/>
      <w:lvlJc w:val="left"/>
      <w:pPr>
        <w:tabs>
          <w:tab w:val="num" w:pos="6508"/>
        </w:tabs>
        <w:ind w:left="6508" w:hanging="360"/>
      </w:pPr>
      <w:rPr>
        <w:rFonts w:ascii="Wingdings" w:hAnsi="Wingdings" w:hint="default"/>
      </w:rPr>
    </w:lvl>
  </w:abstractNum>
  <w:abstractNum w:abstractNumId="37">
    <w:nsid w:val="3D9E2591"/>
    <w:multiLevelType w:val="hybridMultilevel"/>
    <w:tmpl w:val="CCB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3EBD2474"/>
    <w:multiLevelType w:val="hybridMultilevel"/>
    <w:tmpl w:val="5AF28E8E"/>
    <w:lvl w:ilvl="0" w:tplc="934C5706">
      <w:start w:val="1"/>
      <w:numFmt w:val="bullet"/>
      <w:lvlText w:val=""/>
      <w:lvlJc w:val="left"/>
      <w:pPr>
        <w:ind w:left="1457" w:hanging="360"/>
      </w:pPr>
      <w:rPr>
        <w:rFonts w:ascii="Symbol" w:hAnsi="Symbol" w:hint="default"/>
      </w:rPr>
    </w:lvl>
    <w:lvl w:ilvl="1" w:tplc="040C0003">
      <w:start w:val="1"/>
      <w:numFmt w:val="bullet"/>
      <w:lvlText w:val="o"/>
      <w:lvlJc w:val="left"/>
      <w:pPr>
        <w:ind w:left="2177" w:hanging="360"/>
      </w:pPr>
      <w:rPr>
        <w:rFonts w:ascii="Courier New" w:hAnsi="Courier New" w:cs="Courier New" w:hint="default"/>
      </w:rPr>
    </w:lvl>
    <w:lvl w:ilvl="2" w:tplc="040C0005">
      <w:start w:val="1"/>
      <w:numFmt w:val="bullet"/>
      <w:lvlText w:val=""/>
      <w:lvlJc w:val="left"/>
      <w:pPr>
        <w:ind w:left="2897" w:hanging="360"/>
      </w:pPr>
      <w:rPr>
        <w:rFonts w:ascii="Wingdings" w:hAnsi="Wingdings" w:hint="default"/>
      </w:rPr>
    </w:lvl>
    <w:lvl w:ilvl="3" w:tplc="040C000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4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3747B74"/>
    <w:multiLevelType w:val="hybridMultilevel"/>
    <w:tmpl w:val="47B2ED6E"/>
    <w:lvl w:ilvl="0" w:tplc="B0E83CA6">
      <w:start w:val="1"/>
      <w:numFmt w:val="decimal"/>
      <w:pStyle w:val="soussection1"/>
      <w:lvlText w:val="%1."/>
      <w:lvlJc w:val="left"/>
      <w:pPr>
        <w:tabs>
          <w:tab w:val="num" w:pos="1065"/>
        </w:tabs>
        <w:ind w:left="1065" w:hanging="705"/>
      </w:p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44">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5">
    <w:nsid w:val="45AE5B4D"/>
    <w:multiLevelType w:val="hybridMultilevel"/>
    <w:tmpl w:val="8052538E"/>
    <w:lvl w:ilvl="0" w:tplc="C022697A">
      <w:start w:val="1"/>
      <w:numFmt w:val="decimal"/>
      <w:lvlText w:val="%1)"/>
      <w:lvlJc w:val="left"/>
      <w:pPr>
        <w:ind w:left="1429" w:hanging="360"/>
      </w:pPr>
      <w:rPr>
        <w:b/>
      </w:r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6">
    <w:nsid w:val="47FF4483"/>
    <w:multiLevelType w:val="hybridMultilevel"/>
    <w:tmpl w:val="49B4ED60"/>
    <w:styleLink w:val="StyleNumros2"/>
    <w:lvl w:ilvl="0" w:tplc="F064E186">
      <w:start w:val="1"/>
      <w:numFmt w:val="bullet"/>
      <w:lvlText w:val=""/>
      <w:lvlJc w:val="left"/>
      <w:pPr>
        <w:tabs>
          <w:tab w:val="num" w:pos="720"/>
        </w:tabs>
        <w:ind w:left="720" w:hanging="360"/>
      </w:pPr>
      <w:rPr>
        <w:rFonts w:ascii="Symbol" w:hAnsi="Symbol" w:hint="default"/>
      </w:rPr>
    </w:lvl>
    <w:lvl w:ilvl="1" w:tplc="5AC81A9E">
      <w:start w:val="1"/>
      <w:numFmt w:val="bullet"/>
      <w:lvlText w:val="o"/>
      <w:lvlJc w:val="left"/>
      <w:pPr>
        <w:tabs>
          <w:tab w:val="num" w:pos="1440"/>
        </w:tabs>
        <w:ind w:left="1440" w:hanging="360"/>
      </w:pPr>
      <w:rPr>
        <w:rFonts w:ascii="Courier New" w:hAnsi="Courier New" w:hint="default"/>
      </w:rPr>
    </w:lvl>
    <w:lvl w:ilvl="2" w:tplc="6F602A12" w:tentative="1">
      <w:start w:val="1"/>
      <w:numFmt w:val="bullet"/>
      <w:lvlText w:val=""/>
      <w:lvlJc w:val="left"/>
      <w:pPr>
        <w:tabs>
          <w:tab w:val="num" w:pos="2160"/>
        </w:tabs>
        <w:ind w:left="2160" w:hanging="360"/>
      </w:pPr>
      <w:rPr>
        <w:rFonts w:ascii="Wingdings" w:hAnsi="Wingdings" w:hint="default"/>
      </w:rPr>
    </w:lvl>
    <w:lvl w:ilvl="3" w:tplc="6B6C9FFC" w:tentative="1">
      <w:start w:val="1"/>
      <w:numFmt w:val="bullet"/>
      <w:lvlText w:val=""/>
      <w:lvlJc w:val="left"/>
      <w:pPr>
        <w:tabs>
          <w:tab w:val="num" w:pos="2880"/>
        </w:tabs>
        <w:ind w:left="2880" w:hanging="360"/>
      </w:pPr>
      <w:rPr>
        <w:rFonts w:ascii="Symbol" w:hAnsi="Symbol" w:hint="default"/>
      </w:rPr>
    </w:lvl>
    <w:lvl w:ilvl="4" w:tplc="2DA68F9C" w:tentative="1">
      <w:start w:val="1"/>
      <w:numFmt w:val="bullet"/>
      <w:lvlText w:val="o"/>
      <w:lvlJc w:val="left"/>
      <w:pPr>
        <w:tabs>
          <w:tab w:val="num" w:pos="3600"/>
        </w:tabs>
        <w:ind w:left="3600" w:hanging="360"/>
      </w:pPr>
      <w:rPr>
        <w:rFonts w:ascii="Courier New" w:hAnsi="Courier New" w:hint="default"/>
      </w:rPr>
    </w:lvl>
    <w:lvl w:ilvl="5" w:tplc="C0C86768" w:tentative="1">
      <w:start w:val="1"/>
      <w:numFmt w:val="bullet"/>
      <w:lvlText w:val=""/>
      <w:lvlJc w:val="left"/>
      <w:pPr>
        <w:tabs>
          <w:tab w:val="num" w:pos="4320"/>
        </w:tabs>
        <w:ind w:left="4320" w:hanging="360"/>
      </w:pPr>
      <w:rPr>
        <w:rFonts w:ascii="Wingdings" w:hAnsi="Wingdings" w:hint="default"/>
      </w:rPr>
    </w:lvl>
    <w:lvl w:ilvl="6" w:tplc="605E5CE2" w:tentative="1">
      <w:start w:val="1"/>
      <w:numFmt w:val="bullet"/>
      <w:lvlText w:val=""/>
      <w:lvlJc w:val="left"/>
      <w:pPr>
        <w:tabs>
          <w:tab w:val="num" w:pos="5040"/>
        </w:tabs>
        <w:ind w:left="5040" w:hanging="360"/>
      </w:pPr>
      <w:rPr>
        <w:rFonts w:ascii="Symbol" w:hAnsi="Symbol" w:hint="default"/>
      </w:rPr>
    </w:lvl>
    <w:lvl w:ilvl="7" w:tplc="AEE4095E" w:tentative="1">
      <w:start w:val="1"/>
      <w:numFmt w:val="bullet"/>
      <w:lvlText w:val="o"/>
      <w:lvlJc w:val="left"/>
      <w:pPr>
        <w:tabs>
          <w:tab w:val="num" w:pos="5760"/>
        </w:tabs>
        <w:ind w:left="5760" w:hanging="360"/>
      </w:pPr>
      <w:rPr>
        <w:rFonts w:ascii="Courier New" w:hAnsi="Courier New" w:hint="default"/>
      </w:rPr>
    </w:lvl>
    <w:lvl w:ilvl="8" w:tplc="AD485438" w:tentative="1">
      <w:start w:val="1"/>
      <w:numFmt w:val="bullet"/>
      <w:lvlText w:val=""/>
      <w:lvlJc w:val="left"/>
      <w:pPr>
        <w:tabs>
          <w:tab w:val="num" w:pos="6480"/>
        </w:tabs>
        <w:ind w:left="6480" w:hanging="360"/>
      </w:pPr>
      <w:rPr>
        <w:rFonts w:ascii="Wingdings" w:hAnsi="Wingdings" w:hint="default"/>
      </w:rPr>
    </w:lvl>
  </w:abstractNum>
  <w:abstractNum w:abstractNumId="47">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4E3B65E0"/>
    <w:multiLevelType w:val="hybridMultilevel"/>
    <w:tmpl w:val="A794623C"/>
    <w:lvl w:ilvl="0" w:tplc="1DE894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8B406A"/>
    <w:multiLevelType w:val="hybridMultilevel"/>
    <w:tmpl w:val="4FFC04CC"/>
    <w:lvl w:ilvl="0" w:tplc="040C0001">
      <w:start w:val="1"/>
      <w:numFmt w:val="bullet"/>
      <w:lvlText w:val=""/>
      <w:lvlJc w:val="left"/>
      <w:pPr>
        <w:ind w:left="585" w:hanging="465"/>
      </w:pPr>
      <w:rPr>
        <w:rFonts w:ascii="Symbol" w:hAnsi="Symbol" w:hint="default"/>
      </w:rPr>
    </w:lvl>
    <w:lvl w:ilvl="1" w:tplc="040C0003">
      <w:start w:val="1"/>
      <w:numFmt w:val="lowerLetter"/>
      <w:lvlText w:val="%2."/>
      <w:lvlJc w:val="left"/>
      <w:pPr>
        <w:ind w:left="1200" w:hanging="360"/>
      </w:pPr>
    </w:lvl>
    <w:lvl w:ilvl="2" w:tplc="040C0005" w:tentative="1">
      <w:start w:val="1"/>
      <w:numFmt w:val="lowerRoman"/>
      <w:lvlText w:val="%3."/>
      <w:lvlJc w:val="right"/>
      <w:pPr>
        <w:ind w:left="1920" w:hanging="180"/>
      </w:pPr>
    </w:lvl>
    <w:lvl w:ilvl="3" w:tplc="040C0001" w:tentative="1">
      <w:start w:val="1"/>
      <w:numFmt w:val="decimal"/>
      <w:lvlText w:val="%4."/>
      <w:lvlJc w:val="left"/>
      <w:pPr>
        <w:ind w:left="2640" w:hanging="360"/>
      </w:pPr>
    </w:lvl>
    <w:lvl w:ilvl="4" w:tplc="040C0003" w:tentative="1">
      <w:start w:val="1"/>
      <w:numFmt w:val="lowerLetter"/>
      <w:lvlText w:val="%5."/>
      <w:lvlJc w:val="left"/>
      <w:pPr>
        <w:ind w:left="3360" w:hanging="360"/>
      </w:pPr>
    </w:lvl>
    <w:lvl w:ilvl="5" w:tplc="040C0005" w:tentative="1">
      <w:start w:val="1"/>
      <w:numFmt w:val="lowerRoman"/>
      <w:lvlText w:val="%6."/>
      <w:lvlJc w:val="right"/>
      <w:pPr>
        <w:ind w:left="4080" w:hanging="180"/>
      </w:pPr>
    </w:lvl>
    <w:lvl w:ilvl="6" w:tplc="040C0001" w:tentative="1">
      <w:start w:val="1"/>
      <w:numFmt w:val="decimal"/>
      <w:lvlText w:val="%7."/>
      <w:lvlJc w:val="left"/>
      <w:pPr>
        <w:ind w:left="4800" w:hanging="360"/>
      </w:pPr>
    </w:lvl>
    <w:lvl w:ilvl="7" w:tplc="040C0003" w:tentative="1">
      <w:start w:val="1"/>
      <w:numFmt w:val="lowerLetter"/>
      <w:lvlText w:val="%8."/>
      <w:lvlJc w:val="left"/>
      <w:pPr>
        <w:ind w:left="5520" w:hanging="360"/>
      </w:pPr>
    </w:lvl>
    <w:lvl w:ilvl="8" w:tplc="040C0005" w:tentative="1">
      <w:start w:val="1"/>
      <w:numFmt w:val="lowerRoman"/>
      <w:lvlText w:val="%9."/>
      <w:lvlJc w:val="right"/>
      <w:pPr>
        <w:ind w:left="6240" w:hanging="180"/>
      </w:pPr>
    </w:lvl>
  </w:abstractNum>
  <w:abstractNum w:abstractNumId="50">
    <w:nsid w:val="4FBC19DA"/>
    <w:multiLevelType w:val="hybridMultilevel"/>
    <w:tmpl w:val="1592FDF2"/>
    <w:lvl w:ilvl="0" w:tplc="AE5CB3F6">
      <w:start w:val="1"/>
      <w:numFmt w:val="lowerLetter"/>
      <w:lvlText w:val="%1."/>
      <w:lvlJc w:val="left"/>
      <w:pPr>
        <w:ind w:left="720" w:hanging="360"/>
      </w:pPr>
      <w:rPr>
        <w:cap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0F17476"/>
    <w:multiLevelType w:val="hybridMultilevel"/>
    <w:tmpl w:val="1C40269C"/>
    <w:lvl w:ilvl="0" w:tplc="79286648">
      <w:start w:val="8"/>
      <w:numFmt w:val="bullet"/>
      <w:lvlText w:val="-"/>
      <w:lvlJc w:val="left"/>
      <w:pPr>
        <w:tabs>
          <w:tab w:val="num" w:pos="480"/>
        </w:tabs>
        <w:ind w:left="480" w:hanging="360"/>
      </w:pPr>
      <w:rPr>
        <w:rFonts w:ascii="Times New Roman" w:eastAsia="Times New Roman" w:hAnsi="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2">
    <w:nsid w:val="514D354D"/>
    <w:multiLevelType w:val="hybridMultilevel"/>
    <w:tmpl w:val="34C832D4"/>
    <w:lvl w:ilvl="0" w:tplc="79286648">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2BE079A"/>
    <w:multiLevelType w:val="hybridMultilevel"/>
    <w:tmpl w:val="D4BE30BC"/>
    <w:lvl w:ilvl="0" w:tplc="040C0017">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4">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5A3088F"/>
    <w:multiLevelType w:val="hybridMultilevel"/>
    <w:tmpl w:val="02DCF57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58614936"/>
    <w:multiLevelType w:val="multilevel"/>
    <w:tmpl w:val="DAEE8EF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59E32D80"/>
    <w:multiLevelType w:val="multilevel"/>
    <w:tmpl w:val="A47CC0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5B120B62"/>
    <w:multiLevelType w:val="hybridMultilevel"/>
    <w:tmpl w:val="A794586C"/>
    <w:lvl w:ilvl="0" w:tplc="51AA52AE">
      <w:start w:val="1"/>
      <w:numFmt w:val="bullet"/>
      <w:lvlText w:val="o"/>
      <w:lvlJc w:val="left"/>
      <w:pPr>
        <w:ind w:left="502" w:hanging="360"/>
      </w:pPr>
      <w:rPr>
        <w:rFonts w:ascii="Courier New" w:hAnsi="Courier New" w:cs="Courier New" w:hint="default"/>
      </w:rPr>
    </w:lvl>
    <w:lvl w:ilvl="1" w:tplc="040C0019" w:tentative="1">
      <w:start w:val="1"/>
      <w:numFmt w:val="bullet"/>
      <w:lvlText w:val="o"/>
      <w:lvlJc w:val="left"/>
      <w:pPr>
        <w:ind w:left="1222" w:hanging="360"/>
      </w:pPr>
      <w:rPr>
        <w:rFonts w:ascii="Courier New" w:hAnsi="Courier New" w:cs="Courier New" w:hint="default"/>
      </w:rPr>
    </w:lvl>
    <w:lvl w:ilvl="2" w:tplc="040C001B" w:tentative="1">
      <w:start w:val="1"/>
      <w:numFmt w:val="bullet"/>
      <w:lvlText w:val=""/>
      <w:lvlJc w:val="left"/>
      <w:pPr>
        <w:ind w:left="1942" w:hanging="360"/>
      </w:pPr>
      <w:rPr>
        <w:rFonts w:ascii="Wingdings" w:hAnsi="Wingdings" w:hint="default"/>
      </w:rPr>
    </w:lvl>
    <w:lvl w:ilvl="3" w:tplc="040C000F" w:tentative="1">
      <w:start w:val="1"/>
      <w:numFmt w:val="bullet"/>
      <w:lvlText w:val=""/>
      <w:lvlJc w:val="left"/>
      <w:pPr>
        <w:ind w:left="2662" w:hanging="360"/>
      </w:pPr>
      <w:rPr>
        <w:rFonts w:ascii="Symbol" w:hAnsi="Symbol" w:hint="default"/>
      </w:rPr>
    </w:lvl>
    <w:lvl w:ilvl="4" w:tplc="040C0019" w:tentative="1">
      <w:start w:val="1"/>
      <w:numFmt w:val="bullet"/>
      <w:lvlText w:val="o"/>
      <w:lvlJc w:val="left"/>
      <w:pPr>
        <w:ind w:left="3382" w:hanging="360"/>
      </w:pPr>
      <w:rPr>
        <w:rFonts w:ascii="Courier New" w:hAnsi="Courier New" w:cs="Courier New" w:hint="default"/>
      </w:rPr>
    </w:lvl>
    <w:lvl w:ilvl="5" w:tplc="040C001B" w:tentative="1">
      <w:start w:val="1"/>
      <w:numFmt w:val="bullet"/>
      <w:lvlText w:val=""/>
      <w:lvlJc w:val="left"/>
      <w:pPr>
        <w:ind w:left="4102" w:hanging="360"/>
      </w:pPr>
      <w:rPr>
        <w:rFonts w:ascii="Wingdings" w:hAnsi="Wingdings" w:hint="default"/>
      </w:rPr>
    </w:lvl>
    <w:lvl w:ilvl="6" w:tplc="040C000F" w:tentative="1">
      <w:start w:val="1"/>
      <w:numFmt w:val="bullet"/>
      <w:lvlText w:val=""/>
      <w:lvlJc w:val="left"/>
      <w:pPr>
        <w:ind w:left="4822" w:hanging="360"/>
      </w:pPr>
      <w:rPr>
        <w:rFonts w:ascii="Symbol" w:hAnsi="Symbol" w:hint="default"/>
      </w:rPr>
    </w:lvl>
    <w:lvl w:ilvl="7" w:tplc="040C0019" w:tentative="1">
      <w:start w:val="1"/>
      <w:numFmt w:val="bullet"/>
      <w:lvlText w:val="o"/>
      <w:lvlJc w:val="left"/>
      <w:pPr>
        <w:ind w:left="5542" w:hanging="360"/>
      </w:pPr>
      <w:rPr>
        <w:rFonts w:ascii="Courier New" w:hAnsi="Courier New" w:cs="Courier New" w:hint="default"/>
      </w:rPr>
    </w:lvl>
    <w:lvl w:ilvl="8" w:tplc="040C001B" w:tentative="1">
      <w:start w:val="1"/>
      <w:numFmt w:val="bullet"/>
      <w:lvlText w:val=""/>
      <w:lvlJc w:val="left"/>
      <w:pPr>
        <w:ind w:left="6262" w:hanging="360"/>
      </w:pPr>
      <w:rPr>
        <w:rFonts w:ascii="Wingdings" w:hAnsi="Wingdings" w:hint="default"/>
      </w:rPr>
    </w:lvl>
  </w:abstractNum>
  <w:abstractNum w:abstractNumId="62">
    <w:nsid w:val="5B650263"/>
    <w:multiLevelType w:val="hybridMultilevel"/>
    <w:tmpl w:val="52C6F284"/>
    <w:lvl w:ilvl="0" w:tplc="F124AFCC">
      <w:start w:val="1"/>
      <w:numFmt w:val="upperLetter"/>
      <w:lvlText w:val="%1."/>
      <w:lvlJc w:val="left"/>
      <w:pPr>
        <w:ind w:left="1044" w:hanging="360"/>
      </w:pPr>
      <w:rPr>
        <w:rFonts w:hint="default"/>
      </w:rPr>
    </w:lvl>
    <w:lvl w:ilvl="1" w:tplc="B6A2D4C8" w:tentative="1">
      <w:start w:val="1"/>
      <w:numFmt w:val="lowerLetter"/>
      <w:lvlText w:val="%2."/>
      <w:lvlJc w:val="left"/>
      <w:pPr>
        <w:ind w:left="1764" w:hanging="360"/>
      </w:pPr>
    </w:lvl>
    <w:lvl w:ilvl="2" w:tplc="7CC4EE72" w:tentative="1">
      <w:start w:val="1"/>
      <w:numFmt w:val="lowerRoman"/>
      <w:lvlText w:val="%3."/>
      <w:lvlJc w:val="right"/>
      <w:pPr>
        <w:ind w:left="2484" w:hanging="180"/>
      </w:pPr>
    </w:lvl>
    <w:lvl w:ilvl="3" w:tplc="366A0D54" w:tentative="1">
      <w:start w:val="1"/>
      <w:numFmt w:val="decimal"/>
      <w:lvlText w:val="%4."/>
      <w:lvlJc w:val="left"/>
      <w:pPr>
        <w:ind w:left="3204" w:hanging="360"/>
      </w:pPr>
    </w:lvl>
    <w:lvl w:ilvl="4" w:tplc="A00A0D00" w:tentative="1">
      <w:start w:val="1"/>
      <w:numFmt w:val="lowerLetter"/>
      <w:lvlText w:val="%5."/>
      <w:lvlJc w:val="left"/>
      <w:pPr>
        <w:ind w:left="3924" w:hanging="360"/>
      </w:pPr>
    </w:lvl>
    <w:lvl w:ilvl="5" w:tplc="36548324" w:tentative="1">
      <w:start w:val="1"/>
      <w:numFmt w:val="lowerRoman"/>
      <w:lvlText w:val="%6."/>
      <w:lvlJc w:val="right"/>
      <w:pPr>
        <w:ind w:left="4644" w:hanging="180"/>
      </w:pPr>
    </w:lvl>
    <w:lvl w:ilvl="6" w:tplc="6E8A2F0E" w:tentative="1">
      <w:start w:val="1"/>
      <w:numFmt w:val="decimal"/>
      <w:lvlText w:val="%7."/>
      <w:lvlJc w:val="left"/>
      <w:pPr>
        <w:ind w:left="5364" w:hanging="360"/>
      </w:pPr>
    </w:lvl>
    <w:lvl w:ilvl="7" w:tplc="B1F6BB88" w:tentative="1">
      <w:start w:val="1"/>
      <w:numFmt w:val="lowerLetter"/>
      <w:lvlText w:val="%8."/>
      <w:lvlJc w:val="left"/>
      <w:pPr>
        <w:ind w:left="6084" w:hanging="360"/>
      </w:pPr>
    </w:lvl>
    <w:lvl w:ilvl="8" w:tplc="FD7E9922" w:tentative="1">
      <w:start w:val="1"/>
      <w:numFmt w:val="lowerRoman"/>
      <w:lvlText w:val="%9."/>
      <w:lvlJc w:val="right"/>
      <w:pPr>
        <w:ind w:left="6804" w:hanging="180"/>
      </w:pPr>
    </w:lvl>
  </w:abstractNum>
  <w:abstractNum w:abstractNumId="63">
    <w:nsid w:val="5B9F1A13"/>
    <w:multiLevelType w:val="multilevel"/>
    <w:tmpl w:val="91DABA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5D097266"/>
    <w:multiLevelType w:val="hybridMultilevel"/>
    <w:tmpl w:val="86B8E5BC"/>
    <w:lvl w:ilvl="0" w:tplc="464E6AD2">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7">
    <w:nsid w:val="5F7003DA"/>
    <w:multiLevelType w:val="multilevel"/>
    <w:tmpl w:val="A4C82528"/>
    <w:lvl w:ilvl="0">
      <w:start w:val="1"/>
      <w:numFmt w:val="decimal"/>
      <w:lvlText w:val="%1"/>
      <w:lvlJc w:val="left"/>
      <w:pPr>
        <w:tabs>
          <w:tab w:val="num" w:pos="432"/>
        </w:tabs>
        <w:ind w:left="432" w:hanging="432"/>
      </w:pPr>
    </w:lvl>
    <w:lvl w:ilvl="1">
      <w:start w:val="1"/>
      <w:numFmt w:val="decimal"/>
      <w:pStyle w:val="StyleStyleTitre2TahomaNonGrasJustifiNonsoulign"/>
      <w:lvlText w:val="%1.%2"/>
      <w:lvlJc w:val="left"/>
      <w:pPr>
        <w:tabs>
          <w:tab w:val="num" w:pos="576"/>
        </w:tabs>
        <w:ind w:left="576" w:hanging="576"/>
      </w:pPr>
    </w:lvl>
    <w:lvl w:ilvl="2">
      <w:start w:val="1"/>
      <w:numFmt w:val="decimal"/>
      <w:pStyle w:val="StyleStyleStyle1Nonsoulign10pt"/>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nsid w:val="5FA349A0"/>
    <w:multiLevelType w:val="hybridMultilevel"/>
    <w:tmpl w:val="7A989D34"/>
    <w:lvl w:ilvl="0" w:tplc="21DAF0CE">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9">
    <w:nsid w:val="60473F4E"/>
    <w:multiLevelType w:val="hybridMultilevel"/>
    <w:tmpl w:val="9E4A08C0"/>
    <w:lvl w:ilvl="0" w:tplc="FFFFFFFF">
      <w:start w:val="16"/>
      <w:numFmt w:val="bullet"/>
      <w:lvlText w:val="-"/>
      <w:lvlJc w:val="left"/>
      <w:pPr>
        <w:ind w:left="720" w:hanging="360"/>
      </w:pPr>
      <w:rPr>
        <w:rFonts w:ascii="Times New Roman" w:eastAsia="Arial Unicode M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nsid w:val="61D62AAC"/>
    <w:multiLevelType w:val="hybridMultilevel"/>
    <w:tmpl w:val="73DEAF0E"/>
    <w:lvl w:ilvl="0" w:tplc="6B0069FA">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19">
      <w:start w:val="1"/>
      <w:numFmt w:val="bullet"/>
      <w:lvlText w:val="o"/>
      <w:lvlJc w:val="left"/>
      <w:pPr>
        <w:tabs>
          <w:tab w:val="num" w:pos="1785"/>
        </w:tabs>
        <w:ind w:left="1785" w:hanging="360"/>
      </w:pPr>
      <w:rPr>
        <w:rFonts w:ascii="Courier New" w:hAnsi="Courier New" w:cs="Courier New" w:hint="default"/>
      </w:rPr>
    </w:lvl>
    <w:lvl w:ilvl="2" w:tplc="040C001B" w:tentative="1">
      <w:start w:val="1"/>
      <w:numFmt w:val="bullet"/>
      <w:lvlText w:val=""/>
      <w:lvlJc w:val="left"/>
      <w:pPr>
        <w:tabs>
          <w:tab w:val="num" w:pos="2505"/>
        </w:tabs>
        <w:ind w:left="2505" w:hanging="360"/>
      </w:pPr>
      <w:rPr>
        <w:rFonts w:ascii="Wingdings" w:hAnsi="Wingdings" w:hint="default"/>
      </w:rPr>
    </w:lvl>
    <w:lvl w:ilvl="3" w:tplc="040C000F" w:tentative="1">
      <w:start w:val="1"/>
      <w:numFmt w:val="bullet"/>
      <w:lvlText w:val=""/>
      <w:lvlJc w:val="left"/>
      <w:pPr>
        <w:tabs>
          <w:tab w:val="num" w:pos="3225"/>
        </w:tabs>
        <w:ind w:left="3225" w:hanging="360"/>
      </w:pPr>
      <w:rPr>
        <w:rFonts w:ascii="Symbol" w:hAnsi="Symbol" w:hint="default"/>
      </w:rPr>
    </w:lvl>
    <w:lvl w:ilvl="4" w:tplc="040C0019" w:tentative="1">
      <w:start w:val="1"/>
      <w:numFmt w:val="bullet"/>
      <w:lvlText w:val="o"/>
      <w:lvlJc w:val="left"/>
      <w:pPr>
        <w:tabs>
          <w:tab w:val="num" w:pos="3945"/>
        </w:tabs>
        <w:ind w:left="3945" w:hanging="360"/>
      </w:pPr>
      <w:rPr>
        <w:rFonts w:ascii="Courier New" w:hAnsi="Courier New" w:cs="Courier New" w:hint="default"/>
      </w:rPr>
    </w:lvl>
    <w:lvl w:ilvl="5" w:tplc="040C001B" w:tentative="1">
      <w:start w:val="1"/>
      <w:numFmt w:val="bullet"/>
      <w:lvlText w:val=""/>
      <w:lvlJc w:val="left"/>
      <w:pPr>
        <w:tabs>
          <w:tab w:val="num" w:pos="4665"/>
        </w:tabs>
        <w:ind w:left="4665" w:hanging="360"/>
      </w:pPr>
      <w:rPr>
        <w:rFonts w:ascii="Wingdings" w:hAnsi="Wingdings" w:hint="default"/>
      </w:rPr>
    </w:lvl>
    <w:lvl w:ilvl="6" w:tplc="040C000F" w:tentative="1">
      <w:start w:val="1"/>
      <w:numFmt w:val="bullet"/>
      <w:lvlText w:val=""/>
      <w:lvlJc w:val="left"/>
      <w:pPr>
        <w:tabs>
          <w:tab w:val="num" w:pos="5385"/>
        </w:tabs>
        <w:ind w:left="5385" w:hanging="360"/>
      </w:pPr>
      <w:rPr>
        <w:rFonts w:ascii="Symbol" w:hAnsi="Symbol" w:hint="default"/>
      </w:rPr>
    </w:lvl>
    <w:lvl w:ilvl="7" w:tplc="040C0019" w:tentative="1">
      <w:start w:val="1"/>
      <w:numFmt w:val="bullet"/>
      <w:lvlText w:val="o"/>
      <w:lvlJc w:val="left"/>
      <w:pPr>
        <w:tabs>
          <w:tab w:val="num" w:pos="6105"/>
        </w:tabs>
        <w:ind w:left="6105" w:hanging="360"/>
      </w:pPr>
      <w:rPr>
        <w:rFonts w:ascii="Courier New" w:hAnsi="Courier New" w:cs="Courier New" w:hint="default"/>
      </w:rPr>
    </w:lvl>
    <w:lvl w:ilvl="8" w:tplc="040C001B" w:tentative="1">
      <w:start w:val="1"/>
      <w:numFmt w:val="bullet"/>
      <w:lvlText w:val=""/>
      <w:lvlJc w:val="left"/>
      <w:pPr>
        <w:tabs>
          <w:tab w:val="num" w:pos="6825"/>
        </w:tabs>
        <w:ind w:left="6825" w:hanging="360"/>
      </w:pPr>
      <w:rPr>
        <w:rFonts w:ascii="Wingdings" w:hAnsi="Wingdings" w:hint="default"/>
      </w:rPr>
    </w:lvl>
  </w:abstractNum>
  <w:abstractNum w:abstractNumId="71">
    <w:nsid w:val="629C3C00"/>
    <w:multiLevelType w:val="hybridMultilevel"/>
    <w:tmpl w:val="1604EB08"/>
    <w:styleLink w:val="StyleNumros211"/>
    <w:lvl w:ilvl="0" w:tplc="C972B72E">
      <w:start w:val="5"/>
      <w:numFmt w:val="decimal"/>
      <w:lvlText w:val="%1-"/>
      <w:lvlJc w:val="left"/>
      <w:pPr>
        <w:ind w:left="1440" w:hanging="360"/>
      </w:pPr>
      <w:rPr>
        <w:rFonts w:hint="default"/>
      </w:rPr>
    </w:lvl>
    <w:lvl w:ilvl="1" w:tplc="040C0003">
      <w:start w:val="1"/>
      <w:numFmt w:val="lowerLetter"/>
      <w:lvlText w:val="%2."/>
      <w:lvlJc w:val="left"/>
      <w:pPr>
        <w:ind w:left="2160" w:hanging="360"/>
      </w:pPr>
    </w:lvl>
    <w:lvl w:ilvl="2" w:tplc="040C0005">
      <w:start w:val="1"/>
      <w:numFmt w:val="lowerRoman"/>
      <w:lvlText w:val="%3."/>
      <w:lvlJc w:val="right"/>
      <w:pPr>
        <w:ind w:left="2880" w:hanging="180"/>
      </w:pPr>
    </w:lvl>
    <w:lvl w:ilvl="3" w:tplc="040C0001">
      <w:start w:val="1"/>
      <w:numFmt w:val="decimal"/>
      <w:lvlText w:val="%4."/>
      <w:lvlJc w:val="left"/>
      <w:pPr>
        <w:ind w:left="3600" w:hanging="360"/>
      </w:pPr>
    </w:lvl>
    <w:lvl w:ilvl="4" w:tplc="040C0003">
      <w:start w:val="1"/>
      <w:numFmt w:val="lowerLetter"/>
      <w:lvlText w:val="%5."/>
      <w:lvlJc w:val="left"/>
      <w:pPr>
        <w:ind w:left="4320" w:hanging="360"/>
      </w:pPr>
    </w:lvl>
    <w:lvl w:ilvl="5" w:tplc="040C0005">
      <w:start w:val="1"/>
      <w:numFmt w:val="lowerRoman"/>
      <w:lvlText w:val="%6."/>
      <w:lvlJc w:val="right"/>
      <w:pPr>
        <w:ind w:left="5040" w:hanging="180"/>
      </w:pPr>
    </w:lvl>
    <w:lvl w:ilvl="6" w:tplc="040C0001">
      <w:start w:val="1"/>
      <w:numFmt w:val="decimal"/>
      <w:lvlText w:val="%7."/>
      <w:lvlJc w:val="left"/>
      <w:pPr>
        <w:ind w:left="5760" w:hanging="360"/>
      </w:pPr>
    </w:lvl>
    <w:lvl w:ilvl="7" w:tplc="040C0003">
      <w:start w:val="1"/>
      <w:numFmt w:val="lowerLetter"/>
      <w:lvlText w:val="%8."/>
      <w:lvlJc w:val="left"/>
      <w:pPr>
        <w:ind w:left="6480" w:hanging="360"/>
      </w:pPr>
    </w:lvl>
    <w:lvl w:ilvl="8" w:tplc="040C0005">
      <w:start w:val="1"/>
      <w:numFmt w:val="lowerRoman"/>
      <w:lvlText w:val="%9."/>
      <w:lvlJc w:val="right"/>
      <w:pPr>
        <w:ind w:left="7200" w:hanging="180"/>
      </w:pPr>
    </w:lvl>
  </w:abstractNum>
  <w:abstractNum w:abstractNumId="72">
    <w:nsid w:val="63563105"/>
    <w:multiLevelType w:val="hybridMultilevel"/>
    <w:tmpl w:val="D4BE30BC"/>
    <w:lvl w:ilvl="0" w:tplc="6B0069FA">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3">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74">
    <w:nsid w:val="6DD72BD3"/>
    <w:multiLevelType w:val="hybridMultilevel"/>
    <w:tmpl w:val="EC0C0E30"/>
    <w:lvl w:ilvl="0" w:tplc="BA363D02">
      <w:start w:val="1"/>
      <w:numFmt w:val="decimal"/>
      <w:lvlText w:val="%1."/>
      <w:lvlJc w:val="left"/>
      <w:pPr>
        <w:ind w:left="1070"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5">
    <w:nsid w:val="6DDD1104"/>
    <w:multiLevelType w:val="hybridMultilevel"/>
    <w:tmpl w:val="F4365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DE3761F"/>
    <w:multiLevelType w:val="hybridMultilevel"/>
    <w:tmpl w:val="7DE4EFFA"/>
    <w:lvl w:ilvl="0" w:tplc="040C000D">
      <w:start w:val="1"/>
      <w:numFmt w:val="decimal"/>
      <w:lvlText w:val="%1."/>
      <w:lvlJc w:val="right"/>
      <w:pPr>
        <w:ind w:left="720" w:hanging="720"/>
      </w:pPr>
      <w:rPr>
        <w:rFonts w:hint="default"/>
      </w:rPr>
    </w:lvl>
    <w:lvl w:ilvl="1" w:tplc="040C0003">
      <w:start w:val="1"/>
      <w:numFmt w:val="lowerLetter"/>
      <w:lvlText w:val="%2."/>
      <w:lvlJc w:val="left"/>
      <w:pPr>
        <w:ind w:left="1080" w:hanging="360"/>
      </w:pPr>
    </w:lvl>
    <w:lvl w:ilvl="2" w:tplc="040C0005">
      <w:start w:val="1"/>
      <w:numFmt w:val="lowerRoman"/>
      <w:lvlText w:val="%3."/>
      <w:lvlJc w:val="right"/>
      <w:pPr>
        <w:ind w:left="1800" w:hanging="180"/>
      </w:pPr>
    </w:lvl>
    <w:lvl w:ilvl="3" w:tplc="040C0001">
      <w:start w:val="1"/>
      <w:numFmt w:val="decimal"/>
      <w:lvlText w:val="%4."/>
      <w:lvlJc w:val="left"/>
      <w:pPr>
        <w:ind w:left="2520" w:hanging="360"/>
      </w:pPr>
    </w:lvl>
    <w:lvl w:ilvl="4" w:tplc="040C0003">
      <w:start w:val="1"/>
      <w:numFmt w:val="lowerLetter"/>
      <w:lvlText w:val="%5."/>
      <w:lvlJc w:val="left"/>
      <w:pPr>
        <w:ind w:left="3240" w:hanging="360"/>
      </w:pPr>
    </w:lvl>
    <w:lvl w:ilvl="5" w:tplc="040C0005">
      <w:start w:val="1"/>
      <w:numFmt w:val="lowerRoman"/>
      <w:lvlText w:val="%6."/>
      <w:lvlJc w:val="right"/>
      <w:pPr>
        <w:ind w:left="3960" w:hanging="180"/>
      </w:pPr>
    </w:lvl>
    <w:lvl w:ilvl="6" w:tplc="040C000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77">
    <w:nsid w:val="6F1F47FC"/>
    <w:multiLevelType w:val="hybridMultilevel"/>
    <w:tmpl w:val="E2DEDE5C"/>
    <w:lvl w:ilvl="0" w:tplc="040C0015">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BF8CE126"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FFA1F15"/>
    <w:multiLevelType w:val="hybridMultilevel"/>
    <w:tmpl w:val="6D664068"/>
    <w:lvl w:ilvl="0" w:tplc="214A994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703F68C1"/>
    <w:multiLevelType w:val="hybridMultilevel"/>
    <w:tmpl w:val="52B0AF76"/>
    <w:lvl w:ilvl="0" w:tplc="80441CBA">
      <w:start w:val="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703F7166"/>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1">
    <w:nsid w:val="718F3D3A"/>
    <w:multiLevelType w:val="hybridMultilevel"/>
    <w:tmpl w:val="3120ED76"/>
    <w:lvl w:ilvl="0" w:tplc="732A7B0E">
      <w:start w:val="1"/>
      <w:numFmt w:val="lowerLetter"/>
      <w:lvlText w:val="%1."/>
      <w:lvlJc w:val="left"/>
      <w:pPr>
        <w:ind w:left="720" w:hanging="360"/>
      </w:pPr>
      <w:rPr>
        <w:cap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3351696"/>
    <w:multiLevelType w:val="hybridMultilevel"/>
    <w:tmpl w:val="68142BFE"/>
    <w:lvl w:ilvl="0" w:tplc="040C0001">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3">
    <w:nsid w:val="762D7C60"/>
    <w:multiLevelType w:val="hybridMultilevel"/>
    <w:tmpl w:val="77743146"/>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4">
    <w:nsid w:val="76696213"/>
    <w:multiLevelType w:val="hybridMultilevel"/>
    <w:tmpl w:val="732CE6C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8313000"/>
    <w:multiLevelType w:val="multilevel"/>
    <w:tmpl w:val="6958C998"/>
    <w:lvl w:ilvl="0">
      <w:start w:val="1"/>
      <w:numFmt w:val="decimal"/>
      <w:pStyle w:val="StyleStyleStyleTitre1JustifiGauche0cmPremirelig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nsid w:val="79BA378C"/>
    <w:multiLevelType w:val="singleLevel"/>
    <w:tmpl w:val="EBD4A306"/>
    <w:lvl w:ilvl="0">
      <w:start w:val="1"/>
      <w:numFmt w:val="none"/>
      <w:pStyle w:val="Corpsdetexte32"/>
      <w:lvlText w:val="%1-"/>
      <w:lvlJc w:val="left"/>
      <w:pPr>
        <w:tabs>
          <w:tab w:val="num" w:pos="644"/>
        </w:tabs>
        <w:ind w:left="624" w:hanging="340"/>
      </w:pPr>
    </w:lvl>
  </w:abstractNum>
  <w:abstractNum w:abstractNumId="87">
    <w:nsid w:val="7B3204DA"/>
    <w:multiLevelType w:val="hybridMultilevel"/>
    <w:tmpl w:val="46EAE170"/>
    <w:lvl w:ilvl="0" w:tplc="040C0011">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lowerRoman"/>
      <w:lvlText w:val="%4."/>
      <w:lvlJc w:val="righ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78"/>
  </w:num>
  <w:num w:numId="3">
    <w:abstractNumId w:val="53"/>
  </w:num>
  <w:num w:numId="4">
    <w:abstractNumId w:val="62"/>
  </w:num>
  <w:num w:numId="5">
    <w:abstractNumId w:val="3"/>
  </w:num>
  <w:num w:numId="6">
    <w:abstractNumId w:val="2"/>
  </w:num>
  <w:num w:numId="7">
    <w:abstractNumId w:val="1"/>
  </w:num>
  <w:num w:numId="8">
    <w:abstractNumId w:val="43"/>
  </w:num>
  <w:num w:numId="9">
    <w:abstractNumId w:val="0"/>
  </w:num>
  <w:num w:numId="10">
    <w:abstractNumId w:val="15"/>
  </w:num>
  <w:num w:numId="11">
    <w:abstractNumId w:val="22"/>
  </w:num>
  <w:num w:numId="12">
    <w:abstractNumId w:val="41"/>
  </w:num>
  <w:num w:numId="13">
    <w:abstractNumId w:val="76"/>
  </w:num>
  <w:num w:numId="14">
    <w:abstractNumId w:val="17"/>
  </w:num>
  <w:num w:numId="15">
    <w:abstractNumId w:val="87"/>
  </w:num>
  <w:num w:numId="16">
    <w:abstractNumId w:val="72"/>
  </w:num>
  <w:num w:numId="17">
    <w:abstractNumId w:val="29"/>
  </w:num>
  <w:num w:numId="18">
    <w:abstractNumId w:val="28"/>
  </w:num>
  <w:num w:numId="19">
    <w:abstractNumId w:val="46"/>
  </w:num>
  <w:num w:numId="20">
    <w:abstractNumId w:val="52"/>
  </w:num>
  <w:num w:numId="21">
    <w:abstractNumId w:val="66"/>
  </w:num>
  <w:num w:numId="22">
    <w:abstractNumId w:val="65"/>
  </w:num>
  <w:num w:numId="23">
    <w:abstractNumId w:val="86"/>
  </w:num>
  <w:num w:numId="24">
    <w:abstractNumId w:val="55"/>
  </w:num>
  <w:num w:numId="25">
    <w:abstractNumId w:val="49"/>
  </w:num>
  <w:num w:numId="26">
    <w:abstractNumId w:val="70"/>
  </w:num>
  <w:num w:numId="27">
    <w:abstractNumId w:val="51"/>
  </w:num>
  <w:num w:numId="28">
    <w:abstractNumId w:val="40"/>
  </w:num>
  <w:num w:numId="29">
    <w:abstractNumId w:val="37"/>
  </w:num>
  <w:num w:numId="30">
    <w:abstractNumId w:val="4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9"/>
  </w:num>
  <w:num w:numId="34">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80"/>
  </w:num>
  <w:num w:numId="40">
    <w:abstractNumId w:val="85"/>
  </w:num>
  <w:num w:numId="41">
    <w:abstractNumId w:val="67"/>
  </w:num>
  <w:num w:numId="42">
    <w:abstractNumId w:val="31"/>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26"/>
  </w:num>
  <w:num w:numId="46">
    <w:abstractNumId w:val="27"/>
  </w:num>
  <w:num w:numId="47">
    <w:abstractNumId w:val="42"/>
  </w:num>
  <w:num w:numId="48">
    <w:abstractNumId w:val="88"/>
  </w:num>
  <w:num w:numId="49">
    <w:abstractNumId w:val="71"/>
  </w:num>
  <w:num w:numId="50">
    <w:abstractNumId w:val="35"/>
  </w:num>
  <w:num w:numId="51">
    <w:abstractNumId w:val="25"/>
  </w:num>
  <w:num w:numId="5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24"/>
  </w:num>
  <w:num w:numId="55">
    <w:abstractNumId w:val="6"/>
  </w:num>
  <w:num w:numId="56">
    <w:abstractNumId w:val="16"/>
  </w:num>
  <w:num w:numId="57">
    <w:abstractNumId w:val="81"/>
  </w:num>
  <w:num w:numId="58">
    <w:abstractNumId w:val="50"/>
  </w:num>
  <w:num w:numId="59">
    <w:abstractNumId w:val="84"/>
  </w:num>
  <w:num w:numId="60">
    <w:abstractNumId w:val="20"/>
  </w:num>
  <w:num w:numId="61">
    <w:abstractNumId w:val="63"/>
  </w:num>
  <w:num w:numId="62">
    <w:abstractNumId w:val="83"/>
  </w:num>
  <w:num w:numId="63">
    <w:abstractNumId w:val="14"/>
  </w:num>
  <w:num w:numId="64">
    <w:abstractNumId w:val="44"/>
  </w:num>
  <w:num w:numId="65">
    <w:abstractNumId w:val="8"/>
  </w:num>
  <w:num w:numId="66">
    <w:abstractNumId w:val="39"/>
  </w:num>
  <w:num w:numId="67">
    <w:abstractNumId w:val="56"/>
  </w:num>
  <w:num w:numId="68">
    <w:abstractNumId w:val="7"/>
  </w:num>
  <w:num w:numId="69">
    <w:abstractNumId w:val="23"/>
  </w:num>
  <w:num w:numId="70">
    <w:abstractNumId w:val="13"/>
  </w:num>
  <w:num w:numId="71">
    <w:abstractNumId w:val="64"/>
  </w:num>
  <w:num w:numId="72">
    <w:abstractNumId w:val="38"/>
  </w:num>
  <w:num w:numId="73">
    <w:abstractNumId w:val="34"/>
  </w:num>
  <w:num w:numId="74">
    <w:abstractNumId w:val="47"/>
  </w:num>
  <w:num w:numId="75">
    <w:abstractNumId w:val="21"/>
  </w:num>
  <w:num w:numId="76">
    <w:abstractNumId w:val="54"/>
  </w:num>
  <w:num w:numId="77">
    <w:abstractNumId w:val="60"/>
  </w:num>
  <w:num w:numId="78">
    <w:abstractNumId w:val="59"/>
  </w:num>
  <w:num w:numId="79">
    <w:abstractNumId w:val="58"/>
  </w:num>
  <w:num w:numId="80">
    <w:abstractNumId w:val="11"/>
  </w:num>
  <w:num w:numId="81">
    <w:abstractNumId w:val="82"/>
  </w:num>
  <w:num w:numId="82">
    <w:abstractNumId w:val="68"/>
  </w:num>
  <w:num w:numId="83">
    <w:abstractNumId w:val="69"/>
  </w:num>
  <w:num w:numId="84">
    <w:abstractNumId w:val="19"/>
  </w:num>
  <w:num w:numId="85">
    <w:abstractNumId w:val="61"/>
  </w:num>
  <w:num w:numId="86">
    <w:abstractNumId w:val="12"/>
  </w:num>
  <w:num w:numId="87">
    <w:abstractNumId w:val="77"/>
  </w:num>
  <w:num w:numId="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num>
  <w:num w:numId="91">
    <w:abstractNumId w:val="4"/>
    <w:lvlOverride w:ilvl="0">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FE"/>
    <w:rsid w:val="0000054D"/>
    <w:rsid w:val="00001523"/>
    <w:rsid w:val="000040E2"/>
    <w:rsid w:val="00006B07"/>
    <w:rsid w:val="0001131C"/>
    <w:rsid w:val="0001139C"/>
    <w:rsid w:val="000113E5"/>
    <w:rsid w:val="00012222"/>
    <w:rsid w:val="000138D0"/>
    <w:rsid w:val="00013BCE"/>
    <w:rsid w:val="000167F7"/>
    <w:rsid w:val="0002022D"/>
    <w:rsid w:val="00020E13"/>
    <w:rsid w:val="00021518"/>
    <w:rsid w:val="00022508"/>
    <w:rsid w:val="000227D7"/>
    <w:rsid w:val="0002395D"/>
    <w:rsid w:val="0002441C"/>
    <w:rsid w:val="00025EB3"/>
    <w:rsid w:val="00025ED2"/>
    <w:rsid w:val="00026547"/>
    <w:rsid w:val="00027054"/>
    <w:rsid w:val="00030E9A"/>
    <w:rsid w:val="00030F74"/>
    <w:rsid w:val="00032343"/>
    <w:rsid w:val="000324D3"/>
    <w:rsid w:val="00032508"/>
    <w:rsid w:val="000368CE"/>
    <w:rsid w:val="000376EB"/>
    <w:rsid w:val="00040220"/>
    <w:rsid w:val="0004039E"/>
    <w:rsid w:val="0004164E"/>
    <w:rsid w:val="000429A4"/>
    <w:rsid w:val="0004495B"/>
    <w:rsid w:val="00044B33"/>
    <w:rsid w:val="00046121"/>
    <w:rsid w:val="00046539"/>
    <w:rsid w:val="00046FDC"/>
    <w:rsid w:val="00050FA4"/>
    <w:rsid w:val="00051212"/>
    <w:rsid w:val="00055927"/>
    <w:rsid w:val="00060F65"/>
    <w:rsid w:val="00062170"/>
    <w:rsid w:val="000631BC"/>
    <w:rsid w:val="00063CDF"/>
    <w:rsid w:val="000649B9"/>
    <w:rsid w:val="000658F9"/>
    <w:rsid w:val="00065FF5"/>
    <w:rsid w:val="00066229"/>
    <w:rsid w:val="000663DF"/>
    <w:rsid w:val="00067BDE"/>
    <w:rsid w:val="0007011A"/>
    <w:rsid w:val="0007081D"/>
    <w:rsid w:val="00070952"/>
    <w:rsid w:val="00071704"/>
    <w:rsid w:val="00071F2B"/>
    <w:rsid w:val="000723FD"/>
    <w:rsid w:val="0007575E"/>
    <w:rsid w:val="00076851"/>
    <w:rsid w:val="0007715F"/>
    <w:rsid w:val="000802AF"/>
    <w:rsid w:val="000820AD"/>
    <w:rsid w:val="000823E5"/>
    <w:rsid w:val="00083F78"/>
    <w:rsid w:val="00086E67"/>
    <w:rsid w:val="00087293"/>
    <w:rsid w:val="0008779D"/>
    <w:rsid w:val="0009087E"/>
    <w:rsid w:val="0009227C"/>
    <w:rsid w:val="00097243"/>
    <w:rsid w:val="000975F0"/>
    <w:rsid w:val="00097604"/>
    <w:rsid w:val="000A0432"/>
    <w:rsid w:val="000A08F0"/>
    <w:rsid w:val="000A1D62"/>
    <w:rsid w:val="000A2134"/>
    <w:rsid w:val="000A26F0"/>
    <w:rsid w:val="000A532C"/>
    <w:rsid w:val="000A5BF4"/>
    <w:rsid w:val="000A6F78"/>
    <w:rsid w:val="000A7C79"/>
    <w:rsid w:val="000B15CE"/>
    <w:rsid w:val="000B17D9"/>
    <w:rsid w:val="000B1B43"/>
    <w:rsid w:val="000B2DF2"/>
    <w:rsid w:val="000B3E3E"/>
    <w:rsid w:val="000B45F6"/>
    <w:rsid w:val="000B5AD6"/>
    <w:rsid w:val="000B6149"/>
    <w:rsid w:val="000B6A71"/>
    <w:rsid w:val="000B7CCB"/>
    <w:rsid w:val="000C060C"/>
    <w:rsid w:val="000C1944"/>
    <w:rsid w:val="000C2C7E"/>
    <w:rsid w:val="000C2ED0"/>
    <w:rsid w:val="000C5CAF"/>
    <w:rsid w:val="000C684C"/>
    <w:rsid w:val="000C7CD6"/>
    <w:rsid w:val="000D38F4"/>
    <w:rsid w:val="000D3DCC"/>
    <w:rsid w:val="000D6603"/>
    <w:rsid w:val="000D6AB8"/>
    <w:rsid w:val="000D6B2C"/>
    <w:rsid w:val="000E0B81"/>
    <w:rsid w:val="000E15AE"/>
    <w:rsid w:val="000E23C3"/>
    <w:rsid w:val="000E245F"/>
    <w:rsid w:val="000E4024"/>
    <w:rsid w:val="000E48F2"/>
    <w:rsid w:val="000E4EBE"/>
    <w:rsid w:val="000E52E8"/>
    <w:rsid w:val="000E5E36"/>
    <w:rsid w:val="000F0681"/>
    <w:rsid w:val="000F35D3"/>
    <w:rsid w:val="000F3898"/>
    <w:rsid w:val="000F4521"/>
    <w:rsid w:val="000F575A"/>
    <w:rsid w:val="000F7172"/>
    <w:rsid w:val="000F7AAA"/>
    <w:rsid w:val="000F7AB2"/>
    <w:rsid w:val="000F7B46"/>
    <w:rsid w:val="00100D96"/>
    <w:rsid w:val="0010238F"/>
    <w:rsid w:val="00102B0D"/>
    <w:rsid w:val="0010310A"/>
    <w:rsid w:val="00103FEF"/>
    <w:rsid w:val="0010515A"/>
    <w:rsid w:val="00105978"/>
    <w:rsid w:val="00106070"/>
    <w:rsid w:val="00107FEC"/>
    <w:rsid w:val="00110336"/>
    <w:rsid w:val="00110585"/>
    <w:rsid w:val="00114143"/>
    <w:rsid w:val="001170D5"/>
    <w:rsid w:val="00121283"/>
    <w:rsid w:val="00123435"/>
    <w:rsid w:val="0012377A"/>
    <w:rsid w:val="00123BF6"/>
    <w:rsid w:val="001251A3"/>
    <w:rsid w:val="0012574C"/>
    <w:rsid w:val="00126E15"/>
    <w:rsid w:val="00133C10"/>
    <w:rsid w:val="001340F3"/>
    <w:rsid w:val="001350FC"/>
    <w:rsid w:val="001355EA"/>
    <w:rsid w:val="00135F5B"/>
    <w:rsid w:val="001360D4"/>
    <w:rsid w:val="001371ED"/>
    <w:rsid w:val="00137549"/>
    <w:rsid w:val="00137F10"/>
    <w:rsid w:val="00140CCC"/>
    <w:rsid w:val="001421E7"/>
    <w:rsid w:val="00144F20"/>
    <w:rsid w:val="00145A78"/>
    <w:rsid w:val="00146339"/>
    <w:rsid w:val="001471EB"/>
    <w:rsid w:val="00147BD0"/>
    <w:rsid w:val="00147F37"/>
    <w:rsid w:val="001515C6"/>
    <w:rsid w:val="00151634"/>
    <w:rsid w:val="00151B4E"/>
    <w:rsid w:val="00153093"/>
    <w:rsid w:val="001541B6"/>
    <w:rsid w:val="00154FC7"/>
    <w:rsid w:val="00155378"/>
    <w:rsid w:val="00161B3C"/>
    <w:rsid w:val="00164A7F"/>
    <w:rsid w:val="0016504E"/>
    <w:rsid w:val="00165942"/>
    <w:rsid w:val="00166035"/>
    <w:rsid w:val="00166ED5"/>
    <w:rsid w:val="001674C0"/>
    <w:rsid w:val="00167A67"/>
    <w:rsid w:val="00167AA7"/>
    <w:rsid w:val="00167C91"/>
    <w:rsid w:val="00167CFE"/>
    <w:rsid w:val="001705F9"/>
    <w:rsid w:val="00171224"/>
    <w:rsid w:val="001714CF"/>
    <w:rsid w:val="00172384"/>
    <w:rsid w:val="0017248F"/>
    <w:rsid w:val="00172FF0"/>
    <w:rsid w:val="001748B4"/>
    <w:rsid w:val="00174ADF"/>
    <w:rsid w:val="00177677"/>
    <w:rsid w:val="001776B6"/>
    <w:rsid w:val="00180A4B"/>
    <w:rsid w:val="00182477"/>
    <w:rsid w:val="00183674"/>
    <w:rsid w:val="001858B1"/>
    <w:rsid w:val="00185ED1"/>
    <w:rsid w:val="00187D1C"/>
    <w:rsid w:val="0019086B"/>
    <w:rsid w:val="00190C5A"/>
    <w:rsid w:val="00190EB8"/>
    <w:rsid w:val="001922BF"/>
    <w:rsid w:val="00193C1E"/>
    <w:rsid w:val="001940AB"/>
    <w:rsid w:val="001942C0"/>
    <w:rsid w:val="001958AB"/>
    <w:rsid w:val="00196F07"/>
    <w:rsid w:val="001A03F6"/>
    <w:rsid w:val="001A0D2A"/>
    <w:rsid w:val="001A1F65"/>
    <w:rsid w:val="001A27E6"/>
    <w:rsid w:val="001A2C09"/>
    <w:rsid w:val="001A4920"/>
    <w:rsid w:val="001A5F94"/>
    <w:rsid w:val="001A6A26"/>
    <w:rsid w:val="001A77F9"/>
    <w:rsid w:val="001B2DDC"/>
    <w:rsid w:val="001B328B"/>
    <w:rsid w:val="001B3B43"/>
    <w:rsid w:val="001B4265"/>
    <w:rsid w:val="001B4CE2"/>
    <w:rsid w:val="001B53FE"/>
    <w:rsid w:val="001B58C9"/>
    <w:rsid w:val="001B5B69"/>
    <w:rsid w:val="001B7113"/>
    <w:rsid w:val="001B773B"/>
    <w:rsid w:val="001C0C7C"/>
    <w:rsid w:val="001C1832"/>
    <w:rsid w:val="001C185D"/>
    <w:rsid w:val="001C1C88"/>
    <w:rsid w:val="001C38EA"/>
    <w:rsid w:val="001C3B41"/>
    <w:rsid w:val="001C56E9"/>
    <w:rsid w:val="001C579E"/>
    <w:rsid w:val="001C5C35"/>
    <w:rsid w:val="001C7425"/>
    <w:rsid w:val="001D043C"/>
    <w:rsid w:val="001D19D9"/>
    <w:rsid w:val="001D24BE"/>
    <w:rsid w:val="001D2787"/>
    <w:rsid w:val="001D2EE1"/>
    <w:rsid w:val="001D3D01"/>
    <w:rsid w:val="001D45FF"/>
    <w:rsid w:val="001D49CD"/>
    <w:rsid w:val="001D5484"/>
    <w:rsid w:val="001D6531"/>
    <w:rsid w:val="001D6EDF"/>
    <w:rsid w:val="001D6FBF"/>
    <w:rsid w:val="001E0085"/>
    <w:rsid w:val="001E0772"/>
    <w:rsid w:val="001E0C6B"/>
    <w:rsid w:val="001E137E"/>
    <w:rsid w:val="001E275D"/>
    <w:rsid w:val="001E4470"/>
    <w:rsid w:val="001E4685"/>
    <w:rsid w:val="001E5618"/>
    <w:rsid w:val="001E66AE"/>
    <w:rsid w:val="001E6D18"/>
    <w:rsid w:val="001F01C2"/>
    <w:rsid w:val="001F0CD0"/>
    <w:rsid w:val="001F14B4"/>
    <w:rsid w:val="001F174E"/>
    <w:rsid w:val="001F17D4"/>
    <w:rsid w:val="001F272F"/>
    <w:rsid w:val="001F3CEF"/>
    <w:rsid w:val="001F3E5A"/>
    <w:rsid w:val="001F4EAF"/>
    <w:rsid w:val="001F79FF"/>
    <w:rsid w:val="001F7E05"/>
    <w:rsid w:val="002010C6"/>
    <w:rsid w:val="00202248"/>
    <w:rsid w:val="00202B94"/>
    <w:rsid w:val="002051DE"/>
    <w:rsid w:val="00206321"/>
    <w:rsid w:val="00206FF6"/>
    <w:rsid w:val="002071F1"/>
    <w:rsid w:val="00207596"/>
    <w:rsid w:val="002118B6"/>
    <w:rsid w:val="0021260C"/>
    <w:rsid w:val="00213585"/>
    <w:rsid w:val="00214B17"/>
    <w:rsid w:val="00214EFF"/>
    <w:rsid w:val="00215531"/>
    <w:rsid w:val="00215834"/>
    <w:rsid w:val="002162C9"/>
    <w:rsid w:val="00216E0A"/>
    <w:rsid w:val="00217738"/>
    <w:rsid w:val="002178E1"/>
    <w:rsid w:val="00217FF6"/>
    <w:rsid w:val="002200D1"/>
    <w:rsid w:val="00220DE4"/>
    <w:rsid w:val="00221013"/>
    <w:rsid w:val="00221710"/>
    <w:rsid w:val="00224600"/>
    <w:rsid w:val="00226971"/>
    <w:rsid w:val="00230A21"/>
    <w:rsid w:val="0023136B"/>
    <w:rsid w:val="00231B1A"/>
    <w:rsid w:val="00231B5C"/>
    <w:rsid w:val="002324F1"/>
    <w:rsid w:val="0023265A"/>
    <w:rsid w:val="00234E47"/>
    <w:rsid w:val="0023562A"/>
    <w:rsid w:val="00235851"/>
    <w:rsid w:val="002359F4"/>
    <w:rsid w:val="002412EC"/>
    <w:rsid w:val="00242495"/>
    <w:rsid w:val="002446DF"/>
    <w:rsid w:val="002450F5"/>
    <w:rsid w:val="00245CBC"/>
    <w:rsid w:val="00246B50"/>
    <w:rsid w:val="002472E0"/>
    <w:rsid w:val="00247797"/>
    <w:rsid w:val="00247A6B"/>
    <w:rsid w:val="00247CDE"/>
    <w:rsid w:val="00251809"/>
    <w:rsid w:val="00252481"/>
    <w:rsid w:val="00252BA3"/>
    <w:rsid w:val="002533FE"/>
    <w:rsid w:val="002537DD"/>
    <w:rsid w:val="00255159"/>
    <w:rsid w:val="002559D2"/>
    <w:rsid w:val="002561F1"/>
    <w:rsid w:val="00256822"/>
    <w:rsid w:val="002570EE"/>
    <w:rsid w:val="00257452"/>
    <w:rsid w:val="00260188"/>
    <w:rsid w:val="00260287"/>
    <w:rsid w:val="0026078C"/>
    <w:rsid w:val="00261BEA"/>
    <w:rsid w:val="0026227C"/>
    <w:rsid w:val="002626EC"/>
    <w:rsid w:val="00264880"/>
    <w:rsid w:val="00265A34"/>
    <w:rsid w:val="00265E5F"/>
    <w:rsid w:val="00266EA5"/>
    <w:rsid w:val="00267A8A"/>
    <w:rsid w:val="0027022F"/>
    <w:rsid w:val="00270C1A"/>
    <w:rsid w:val="00270C4F"/>
    <w:rsid w:val="002733D9"/>
    <w:rsid w:val="00274B5D"/>
    <w:rsid w:val="002751D8"/>
    <w:rsid w:val="002758C4"/>
    <w:rsid w:val="00276D9C"/>
    <w:rsid w:val="002809F0"/>
    <w:rsid w:val="002816B1"/>
    <w:rsid w:val="002817EC"/>
    <w:rsid w:val="002831FF"/>
    <w:rsid w:val="00283A38"/>
    <w:rsid w:val="00284F97"/>
    <w:rsid w:val="00285DFC"/>
    <w:rsid w:val="00286AE7"/>
    <w:rsid w:val="0028768A"/>
    <w:rsid w:val="0029288F"/>
    <w:rsid w:val="00293B66"/>
    <w:rsid w:val="0029598B"/>
    <w:rsid w:val="00295B1A"/>
    <w:rsid w:val="0029654D"/>
    <w:rsid w:val="002966D6"/>
    <w:rsid w:val="002967B5"/>
    <w:rsid w:val="00297C09"/>
    <w:rsid w:val="002A0122"/>
    <w:rsid w:val="002A08A6"/>
    <w:rsid w:val="002A202B"/>
    <w:rsid w:val="002A2891"/>
    <w:rsid w:val="002A3690"/>
    <w:rsid w:val="002A3BFB"/>
    <w:rsid w:val="002A3DAF"/>
    <w:rsid w:val="002A460A"/>
    <w:rsid w:val="002A4CBA"/>
    <w:rsid w:val="002A60C7"/>
    <w:rsid w:val="002B0519"/>
    <w:rsid w:val="002B161B"/>
    <w:rsid w:val="002B1DF6"/>
    <w:rsid w:val="002B2778"/>
    <w:rsid w:val="002B5E07"/>
    <w:rsid w:val="002B5EB8"/>
    <w:rsid w:val="002B6ECD"/>
    <w:rsid w:val="002C0695"/>
    <w:rsid w:val="002C06DC"/>
    <w:rsid w:val="002C06F9"/>
    <w:rsid w:val="002C17EC"/>
    <w:rsid w:val="002C24BF"/>
    <w:rsid w:val="002C2DD8"/>
    <w:rsid w:val="002C32CC"/>
    <w:rsid w:val="002C33EB"/>
    <w:rsid w:val="002C3A7F"/>
    <w:rsid w:val="002C3D58"/>
    <w:rsid w:val="002C4192"/>
    <w:rsid w:val="002C4595"/>
    <w:rsid w:val="002C4677"/>
    <w:rsid w:val="002C5BBF"/>
    <w:rsid w:val="002C692D"/>
    <w:rsid w:val="002D0089"/>
    <w:rsid w:val="002D00D1"/>
    <w:rsid w:val="002D18EC"/>
    <w:rsid w:val="002D19EF"/>
    <w:rsid w:val="002D1FBA"/>
    <w:rsid w:val="002D3137"/>
    <w:rsid w:val="002D351E"/>
    <w:rsid w:val="002D363C"/>
    <w:rsid w:val="002D3F9C"/>
    <w:rsid w:val="002D5723"/>
    <w:rsid w:val="002D5A5D"/>
    <w:rsid w:val="002D5CCC"/>
    <w:rsid w:val="002D6D44"/>
    <w:rsid w:val="002D7065"/>
    <w:rsid w:val="002E2DB3"/>
    <w:rsid w:val="002E3B10"/>
    <w:rsid w:val="002E5D4F"/>
    <w:rsid w:val="002E6A4F"/>
    <w:rsid w:val="002E6B39"/>
    <w:rsid w:val="002E6F5B"/>
    <w:rsid w:val="002E77E0"/>
    <w:rsid w:val="002F159C"/>
    <w:rsid w:val="002F381D"/>
    <w:rsid w:val="002F4437"/>
    <w:rsid w:val="002F55B3"/>
    <w:rsid w:val="002F6686"/>
    <w:rsid w:val="002F6B4F"/>
    <w:rsid w:val="002F768C"/>
    <w:rsid w:val="002F7994"/>
    <w:rsid w:val="002F7F03"/>
    <w:rsid w:val="00300D24"/>
    <w:rsid w:val="0030117E"/>
    <w:rsid w:val="0030214B"/>
    <w:rsid w:val="0030339D"/>
    <w:rsid w:val="00303FA3"/>
    <w:rsid w:val="00304333"/>
    <w:rsid w:val="00305A06"/>
    <w:rsid w:val="00305C9C"/>
    <w:rsid w:val="00306229"/>
    <w:rsid w:val="00310312"/>
    <w:rsid w:val="00310942"/>
    <w:rsid w:val="003125C9"/>
    <w:rsid w:val="00315614"/>
    <w:rsid w:val="00317484"/>
    <w:rsid w:val="003175CA"/>
    <w:rsid w:val="003177BF"/>
    <w:rsid w:val="00321261"/>
    <w:rsid w:val="00323349"/>
    <w:rsid w:val="003235BA"/>
    <w:rsid w:val="00323DFD"/>
    <w:rsid w:val="00323F2F"/>
    <w:rsid w:val="0032572A"/>
    <w:rsid w:val="00326818"/>
    <w:rsid w:val="00326AB5"/>
    <w:rsid w:val="003319FD"/>
    <w:rsid w:val="00332AAA"/>
    <w:rsid w:val="00332BA8"/>
    <w:rsid w:val="003338D1"/>
    <w:rsid w:val="00334470"/>
    <w:rsid w:val="00335C22"/>
    <w:rsid w:val="00336F35"/>
    <w:rsid w:val="00337164"/>
    <w:rsid w:val="00337D6F"/>
    <w:rsid w:val="0034121D"/>
    <w:rsid w:val="003412DC"/>
    <w:rsid w:val="00341B99"/>
    <w:rsid w:val="0034624D"/>
    <w:rsid w:val="00347477"/>
    <w:rsid w:val="00352209"/>
    <w:rsid w:val="00353C09"/>
    <w:rsid w:val="00353F4F"/>
    <w:rsid w:val="00354276"/>
    <w:rsid w:val="0035430F"/>
    <w:rsid w:val="00354BA8"/>
    <w:rsid w:val="003559CD"/>
    <w:rsid w:val="00355B14"/>
    <w:rsid w:val="00355D99"/>
    <w:rsid w:val="0036117E"/>
    <w:rsid w:val="00361A3D"/>
    <w:rsid w:val="0036245B"/>
    <w:rsid w:val="00362812"/>
    <w:rsid w:val="003642AB"/>
    <w:rsid w:val="00365473"/>
    <w:rsid w:val="00365F4F"/>
    <w:rsid w:val="003709A7"/>
    <w:rsid w:val="00371F5B"/>
    <w:rsid w:val="00375276"/>
    <w:rsid w:val="00375E37"/>
    <w:rsid w:val="00377F9B"/>
    <w:rsid w:val="003802AA"/>
    <w:rsid w:val="00381372"/>
    <w:rsid w:val="003852A5"/>
    <w:rsid w:val="003857A8"/>
    <w:rsid w:val="003858B8"/>
    <w:rsid w:val="00390431"/>
    <w:rsid w:val="00390E7E"/>
    <w:rsid w:val="00392B1F"/>
    <w:rsid w:val="00392E25"/>
    <w:rsid w:val="00393988"/>
    <w:rsid w:val="003953E7"/>
    <w:rsid w:val="00395633"/>
    <w:rsid w:val="00395B58"/>
    <w:rsid w:val="00395BA8"/>
    <w:rsid w:val="00396462"/>
    <w:rsid w:val="003A2754"/>
    <w:rsid w:val="003A37F2"/>
    <w:rsid w:val="003A3D2C"/>
    <w:rsid w:val="003A49B5"/>
    <w:rsid w:val="003A65BB"/>
    <w:rsid w:val="003A68C5"/>
    <w:rsid w:val="003A77C1"/>
    <w:rsid w:val="003B1F7A"/>
    <w:rsid w:val="003B3CEE"/>
    <w:rsid w:val="003B46D1"/>
    <w:rsid w:val="003B665B"/>
    <w:rsid w:val="003B7727"/>
    <w:rsid w:val="003B7C7E"/>
    <w:rsid w:val="003B7F34"/>
    <w:rsid w:val="003C0E74"/>
    <w:rsid w:val="003C0FDB"/>
    <w:rsid w:val="003C16C4"/>
    <w:rsid w:val="003C1A9C"/>
    <w:rsid w:val="003C1FF0"/>
    <w:rsid w:val="003C5B5A"/>
    <w:rsid w:val="003C6AD5"/>
    <w:rsid w:val="003D055B"/>
    <w:rsid w:val="003D1C7E"/>
    <w:rsid w:val="003D2582"/>
    <w:rsid w:val="003D2D7F"/>
    <w:rsid w:val="003D380B"/>
    <w:rsid w:val="003D4D86"/>
    <w:rsid w:val="003D584A"/>
    <w:rsid w:val="003D5E18"/>
    <w:rsid w:val="003D7D20"/>
    <w:rsid w:val="003E0CFD"/>
    <w:rsid w:val="003E17B2"/>
    <w:rsid w:val="003E2101"/>
    <w:rsid w:val="003E3825"/>
    <w:rsid w:val="003E3FAD"/>
    <w:rsid w:val="003E458B"/>
    <w:rsid w:val="003E581A"/>
    <w:rsid w:val="003E6542"/>
    <w:rsid w:val="003E700B"/>
    <w:rsid w:val="003F0A0A"/>
    <w:rsid w:val="003F0F89"/>
    <w:rsid w:val="00402161"/>
    <w:rsid w:val="00404ADB"/>
    <w:rsid w:val="00405757"/>
    <w:rsid w:val="00405786"/>
    <w:rsid w:val="00405C1D"/>
    <w:rsid w:val="00407D7E"/>
    <w:rsid w:val="00410869"/>
    <w:rsid w:val="00411C35"/>
    <w:rsid w:val="004120AA"/>
    <w:rsid w:val="0041222E"/>
    <w:rsid w:val="00412E50"/>
    <w:rsid w:val="0041385A"/>
    <w:rsid w:val="00413D6A"/>
    <w:rsid w:val="004148C3"/>
    <w:rsid w:val="00416081"/>
    <w:rsid w:val="00416E9B"/>
    <w:rsid w:val="00417072"/>
    <w:rsid w:val="00417506"/>
    <w:rsid w:val="004176C4"/>
    <w:rsid w:val="00420042"/>
    <w:rsid w:val="004204A2"/>
    <w:rsid w:val="0042147F"/>
    <w:rsid w:val="00422881"/>
    <w:rsid w:val="00424259"/>
    <w:rsid w:val="0042448A"/>
    <w:rsid w:val="00424BF3"/>
    <w:rsid w:val="004257A3"/>
    <w:rsid w:val="00425D71"/>
    <w:rsid w:val="0042647C"/>
    <w:rsid w:val="00427CC2"/>
    <w:rsid w:val="00430C63"/>
    <w:rsid w:val="00432ED5"/>
    <w:rsid w:val="00433FDE"/>
    <w:rsid w:val="00434037"/>
    <w:rsid w:val="004345CD"/>
    <w:rsid w:val="004357F2"/>
    <w:rsid w:val="00437071"/>
    <w:rsid w:val="00437A8C"/>
    <w:rsid w:val="00437FF8"/>
    <w:rsid w:val="00441022"/>
    <w:rsid w:val="00441CB1"/>
    <w:rsid w:val="00442463"/>
    <w:rsid w:val="0044282F"/>
    <w:rsid w:val="00443E86"/>
    <w:rsid w:val="00444BF6"/>
    <w:rsid w:val="0044571B"/>
    <w:rsid w:val="00445A7E"/>
    <w:rsid w:val="004463C4"/>
    <w:rsid w:val="00446AD9"/>
    <w:rsid w:val="00446B0C"/>
    <w:rsid w:val="00446E1D"/>
    <w:rsid w:val="00446EE6"/>
    <w:rsid w:val="00447272"/>
    <w:rsid w:val="00450049"/>
    <w:rsid w:val="0045037B"/>
    <w:rsid w:val="00451313"/>
    <w:rsid w:val="0045184E"/>
    <w:rsid w:val="00453433"/>
    <w:rsid w:val="00454300"/>
    <w:rsid w:val="00455380"/>
    <w:rsid w:val="00455899"/>
    <w:rsid w:val="00455B92"/>
    <w:rsid w:val="00456A4A"/>
    <w:rsid w:val="00457099"/>
    <w:rsid w:val="00460B11"/>
    <w:rsid w:val="00460C41"/>
    <w:rsid w:val="00461C7B"/>
    <w:rsid w:val="00464B95"/>
    <w:rsid w:val="004659BC"/>
    <w:rsid w:val="00467782"/>
    <w:rsid w:val="00467ABD"/>
    <w:rsid w:val="00467EDE"/>
    <w:rsid w:val="00470340"/>
    <w:rsid w:val="00470935"/>
    <w:rsid w:val="0047142A"/>
    <w:rsid w:val="00471C5E"/>
    <w:rsid w:val="004721DD"/>
    <w:rsid w:val="00477416"/>
    <w:rsid w:val="004774BE"/>
    <w:rsid w:val="00477F2F"/>
    <w:rsid w:val="00481271"/>
    <w:rsid w:val="004817B7"/>
    <w:rsid w:val="00482B10"/>
    <w:rsid w:val="00484139"/>
    <w:rsid w:val="00490C15"/>
    <w:rsid w:val="00492054"/>
    <w:rsid w:val="00492FE6"/>
    <w:rsid w:val="004933C6"/>
    <w:rsid w:val="00493BE0"/>
    <w:rsid w:val="00493C2E"/>
    <w:rsid w:val="00494853"/>
    <w:rsid w:val="004964BE"/>
    <w:rsid w:val="00496DE0"/>
    <w:rsid w:val="004A139B"/>
    <w:rsid w:val="004A2272"/>
    <w:rsid w:val="004A2BC2"/>
    <w:rsid w:val="004A2EE6"/>
    <w:rsid w:val="004A485B"/>
    <w:rsid w:val="004A5114"/>
    <w:rsid w:val="004A5C04"/>
    <w:rsid w:val="004A688E"/>
    <w:rsid w:val="004A6F37"/>
    <w:rsid w:val="004B025C"/>
    <w:rsid w:val="004B0265"/>
    <w:rsid w:val="004B03F3"/>
    <w:rsid w:val="004B0E26"/>
    <w:rsid w:val="004B26BB"/>
    <w:rsid w:val="004B351E"/>
    <w:rsid w:val="004C2A67"/>
    <w:rsid w:val="004C2D8A"/>
    <w:rsid w:val="004C2E3C"/>
    <w:rsid w:val="004C4418"/>
    <w:rsid w:val="004C573D"/>
    <w:rsid w:val="004C6503"/>
    <w:rsid w:val="004C6B41"/>
    <w:rsid w:val="004D0144"/>
    <w:rsid w:val="004D0350"/>
    <w:rsid w:val="004D0385"/>
    <w:rsid w:val="004D0C6E"/>
    <w:rsid w:val="004D0DCE"/>
    <w:rsid w:val="004D12FB"/>
    <w:rsid w:val="004D2789"/>
    <w:rsid w:val="004E090A"/>
    <w:rsid w:val="004E16BF"/>
    <w:rsid w:val="004E2157"/>
    <w:rsid w:val="004E2FF2"/>
    <w:rsid w:val="004E398F"/>
    <w:rsid w:val="004E5151"/>
    <w:rsid w:val="004E57AC"/>
    <w:rsid w:val="004E5E07"/>
    <w:rsid w:val="004E6E0E"/>
    <w:rsid w:val="004E71F6"/>
    <w:rsid w:val="004E7358"/>
    <w:rsid w:val="004F4A5B"/>
    <w:rsid w:val="004F4DEB"/>
    <w:rsid w:val="004F4ED3"/>
    <w:rsid w:val="004F549C"/>
    <w:rsid w:val="004F76FA"/>
    <w:rsid w:val="00500878"/>
    <w:rsid w:val="00500DE8"/>
    <w:rsid w:val="0050260A"/>
    <w:rsid w:val="00502E8C"/>
    <w:rsid w:val="00502EA2"/>
    <w:rsid w:val="00503BF5"/>
    <w:rsid w:val="005049A0"/>
    <w:rsid w:val="00504EE6"/>
    <w:rsid w:val="0050511D"/>
    <w:rsid w:val="00505998"/>
    <w:rsid w:val="005061C8"/>
    <w:rsid w:val="0050764D"/>
    <w:rsid w:val="00510568"/>
    <w:rsid w:val="00511B38"/>
    <w:rsid w:val="00513A1C"/>
    <w:rsid w:val="00514401"/>
    <w:rsid w:val="005154BD"/>
    <w:rsid w:val="005159BD"/>
    <w:rsid w:val="00515BFA"/>
    <w:rsid w:val="00515F4E"/>
    <w:rsid w:val="00516227"/>
    <w:rsid w:val="005162CD"/>
    <w:rsid w:val="00516F6D"/>
    <w:rsid w:val="0051736E"/>
    <w:rsid w:val="005214D5"/>
    <w:rsid w:val="005223C3"/>
    <w:rsid w:val="00522898"/>
    <w:rsid w:val="005233B2"/>
    <w:rsid w:val="00523D7C"/>
    <w:rsid w:val="00525365"/>
    <w:rsid w:val="005258B9"/>
    <w:rsid w:val="00525D6F"/>
    <w:rsid w:val="00525F36"/>
    <w:rsid w:val="00526636"/>
    <w:rsid w:val="00526FE2"/>
    <w:rsid w:val="005278B8"/>
    <w:rsid w:val="005306C0"/>
    <w:rsid w:val="0053099E"/>
    <w:rsid w:val="0053132A"/>
    <w:rsid w:val="00532E9C"/>
    <w:rsid w:val="00532EDE"/>
    <w:rsid w:val="00533C6A"/>
    <w:rsid w:val="005347ED"/>
    <w:rsid w:val="00536A70"/>
    <w:rsid w:val="00536B6B"/>
    <w:rsid w:val="00536EE5"/>
    <w:rsid w:val="00537352"/>
    <w:rsid w:val="005404CD"/>
    <w:rsid w:val="005405BA"/>
    <w:rsid w:val="00540CE3"/>
    <w:rsid w:val="00541433"/>
    <w:rsid w:val="00541FD2"/>
    <w:rsid w:val="005424CD"/>
    <w:rsid w:val="00542EB5"/>
    <w:rsid w:val="005443C4"/>
    <w:rsid w:val="00544FB1"/>
    <w:rsid w:val="00545010"/>
    <w:rsid w:val="00545618"/>
    <w:rsid w:val="0055103A"/>
    <w:rsid w:val="005524D1"/>
    <w:rsid w:val="00553548"/>
    <w:rsid w:val="00553FBD"/>
    <w:rsid w:val="0055425A"/>
    <w:rsid w:val="00555970"/>
    <w:rsid w:val="00557334"/>
    <w:rsid w:val="005577B6"/>
    <w:rsid w:val="005649A7"/>
    <w:rsid w:val="00564C5D"/>
    <w:rsid w:val="005650F4"/>
    <w:rsid w:val="00565F67"/>
    <w:rsid w:val="005666BF"/>
    <w:rsid w:val="005679F1"/>
    <w:rsid w:val="0057133C"/>
    <w:rsid w:val="00571538"/>
    <w:rsid w:val="005715CA"/>
    <w:rsid w:val="00571651"/>
    <w:rsid w:val="00574054"/>
    <w:rsid w:val="00574C23"/>
    <w:rsid w:val="00576447"/>
    <w:rsid w:val="005778E0"/>
    <w:rsid w:val="00580DCE"/>
    <w:rsid w:val="00581D0D"/>
    <w:rsid w:val="0058211F"/>
    <w:rsid w:val="00583546"/>
    <w:rsid w:val="005848E9"/>
    <w:rsid w:val="00584C9D"/>
    <w:rsid w:val="005857E2"/>
    <w:rsid w:val="00585D8E"/>
    <w:rsid w:val="005903F7"/>
    <w:rsid w:val="00590E51"/>
    <w:rsid w:val="00590F96"/>
    <w:rsid w:val="005919E8"/>
    <w:rsid w:val="00591F65"/>
    <w:rsid w:val="005921C4"/>
    <w:rsid w:val="00593338"/>
    <w:rsid w:val="00593D03"/>
    <w:rsid w:val="00594275"/>
    <w:rsid w:val="0059454C"/>
    <w:rsid w:val="00594F27"/>
    <w:rsid w:val="00596253"/>
    <w:rsid w:val="00596D36"/>
    <w:rsid w:val="00596E4A"/>
    <w:rsid w:val="00597136"/>
    <w:rsid w:val="00597698"/>
    <w:rsid w:val="005A1AF2"/>
    <w:rsid w:val="005A3674"/>
    <w:rsid w:val="005A3C25"/>
    <w:rsid w:val="005A4F5B"/>
    <w:rsid w:val="005A5BB8"/>
    <w:rsid w:val="005A6A82"/>
    <w:rsid w:val="005A6B25"/>
    <w:rsid w:val="005B01FC"/>
    <w:rsid w:val="005B0D82"/>
    <w:rsid w:val="005B0FE3"/>
    <w:rsid w:val="005B1155"/>
    <w:rsid w:val="005B1253"/>
    <w:rsid w:val="005B12B8"/>
    <w:rsid w:val="005B18C8"/>
    <w:rsid w:val="005B2013"/>
    <w:rsid w:val="005B2A23"/>
    <w:rsid w:val="005B2CDF"/>
    <w:rsid w:val="005B40D5"/>
    <w:rsid w:val="005B4CF1"/>
    <w:rsid w:val="005B5607"/>
    <w:rsid w:val="005B6E8C"/>
    <w:rsid w:val="005B7008"/>
    <w:rsid w:val="005C0BD6"/>
    <w:rsid w:val="005C0DDF"/>
    <w:rsid w:val="005C2BF2"/>
    <w:rsid w:val="005C2DF2"/>
    <w:rsid w:val="005C2F51"/>
    <w:rsid w:val="005C36C3"/>
    <w:rsid w:val="005C4096"/>
    <w:rsid w:val="005C4613"/>
    <w:rsid w:val="005C481E"/>
    <w:rsid w:val="005C59BD"/>
    <w:rsid w:val="005C7E03"/>
    <w:rsid w:val="005D0281"/>
    <w:rsid w:val="005D184C"/>
    <w:rsid w:val="005D1AC6"/>
    <w:rsid w:val="005D1EA8"/>
    <w:rsid w:val="005D1FDA"/>
    <w:rsid w:val="005D433F"/>
    <w:rsid w:val="005D49A8"/>
    <w:rsid w:val="005D4CD5"/>
    <w:rsid w:val="005D54FF"/>
    <w:rsid w:val="005D5FAB"/>
    <w:rsid w:val="005D6603"/>
    <w:rsid w:val="005D737B"/>
    <w:rsid w:val="005D74C4"/>
    <w:rsid w:val="005E0406"/>
    <w:rsid w:val="005E068F"/>
    <w:rsid w:val="005E0E0A"/>
    <w:rsid w:val="005E1446"/>
    <w:rsid w:val="005E1DCD"/>
    <w:rsid w:val="005E2182"/>
    <w:rsid w:val="005E2A55"/>
    <w:rsid w:val="005E39C3"/>
    <w:rsid w:val="005E57D9"/>
    <w:rsid w:val="005E5FFA"/>
    <w:rsid w:val="005E68BA"/>
    <w:rsid w:val="005E7ACF"/>
    <w:rsid w:val="005F010A"/>
    <w:rsid w:val="005F0953"/>
    <w:rsid w:val="005F0F6B"/>
    <w:rsid w:val="005F1623"/>
    <w:rsid w:val="005F16A7"/>
    <w:rsid w:val="005F2D9E"/>
    <w:rsid w:val="005F4218"/>
    <w:rsid w:val="005F43E8"/>
    <w:rsid w:val="005F6169"/>
    <w:rsid w:val="005F735E"/>
    <w:rsid w:val="006010D7"/>
    <w:rsid w:val="006016F9"/>
    <w:rsid w:val="00601CE0"/>
    <w:rsid w:val="00602033"/>
    <w:rsid w:val="00602622"/>
    <w:rsid w:val="00603DB7"/>
    <w:rsid w:val="006056A4"/>
    <w:rsid w:val="00605A5D"/>
    <w:rsid w:val="00605C06"/>
    <w:rsid w:val="006071A8"/>
    <w:rsid w:val="006077E3"/>
    <w:rsid w:val="00607C89"/>
    <w:rsid w:val="006134BD"/>
    <w:rsid w:val="00615C2B"/>
    <w:rsid w:val="00616BA3"/>
    <w:rsid w:val="006173D3"/>
    <w:rsid w:val="00622667"/>
    <w:rsid w:val="006239E8"/>
    <w:rsid w:val="00623F35"/>
    <w:rsid w:val="006244AF"/>
    <w:rsid w:val="00625271"/>
    <w:rsid w:val="00625AE0"/>
    <w:rsid w:val="00625D0E"/>
    <w:rsid w:val="0062742D"/>
    <w:rsid w:val="00627675"/>
    <w:rsid w:val="006277E4"/>
    <w:rsid w:val="00634DC0"/>
    <w:rsid w:val="00636934"/>
    <w:rsid w:val="00637036"/>
    <w:rsid w:val="0064001F"/>
    <w:rsid w:val="006400DA"/>
    <w:rsid w:val="006404DE"/>
    <w:rsid w:val="0064053C"/>
    <w:rsid w:val="00640919"/>
    <w:rsid w:val="006409FA"/>
    <w:rsid w:val="00641E62"/>
    <w:rsid w:val="0064301C"/>
    <w:rsid w:val="00643E38"/>
    <w:rsid w:val="0064590A"/>
    <w:rsid w:val="00645A0A"/>
    <w:rsid w:val="0064698B"/>
    <w:rsid w:val="00646B67"/>
    <w:rsid w:val="00646BA7"/>
    <w:rsid w:val="0065001A"/>
    <w:rsid w:val="0065003E"/>
    <w:rsid w:val="00650AE6"/>
    <w:rsid w:val="00651DD2"/>
    <w:rsid w:val="00652EE2"/>
    <w:rsid w:val="00653B09"/>
    <w:rsid w:val="006546A4"/>
    <w:rsid w:val="006549B5"/>
    <w:rsid w:val="00656B24"/>
    <w:rsid w:val="006571BB"/>
    <w:rsid w:val="006573B3"/>
    <w:rsid w:val="00660153"/>
    <w:rsid w:val="00660C44"/>
    <w:rsid w:val="006613CA"/>
    <w:rsid w:val="006615B2"/>
    <w:rsid w:val="00661B3E"/>
    <w:rsid w:val="006645B5"/>
    <w:rsid w:val="006655B7"/>
    <w:rsid w:val="00666A9B"/>
    <w:rsid w:val="006679C4"/>
    <w:rsid w:val="00670CB9"/>
    <w:rsid w:val="00672ADF"/>
    <w:rsid w:val="00676F9A"/>
    <w:rsid w:val="0067755B"/>
    <w:rsid w:val="0067779A"/>
    <w:rsid w:val="006803EC"/>
    <w:rsid w:val="00681E1D"/>
    <w:rsid w:val="0068272E"/>
    <w:rsid w:val="0068276A"/>
    <w:rsid w:val="00682B29"/>
    <w:rsid w:val="00683285"/>
    <w:rsid w:val="00683457"/>
    <w:rsid w:val="00683F00"/>
    <w:rsid w:val="00684646"/>
    <w:rsid w:val="00684881"/>
    <w:rsid w:val="00685204"/>
    <w:rsid w:val="00685848"/>
    <w:rsid w:val="00685A71"/>
    <w:rsid w:val="00686F20"/>
    <w:rsid w:val="00687422"/>
    <w:rsid w:val="006878FA"/>
    <w:rsid w:val="00687B9C"/>
    <w:rsid w:val="00687DAA"/>
    <w:rsid w:val="0069023D"/>
    <w:rsid w:val="00690BA7"/>
    <w:rsid w:val="006921C2"/>
    <w:rsid w:val="00693501"/>
    <w:rsid w:val="00693D49"/>
    <w:rsid w:val="006950F9"/>
    <w:rsid w:val="006958C0"/>
    <w:rsid w:val="00696516"/>
    <w:rsid w:val="00696DB6"/>
    <w:rsid w:val="006A0B89"/>
    <w:rsid w:val="006A11B7"/>
    <w:rsid w:val="006A19F4"/>
    <w:rsid w:val="006A281E"/>
    <w:rsid w:val="006A3555"/>
    <w:rsid w:val="006A39F6"/>
    <w:rsid w:val="006A5347"/>
    <w:rsid w:val="006A6D78"/>
    <w:rsid w:val="006A7535"/>
    <w:rsid w:val="006B0939"/>
    <w:rsid w:val="006B1408"/>
    <w:rsid w:val="006B1629"/>
    <w:rsid w:val="006B2F0E"/>
    <w:rsid w:val="006B44AD"/>
    <w:rsid w:val="006B5266"/>
    <w:rsid w:val="006B5663"/>
    <w:rsid w:val="006B5E01"/>
    <w:rsid w:val="006B6E39"/>
    <w:rsid w:val="006B77C4"/>
    <w:rsid w:val="006B7C0B"/>
    <w:rsid w:val="006C111D"/>
    <w:rsid w:val="006C198C"/>
    <w:rsid w:val="006C2089"/>
    <w:rsid w:val="006C322C"/>
    <w:rsid w:val="006C3AEB"/>
    <w:rsid w:val="006C6FBE"/>
    <w:rsid w:val="006C70CA"/>
    <w:rsid w:val="006D0B30"/>
    <w:rsid w:val="006D0D8C"/>
    <w:rsid w:val="006D10AF"/>
    <w:rsid w:val="006D10ED"/>
    <w:rsid w:val="006D1647"/>
    <w:rsid w:val="006D2683"/>
    <w:rsid w:val="006D3570"/>
    <w:rsid w:val="006D392B"/>
    <w:rsid w:val="006D399F"/>
    <w:rsid w:val="006D6923"/>
    <w:rsid w:val="006D69DA"/>
    <w:rsid w:val="006D78C1"/>
    <w:rsid w:val="006E00DE"/>
    <w:rsid w:val="006E364C"/>
    <w:rsid w:val="006E5D5A"/>
    <w:rsid w:val="006E6221"/>
    <w:rsid w:val="006E6AB1"/>
    <w:rsid w:val="006E71AA"/>
    <w:rsid w:val="006E735B"/>
    <w:rsid w:val="006F13DE"/>
    <w:rsid w:val="006F1D30"/>
    <w:rsid w:val="006F2F73"/>
    <w:rsid w:val="006F38F5"/>
    <w:rsid w:val="006F487A"/>
    <w:rsid w:val="006F50F5"/>
    <w:rsid w:val="006F5C9C"/>
    <w:rsid w:val="006F5CE6"/>
    <w:rsid w:val="006F5E6B"/>
    <w:rsid w:val="006F6398"/>
    <w:rsid w:val="006F6711"/>
    <w:rsid w:val="006F67F3"/>
    <w:rsid w:val="006F7B80"/>
    <w:rsid w:val="007016C5"/>
    <w:rsid w:val="00703AEC"/>
    <w:rsid w:val="00704B2B"/>
    <w:rsid w:val="00705339"/>
    <w:rsid w:val="00705A8D"/>
    <w:rsid w:val="00706D16"/>
    <w:rsid w:val="00707800"/>
    <w:rsid w:val="007078EC"/>
    <w:rsid w:val="00707D60"/>
    <w:rsid w:val="007120CD"/>
    <w:rsid w:val="00712594"/>
    <w:rsid w:val="007129C5"/>
    <w:rsid w:val="00712B11"/>
    <w:rsid w:val="00712C35"/>
    <w:rsid w:val="00713C14"/>
    <w:rsid w:val="007162E6"/>
    <w:rsid w:val="007173D8"/>
    <w:rsid w:val="00717F12"/>
    <w:rsid w:val="007207B5"/>
    <w:rsid w:val="00722573"/>
    <w:rsid w:val="00722F60"/>
    <w:rsid w:val="0072320E"/>
    <w:rsid w:val="00723A47"/>
    <w:rsid w:val="00725CC5"/>
    <w:rsid w:val="00725F76"/>
    <w:rsid w:val="007263C8"/>
    <w:rsid w:val="00727060"/>
    <w:rsid w:val="0073115F"/>
    <w:rsid w:val="00732548"/>
    <w:rsid w:val="00733BD8"/>
    <w:rsid w:val="007347CF"/>
    <w:rsid w:val="007353C6"/>
    <w:rsid w:val="007359C9"/>
    <w:rsid w:val="00735A82"/>
    <w:rsid w:val="00736867"/>
    <w:rsid w:val="00736926"/>
    <w:rsid w:val="007373B4"/>
    <w:rsid w:val="0074006C"/>
    <w:rsid w:val="00740394"/>
    <w:rsid w:val="007422C2"/>
    <w:rsid w:val="00742684"/>
    <w:rsid w:val="00742B1F"/>
    <w:rsid w:val="007442E7"/>
    <w:rsid w:val="00745929"/>
    <w:rsid w:val="00745E20"/>
    <w:rsid w:val="00746C50"/>
    <w:rsid w:val="00747CC1"/>
    <w:rsid w:val="00747E0E"/>
    <w:rsid w:val="007504A1"/>
    <w:rsid w:val="007504B4"/>
    <w:rsid w:val="007512F5"/>
    <w:rsid w:val="007518ED"/>
    <w:rsid w:val="00751A5E"/>
    <w:rsid w:val="00751BDE"/>
    <w:rsid w:val="007528FC"/>
    <w:rsid w:val="00753CC1"/>
    <w:rsid w:val="00753D47"/>
    <w:rsid w:val="007543EE"/>
    <w:rsid w:val="0076108C"/>
    <w:rsid w:val="007613E5"/>
    <w:rsid w:val="00761AC9"/>
    <w:rsid w:val="00761C4E"/>
    <w:rsid w:val="00762165"/>
    <w:rsid w:val="007636ED"/>
    <w:rsid w:val="00763ABB"/>
    <w:rsid w:val="007641C3"/>
    <w:rsid w:val="00765999"/>
    <w:rsid w:val="00765A49"/>
    <w:rsid w:val="00766130"/>
    <w:rsid w:val="00766C39"/>
    <w:rsid w:val="00771E87"/>
    <w:rsid w:val="00772C50"/>
    <w:rsid w:val="00772EBC"/>
    <w:rsid w:val="007731E8"/>
    <w:rsid w:val="00774DE7"/>
    <w:rsid w:val="00774FFB"/>
    <w:rsid w:val="007750F1"/>
    <w:rsid w:val="00775502"/>
    <w:rsid w:val="0077628A"/>
    <w:rsid w:val="00782199"/>
    <w:rsid w:val="00785807"/>
    <w:rsid w:val="007870B2"/>
    <w:rsid w:val="00791BC9"/>
    <w:rsid w:val="00791DB9"/>
    <w:rsid w:val="007920D3"/>
    <w:rsid w:val="00792E6E"/>
    <w:rsid w:val="00793D9E"/>
    <w:rsid w:val="00794633"/>
    <w:rsid w:val="00794755"/>
    <w:rsid w:val="00794D79"/>
    <w:rsid w:val="00796291"/>
    <w:rsid w:val="007A0A47"/>
    <w:rsid w:val="007A270F"/>
    <w:rsid w:val="007A3396"/>
    <w:rsid w:val="007A3899"/>
    <w:rsid w:val="007A3E16"/>
    <w:rsid w:val="007A3E27"/>
    <w:rsid w:val="007A458F"/>
    <w:rsid w:val="007A4EF0"/>
    <w:rsid w:val="007A702B"/>
    <w:rsid w:val="007A7C3D"/>
    <w:rsid w:val="007B1C67"/>
    <w:rsid w:val="007B1CD5"/>
    <w:rsid w:val="007B4705"/>
    <w:rsid w:val="007B531F"/>
    <w:rsid w:val="007B5C98"/>
    <w:rsid w:val="007B6BFC"/>
    <w:rsid w:val="007C147D"/>
    <w:rsid w:val="007C1512"/>
    <w:rsid w:val="007C2041"/>
    <w:rsid w:val="007C2EA4"/>
    <w:rsid w:val="007C3571"/>
    <w:rsid w:val="007C3960"/>
    <w:rsid w:val="007C3995"/>
    <w:rsid w:val="007C415A"/>
    <w:rsid w:val="007C4444"/>
    <w:rsid w:val="007C4968"/>
    <w:rsid w:val="007C4DEB"/>
    <w:rsid w:val="007C4FC1"/>
    <w:rsid w:val="007C6200"/>
    <w:rsid w:val="007C7C99"/>
    <w:rsid w:val="007D0663"/>
    <w:rsid w:val="007D0F27"/>
    <w:rsid w:val="007D3BFB"/>
    <w:rsid w:val="007D3F93"/>
    <w:rsid w:val="007D4A05"/>
    <w:rsid w:val="007D6605"/>
    <w:rsid w:val="007D68C3"/>
    <w:rsid w:val="007E0212"/>
    <w:rsid w:val="007E06D6"/>
    <w:rsid w:val="007E0CF9"/>
    <w:rsid w:val="007E3DBE"/>
    <w:rsid w:val="007E43DD"/>
    <w:rsid w:val="007E51D6"/>
    <w:rsid w:val="007E6325"/>
    <w:rsid w:val="007E77C9"/>
    <w:rsid w:val="007F028A"/>
    <w:rsid w:val="007F0419"/>
    <w:rsid w:val="007F1581"/>
    <w:rsid w:val="007F2BC8"/>
    <w:rsid w:val="007F323F"/>
    <w:rsid w:val="007F4BF6"/>
    <w:rsid w:val="007F596A"/>
    <w:rsid w:val="007F65CF"/>
    <w:rsid w:val="007F692A"/>
    <w:rsid w:val="007F7DD9"/>
    <w:rsid w:val="008009FF"/>
    <w:rsid w:val="00801472"/>
    <w:rsid w:val="008023C4"/>
    <w:rsid w:val="00804210"/>
    <w:rsid w:val="0080556E"/>
    <w:rsid w:val="00805CA2"/>
    <w:rsid w:val="0080651B"/>
    <w:rsid w:val="008068A9"/>
    <w:rsid w:val="00807C76"/>
    <w:rsid w:val="00807E17"/>
    <w:rsid w:val="00811404"/>
    <w:rsid w:val="00811742"/>
    <w:rsid w:val="008125B9"/>
    <w:rsid w:val="00812752"/>
    <w:rsid w:val="00812BAA"/>
    <w:rsid w:val="00812E7E"/>
    <w:rsid w:val="0081393D"/>
    <w:rsid w:val="0081494A"/>
    <w:rsid w:val="0081537A"/>
    <w:rsid w:val="00815E71"/>
    <w:rsid w:val="0081615C"/>
    <w:rsid w:val="008161C8"/>
    <w:rsid w:val="0081632E"/>
    <w:rsid w:val="00816AA2"/>
    <w:rsid w:val="008170B6"/>
    <w:rsid w:val="008173B0"/>
    <w:rsid w:val="0081752A"/>
    <w:rsid w:val="00822914"/>
    <w:rsid w:val="00823730"/>
    <w:rsid w:val="008239BF"/>
    <w:rsid w:val="00825013"/>
    <w:rsid w:val="0082607D"/>
    <w:rsid w:val="0082622D"/>
    <w:rsid w:val="008266F8"/>
    <w:rsid w:val="00826A9A"/>
    <w:rsid w:val="00826B38"/>
    <w:rsid w:val="008304F8"/>
    <w:rsid w:val="00830B49"/>
    <w:rsid w:val="00832516"/>
    <w:rsid w:val="008329C4"/>
    <w:rsid w:val="00833A96"/>
    <w:rsid w:val="00833DB3"/>
    <w:rsid w:val="00836881"/>
    <w:rsid w:val="00836CF5"/>
    <w:rsid w:val="00837E83"/>
    <w:rsid w:val="0084116C"/>
    <w:rsid w:val="0084123F"/>
    <w:rsid w:val="00841519"/>
    <w:rsid w:val="00841915"/>
    <w:rsid w:val="008419F0"/>
    <w:rsid w:val="00842AF7"/>
    <w:rsid w:val="008445C0"/>
    <w:rsid w:val="00844BBE"/>
    <w:rsid w:val="0084728E"/>
    <w:rsid w:val="00847ED7"/>
    <w:rsid w:val="00850AA0"/>
    <w:rsid w:val="0085167B"/>
    <w:rsid w:val="0085220B"/>
    <w:rsid w:val="008522A2"/>
    <w:rsid w:val="00853BE1"/>
    <w:rsid w:val="0085458F"/>
    <w:rsid w:val="008552DF"/>
    <w:rsid w:val="00855469"/>
    <w:rsid w:val="00855877"/>
    <w:rsid w:val="008573D5"/>
    <w:rsid w:val="00860444"/>
    <w:rsid w:val="00862AB2"/>
    <w:rsid w:val="00863C77"/>
    <w:rsid w:val="00863EDF"/>
    <w:rsid w:val="00863FCE"/>
    <w:rsid w:val="008644C4"/>
    <w:rsid w:val="00865D4C"/>
    <w:rsid w:val="00865EEE"/>
    <w:rsid w:val="008666BA"/>
    <w:rsid w:val="00867061"/>
    <w:rsid w:val="00867120"/>
    <w:rsid w:val="008671C8"/>
    <w:rsid w:val="00867DC4"/>
    <w:rsid w:val="008704E0"/>
    <w:rsid w:val="00870F2A"/>
    <w:rsid w:val="00871B43"/>
    <w:rsid w:val="008724C5"/>
    <w:rsid w:val="0087395D"/>
    <w:rsid w:val="0087430A"/>
    <w:rsid w:val="008757F6"/>
    <w:rsid w:val="00877111"/>
    <w:rsid w:val="00880221"/>
    <w:rsid w:val="00882BC3"/>
    <w:rsid w:val="008831EB"/>
    <w:rsid w:val="00884510"/>
    <w:rsid w:val="00885280"/>
    <w:rsid w:val="008860C3"/>
    <w:rsid w:val="008871DD"/>
    <w:rsid w:val="00887865"/>
    <w:rsid w:val="0088790B"/>
    <w:rsid w:val="00887B09"/>
    <w:rsid w:val="00887C47"/>
    <w:rsid w:val="00890C99"/>
    <w:rsid w:val="00890ECE"/>
    <w:rsid w:val="008913DF"/>
    <w:rsid w:val="008938A3"/>
    <w:rsid w:val="00893A97"/>
    <w:rsid w:val="008949BD"/>
    <w:rsid w:val="00894DAF"/>
    <w:rsid w:val="008A00EA"/>
    <w:rsid w:val="008A16E3"/>
    <w:rsid w:val="008A1BF1"/>
    <w:rsid w:val="008A4B95"/>
    <w:rsid w:val="008A54E0"/>
    <w:rsid w:val="008A6D38"/>
    <w:rsid w:val="008A7017"/>
    <w:rsid w:val="008A7353"/>
    <w:rsid w:val="008A7688"/>
    <w:rsid w:val="008A7F82"/>
    <w:rsid w:val="008B05D7"/>
    <w:rsid w:val="008B279D"/>
    <w:rsid w:val="008B2A76"/>
    <w:rsid w:val="008B2BF0"/>
    <w:rsid w:val="008B30A9"/>
    <w:rsid w:val="008B3A0C"/>
    <w:rsid w:val="008B53B9"/>
    <w:rsid w:val="008B64AF"/>
    <w:rsid w:val="008C00A0"/>
    <w:rsid w:val="008C0BC3"/>
    <w:rsid w:val="008C0CFA"/>
    <w:rsid w:val="008C4F50"/>
    <w:rsid w:val="008C6776"/>
    <w:rsid w:val="008C77E5"/>
    <w:rsid w:val="008C7B25"/>
    <w:rsid w:val="008D03DE"/>
    <w:rsid w:val="008D29A4"/>
    <w:rsid w:val="008D3B41"/>
    <w:rsid w:val="008D4936"/>
    <w:rsid w:val="008D49D2"/>
    <w:rsid w:val="008D4B0E"/>
    <w:rsid w:val="008D4CA9"/>
    <w:rsid w:val="008D7579"/>
    <w:rsid w:val="008E02B5"/>
    <w:rsid w:val="008E4CE0"/>
    <w:rsid w:val="008E7A69"/>
    <w:rsid w:val="008F02BE"/>
    <w:rsid w:val="008F3BC9"/>
    <w:rsid w:val="008F43FD"/>
    <w:rsid w:val="008F4AF5"/>
    <w:rsid w:val="008F5A5B"/>
    <w:rsid w:val="008F61A3"/>
    <w:rsid w:val="008F6ABF"/>
    <w:rsid w:val="008F7A9A"/>
    <w:rsid w:val="008F7BC2"/>
    <w:rsid w:val="00900E78"/>
    <w:rsid w:val="009011DD"/>
    <w:rsid w:val="00901349"/>
    <w:rsid w:val="00902057"/>
    <w:rsid w:val="0090259F"/>
    <w:rsid w:val="009026B1"/>
    <w:rsid w:val="00905375"/>
    <w:rsid w:val="00905FA3"/>
    <w:rsid w:val="009067B3"/>
    <w:rsid w:val="0090698E"/>
    <w:rsid w:val="009071EF"/>
    <w:rsid w:val="00907842"/>
    <w:rsid w:val="00907F50"/>
    <w:rsid w:val="00912AC0"/>
    <w:rsid w:val="0091414B"/>
    <w:rsid w:val="009152E8"/>
    <w:rsid w:val="00920CBF"/>
    <w:rsid w:val="0092215C"/>
    <w:rsid w:val="00923EC3"/>
    <w:rsid w:val="009248FE"/>
    <w:rsid w:val="00924DC7"/>
    <w:rsid w:val="0092676B"/>
    <w:rsid w:val="00926F1B"/>
    <w:rsid w:val="00927FEE"/>
    <w:rsid w:val="00930671"/>
    <w:rsid w:val="00930C7A"/>
    <w:rsid w:val="00930F73"/>
    <w:rsid w:val="00930F9B"/>
    <w:rsid w:val="009315BC"/>
    <w:rsid w:val="00931C34"/>
    <w:rsid w:val="00931E79"/>
    <w:rsid w:val="00932405"/>
    <w:rsid w:val="009325E2"/>
    <w:rsid w:val="0093347E"/>
    <w:rsid w:val="00934C2E"/>
    <w:rsid w:val="009357E1"/>
    <w:rsid w:val="009400EE"/>
    <w:rsid w:val="00940661"/>
    <w:rsid w:val="00940EFB"/>
    <w:rsid w:val="009412C3"/>
    <w:rsid w:val="009445A0"/>
    <w:rsid w:val="009446E5"/>
    <w:rsid w:val="00946749"/>
    <w:rsid w:val="0094693C"/>
    <w:rsid w:val="00947E56"/>
    <w:rsid w:val="00952B0F"/>
    <w:rsid w:val="00952C63"/>
    <w:rsid w:val="00952E11"/>
    <w:rsid w:val="009538E2"/>
    <w:rsid w:val="009556DB"/>
    <w:rsid w:val="009562E0"/>
    <w:rsid w:val="00956D52"/>
    <w:rsid w:val="00957B15"/>
    <w:rsid w:val="00961CD5"/>
    <w:rsid w:val="00962351"/>
    <w:rsid w:val="0096292D"/>
    <w:rsid w:val="00963842"/>
    <w:rsid w:val="00963D64"/>
    <w:rsid w:val="00964CDD"/>
    <w:rsid w:val="0096617E"/>
    <w:rsid w:val="009665A9"/>
    <w:rsid w:val="009711E3"/>
    <w:rsid w:val="00971551"/>
    <w:rsid w:val="009724D7"/>
    <w:rsid w:val="00972CB8"/>
    <w:rsid w:val="00973F21"/>
    <w:rsid w:val="00973F79"/>
    <w:rsid w:val="009741DC"/>
    <w:rsid w:val="009750A3"/>
    <w:rsid w:val="00977ABD"/>
    <w:rsid w:val="00980E41"/>
    <w:rsid w:val="00981881"/>
    <w:rsid w:val="00981D28"/>
    <w:rsid w:val="0098217D"/>
    <w:rsid w:val="00982D76"/>
    <w:rsid w:val="009839B0"/>
    <w:rsid w:val="00983E0D"/>
    <w:rsid w:val="00983FEF"/>
    <w:rsid w:val="00985292"/>
    <w:rsid w:val="009862A7"/>
    <w:rsid w:val="009872E5"/>
    <w:rsid w:val="00990647"/>
    <w:rsid w:val="00991CFB"/>
    <w:rsid w:val="0099310F"/>
    <w:rsid w:val="0099333C"/>
    <w:rsid w:val="009934CF"/>
    <w:rsid w:val="00995B48"/>
    <w:rsid w:val="00996DA4"/>
    <w:rsid w:val="00996F2D"/>
    <w:rsid w:val="009A01D6"/>
    <w:rsid w:val="009A06DE"/>
    <w:rsid w:val="009A1031"/>
    <w:rsid w:val="009A17B3"/>
    <w:rsid w:val="009A209D"/>
    <w:rsid w:val="009A3862"/>
    <w:rsid w:val="009A3F06"/>
    <w:rsid w:val="009A5C75"/>
    <w:rsid w:val="009A750F"/>
    <w:rsid w:val="009B0A68"/>
    <w:rsid w:val="009B14C5"/>
    <w:rsid w:val="009B1666"/>
    <w:rsid w:val="009B2E85"/>
    <w:rsid w:val="009B41C3"/>
    <w:rsid w:val="009B5AFE"/>
    <w:rsid w:val="009B62A1"/>
    <w:rsid w:val="009C0E97"/>
    <w:rsid w:val="009C197F"/>
    <w:rsid w:val="009C1E95"/>
    <w:rsid w:val="009C2B75"/>
    <w:rsid w:val="009C4D84"/>
    <w:rsid w:val="009D36BB"/>
    <w:rsid w:val="009D4096"/>
    <w:rsid w:val="009D44B5"/>
    <w:rsid w:val="009D49C0"/>
    <w:rsid w:val="009D54CC"/>
    <w:rsid w:val="009D5F66"/>
    <w:rsid w:val="009D64D2"/>
    <w:rsid w:val="009D6E84"/>
    <w:rsid w:val="009D7CCA"/>
    <w:rsid w:val="009E1FB1"/>
    <w:rsid w:val="009E5290"/>
    <w:rsid w:val="009E5545"/>
    <w:rsid w:val="009E5D13"/>
    <w:rsid w:val="009E5DCF"/>
    <w:rsid w:val="009E5F57"/>
    <w:rsid w:val="009E6C0C"/>
    <w:rsid w:val="009E7B90"/>
    <w:rsid w:val="009F0229"/>
    <w:rsid w:val="009F1886"/>
    <w:rsid w:val="009F2B38"/>
    <w:rsid w:val="009F2E3C"/>
    <w:rsid w:val="009F3C80"/>
    <w:rsid w:val="009F7B00"/>
    <w:rsid w:val="00A0004C"/>
    <w:rsid w:val="00A00BFC"/>
    <w:rsid w:val="00A01A0B"/>
    <w:rsid w:val="00A02FE7"/>
    <w:rsid w:val="00A0633B"/>
    <w:rsid w:val="00A06ABE"/>
    <w:rsid w:val="00A077E3"/>
    <w:rsid w:val="00A1081F"/>
    <w:rsid w:val="00A127F8"/>
    <w:rsid w:val="00A12BD4"/>
    <w:rsid w:val="00A12F61"/>
    <w:rsid w:val="00A133CE"/>
    <w:rsid w:val="00A15352"/>
    <w:rsid w:val="00A167AB"/>
    <w:rsid w:val="00A170E8"/>
    <w:rsid w:val="00A205CB"/>
    <w:rsid w:val="00A20D03"/>
    <w:rsid w:val="00A2184D"/>
    <w:rsid w:val="00A2299A"/>
    <w:rsid w:val="00A25498"/>
    <w:rsid w:val="00A26115"/>
    <w:rsid w:val="00A273BC"/>
    <w:rsid w:val="00A27D53"/>
    <w:rsid w:val="00A3040B"/>
    <w:rsid w:val="00A30825"/>
    <w:rsid w:val="00A315B3"/>
    <w:rsid w:val="00A315E2"/>
    <w:rsid w:val="00A33508"/>
    <w:rsid w:val="00A368E7"/>
    <w:rsid w:val="00A36CFE"/>
    <w:rsid w:val="00A41C65"/>
    <w:rsid w:val="00A41DC5"/>
    <w:rsid w:val="00A42D2A"/>
    <w:rsid w:val="00A44184"/>
    <w:rsid w:val="00A4609F"/>
    <w:rsid w:val="00A46FB6"/>
    <w:rsid w:val="00A4761C"/>
    <w:rsid w:val="00A50032"/>
    <w:rsid w:val="00A50CEF"/>
    <w:rsid w:val="00A5198D"/>
    <w:rsid w:val="00A53052"/>
    <w:rsid w:val="00A534D3"/>
    <w:rsid w:val="00A542B8"/>
    <w:rsid w:val="00A5444C"/>
    <w:rsid w:val="00A5495F"/>
    <w:rsid w:val="00A55F4D"/>
    <w:rsid w:val="00A56E7A"/>
    <w:rsid w:val="00A57968"/>
    <w:rsid w:val="00A603F0"/>
    <w:rsid w:val="00A605A6"/>
    <w:rsid w:val="00A60EA6"/>
    <w:rsid w:val="00A61076"/>
    <w:rsid w:val="00A6122D"/>
    <w:rsid w:val="00A6224C"/>
    <w:rsid w:val="00A62A25"/>
    <w:rsid w:val="00A62D4A"/>
    <w:rsid w:val="00A632A9"/>
    <w:rsid w:val="00A63D13"/>
    <w:rsid w:val="00A640D0"/>
    <w:rsid w:val="00A64924"/>
    <w:rsid w:val="00A65160"/>
    <w:rsid w:val="00A65981"/>
    <w:rsid w:val="00A66F23"/>
    <w:rsid w:val="00A704B9"/>
    <w:rsid w:val="00A7076E"/>
    <w:rsid w:val="00A712D2"/>
    <w:rsid w:val="00A71800"/>
    <w:rsid w:val="00A71951"/>
    <w:rsid w:val="00A71A25"/>
    <w:rsid w:val="00A7267A"/>
    <w:rsid w:val="00A7284D"/>
    <w:rsid w:val="00A728F7"/>
    <w:rsid w:val="00A72E33"/>
    <w:rsid w:val="00A7447D"/>
    <w:rsid w:val="00A74AFC"/>
    <w:rsid w:val="00A7518B"/>
    <w:rsid w:val="00A7647F"/>
    <w:rsid w:val="00A7682F"/>
    <w:rsid w:val="00A77910"/>
    <w:rsid w:val="00A81E10"/>
    <w:rsid w:val="00A836D4"/>
    <w:rsid w:val="00A8428E"/>
    <w:rsid w:val="00A843F3"/>
    <w:rsid w:val="00A84A7C"/>
    <w:rsid w:val="00A84BC3"/>
    <w:rsid w:val="00A84C3F"/>
    <w:rsid w:val="00A86F5A"/>
    <w:rsid w:val="00A91221"/>
    <w:rsid w:val="00A919E4"/>
    <w:rsid w:val="00A91E74"/>
    <w:rsid w:val="00A92EAE"/>
    <w:rsid w:val="00A93651"/>
    <w:rsid w:val="00A94FC2"/>
    <w:rsid w:val="00A950E2"/>
    <w:rsid w:val="00A9658A"/>
    <w:rsid w:val="00A96D3F"/>
    <w:rsid w:val="00A97503"/>
    <w:rsid w:val="00AA02EB"/>
    <w:rsid w:val="00AA19E4"/>
    <w:rsid w:val="00AA5070"/>
    <w:rsid w:val="00AA6767"/>
    <w:rsid w:val="00AA69D0"/>
    <w:rsid w:val="00AA7362"/>
    <w:rsid w:val="00AA795F"/>
    <w:rsid w:val="00AA7E2C"/>
    <w:rsid w:val="00AB008F"/>
    <w:rsid w:val="00AB087B"/>
    <w:rsid w:val="00AB1804"/>
    <w:rsid w:val="00AB2565"/>
    <w:rsid w:val="00AB26D1"/>
    <w:rsid w:val="00AB28D4"/>
    <w:rsid w:val="00AB2EC1"/>
    <w:rsid w:val="00AB3950"/>
    <w:rsid w:val="00AB3C1C"/>
    <w:rsid w:val="00AB5970"/>
    <w:rsid w:val="00AB5F01"/>
    <w:rsid w:val="00AB6CC4"/>
    <w:rsid w:val="00AC030C"/>
    <w:rsid w:val="00AC0632"/>
    <w:rsid w:val="00AC1B5C"/>
    <w:rsid w:val="00AC34D1"/>
    <w:rsid w:val="00AC3932"/>
    <w:rsid w:val="00AC3A78"/>
    <w:rsid w:val="00AC4593"/>
    <w:rsid w:val="00AC6ED9"/>
    <w:rsid w:val="00AC7829"/>
    <w:rsid w:val="00AC7C15"/>
    <w:rsid w:val="00AD0EB4"/>
    <w:rsid w:val="00AD114F"/>
    <w:rsid w:val="00AD152E"/>
    <w:rsid w:val="00AD2343"/>
    <w:rsid w:val="00AD293C"/>
    <w:rsid w:val="00AD3533"/>
    <w:rsid w:val="00AD4B24"/>
    <w:rsid w:val="00AD4FDA"/>
    <w:rsid w:val="00AD50D0"/>
    <w:rsid w:val="00AD5DD0"/>
    <w:rsid w:val="00AD6064"/>
    <w:rsid w:val="00AD6FCB"/>
    <w:rsid w:val="00AE002A"/>
    <w:rsid w:val="00AE0A8B"/>
    <w:rsid w:val="00AE0C92"/>
    <w:rsid w:val="00AE1011"/>
    <w:rsid w:val="00AE10CD"/>
    <w:rsid w:val="00AE1C3E"/>
    <w:rsid w:val="00AE1E68"/>
    <w:rsid w:val="00AE24E0"/>
    <w:rsid w:val="00AE2A67"/>
    <w:rsid w:val="00AE4FFA"/>
    <w:rsid w:val="00AE54BA"/>
    <w:rsid w:val="00AE5BA7"/>
    <w:rsid w:val="00AE7ACD"/>
    <w:rsid w:val="00AF2C31"/>
    <w:rsid w:val="00AF356C"/>
    <w:rsid w:val="00AF49B0"/>
    <w:rsid w:val="00AF4D98"/>
    <w:rsid w:val="00AF573E"/>
    <w:rsid w:val="00AF5C80"/>
    <w:rsid w:val="00AF5F5F"/>
    <w:rsid w:val="00AF61FF"/>
    <w:rsid w:val="00B032AE"/>
    <w:rsid w:val="00B04BAD"/>
    <w:rsid w:val="00B05D8A"/>
    <w:rsid w:val="00B06033"/>
    <w:rsid w:val="00B06F35"/>
    <w:rsid w:val="00B078A4"/>
    <w:rsid w:val="00B11734"/>
    <w:rsid w:val="00B11C3A"/>
    <w:rsid w:val="00B11ED2"/>
    <w:rsid w:val="00B14CA6"/>
    <w:rsid w:val="00B14D07"/>
    <w:rsid w:val="00B151B2"/>
    <w:rsid w:val="00B15CD0"/>
    <w:rsid w:val="00B1602E"/>
    <w:rsid w:val="00B168F4"/>
    <w:rsid w:val="00B17D98"/>
    <w:rsid w:val="00B21133"/>
    <w:rsid w:val="00B213A5"/>
    <w:rsid w:val="00B23DFF"/>
    <w:rsid w:val="00B250AA"/>
    <w:rsid w:val="00B26E0C"/>
    <w:rsid w:val="00B26E18"/>
    <w:rsid w:val="00B270E8"/>
    <w:rsid w:val="00B3000E"/>
    <w:rsid w:val="00B319EE"/>
    <w:rsid w:val="00B321B7"/>
    <w:rsid w:val="00B32E82"/>
    <w:rsid w:val="00B33F99"/>
    <w:rsid w:val="00B3486D"/>
    <w:rsid w:val="00B35582"/>
    <w:rsid w:val="00B35AA9"/>
    <w:rsid w:val="00B363D0"/>
    <w:rsid w:val="00B376E2"/>
    <w:rsid w:val="00B4124A"/>
    <w:rsid w:val="00B420E1"/>
    <w:rsid w:val="00B4305D"/>
    <w:rsid w:val="00B430A5"/>
    <w:rsid w:val="00B43E3F"/>
    <w:rsid w:val="00B4620B"/>
    <w:rsid w:val="00B54A93"/>
    <w:rsid w:val="00B558F3"/>
    <w:rsid w:val="00B55C37"/>
    <w:rsid w:val="00B56984"/>
    <w:rsid w:val="00B6057B"/>
    <w:rsid w:val="00B618F9"/>
    <w:rsid w:val="00B62A8C"/>
    <w:rsid w:val="00B638CB"/>
    <w:rsid w:val="00B63CDA"/>
    <w:rsid w:val="00B66916"/>
    <w:rsid w:val="00B67B89"/>
    <w:rsid w:val="00B702D1"/>
    <w:rsid w:val="00B719FB"/>
    <w:rsid w:val="00B71A00"/>
    <w:rsid w:val="00B72AE3"/>
    <w:rsid w:val="00B73AEC"/>
    <w:rsid w:val="00B74561"/>
    <w:rsid w:val="00B76486"/>
    <w:rsid w:val="00B76EAA"/>
    <w:rsid w:val="00B76EC8"/>
    <w:rsid w:val="00B7730A"/>
    <w:rsid w:val="00B809C4"/>
    <w:rsid w:val="00B80D4C"/>
    <w:rsid w:val="00B83633"/>
    <w:rsid w:val="00B8567F"/>
    <w:rsid w:val="00B86EFD"/>
    <w:rsid w:val="00B91CFF"/>
    <w:rsid w:val="00B9255E"/>
    <w:rsid w:val="00B926E5"/>
    <w:rsid w:val="00B93D53"/>
    <w:rsid w:val="00B94556"/>
    <w:rsid w:val="00BA14C5"/>
    <w:rsid w:val="00BA1CB1"/>
    <w:rsid w:val="00BA2B0E"/>
    <w:rsid w:val="00BA2D42"/>
    <w:rsid w:val="00BA4FB5"/>
    <w:rsid w:val="00BA5D30"/>
    <w:rsid w:val="00BA6C18"/>
    <w:rsid w:val="00BA7EDE"/>
    <w:rsid w:val="00BB0452"/>
    <w:rsid w:val="00BB0E96"/>
    <w:rsid w:val="00BB16D6"/>
    <w:rsid w:val="00BB189B"/>
    <w:rsid w:val="00BB3186"/>
    <w:rsid w:val="00BB31D5"/>
    <w:rsid w:val="00BB3B3B"/>
    <w:rsid w:val="00BB45DF"/>
    <w:rsid w:val="00BB7451"/>
    <w:rsid w:val="00BB7B98"/>
    <w:rsid w:val="00BC02C4"/>
    <w:rsid w:val="00BC2F27"/>
    <w:rsid w:val="00BC3110"/>
    <w:rsid w:val="00BC3870"/>
    <w:rsid w:val="00BC594A"/>
    <w:rsid w:val="00BC6CE6"/>
    <w:rsid w:val="00BD2373"/>
    <w:rsid w:val="00BD24A5"/>
    <w:rsid w:val="00BD3773"/>
    <w:rsid w:val="00BD50D5"/>
    <w:rsid w:val="00BD532F"/>
    <w:rsid w:val="00BD7668"/>
    <w:rsid w:val="00BE00D1"/>
    <w:rsid w:val="00BE1BBA"/>
    <w:rsid w:val="00BE33FE"/>
    <w:rsid w:val="00BE3B87"/>
    <w:rsid w:val="00BE3ED5"/>
    <w:rsid w:val="00BE5687"/>
    <w:rsid w:val="00BE628D"/>
    <w:rsid w:val="00BE6565"/>
    <w:rsid w:val="00BE6AF8"/>
    <w:rsid w:val="00BE6D09"/>
    <w:rsid w:val="00BE6D4B"/>
    <w:rsid w:val="00BE6EC1"/>
    <w:rsid w:val="00BE70B5"/>
    <w:rsid w:val="00BF0306"/>
    <w:rsid w:val="00BF0759"/>
    <w:rsid w:val="00BF0BC3"/>
    <w:rsid w:val="00BF1042"/>
    <w:rsid w:val="00BF1DD2"/>
    <w:rsid w:val="00BF20D4"/>
    <w:rsid w:val="00BF3499"/>
    <w:rsid w:val="00BF3D08"/>
    <w:rsid w:val="00BF4127"/>
    <w:rsid w:val="00BF5551"/>
    <w:rsid w:val="00BF632D"/>
    <w:rsid w:val="00BF6402"/>
    <w:rsid w:val="00BF6860"/>
    <w:rsid w:val="00BF7887"/>
    <w:rsid w:val="00BF7911"/>
    <w:rsid w:val="00BF79E3"/>
    <w:rsid w:val="00C02B6C"/>
    <w:rsid w:val="00C02F5C"/>
    <w:rsid w:val="00C035A9"/>
    <w:rsid w:val="00C04D72"/>
    <w:rsid w:val="00C059F7"/>
    <w:rsid w:val="00C05D2B"/>
    <w:rsid w:val="00C06527"/>
    <w:rsid w:val="00C07942"/>
    <w:rsid w:val="00C10B81"/>
    <w:rsid w:val="00C113EA"/>
    <w:rsid w:val="00C137C3"/>
    <w:rsid w:val="00C150E5"/>
    <w:rsid w:val="00C15352"/>
    <w:rsid w:val="00C15934"/>
    <w:rsid w:val="00C167CE"/>
    <w:rsid w:val="00C17212"/>
    <w:rsid w:val="00C17EE6"/>
    <w:rsid w:val="00C21636"/>
    <w:rsid w:val="00C216C5"/>
    <w:rsid w:val="00C21979"/>
    <w:rsid w:val="00C21E05"/>
    <w:rsid w:val="00C21FDC"/>
    <w:rsid w:val="00C227D8"/>
    <w:rsid w:val="00C238F5"/>
    <w:rsid w:val="00C23B9F"/>
    <w:rsid w:val="00C23E7A"/>
    <w:rsid w:val="00C24C9F"/>
    <w:rsid w:val="00C25A14"/>
    <w:rsid w:val="00C31302"/>
    <w:rsid w:val="00C3305A"/>
    <w:rsid w:val="00C359A6"/>
    <w:rsid w:val="00C376AB"/>
    <w:rsid w:val="00C37872"/>
    <w:rsid w:val="00C37B41"/>
    <w:rsid w:val="00C4002D"/>
    <w:rsid w:val="00C41AEF"/>
    <w:rsid w:val="00C426BD"/>
    <w:rsid w:val="00C42D0E"/>
    <w:rsid w:val="00C4438A"/>
    <w:rsid w:val="00C44D2B"/>
    <w:rsid w:val="00C46203"/>
    <w:rsid w:val="00C46D48"/>
    <w:rsid w:val="00C4750D"/>
    <w:rsid w:val="00C47C9F"/>
    <w:rsid w:val="00C50C40"/>
    <w:rsid w:val="00C5161F"/>
    <w:rsid w:val="00C5182B"/>
    <w:rsid w:val="00C531CC"/>
    <w:rsid w:val="00C53229"/>
    <w:rsid w:val="00C53B0A"/>
    <w:rsid w:val="00C53FE6"/>
    <w:rsid w:val="00C55171"/>
    <w:rsid w:val="00C570B0"/>
    <w:rsid w:val="00C576D9"/>
    <w:rsid w:val="00C601AA"/>
    <w:rsid w:val="00C61F91"/>
    <w:rsid w:val="00C6358C"/>
    <w:rsid w:val="00C63774"/>
    <w:rsid w:val="00C63C91"/>
    <w:rsid w:val="00C64E81"/>
    <w:rsid w:val="00C65C13"/>
    <w:rsid w:val="00C66F78"/>
    <w:rsid w:val="00C6730D"/>
    <w:rsid w:val="00C679FA"/>
    <w:rsid w:val="00C70060"/>
    <w:rsid w:val="00C70325"/>
    <w:rsid w:val="00C709D7"/>
    <w:rsid w:val="00C70A69"/>
    <w:rsid w:val="00C70E25"/>
    <w:rsid w:val="00C713A4"/>
    <w:rsid w:val="00C719D3"/>
    <w:rsid w:val="00C72714"/>
    <w:rsid w:val="00C7517C"/>
    <w:rsid w:val="00C751E8"/>
    <w:rsid w:val="00C752F8"/>
    <w:rsid w:val="00C80847"/>
    <w:rsid w:val="00C8091F"/>
    <w:rsid w:val="00C80AF5"/>
    <w:rsid w:val="00C80B62"/>
    <w:rsid w:val="00C815DC"/>
    <w:rsid w:val="00C8172A"/>
    <w:rsid w:val="00C81B00"/>
    <w:rsid w:val="00C82A13"/>
    <w:rsid w:val="00C82DAD"/>
    <w:rsid w:val="00C839DD"/>
    <w:rsid w:val="00C855EF"/>
    <w:rsid w:val="00C87599"/>
    <w:rsid w:val="00C9002A"/>
    <w:rsid w:val="00C90496"/>
    <w:rsid w:val="00C90795"/>
    <w:rsid w:val="00C911B5"/>
    <w:rsid w:val="00C91938"/>
    <w:rsid w:val="00C921E6"/>
    <w:rsid w:val="00C92297"/>
    <w:rsid w:val="00C96CFB"/>
    <w:rsid w:val="00C97866"/>
    <w:rsid w:val="00CA0CA2"/>
    <w:rsid w:val="00CA2095"/>
    <w:rsid w:val="00CA22EB"/>
    <w:rsid w:val="00CA2682"/>
    <w:rsid w:val="00CA27F0"/>
    <w:rsid w:val="00CA2B37"/>
    <w:rsid w:val="00CA44FE"/>
    <w:rsid w:val="00CA4C62"/>
    <w:rsid w:val="00CA5595"/>
    <w:rsid w:val="00CA6514"/>
    <w:rsid w:val="00CA6641"/>
    <w:rsid w:val="00CA6D0D"/>
    <w:rsid w:val="00CB219B"/>
    <w:rsid w:val="00CB38BE"/>
    <w:rsid w:val="00CB3EB5"/>
    <w:rsid w:val="00CB4136"/>
    <w:rsid w:val="00CB4364"/>
    <w:rsid w:val="00CB5A15"/>
    <w:rsid w:val="00CB6274"/>
    <w:rsid w:val="00CB7C45"/>
    <w:rsid w:val="00CB7DD0"/>
    <w:rsid w:val="00CC543B"/>
    <w:rsid w:val="00CC59E7"/>
    <w:rsid w:val="00CC6C1F"/>
    <w:rsid w:val="00CD006D"/>
    <w:rsid w:val="00CD017B"/>
    <w:rsid w:val="00CD17A7"/>
    <w:rsid w:val="00CD1A83"/>
    <w:rsid w:val="00CD38FE"/>
    <w:rsid w:val="00CD39CA"/>
    <w:rsid w:val="00CD3C97"/>
    <w:rsid w:val="00CD4364"/>
    <w:rsid w:val="00CD4DB4"/>
    <w:rsid w:val="00CD4DFD"/>
    <w:rsid w:val="00CD5E0F"/>
    <w:rsid w:val="00CD5F9B"/>
    <w:rsid w:val="00CD797A"/>
    <w:rsid w:val="00CD7BB5"/>
    <w:rsid w:val="00CE0D32"/>
    <w:rsid w:val="00CE154F"/>
    <w:rsid w:val="00CE273C"/>
    <w:rsid w:val="00CE345E"/>
    <w:rsid w:val="00CE39B1"/>
    <w:rsid w:val="00CE3BD2"/>
    <w:rsid w:val="00CE42BD"/>
    <w:rsid w:val="00CE4902"/>
    <w:rsid w:val="00CE5500"/>
    <w:rsid w:val="00CE55F2"/>
    <w:rsid w:val="00CE5BD4"/>
    <w:rsid w:val="00CE6068"/>
    <w:rsid w:val="00CE7517"/>
    <w:rsid w:val="00CE7B87"/>
    <w:rsid w:val="00CE7C65"/>
    <w:rsid w:val="00CE7D46"/>
    <w:rsid w:val="00CF0D56"/>
    <w:rsid w:val="00CF1317"/>
    <w:rsid w:val="00CF26FF"/>
    <w:rsid w:val="00CF292A"/>
    <w:rsid w:val="00CF327E"/>
    <w:rsid w:val="00CF3CDD"/>
    <w:rsid w:val="00CF4746"/>
    <w:rsid w:val="00CF5E83"/>
    <w:rsid w:val="00D01636"/>
    <w:rsid w:val="00D02746"/>
    <w:rsid w:val="00D03DFA"/>
    <w:rsid w:val="00D041D2"/>
    <w:rsid w:val="00D061BB"/>
    <w:rsid w:val="00D06642"/>
    <w:rsid w:val="00D0723F"/>
    <w:rsid w:val="00D12D47"/>
    <w:rsid w:val="00D12D72"/>
    <w:rsid w:val="00D13D2F"/>
    <w:rsid w:val="00D151ED"/>
    <w:rsid w:val="00D1613A"/>
    <w:rsid w:val="00D17AD0"/>
    <w:rsid w:val="00D200A0"/>
    <w:rsid w:val="00D21672"/>
    <w:rsid w:val="00D225F4"/>
    <w:rsid w:val="00D227A3"/>
    <w:rsid w:val="00D22D19"/>
    <w:rsid w:val="00D22E1E"/>
    <w:rsid w:val="00D2343C"/>
    <w:rsid w:val="00D23B0F"/>
    <w:rsid w:val="00D26D32"/>
    <w:rsid w:val="00D27404"/>
    <w:rsid w:val="00D27831"/>
    <w:rsid w:val="00D27AA5"/>
    <w:rsid w:val="00D314C1"/>
    <w:rsid w:val="00D325E9"/>
    <w:rsid w:val="00D32CB8"/>
    <w:rsid w:val="00D33E79"/>
    <w:rsid w:val="00D364D2"/>
    <w:rsid w:val="00D37DA1"/>
    <w:rsid w:val="00D37E1F"/>
    <w:rsid w:val="00D41150"/>
    <w:rsid w:val="00D428B0"/>
    <w:rsid w:val="00D432C8"/>
    <w:rsid w:val="00D43666"/>
    <w:rsid w:val="00D43E4B"/>
    <w:rsid w:val="00D44532"/>
    <w:rsid w:val="00D44E28"/>
    <w:rsid w:val="00D454FB"/>
    <w:rsid w:val="00D47AE8"/>
    <w:rsid w:val="00D50D0F"/>
    <w:rsid w:val="00D526C2"/>
    <w:rsid w:val="00D535DE"/>
    <w:rsid w:val="00D545F3"/>
    <w:rsid w:val="00D55215"/>
    <w:rsid w:val="00D559FD"/>
    <w:rsid w:val="00D57CDD"/>
    <w:rsid w:val="00D616B3"/>
    <w:rsid w:val="00D619C8"/>
    <w:rsid w:val="00D61FCD"/>
    <w:rsid w:val="00D62F4D"/>
    <w:rsid w:val="00D63A8E"/>
    <w:rsid w:val="00D63EA1"/>
    <w:rsid w:val="00D642A6"/>
    <w:rsid w:val="00D66211"/>
    <w:rsid w:val="00D668E7"/>
    <w:rsid w:val="00D6729D"/>
    <w:rsid w:val="00D701C3"/>
    <w:rsid w:val="00D70F95"/>
    <w:rsid w:val="00D7114A"/>
    <w:rsid w:val="00D73786"/>
    <w:rsid w:val="00D7395A"/>
    <w:rsid w:val="00D74788"/>
    <w:rsid w:val="00D76785"/>
    <w:rsid w:val="00D768C8"/>
    <w:rsid w:val="00D77068"/>
    <w:rsid w:val="00D77701"/>
    <w:rsid w:val="00D77C1B"/>
    <w:rsid w:val="00D8151D"/>
    <w:rsid w:val="00D8194A"/>
    <w:rsid w:val="00D847AA"/>
    <w:rsid w:val="00D85819"/>
    <w:rsid w:val="00D87234"/>
    <w:rsid w:val="00D91F80"/>
    <w:rsid w:val="00D9305F"/>
    <w:rsid w:val="00D94009"/>
    <w:rsid w:val="00D9420C"/>
    <w:rsid w:val="00D9500C"/>
    <w:rsid w:val="00D97705"/>
    <w:rsid w:val="00D97C01"/>
    <w:rsid w:val="00DA017D"/>
    <w:rsid w:val="00DA10A5"/>
    <w:rsid w:val="00DA2317"/>
    <w:rsid w:val="00DA284F"/>
    <w:rsid w:val="00DA563C"/>
    <w:rsid w:val="00DA58B2"/>
    <w:rsid w:val="00DA6754"/>
    <w:rsid w:val="00DA74FF"/>
    <w:rsid w:val="00DA79DC"/>
    <w:rsid w:val="00DB0C7D"/>
    <w:rsid w:val="00DB12ED"/>
    <w:rsid w:val="00DB16A2"/>
    <w:rsid w:val="00DB16FA"/>
    <w:rsid w:val="00DB65F7"/>
    <w:rsid w:val="00DC240C"/>
    <w:rsid w:val="00DC2E92"/>
    <w:rsid w:val="00DC3CE9"/>
    <w:rsid w:val="00DD13B5"/>
    <w:rsid w:val="00DD190C"/>
    <w:rsid w:val="00DD1BA4"/>
    <w:rsid w:val="00DD2D91"/>
    <w:rsid w:val="00DD43F6"/>
    <w:rsid w:val="00DD6660"/>
    <w:rsid w:val="00DD6FFE"/>
    <w:rsid w:val="00DE1F72"/>
    <w:rsid w:val="00DE34E0"/>
    <w:rsid w:val="00DE359D"/>
    <w:rsid w:val="00DE450F"/>
    <w:rsid w:val="00DE6AF4"/>
    <w:rsid w:val="00DE6E3D"/>
    <w:rsid w:val="00DE7767"/>
    <w:rsid w:val="00DE785A"/>
    <w:rsid w:val="00DF1B3A"/>
    <w:rsid w:val="00DF2300"/>
    <w:rsid w:val="00DF36EF"/>
    <w:rsid w:val="00DF4290"/>
    <w:rsid w:val="00DF4A79"/>
    <w:rsid w:val="00DF5372"/>
    <w:rsid w:val="00DF6CBB"/>
    <w:rsid w:val="00DF6D4E"/>
    <w:rsid w:val="00DF73B6"/>
    <w:rsid w:val="00E00B97"/>
    <w:rsid w:val="00E01086"/>
    <w:rsid w:val="00E01BE4"/>
    <w:rsid w:val="00E03DA0"/>
    <w:rsid w:val="00E04AF6"/>
    <w:rsid w:val="00E06D6A"/>
    <w:rsid w:val="00E104E0"/>
    <w:rsid w:val="00E1105E"/>
    <w:rsid w:val="00E11F4E"/>
    <w:rsid w:val="00E12DC1"/>
    <w:rsid w:val="00E139F1"/>
    <w:rsid w:val="00E13C9D"/>
    <w:rsid w:val="00E14C1B"/>
    <w:rsid w:val="00E14C2E"/>
    <w:rsid w:val="00E15630"/>
    <w:rsid w:val="00E168D1"/>
    <w:rsid w:val="00E16DF7"/>
    <w:rsid w:val="00E234CD"/>
    <w:rsid w:val="00E23D83"/>
    <w:rsid w:val="00E2451B"/>
    <w:rsid w:val="00E24770"/>
    <w:rsid w:val="00E24F43"/>
    <w:rsid w:val="00E26414"/>
    <w:rsid w:val="00E31673"/>
    <w:rsid w:val="00E31DA5"/>
    <w:rsid w:val="00E321FD"/>
    <w:rsid w:val="00E33BB1"/>
    <w:rsid w:val="00E3619D"/>
    <w:rsid w:val="00E36C2E"/>
    <w:rsid w:val="00E37D14"/>
    <w:rsid w:val="00E37D9D"/>
    <w:rsid w:val="00E40FC4"/>
    <w:rsid w:val="00E41359"/>
    <w:rsid w:val="00E4374E"/>
    <w:rsid w:val="00E45145"/>
    <w:rsid w:val="00E5190E"/>
    <w:rsid w:val="00E52C46"/>
    <w:rsid w:val="00E546A6"/>
    <w:rsid w:val="00E5483C"/>
    <w:rsid w:val="00E54D3C"/>
    <w:rsid w:val="00E54FCD"/>
    <w:rsid w:val="00E57360"/>
    <w:rsid w:val="00E5799A"/>
    <w:rsid w:val="00E60362"/>
    <w:rsid w:val="00E616F1"/>
    <w:rsid w:val="00E61E06"/>
    <w:rsid w:val="00E62ACF"/>
    <w:rsid w:val="00E6425B"/>
    <w:rsid w:val="00E64848"/>
    <w:rsid w:val="00E64907"/>
    <w:rsid w:val="00E66AB7"/>
    <w:rsid w:val="00E66EB3"/>
    <w:rsid w:val="00E67A2A"/>
    <w:rsid w:val="00E67E46"/>
    <w:rsid w:val="00E7021D"/>
    <w:rsid w:val="00E7211F"/>
    <w:rsid w:val="00E75AFC"/>
    <w:rsid w:val="00E75B7D"/>
    <w:rsid w:val="00E77984"/>
    <w:rsid w:val="00E77C97"/>
    <w:rsid w:val="00E80B66"/>
    <w:rsid w:val="00E80D7F"/>
    <w:rsid w:val="00E81BDA"/>
    <w:rsid w:val="00E848D3"/>
    <w:rsid w:val="00E85086"/>
    <w:rsid w:val="00E850F7"/>
    <w:rsid w:val="00E87209"/>
    <w:rsid w:val="00E87556"/>
    <w:rsid w:val="00E91078"/>
    <w:rsid w:val="00E9188F"/>
    <w:rsid w:val="00E91AF4"/>
    <w:rsid w:val="00E92A70"/>
    <w:rsid w:val="00E965D7"/>
    <w:rsid w:val="00E96F6A"/>
    <w:rsid w:val="00E97F02"/>
    <w:rsid w:val="00EA131C"/>
    <w:rsid w:val="00EA1511"/>
    <w:rsid w:val="00EA29D3"/>
    <w:rsid w:val="00EA3A39"/>
    <w:rsid w:val="00EA40C7"/>
    <w:rsid w:val="00EA5B63"/>
    <w:rsid w:val="00EA6D8E"/>
    <w:rsid w:val="00EB0B71"/>
    <w:rsid w:val="00EB18D8"/>
    <w:rsid w:val="00EB1ACE"/>
    <w:rsid w:val="00EB22E0"/>
    <w:rsid w:val="00EB260F"/>
    <w:rsid w:val="00EB2948"/>
    <w:rsid w:val="00EB53B6"/>
    <w:rsid w:val="00EB5F70"/>
    <w:rsid w:val="00EC0AD8"/>
    <w:rsid w:val="00EC2E66"/>
    <w:rsid w:val="00EC3E2B"/>
    <w:rsid w:val="00EC459D"/>
    <w:rsid w:val="00EC69AB"/>
    <w:rsid w:val="00ED12BE"/>
    <w:rsid w:val="00ED2A4B"/>
    <w:rsid w:val="00ED2F9D"/>
    <w:rsid w:val="00ED3513"/>
    <w:rsid w:val="00ED462D"/>
    <w:rsid w:val="00ED5037"/>
    <w:rsid w:val="00ED663D"/>
    <w:rsid w:val="00ED6699"/>
    <w:rsid w:val="00ED7F52"/>
    <w:rsid w:val="00EE028D"/>
    <w:rsid w:val="00EE1881"/>
    <w:rsid w:val="00EE3779"/>
    <w:rsid w:val="00EE4250"/>
    <w:rsid w:val="00EE47BE"/>
    <w:rsid w:val="00EE625B"/>
    <w:rsid w:val="00EE79AE"/>
    <w:rsid w:val="00EE7C5A"/>
    <w:rsid w:val="00EF0B52"/>
    <w:rsid w:val="00EF33EF"/>
    <w:rsid w:val="00EF46D5"/>
    <w:rsid w:val="00EF4C33"/>
    <w:rsid w:val="00EF56CE"/>
    <w:rsid w:val="00EF5917"/>
    <w:rsid w:val="00EF5A4A"/>
    <w:rsid w:val="00EF6280"/>
    <w:rsid w:val="00EF6466"/>
    <w:rsid w:val="00EF6484"/>
    <w:rsid w:val="00EF6B2E"/>
    <w:rsid w:val="00F01CB3"/>
    <w:rsid w:val="00F02C1A"/>
    <w:rsid w:val="00F031FC"/>
    <w:rsid w:val="00F04277"/>
    <w:rsid w:val="00F05C11"/>
    <w:rsid w:val="00F06326"/>
    <w:rsid w:val="00F06BEB"/>
    <w:rsid w:val="00F07FEB"/>
    <w:rsid w:val="00F10C6B"/>
    <w:rsid w:val="00F141E6"/>
    <w:rsid w:val="00F15013"/>
    <w:rsid w:val="00F1567E"/>
    <w:rsid w:val="00F15C15"/>
    <w:rsid w:val="00F17C3B"/>
    <w:rsid w:val="00F20B2F"/>
    <w:rsid w:val="00F20DF6"/>
    <w:rsid w:val="00F2138B"/>
    <w:rsid w:val="00F21E84"/>
    <w:rsid w:val="00F22701"/>
    <w:rsid w:val="00F23BF7"/>
    <w:rsid w:val="00F2451B"/>
    <w:rsid w:val="00F249F9"/>
    <w:rsid w:val="00F270B1"/>
    <w:rsid w:val="00F275F2"/>
    <w:rsid w:val="00F30E75"/>
    <w:rsid w:val="00F3153B"/>
    <w:rsid w:val="00F3254C"/>
    <w:rsid w:val="00F33BB2"/>
    <w:rsid w:val="00F36C48"/>
    <w:rsid w:val="00F36DFB"/>
    <w:rsid w:val="00F37927"/>
    <w:rsid w:val="00F42181"/>
    <w:rsid w:val="00F42183"/>
    <w:rsid w:val="00F42A9B"/>
    <w:rsid w:val="00F439AB"/>
    <w:rsid w:val="00F43CBD"/>
    <w:rsid w:val="00F44876"/>
    <w:rsid w:val="00F44A33"/>
    <w:rsid w:val="00F4766B"/>
    <w:rsid w:val="00F50109"/>
    <w:rsid w:val="00F50405"/>
    <w:rsid w:val="00F51734"/>
    <w:rsid w:val="00F51D3A"/>
    <w:rsid w:val="00F522ED"/>
    <w:rsid w:val="00F526FE"/>
    <w:rsid w:val="00F53518"/>
    <w:rsid w:val="00F53F80"/>
    <w:rsid w:val="00F54769"/>
    <w:rsid w:val="00F55332"/>
    <w:rsid w:val="00F5559F"/>
    <w:rsid w:val="00F567D9"/>
    <w:rsid w:val="00F57280"/>
    <w:rsid w:val="00F57988"/>
    <w:rsid w:val="00F6000D"/>
    <w:rsid w:val="00F60FCF"/>
    <w:rsid w:val="00F62193"/>
    <w:rsid w:val="00F62B35"/>
    <w:rsid w:val="00F62FBB"/>
    <w:rsid w:val="00F6325C"/>
    <w:rsid w:val="00F6326D"/>
    <w:rsid w:val="00F65227"/>
    <w:rsid w:val="00F658FD"/>
    <w:rsid w:val="00F66E9E"/>
    <w:rsid w:val="00F706F5"/>
    <w:rsid w:val="00F722F5"/>
    <w:rsid w:val="00F723B0"/>
    <w:rsid w:val="00F73DA2"/>
    <w:rsid w:val="00F7408D"/>
    <w:rsid w:val="00F7441F"/>
    <w:rsid w:val="00F771BA"/>
    <w:rsid w:val="00F773E3"/>
    <w:rsid w:val="00F812FC"/>
    <w:rsid w:val="00F8401A"/>
    <w:rsid w:val="00F842A8"/>
    <w:rsid w:val="00F86710"/>
    <w:rsid w:val="00F86733"/>
    <w:rsid w:val="00F86C40"/>
    <w:rsid w:val="00F87BBE"/>
    <w:rsid w:val="00F90117"/>
    <w:rsid w:val="00F92EBB"/>
    <w:rsid w:val="00F93C43"/>
    <w:rsid w:val="00F95B1C"/>
    <w:rsid w:val="00F9791F"/>
    <w:rsid w:val="00FA0283"/>
    <w:rsid w:val="00FA0493"/>
    <w:rsid w:val="00FA34A4"/>
    <w:rsid w:val="00FA527C"/>
    <w:rsid w:val="00FA7804"/>
    <w:rsid w:val="00FA7C10"/>
    <w:rsid w:val="00FB00DA"/>
    <w:rsid w:val="00FB0C0E"/>
    <w:rsid w:val="00FB1D28"/>
    <w:rsid w:val="00FB21B3"/>
    <w:rsid w:val="00FB3489"/>
    <w:rsid w:val="00FB388C"/>
    <w:rsid w:val="00FB3DF5"/>
    <w:rsid w:val="00FB4272"/>
    <w:rsid w:val="00FB5E94"/>
    <w:rsid w:val="00FB65B2"/>
    <w:rsid w:val="00FC07F9"/>
    <w:rsid w:val="00FC0DE2"/>
    <w:rsid w:val="00FC10C9"/>
    <w:rsid w:val="00FC19E1"/>
    <w:rsid w:val="00FC3343"/>
    <w:rsid w:val="00FC3A31"/>
    <w:rsid w:val="00FC3DAB"/>
    <w:rsid w:val="00FC44C7"/>
    <w:rsid w:val="00FC4DC6"/>
    <w:rsid w:val="00FC5D2E"/>
    <w:rsid w:val="00FC6C00"/>
    <w:rsid w:val="00FD02E8"/>
    <w:rsid w:val="00FD4C8F"/>
    <w:rsid w:val="00FD4FF0"/>
    <w:rsid w:val="00FD60F6"/>
    <w:rsid w:val="00FD69B4"/>
    <w:rsid w:val="00FD6E03"/>
    <w:rsid w:val="00FD7153"/>
    <w:rsid w:val="00FD7F4E"/>
    <w:rsid w:val="00FE011D"/>
    <w:rsid w:val="00FE012B"/>
    <w:rsid w:val="00FE1AEE"/>
    <w:rsid w:val="00FE32C1"/>
    <w:rsid w:val="00FE4144"/>
    <w:rsid w:val="00FE4207"/>
    <w:rsid w:val="00FE60EE"/>
    <w:rsid w:val="00FE72E1"/>
    <w:rsid w:val="00FE7D9F"/>
    <w:rsid w:val="00FE7F95"/>
    <w:rsid w:val="00FF0039"/>
    <w:rsid w:val="00FF0CBF"/>
    <w:rsid w:val="00FF0F4A"/>
    <w:rsid w:val="00FF20F2"/>
    <w:rsid w:val="00FF21F7"/>
    <w:rsid w:val="00FF3CA2"/>
    <w:rsid w:val="00FF4B6C"/>
    <w:rsid w:val="00FF5D62"/>
    <w:rsid w:val="00FF612D"/>
    <w:rsid w:val="00FF6174"/>
    <w:rsid w:val="00FF65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081086CD-373D-43F1-BA43-2481D88B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D8"/>
    <w:rPr>
      <w:sz w:val="24"/>
      <w:szCs w:val="24"/>
      <w:lang w:val="en-US" w:eastAsia="en-US"/>
    </w:rPr>
  </w:style>
  <w:style w:type="paragraph" w:styleId="Titre1">
    <w:name w:val="heading 1"/>
    <w:aliases w:val="YAYA1,Titre 1 Car Car"/>
    <w:basedOn w:val="Normal"/>
    <w:next w:val="Normal"/>
    <w:link w:val="Titre1Car"/>
    <w:qFormat/>
    <w:rsid w:val="00A0004C"/>
    <w:pPr>
      <w:suppressAutoHyphens/>
      <w:jc w:val="center"/>
      <w:outlineLvl w:val="0"/>
    </w:pPr>
    <w:rPr>
      <w:b/>
      <w:sz w:val="36"/>
      <w:szCs w:val="20"/>
    </w:rPr>
  </w:style>
  <w:style w:type="paragraph" w:styleId="Titre2">
    <w:name w:val="heading 2"/>
    <w:aliases w:val="Titre 2 Car Car Car Car Car Car Car Car,h2,Paranum,YAYA2,H2,Titre m,level 2,Subhead A,Titre 2 Car Car"/>
    <w:basedOn w:val="Normal"/>
    <w:next w:val="Normal"/>
    <w:link w:val="Titre2Car"/>
    <w:qFormat/>
    <w:rsid w:val="00A0004C"/>
    <w:pPr>
      <w:suppressAutoHyphens/>
      <w:jc w:val="center"/>
      <w:outlineLvl w:val="1"/>
    </w:pPr>
    <w:rPr>
      <w:b/>
      <w:sz w:val="28"/>
      <w:szCs w:val="20"/>
    </w:rPr>
  </w:style>
  <w:style w:type="paragraph" w:styleId="Titre3">
    <w:name w:val="heading 3"/>
    <w:aliases w:val="YAYA3,Titre 3 Car Car,Titre 31,Titre 3 Car Car Car Car Car,Titre 3 Car Car Car Car Car Car Car Car Car Car Car Car Car Car,Titre 32,Titre 3 Car Car1,Titre 311,Titre 3 Car Car Car Car Car1"/>
    <w:basedOn w:val="Normal"/>
    <w:next w:val="Normal"/>
    <w:link w:val="Titre3Car"/>
    <w:qFormat/>
    <w:rsid w:val="00A0004C"/>
    <w:pPr>
      <w:suppressAutoHyphens/>
      <w:jc w:val="center"/>
      <w:outlineLvl w:val="2"/>
    </w:pPr>
    <w:rPr>
      <w:b/>
      <w:sz w:val="28"/>
      <w:szCs w:val="20"/>
    </w:rPr>
  </w:style>
  <w:style w:type="paragraph" w:styleId="Titre4">
    <w:name w:val="heading 4"/>
    <w:aliases w:val="Titre 4 Car Car Car,Titre 41"/>
    <w:basedOn w:val="Normal"/>
    <w:next w:val="Normal"/>
    <w:link w:val="Titre4Car"/>
    <w:qFormat/>
    <w:rsid w:val="00A0004C"/>
    <w:pPr>
      <w:keepNext/>
      <w:spacing w:before="240" w:after="60"/>
      <w:jc w:val="both"/>
      <w:outlineLvl w:val="3"/>
    </w:pPr>
    <w:rPr>
      <w:b/>
      <w:bCs/>
      <w:sz w:val="28"/>
      <w:szCs w:val="28"/>
    </w:rPr>
  </w:style>
  <w:style w:type="paragraph" w:styleId="Titre5">
    <w:name w:val="heading 5"/>
    <w:aliases w:val=" Side,Side,HAP article,Dany article"/>
    <w:basedOn w:val="Normal"/>
    <w:next w:val="Normal"/>
    <w:link w:val="Titre5Car"/>
    <w:qFormat/>
    <w:rsid w:val="00A0004C"/>
    <w:pPr>
      <w:spacing w:before="240" w:after="60"/>
      <w:jc w:val="both"/>
      <w:outlineLvl w:val="4"/>
    </w:pPr>
    <w:rPr>
      <w:b/>
      <w:bCs/>
      <w:i/>
      <w:iCs/>
      <w:sz w:val="26"/>
      <w:szCs w:val="26"/>
    </w:rPr>
  </w:style>
  <w:style w:type="paragraph" w:styleId="Titre6">
    <w:name w:val="heading 6"/>
    <w:basedOn w:val="Normal"/>
    <w:next w:val="Normal"/>
    <w:link w:val="Titre6Car"/>
    <w:qFormat/>
    <w:rsid w:val="00A0004C"/>
    <w:pPr>
      <w:keepNext/>
      <w:numPr>
        <w:ilvl w:val="12"/>
      </w:numPr>
      <w:suppressAutoHyphens/>
      <w:jc w:val="both"/>
      <w:outlineLvl w:val="5"/>
    </w:pPr>
    <w:rPr>
      <w:b/>
      <w:sz w:val="28"/>
      <w:szCs w:val="20"/>
    </w:rPr>
  </w:style>
  <w:style w:type="paragraph" w:styleId="Titre7">
    <w:name w:val="heading 7"/>
    <w:basedOn w:val="Normal"/>
    <w:next w:val="Normal"/>
    <w:link w:val="Titre7Car"/>
    <w:qFormat/>
    <w:rsid w:val="00A0004C"/>
    <w:pPr>
      <w:keepNext/>
      <w:jc w:val="both"/>
      <w:outlineLvl w:val="6"/>
    </w:pPr>
    <w:rPr>
      <w:b/>
      <w:szCs w:val="20"/>
      <w:u w:val="single"/>
    </w:rPr>
  </w:style>
  <w:style w:type="paragraph" w:styleId="Titre8">
    <w:name w:val="heading 8"/>
    <w:basedOn w:val="Normal"/>
    <w:next w:val="Normal"/>
    <w:link w:val="Titre8Car"/>
    <w:qFormat/>
    <w:rsid w:val="00A0004C"/>
    <w:pPr>
      <w:spacing w:before="240" w:after="60"/>
      <w:jc w:val="both"/>
      <w:outlineLvl w:val="7"/>
    </w:pPr>
    <w:rPr>
      <w:i/>
      <w:iCs/>
    </w:rPr>
  </w:style>
  <w:style w:type="paragraph" w:styleId="Titre9">
    <w:name w:val="heading 9"/>
    <w:basedOn w:val="Normal"/>
    <w:next w:val="Normal"/>
    <w:link w:val="Titre9Car"/>
    <w:qFormat/>
    <w:rsid w:val="00A0004C"/>
    <w:pPr>
      <w:spacing w:before="240" w:after="60"/>
      <w:jc w:val="both"/>
      <w:outlineLvl w:val="8"/>
    </w:pPr>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E7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F773E3"/>
    <w:rPr>
      <w:rFonts w:ascii="Tahoma" w:hAnsi="Tahoma"/>
      <w:b/>
      <w:bCs/>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Texte de note de bas de page"/>
    <w:basedOn w:val="Normal"/>
    <w:link w:val="NotedebasdepageCar"/>
    <w:uiPriority w:val="99"/>
    <w:rsid w:val="008C6776"/>
    <w:pPr>
      <w:spacing w:before="40"/>
      <w:jc w:val="both"/>
    </w:pPr>
    <w:rPr>
      <w:snapToGrid w:val="0"/>
      <w:sz w:val="20"/>
      <w:szCs w:val="20"/>
      <w:lang w:val="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uiPriority w:val="99"/>
    <w:rsid w:val="008C6776"/>
    <w:rPr>
      <w:snapToGrid w:val="0"/>
      <w:lang w:val="fr-FR" w:eastAsia="en-US" w:bidi="ar-SA"/>
    </w:rPr>
  </w:style>
  <w:style w:type="paragraph" w:customStyle="1" w:styleId="Head21">
    <w:name w:val="Head 2.1"/>
    <w:basedOn w:val="Normal"/>
    <w:rsid w:val="00174ADF"/>
    <w:pPr>
      <w:suppressAutoHyphens/>
      <w:jc w:val="center"/>
    </w:pPr>
    <w:rPr>
      <w:b/>
      <w:szCs w:val="20"/>
      <w:lang w:val="fr-FR"/>
    </w:rPr>
  </w:style>
  <w:style w:type="paragraph" w:styleId="Pieddepage">
    <w:name w:val="footer"/>
    <w:basedOn w:val="Normal"/>
    <w:link w:val="PieddepageCar"/>
    <w:uiPriority w:val="99"/>
    <w:rsid w:val="007B4705"/>
    <w:pPr>
      <w:tabs>
        <w:tab w:val="center" w:pos="4320"/>
        <w:tab w:val="right" w:pos="8640"/>
      </w:tabs>
    </w:pPr>
  </w:style>
  <w:style w:type="character" w:styleId="Numrodepage">
    <w:name w:val="page number"/>
    <w:basedOn w:val="Policepardfaut"/>
    <w:rsid w:val="007B4705"/>
  </w:style>
  <w:style w:type="paragraph" w:customStyle="1" w:styleId="Outline">
    <w:name w:val="Outline"/>
    <w:basedOn w:val="Normal"/>
    <w:rsid w:val="00C4750D"/>
    <w:pPr>
      <w:spacing w:before="240"/>
    </w:pPr>
    <w:rPr>
      <w:kern w:val="28"/>
      <w:szCs w:val="20"/>
      <w:lang w:val="fr-FR"/>
    </w:rPr>
  </w:style>
  <w:style w:type="paragraph" w:customStyle="1" w:styleId="Head81">
    <w:name w:val="Head 8.1"/>
    <w:basedOn w:val="Normal"/>
    <w:rsid w:val="00A0004C"/>
    <w:pPr>
      <w:suppressAutoHyphens/>
      <w:jc w:val="center"/>
    </w:pPr>
    <w:rPr>
      <w:b/>
      <w:sz w:val="28"/>
      <w:szCs w:val="20"/>
      <w:lang w:val="fr-FR"/>
    </w:rPr>
  </w:style>
  <w:style w:type="character" w:styleId="Appelnotedebasdep">
    <w:name w:val="footnote reference"/>
    <w:uiPriority w:val="99"/>
    <w:rsid w:val="00A0004C"/>
    <w:rPr>
      <w:vertAlign w:val="superscript"/>
    </w:rPr>
  </w:style>
  <w:style w:type="paragraph" w:styleId="En-tte">
    <w:name w:val="header"/>
    <w:aliases w:val="heading 3 after h2,h,h3+,ContentsHeader,hd,he,En-tête-LP,En-tête client"/>
    <w:basedOn w:val="Normal"/>
    <w:link w:val="En-tteCar"/>
    <w:rsid w:val="00A0004C"/>
    <w:pPr>
      <w:tabs>
        <w:tab w:val="center" w:pos="4320"/>
        <w:tab w:val="right" w:pos="8640"/>
      </w:tabs>
      <w:jc w:val="both"/>
    </w:pPr>
    <w:rPr>
      <w:szCs w:val="20"/>
    </w:rPr>
  </w:style>
  <w:style w:type="paragraph" w:styleId="TM1">
    <w:name w:val="toc 1"/>
    <w:aliases w:val="TM 2.1"/>
    <w:basedOn w:val="Normal"/>
    <w:next w:val="Normal"/>
    <w:uiPriority w:val="39"/>
    <w:qFormat/>
    <w:rsid w:val="00A0004C"/>
    <w:pPr>
      <w:tabs>
        <w:tab w:val="right" w:leader="dot" w:pos="9000"/>
      </w:tabs>
      <w:suppressAutoHyphens/>
      <w:spacing w:before="240"/>
      <w:ind w:left="720" w:right="720" w:hanging="720"/>
      <w:jc w:val="both"/>
    </w:pPr>
    <w:rPr>
      <w:b/>
      <w:szCs w:val="20"/>
      <w:lang w:val="fr-FR"/>
    </w:rPr>
  </w:style>
  <w:style w:type="paragraph" w:styleId="TM2">
    <w:name w:val="toc 2"/>
    <w:aliases w:val="TM 2.2"/>
    <w:basedOn w:val="Normal"/>
    <w:next w:val="Normal"/>
    <w:uiPriority w:val="39"/>
    <w:qFormat/>
    <w:rsid w:val="00A0004C"/>
    <w:pPr>
      <w:tabs>
        <w:tab w:val="right" w:leader="dot" w:pos="9000"/>
      </w:tabs>
      <w:suppressAutoHyphens/>
      <w:ind w:left="1440" w:right="720" w:hanging="720"/>
      <w:jc w:val="both"/>
    </w:pPr>
    <w:rPr>
      <w:szCs w:val="20"/>
      <w:lang w:val="fr-FR"/>
    </w:rPr>
  </w:style>
  <w:style w:type="paragraph" w:styleId="TM7">
    <w:name w:val="toc 7"/>
    <w:basedOn w:val="Normal"/>
    <w:next w:val="Normal"/>
    <w:rsid w:val="00A0004C"/>
    <w:pPr>
      <w:suppressAutoHyphens/>
      <w:ind w:left="720" w:hanging="720"/>
      <w:jc w:val="both"/>
    </w:pPr>
    <w:rPr>
      <w:szCs w:val="20"/>
      <w:lang w:val="fr-FR"/>
    </w:rPr>
  </w:style>
  <w:style w:type="paragraph" w:styleId="TitreTR">
    <w:name w:val="toa heading"/>
    <w:basedOn w:val="Normal"/>
    <w:next w:val="Normal"/>
    <w:rsid w:val="00A0004C"/>
    <w:pPr>
      <w:tabs>
        <w:tab w:val="left" w:pos="9000"/>
        <w:tab w:val="right" w:pos="9360"/>
      </w:tabs>
      <w:suppressAutoHyphens/>
      <w:jc w:val="both"/>
    </w:pPr>
    <w:rPr>
      <w:szCs w:val="20"/>
      <w:lang w:val="fr-FR"/>
    </w:rPr>
  </w:style>
  <w:style w:type="paragraph" w:styleId="Normalcentr">
    <w:name w:val="Block Text"/>
    <w:basedOn w:val="Normal"/>
    <w:uiPriority w:val="99"/>
    <w:rsid w:val="00A0004C"/>
    <w:pPr>
      <w:suppressAutoHyphens/>
      <w:ind w:left="533" w:right="-72" w:hanging="533"/>
      <w:jc w:val="both"/>
    </w:pPr>
    <w:rPr>
      <w:szCs w:val="20"/>
      <w:lang w:val="fr-FR"/>
    </w:rPr>
  </w:style>
  <w:style w:type="paragraph" w:customStyle="1" w:styleId="Head22">
    <w:name w:val="Head 2.2"/>
    <w:basedOn w:val="Normal"/>
    <w:rsid w:val="00A0004C"/>
    <w:pPr>
      <w:suppressAutoHyphens/>
      <w:ind w:left="360" w:hanging="360"/>
    </w:pPr>
    <w:rPr>
      <w:b/>
      <w:szCs w:val="20"/>
      <w:lang w:val="fr-FR"/>
    </w:rPr>
  </w:style>
  <w:style w:type="paragraph" w:styleId="Textedebulles">
    <w:name w:val="Balloon Text"/>
    <w:basedOn w:val="Normal"/>
    <w:link w:val="TextedebullesCar"/>
    <w:rsid w:val="00A0004C"/>
    <w:pPr>
      <w:jc w:val="both"/>
    </w:pPr>
    <w:rPr>
      <w:rFonts w:ascii="Tahoma" w:hAnsi="Tahoma" w:cs="Tahoma"/>
      <w:sz w:val="16"/>
      <w:szCs w:val="16"/>
      <w:lang w:val="fr-FR"/>
    </w:rPr>
  </w:style>
  <w:style w:type="paragraph" w:styleId="Corpsdetexte">
    <w:name w:val="Body Text"/>
    <w:aliases w:val="Corps de texte Car1 Car,Corps de texte Car Car Car,Corps de texte Car Car,Main text,Moidrey texte"/>
    <w:basedOn w:val="Normal"/>
    <w:link w:val="CorpsdetexteCar"/>
    <w:qFormat/>
    <w:rsid w:val="00A0004C"/>
    <w:pPr>
      <w:tabs>
        <w:tab w:val="right" w:pos="8754"/>
      </w:tabs>
      <w:jc w:val="both"/>
    </w:pPr>
    <w:rPr>
      <w:szCs w:val="20"/>
    </w:rPr>
  </w:style>
  <w:style w:type="paragraph" w:styleId="Corpsdetexte3">
    <w:name w:val="Body Text 3"/>
    <w:basedOn w:val="Normal"/>
    <w:link w:val="Corpsdetexte3Car"/>
    <w:rsid w:val="00A0004C"/>
    <w:pPr>
      <w:spacing w:after="120"/>
      <w:jc w:val="both"/>
    </w:pPr>
    <w:rPr>
      <w:sz w:val="16"/>
      <w:szCs w:val="16"/>
    </w:rPr>
  </w:style>
  <w:style w:type="paragraph" w:styleId="Retraitcorpsdetexte2">
    <w:name w:val="Body Text Indent 2"/>
    <w:basedOn w:val="Normal"/>
    <w:link w:val="Retraitcorpsdetexte2Car"/>
    <w:uiPriority w:val="99"/>
    <w:rsid w:val="00A0004C"/>
    <w:pPr>
      <w:spacing w:after="120" w:line="480" w:lineRule="auto"/>
      <w:ind w:left="360"/>
      <w:jc w:val="both"/>
    </w:pPr>
    <w:rPr>
      <w:szCs w:val="20"/>
    </w:rPr>
  </w:style>
  <w:style w:type="paragraph" w:customStyle="1" w:styleId="Titredetablejuridique">
    <w:name w:val="Titre de table juridique"/>
    <w:basedOn w:val="Normal"/>
    <w:rsid w:val="00A0004C"/>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457099"/>
    <w:pPr>
      <w:widowControl w:val="0"/>
      <w:overflowPunct w:val="0"/>
      <w:autoSpaceDE w:val="0"/>
      <w:autoSpaceDN w:val="0"/>
      <w:adjustRightInd w:val="0"/>
      <w:jc w:val="both"/>
      <w:textAlignment w:val="baseline"/>
    </w:pPr>
    <w:rPr>
      <w:rFonts w:ascii="Times" w:hAnsi="Times"/>
      <w:b/>
      <w:szCs w:val="20"/>
      <w:lang w:val="fr-FR" w:eastAsia="fr-FR"/>
    </w:rPr>
  </w:style>
  <w:style w:type="paragraph" w:customStyle="1" w:styleId="Corpsdetexte21">
    <w:name w:val="Corps de texte 21"/>
    <w:basedOn w:val="Normal"/>
    <w:rsid w:val="00CB7DD0"/>
    <w:pPr>
      <w:spacing w:before="120" w:after="120"/>
      <w:jc w:val="both"/>
    </w:pPr>
    <w:rPr>
      <w:sz w:val="22"/>
      <w:szCs w:val="22"/>
      <w:lang w:val="fr-FR" w:eastAsia="fr-FR"/>
    </w:rPr>
  </w:style>
  <w:style w:type="character" w:styleId="MachinecrireHTML">
    <w:name w:val="HTML Typewriter"/>
    <w:uiPriority w:val="99"/>
    <w:rsid w:val="00A919E4"/>
    <w:rPr>
      <w:rFonts w:ascii="Courier New" w:eastAsia="Arial Unicode MS" w:hAnsi="Courier New" w:cs="Courier New" w:hint="default"/>
      <w:sz w:val="20"/>
      <w:szCs w:val="20"/>
    </w:rPr>
  </w:style>
  <w:style w:type="paragraph" w:styleId="Retraitcorpsdetexte">
    <w:name w:val="Body Text Indent"/>
    <w:basedOn w:val="Normal"/>
    <w:link w:val="RetraitcorpsdetexteCar"/>
    <w:uiPriority w:val="99"/>
    <w:qFormat/>
    <w:rsid w:val="005E2182"/>
    <w:pPr>
      <w:spacing w:after="120"/>
      <w:ind w:left="283"/>
    </w:pPr>
  </w:style>
  <w:style w:type="paragraph" w:styleId="Titre0">
    <w:name w:val="Title"/>
    <w:aliases w:val="Titre Car Car Car Car,Titre1"/>
    <w:basedOn w:val="Normal"/>
    <w:link w:val="TitreCar"/>
    <w:uiPriority w:val="10"/>
    <w:qFormat/>
    <w:rsid w:val="005E2182"/>
    <w:pPr>
      <w:jc w:val="center"/>
    </w:pPr>
    <w:rPr>
      <w:b/>
      <w:bCs/>
      <w:sz w:val="32"/>
    </w:rPr>
  </w:style>
  <w:style w:type="paragraph" w:styleId="PrformatHTML">
    <w:name w:val="HTML Preformatted"/>
    <w:basedOn w:val="Normal"/>
    <w:link w:val="PrformatHTMLCar"/>
    <w:uiPriority w:val="99"/>
    <w:rsid w:val="005E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paragraph" w:customStyle="1" w:styleId="BankNormal">
    <w:name w:val="BankNormal"/>
    <w:basedOn w:val="Normal"/>
    <w:rsid w:val="005E2182"/>
    <w:pPr>
      <w:spacing w:after="240"/>
    </w:pPr>
    <w:rPr>
      <w:szCs w:val="20"/>
      <w:lang w:eastAsia="fr-FR"/>
    </w:rPr>
  </w:style>
  <w:style w:type="paragraph" w:styleId="Textebrut">
    <w:name w:val="Plain Text"/>
    <w:basedOn w:val="Normal"/>
    <w:link w:val="TextebrutCar"/>
    <w:uiPriority w:val="99"/>
    <w:rsid w:val="005E2182"/>
    <w:pPr>
      <w:spacing w:after="120" w:line="320" w:lineRule="exact"/>
      <w:jc w:val="both"/>
    </w:pPr>
    <w:rPr>
      <w:rFonts w:ascii="Courier New" w:hAnsi="Courier New"/>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E2182"/>
    <w:rPr>
      <w:rFonts w:ascii="Arial" w:hAnsi="Arial"/>
    </w:rPr>
  </w:style>
  <w:style w:type="paragraph" w:customStyle="1" w:styleId="xl24">
    <w:name w:val="xl24"/>
    <w:basedOn w:val="Normal"/>
    <w:rsid w:val="005E2182"/>
    <w:pPr>
      <w:spacing w:before="100" w:beforeAutospacing="1" w:after="100" w:afterAutospacing="1"/>
      <w:jc w:val="center"/>
    </w:pPr>
    <w:rPr>
      <w:rFonts w:ascii="Arial" w:eastAsia="Arial Unicode MS" w:hAnsi="Arial" w:cs="Arial"/>
      <w:b/>
      <w:bCs/>
      <w:sz w:val="18"/>
      <w:szCs w:val="18"/>
      <w:lang w:val="fr-FR" w:eastAsia="fr-FR"/>
    </w:rPr>
  </w:style>
  <w:style w:type="paragraph" w:customStyle="1" w:styleId="AnormalTexte">
    <w:name w:val="AnormalTexte"/>
    <w:basedOn w:val="Normal"/>
    <w:rsid w:val="005E2182"/>
    <w:pPr>
      <w:jc w:val="both"/>
    </w:pPr>
    <w:rPr>
      <w:bCs/>
      <w:spacing w:val="10"/>
      <w:sz w:val="22"/>
      <w:lang w:val="fr-FR" w:eastAsia="fr-FR"/>
    </w:rPr>
  </w:style>
  <w:style w:type="paragraph" w:styleId="Listepuces">
    <w:name w:val="List Bullet"/>
    <w:basedOn w:val="Normal"/>
    <w:autoRedefine/>
    <w:uiPriority w:val="99"/>
    <w:rsid w:val="005E2182"/>
    <w:pPr>
      <w:tabs>
        <w:tab w:val="left" w:pos="3420"/>
      </w:tabs>
      <w:spacing w:before="160"/>
      <w:ind w:left="-177"/>
      <w:jc w:val="both"/>
    </w:pPr>
    <w:rPr>
      <w:b/>
      <w:snapToGrid w:val="0"/>
      <w:sz w:val="22"/>
      <w:szCs w:val="22"/>
      <w:lang w:val="fr-FR"/>
    </w:rPr>
  </w:style>
  <w:style w:type="character" w:customStyle="1" w:styleId="TextedebullesCar">
    <w:name w:val="Texte de bulles Car"/>
    <w:link w:val="Textedebulles"/>
    <w:rsid w:val="002C17EC"/>
    <w:rPr>
      <w:rFonts w:ascii="Tahoma" w:hAnsi="Tahoma" w:cs="Tahoma"/>
      <w:sz w:val="16"/>
      <w:szCs w:val="16"/>
      <w:lang w:val="fr-FR" w:eastAsia="en-US" w:bidi="ar-SA"/>
    </w:rPr>
  </w:style>
  <w:style w:type="paragraph" w:styleId="Paragraphedeliste">
    <w:name w:val="List Paragraph"/>
    <w:aliases w:val="sous partie 1,Desmond 2,Liste 1,List Paragraph (numbered (a)),Bullets,Medium Grid 1 - Accent 21,References,List Paragraph nowy,Numbered List Paragraph,Liste couleur - Accent 11,ReferencesCxSpLast,Texte Général,Puce 03"/>
    <w:basedOn w:val="Normal"/>
    <w:link w:val="ParagraphedelisteCar"/>
    <w:uiPriority w:val="34"/>
    <w:qFormat/>
    <w:rsid w:val="002C17EC"/>
    <w:pPr>
      <w:ind w:left="708"/>
    </w:pPr>
  </w:style>
  <w:style w:type="character" w:customStyle="1" w:styleId="PieddepageCar">
    <w:name w:val="Pied de page Car"/>
    <w:link w:val="Pieddepage"/>
    <w:uiPriority w:val="99"/>
    <w:rsid w:val="00D768C8"/>
    <w:rPr>
      <w:sz w:val="24"/>
      <w:szCs w:val="24"/>
      <w:lang w:val="en-US" w:eastAsia="en-US"/>
    </w:rPr>
  </w:style>
  <w:style w:type="paragraph" w:customStyle="1" w:styleId="TITREDAO1">
    <w:name w:val="TITREDAO1"/>
    <w:basedOn w:val="Normal"/>
    <w:next w:val="Corpsdetexte"/>
    <w:uiPriority w:val="99"/>
    <w:rsid w:val="00AE1011"/>
    <w:pPr>
      <w:jc w:val="center"/>
    </w:pPr>
    <w:rPr>
      <w:rFonts w:ascii="African" w:hAnsi="African" w:cs="African"/>
      <w:b/>
      <w:bCs/>
      <w:sz w:val="48"/>
      <w:szCs w:val="48"/>
      <w:lang w:val="fr-FR" w:eastAsia="fr-FR"/>
    </w:rPr>
  </w:style>
  <w:style w:type="character" w:customStyle="1" w:styleId="Titre1Car">
    <w:name w:val="Titre 1 Car"/>
    <w:aliases w:val="YAYA1 Car,Titre 1 Car Car Car"/>
    <w:link w:val="Titre1"/>
    <w:locked/>
    <w:rsid w:val="00182477"/>
    <w:rPr>
      <w:b/>
      <w:sz w:val="36"/>
      <w:lang w:eastAsia="en-US"/>
    </w:rPr>
  </w:style>
  <w:style w:type="character" w:customStyle="1" w:styleId="Titre2Car">
    <w:name w:val="Titre 2 Car"/>
    <w:aliases w:val="Titre 2 Car Car Car Car Car Car Car Car Car,h2 Car,Paranum Car,YAYA2 Car,H2 Car,Titre m Car,level 2 Car,Subhead A Car,Titre 2 Car Car Car1"/>
    <w:link w:val="Titre2"/>
    <w:locked/>
    <w:rsid w:val="00182477"/>
    <w:rPr>
      <w:b/>
      <w:sz w:val="28"/>
      <w:lang w:eastAsia="en-US"/>
    </w:rPr>
  </w:style>
  <w:style w:type="character" w:customStyle="1" w:styleId="Titre3Car">
    <w:name w:val="Titre 3 Car"/>
    <w:aliases w:val="YAYA3 Car,Titre 3 Car Car Car,Titre 31 Car,Titre 3 Car Car Car Car Car Car,Titre 3 Car Car Car Car Car Car Car Car Car Car Car Car Car Car Car,Titre 32 Car,Titre 3 Car Car1 Car,Titre 311 Car,Titre 3 Car Car Car Car Car1 Car"/>
    <w:link w:val="Titre3"/>
    <w:uiPriority w:val="9"/>
    <w:locked/>
    <w:rsid w:val="00182477"/>
    <w:rPr>
      <w:b/>
      <w:sz w:val="28"/>
      <w:lang w:eastAsia="en-US"/>
    </w:rPr>
  </w:style>
  <w:style w:type="character" w:customStyle="1" w:styleId="Titre4Car">
    <w:name w:val="Titre 4 Car"/>
    <w:aliases w:val="Titre 4 Car Car Car Car,Titre 41 Car"/>
    <w:link w:val="Titre4"/>
    <w:uiPriority w:val="9"/>
    <w:locked/>
    <w:rsid w:val="00182477"/>
    <w:rPr>
      <w:b/>
      <w:bCs/>
      <w:sz w:val="28"/>
      <w:szCs w:val="28"/>
      <w:lang w:eastAsia="en-US"/>
    </w:rPr>
  </w:style>
  <w:style w:type="character" w:customStyle="1" w:styleId="Titre5Car">
    <w:name w:val="Titre 5 Car"/>
    <w:aliases w:val=" Side Car,Side Car,HAP article Car,Dany article Car"/>
    <w:link w:val="Titre5"/>
    <w:uiPriority w:val="9"/>
    <w:locked/>
    <w:rsid w:val="00182477"/>
    <w:rPr>
      <w:b/>
      <w:bCs/>
      <w:i/>
      <w:iCs/>
      <w:sz w:val="26"/>
      <w:szCs w:val="26"/>
      <w:lang w:eastAsia="en-US"/>
    </w:rPr>
  </w:style>
  <w:style w:type="character" w:customStyle="1" w:styleId="Titre6Car">
    <w:name w:val="Titre 6 Car"/>
    <w:link w:val="Titre6"/>
    <w:uiPriority w:val="9"/>
    <w:locked/>
    <w:rsid w:val="00182477"/>
    <w:rPr>
      <w:b/>
      <w:sz w:val="28"/>
      <w:lang w:eastAsia="en-US"/>
    </w:rPr>
  </w:style>
  <w:style w:type="character" w:customStyle="1" w:styleId="Titre7Car">
    <w:name w:val="Titre 7 Car"/>
    <w:link w:val="Titre7"/>
    <w:uiPriority w:val="9"/>
    <w:locked/>
    <w:rsid w:val="00182477"/>
    <w:rPr>
      <w:b/>
      <w:sz w:val="24"/>
      <w:u w:val="single"/>
      <w:lang w:eastAsia="en-US"/>
    </w:rPr>
  </w:style>
  <w:style w:type="character" w:customStyle="1" w:styleId="Titre8Car">
    <w:name w:val="Titre 8 Car"/>
    <w:link w:val="Titre8"/>
    <w:uiPriority w:val="9"/>
    <w:locked/>
    <w:rsid w:val="00182477"/>
    <w:rPr>
      <w:i/>
      <w:iCs/>
      <w:sz w:val="24"/>
      <w:szCs w:val="24"/>
      <w:lang w:eastAsia="en-US"/>
    </w:rPr>
  </w:style>
  <w:style w:type="character" w:customStyle="1" w:styleId="Titre9Car">
    <w:name w:val="Titre 9 Car"/>
    <w:link w:val="Titre9"/>
    <w:uiPriority w:val="9"/>
    <w:locked/>
    <w:rsid w:val="00182477"/>
    <w:rPr>
      <w:rFonts w:ascii="Arial" w:hAnsi="Arial" w:cs="Arial"/>
      <w:sz w:val="22"/>
      <w:szCs w:val="22"/>
      <w:lang w:eastAsia="en-US"/>
    </w:rPr>
  </w:style>
  <w:style w:type="paragraph" w:styleId="Retraitnormal">
    <w:name w:val="Normal Indent"/>
    <w:basedOn w:val="Normal"/>
    <w:rsid w:val="00182477"/>
    <w:pPr>
      <w:ind w:left="708"/>
    </w:pPr>
    <w:rPr>
      <w:lang w:val="fr-FR" w:eastAsia="fr-FR"/>
    </w:rPr>
  </w:style>
  <w:style w:type="paragraph" w:customStyle="1" w:styleId="NO">
    <w:name w:val="NO"/>
    <w:rsid w:val="00182477"/>
    <w:pPr>
      <w:jc w:val="both"/>
    </w:pPr>
    <w:rPr>
      <w:sz w:val="24"/>
      <w:szCs w:val="24"/>
    </w:rPr>
  </w:style>
  <w:style w:type="paragraph" w:styleId="TM3">
    <w:name w:val="toc 3"/>
    <w:basedOn w:val="Normal"/>
    <w:next w:val="Normal"/>
    <w:autoRedefine/>
    <w:uiPriority w:val="39"/>
    <w:qFormat/>
    <w:rsid w:val="00182477"/>
    <w:pPr>
      <w:tabs>
        <w:tab w:val="right" w:leader="dot" w:pos="9072"/>
      </w:tabs>
      <w:ind w:left="240"/>
    </w:pPr>
    <w:rPr>
      <w:rFonts w:ascii="Times" w:hAnsi="Times" w:cs="Times"/>
      <w:i/>
      <w:iCs/>
      <w:sz w:val="20"/>
      <w:szCs w:val="20"/>
      <w:lang w:val="fr-FR" w:eastAsia="fr-FR"/>
    </w:rPr>
  </w:style>
  <w:style w:type="character" w:customStyle="1" w:styleId="En-tteCar">
    <w:name w:val="En-tête Car"/>
    <w:aliases w:val="heading 3 after h2 Car,h Car,h3+ Car,ContentsHeader Car,hd Car,he Car,En-tête-LP Car,En-tête client Car"/>
    <w:link w:val="En-tte"/>
    <w:locked/>
    <w:rsid w:val="00182477"/>
    <w:rPr>
      <w:sz w:val="24"/>
      <w:lang w:eastAsia="en-US"/>
    </w:rPr>
  </w:style>
  <w:style w:type="paragraph" w:styleId="TM6">
    <w:name w:val="toc 6"/>
    <w:basedOn w:val="Normal"/>
    <w:next w:val="Normal"/>
    <w:autoRedefine/>
    <w:rsid w:val="00182477"/>
    <w:pPr>
      <w:ind w:left="1200"/>
    </w:pPr>
    <w:rPr>
      <w:lang w:val="fr-FR" w:eastAsia="fr-FR"/>
    </w:rPr>
  </w:style>
  <w:style w:type="paragraph" w:styleId="TM5">
    <w:name w:val="toc 5"/>
    <w:basedOn w:val="Normal"/>
    <w:next w:val="Normal"/>
    <w:autoRedefine/>
    <w:rsid w:val="00182477"/>
    <w:pPr>
      <w:ind w:left="960"/>
    </w:pPr>
    <w:rPr>
      <w:lang w:val="fr-FR" w:eastAsia="fr-FR"/>
    </w:rPr>
  </w:style>
  <w:style w:type="paragraph" w:styleId="TM8">
    <w:name w:val="toc 8"/>
    <w:basedOn w:val="Normal"/>
    <w:next w:val="Normal"/>
    <w:autoRedefine/>
    <w:rsid w:val="00182477"/>
    <w:pPr>
      <w:ind w:left="1680"/>
    </w:pPr>
    <w:rPr>
      <w:lang w:val="fr-FR" w:eastAsia="fr-FR"/>
    </w:rPr>
  </w:style>
  <w:style w:type="paragraph" w:customStyle="1" w:styleId="C2">
    <w:name w:val="C2"/>
    <w:rsid w:val="00182477"/>
    <w:pPr>
      <w:spacing w:line="240" w:lineRule="exact"/>
      <w:jc w:val="center"/>
    </w:pPr>
    <w:rPr>
      <w:rFonts w:ascii="Helvetica-Narrow" w:hAnsi="Helvetica-Narrow" w:cs="Helvetica-Narrow"/>
      <w:b/>
      <w:bCs/>
      <w:caps/>
      <w:sz w:val="28"/>
      <w:szCs w:val="28"/>
    </w:rPr>
  </w:style>
  <w:style w:type="paragraph" w:customStyle="1" w:styleId="TI">
    <w:name w:val="TI"/>
    <w:uiPriority w:val="99"/>
    <w:rsid w:val="00182477"/>
    <w:pPr>
      <w:tabs>
        <w:tab w:val="left" w:pos="1008"/>
      </w:tabs>
      <w:ind w:left="340" w:hanging="340"/>
      <w:jc w:val="both"/>
    </w:pPr>
    <w:rPr>
      <w:sz w:val="24"/>
      <w:szCs w:val="24"/>
    </w:rPr>
  </w:style>
  <w:style w:type="paragraph" w:customStyle="1" w:styleId="T1">
    <w:name w:val="T1"/>
    <w:uiPriority w:val="99"/>
    <w:rsid w:val="00182477"/>
    <w:pPr>
      <w:tabs>
        <w:tab w:val="left" w:pos="576"/>
      </w:tabs>
      <w:ind w:left="454" w:hanging="454"/>
    </w:pPr>
    <w:rPr>
      <w:b/>
      <w:bCs/>
      <w:caps/>
      <w:sz w:val="28"/>
      <w:szCs w:val="28"/>
    </w:rPr>
  </w:style>
  <w:style w:type="paragraph" w:customStyle="1" w:styleId="T2">
    <w:name w:val="T2"/>
    <w:uiPriority w:val="99"/>
    <w:rsid w:val="00182477"/>
    <w:pPr>
      <w:tabs>
        <w:tab w:val="left" w:pos="1152"/>
      </w:tabs>
      <w:ind w:left="567" w:hanging="567"/>
      <w:jc w:val="both"/>
    </w:pPr>
    <w:rPr>
      <w:b/>
      <w:bCs/>
      <w:caps/>
      <w:sz w:val="24"/>
      <w:szCs w:val="24"/>
    </w:rPr>
  </w:style>
  <w:style w:type="paragraph" w:customStyle="1" w:styleId="T4">
    <w:name w:val="T4"/>
    <w:uiPriority w:val="99"/>
    <w:rsid w:val="00182477"/>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182477"/>
    <w:pPr>
      <w:tabs>
        <w:tab w:val="left" w:pos="1152"/>
        <w:tab w:val="left" w:pos="1291"/>
      </w:tabs>
      <w:ind w:left="567" w:hanging="567"/>
    </w:pPr>
    <w:rPr>
      <w:b/>
      <w:bCs/>
      <w:sz w:val="24"/>
      <w:szCs w:val="24"/>
    </w:rPr>
  </w:style>
  <w:style w:type="paragraph" w:customStyle="1" w:styleId="S1">
    <w:name w:val="S1"/>
    <w:uiPriority w:val="99"/>
    <w:rsid w:val="00182477"/>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182477"/>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182477"/>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182477"/>
    <w:pPr>
      <w:spacing w:line="240" w:lineRule="exact"/>
      <w:ind w:firstLine="1134"/>
      <w:jc w:val="both"/>
    </w:pPr>
    <w:rPr>
      <w:i/>
      <w:iCs/>
      <w:sz w:val="24"/>
      <w:szCs w:val="24"/>
    </w:rPr>
  </w:style>
  <w:style w:type="paragraph" w:customStyle="1" w:styleId="AV">
    <w:name w:val="AV"/>
    <w:uiPriority w:val="99"/>
    <w:rsid w:val="00182477"/>
    <w:pPr>
      <w:spacing w:line="240" w:lineRule="exact"/>
      <w:ind w:firstLine="1134"/>
      <w:jc w:val="both"/>
    </w:pPr>
    <w:rPr>
      <w:sz w:val="24"/>
      <w:szCs w:val="24"/>
    </w:rPr>
  </w:style>
  <w:style w:type="paragraph" w:customStyle="1" w:styleId="F1">
    <w:name w:val="F1"/>
    <w:uiPriority w:val="99"/>
    <w:rsid w:val="00182477"/>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182477"/>
    <w:pPr>
      <w:tabs>
        <w:tab w:val="left" w:pos="1435"/>
      </w:tabs>
      <w:spacing w:line="240" w:lineRule="exact"/>
      <w:ind w:left="1435" w:hanging="227"/>
      <w:jc w:val="both"/>
    </w:pPr>
    <w:rPr>
      <w:sz w:val="24"/>
      <w:szCs w:val="24"/>
    </w:rPr>
  </w:style>
  <w:style w:type="paragraph" w:customStyle="1" w:styleId="ON">
    <w:name w:val="ON"/>
    <w:uiPriority w:val="99"/>
    <w:rsid w:val="00182477"/>
    <w:pPr>
      <w:tabs>
        <w:tab w:val="left" w:pos="432"/>
      </w:tabs>
      <w:spacing w:line="240" w:lineRule="exact"/>
      <w:ind w:left="431" w:hanging="431"/>
      <w:jc w:val="both"/>
    </w:pPr>
  </w:style>
  <w:style w:type="paragraph" w:customStyle="1" w:styleId="C1">
    <w:name w:val="C1"/>
    <w:rsid w:val="00182477"/>
    <w:pPr>
      <w:spacing w:line="240" w:lineRule="exact"/>
      <w:jc w:val="center"/>
    </w:pPr>
    <w:rPr>
      <w:rFonts w:ascii="Helvetica-Narrow" w:hAnsi="Helvetica-Narrow" w:cs="Helvetica-Narrow"/>
      <w:b/>
      <w:bCs/>
      <w:caps/>
      <w:sz w:val="32"/>
      <w:szCs w:val="32"/>
    </w:rPr>
  </w:style>
  <w:style w:type="paragraph" w:customStyle="1" w:styleId="T5">
    <w:name w:val="T5"/>
    <w:uiPriority w:val="99"/>
    <w:rsid w:val="00182477"/>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182477"/>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182477"/>
    <w:pPr>
      <w:spacing w:line="240" w:lineRule="exact"/>
      <w:ind w:left="1418" w:hanging="284"/>
    </w:pPr>
    <w:rPr>
      <w:rFonts w:ascii="ZapfDingbats" w:hAnsi="ZapfDingbats" w:cs="ZapfDingbats"/>
    </w:rPr>
  </w:style>
  <w:style w:type="paragraph" w:customStyle="1" w:styleId="C3">
    <w:name w:val="C3"/>
    <w:uiPriority w:val="99"/>
    <w:rsid w:val="00182477"/>
    <w:pPr>
      <w:spacing w:line="240" w:lineRule="exact"/>
      <w:jc w:val="center"/>
    </w:pPr>
    <w:rPr>
      <w:rFonts w:ascii="Helvetica-Narrow" w:hAnsi="Helvetica-Narrow" w:cs="Helvetica-Narrow"/>
      <w:b/>
      <w:bCs/>
      <w:caps/>
      <w:sz w:val="24"/>
      <w:szCs w:val="24"/>
    </w:rPr>
  </w:style>
  <w:style w:type="paragraph" w:customStyle="1" w:styleId="TT">
    <w:name w:val="TT"/>
    <w:uiPriority w:val="99"/>
    <w:rsid w:val="00182477"/>
    <w:pPr>
      <w:tabs>
        <w:tab w:val="left" w:pos="1584"/>
        <w:tab w:val="left" w:pos="1723"/>
      </w:tabs>
      <w:spacing w:line="240" w:lineRule="exact"/>
      <w:ind w:left="1584" w:hanging="149"/>
      <w:jc w:val="both"/>
    </w:pPr>
    <w:rPr>
      <w:sz w:val="24"/>
      <w:szCs w:val="24"/>
    </w:rPr>
  </w:style>
  <w:style w:type="paragraph" w:customStyle="1" w:styleId="NN">
    <w:name w:val="NN"/>
    <w:uiPriority w:val="99"/>
    <w:rsid w:val="00182477"/>
    <w:pPr>
      <w:tabs>
        <w:tab w:val="left" w:pos="576"/>
      </w:tabs>
      <w:spacing w:line="240" w:lineRule="exact"/>
      <w:ind w:left="576" w:hanging="145"/>
      <w:jc w:val="both"/>
    </w:pPr>
    <w:rPr>
      <w:i/>
      <w:iCs/>
      <w:sz w:val="18"/>
      <w:szCs w:val="18"/>
    </w:rPr>
  </w:style>
  <w:style w:type="paragraph" w:customStyle="1" w:styleId="OO">
    <w:name w:val="OO"/>
    <w:uiPriority w:val="99"/>
    <w:rsid w:val="00182477"/>
    <w:pPr>
      <w:tabs>
        <w:tab w:val="left" w:pos="864"/>
      </w:tabs>
      <w:spacing w:line="240" w:lineRule="exact"/>
      <w:ind w:left="864" w:hanging="288"/>
      <w:jc w:val="both"/>
    </w:pPr>
    <w:rPr>
      <w:i/>
      <w:iCs/>
      <w:sz w:val="18"/>
      <w:szCs w:val="18"/>
    </w:rPr>
  </w:style>
  <w:style w:type="paragraph" w:customStyle="1" w:styleId="N2">
    <w:name w:val="N2"/>
    <w:basedOn w:val="Normal"/>
    <w:uiPriority w:val="99"/>
    <w:rsid w:val="0018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rsid w:val="00182477"/>
    <w:pPr>
      <w:ind w:left="851" w:hanging="284"/>
      <w:jc w:val="both"/>
    </w:pPr>
    <w:rPr>
      <w:lang w:val="fr-FR" w:eastAsia="fr-FR"/>
    </w:rPr>
  </w:style>
  <w:style w:type="paragraph" w:customStyle="1" w:styleId="BEN">
    <w:name w:val="BEN"/>
    <w:basedOn w:val="Normal"/>
    <w:uiPriority w:val="99"/>
    <w:rsid w:val="00182477"/>
    <w:pPr>
      <w:jc w:val="both"/>
    </w:pPr>
    <w:rPr>
      <w:lang w:val="fr-FR" w:eastAsia="fr-FR"/>
    </w:rPr>
  </w:style>
  <w:style w:type="paragraph" w:customStyle="1" w:styleId="GT">
    <w:name w:val="GT"/>
    <w:uiPriority w:val="99"/>
    <w:rsid w:val="00182477"/>
    <w:pPr>
      <w:spacing w:line="240" w:lineRule="exact"/>
      <w:jc w:val="center"/>
    </w:pPr>
    <w:rPr>
      <w:rFonts w:ascii="Arial" w:hAnsi="Arial" w:cs="Arial"/>
      <w:b/>
      <w:bCs/>
      <w:sz w:val="28"/>
      <w:szCs w:val="28"/>
    </w:rPr>
  </w:style>
  <w:style w:type="paragraph" w:customStyle="1" w:styleId="HO">
    <w:name w:val="HO"/>
    <w:basedOn w:val="Normal"/>
    <w:uiPriority w:val="99"/>
    <w:rsid w:val="00182477"/>
    <w:rPr>
      <w:rFonts w:ascii="Helvetica-Narrow" w:hAnsi="Helvetica-Narrow" w:cs="Helvetica-Narrow"/>
      <w:sz w:val="22"/>
      <w:szCs w:val="22"/>
      <w:lang w:val="fr-FR" w:eastAsia="fr-FR"/>
    </w:rPr>
  </w:style>
  <w:style w:type="paragraph" w:styleId="Index1">
    <w:name w:val="index 1"/>
    <w:basedOn w:val="Normal"/>
    <w:next w:val="Normal"/>
    <w:autoRedefine/>
    <w:uiPriority w:val="99"/>
    <w:rsid w:val="00182477"/>
    <w:pPr>
      <w:tabs>
        <w:tab w:val="left" w:leader="dot" w:pos="9000"/>
        <w:tab w:val="right" w:pos="9360"/>
      </w:tabs>
      <w:spacing w:line="264" w:lineRule="atLeast"/>
      <w:ind w:left="1440" w:right="720" w:hanging="1440"/>
      <w:jc w:val="both"/>
    </w:pPr>
    <w:rPr>
      <w:rFonts w:ascii="Arial" w:hAnsi="Arial" w:cs="Arial"/>
      <w:lang w:eastAsia="fr-FR"/>
    </w:rPr>
  </w:style>
  <w:style w:type="paragraph" w:styleId="Titreindex">
    <w:name w:val="index heading"/>
    <w:basedOn w:val="Normal"/>
    <w:next w:val="Index1"/>
    <w:uiPriority w:val="99"/>
    <w:rsid w:val="00182477"/>
    <w:pPr>
      <w:jc w:val="both"/>
    </w:pPr>
    <w:rPr>
      <w:lang w:val="fr-FR" w:eastAsia="fr-FR"/>
    </w:rPr>
  </w:style>
  <w:style w:type="character" w:customStyle="1" w:styleId="CorpsdetexteCar">
    <w:name w:val="Corps de texte Car"/>
    <w:aliases w:val="Corps de texte Car1 Car Car,Corps de texte Car Car Car Car,Corps de texte Car Car Car1,Main text Car,Moidrey texte Car"/>
    <w:link w:val="Corpsdetexte"/>
    <w:locked/>
    <w:rsid w:val="00182477"/>
    <w:rPr>
      <w:sz w:val="24"/>
      <w:lang w:eastAsia="en-US"/>
    </w:rPr>
  </w:style>
  <w:style w:type="character" w:customStyle="1" w:styleId="Corpsdetexte2Car">
    <w:name w:val="Corps de texte 2 Car"/>
    <w:link w:val="Corpsdetexte2"/>
    <w:locked/>
    <w:rsid w:val="00182477"/>
    <w:rPr>
      <w:rFonts w:ascii="Tahoma" w:hAnsi="Tahoma" w:cs="Tahoma"/>
      <w:b/>
      <w:bCs/>
      <w:sz w:val="24"/>
      <w:szCs w:val="24"/>
    </w:rPr>
  </w:style>
  <w:style w:type="character" w:styleId="Lienhypertexte">
    <w:name w:val="Hyperlink"/>
    <w:uiPriority w:val="99"/>
    <w:rsid w:val="00182477"/>
    <w:rPr>
      <w:rFonts w:cs="Times New Roman"/>
      <w:color w:val="0000FF"/>
      <w:u w:val="single"/>
    </w:rPr>
  </w:style>
  <w:style w:type="character" w:customStyle="1" w:styleId="Retraitcorpsdetexte2Car">
    <w:name w:val="Retrait corps de texte 2 Car"/>
    <w:link w:val="Retraitcorpsdetexte2"/>
    <w:uiPriority w:val="99"/>
    <w:locked/>
    <w:rsid w:val="00182477"/>
    <w:rPr>
      <w:sz w:val="24"/>
      <w:lang w:eastAsia="en-US"/>
    </w:rPr>
  </w:style>
  <w:style w:type="character" w:customStyle="1" w:styleId="Corpsdetexte3Car">
    <w:name w:val="Corps de texte 3 Car"/>
    <w:link w:val="Corpsdetexte3"/>
    <w:locked/>
    <w:rsid w:val="00182477"/>
    <w:rPr>
      <w:sz w:val="16"/>
      <w:szCs w:val="16"/>
      <w:lang w:eastAsia="en-US"/>
    </w:rPr>
  </w:style>
  <w:style w:type="character" w:styleId="Lienhypertextesuivivisit">
    <w:name w:val="FollowedHyperlink"/>
    <w:uiPriority w:val="99"/>
    <w:rsid w:val="00182477"/>
    <w:rPr>
      <w:rFonts w:cs="Times New Roman"/>
      <w:color w:val="800080"/>
      <w:u w:val="single"/>
    </w:rPr>
  </w:style>
  <w:style w:type="paragraph" w:customStyle="1" w:styleId="par2">
    <w:name w:val="par2"/>
    <w:basedOn w:val="Normal"/>
    <w:rsid w:val="00182477"/>
    <w:pPr>
      <w:tabs>
        <w:tab w:val="left" w:pos="851"/>
      </w:tabs>
      <w:spacing w:after="120"/>
      <w:jc w:val="both"/>
    </w:pPr>
    <w:rPr>
      <w:lang w:val="fr-FR" w:eastAsia="fr-FR"/>
    </w:rPr>
  </w:style>
  <w:style w:type="paragraph" w:styleId="Commentaire">
    <w:name w:val="annotation text"/>
    <w:basedOn w:val="Normal"/>
    <w:link w:val="CommentaireCar"/>
    <w:uiPriority w:val="99"/>
    <w:rsid w:val="00182477"/>
  </w:style>
  <w:style w:type="character" w:customStyle="1" w:styleId="CommentaireCar">
    <w:name w:val="Commentaire Car"/>
    <w:link w:val="Commentaire"/>
    <w:uiPriority w:val="99"/>
    <w:rsid w:val="00182477"/>
    <w:rPr>
      <w:sz w:val="24"/>
      <w:szCs w:val="24"/>
    </w:rPr>
  </w:style>
  <w:style w:type="character" w:customStyle="1" w:styleId="TitreCar">
    <w:name w:val="Titre Car"/>
    <w:aliases w:val="Titre Car Car Car Car Car,Titre1 Car"/>
    <w:link w:val="Titre0"/>
    <w:uiPriority w:val="10"/>
    <w:locked/>
    <w:rsid w:val="00182477"/>
    <w:rPr>
      <w:b/>
      <w:bCs/>
      <w:sz w:val="32"/>
      <w:szCs w:val="24"/>
    </w:rPr>
  </w:style>
  <w:style w:type="paragraph" w:styleId="Retraitcorpsdetexte3">
    <w:name w:val="Body Text Indent 3"/>
    <w:basedOn w:val="Normal"/>
    <w:link w:val="Retraitcorpsdetexte3Car"/>
    <w:uiPriority w:val="99"/>
    <w:rsid w:val="00182477"/>
    <w:pPr>
      <w:ind w:left="284"/>
    </w:pPr>
    <w:rPr>
      <w:rFonts w:ascii="Frutiger" w:hAnsi="Frutiger"/>
      <w:sz w:val="22"/>
      <w:szCs w:val="22"/>
    </w:rPr>
  </w:style>
  <w:style w:type="character" w:customStyle="1" w:styleId="Retraitcorpsdetexte3Car">
    <w:name w:val="Retrait corps de texte 3 Car"/>
    <w:link w:val="Retraitcorpsdetexte3"/>
    <w:uiPriority w:val="99"/>
    <w:rsid w:val="00182477"/>
    <w:rPr>
      <w:rFonts w:ascii="Frutiger" w:hAnsi="Frutiger" w:cs="Frutiger"/>
      <w:sz w:val="22"/>
      <w:szCs w:val="22"/>
    </w:rPr>
  </w:style>
  <w:style w:type="character" w:customStyle="1" w:styleId="RetraitcorpsdetexteCar">
    <w:name w:val="Retrait corps de texte Car"/>
    <w:link w:val="Retraitcorpsdetexte"/>
    <w:uiPriority w:val="99"/>
    <w:locked/>
    <w:rsid w:val="00182477"/>
    <w:rPr>
      <w:sz w:val="24"/>
      <w:szCs w:val="24"/>
      <w:lang w:val="en-US" w:eastAsia="en-US"/>
    </w:rPr>
  </w:style>
  <w:style w:type="paragraph" w:customStyle="1" w:styleId="TIT">
    <w:name w:val="TIT"/>
    <w:basedOn w:val="Normal"/>
    <w:next w:val="Normal"/>
    <w:rsid w:val="00182477"/>
    <w:pPr>
      <w:spacing w:before="240" w:after="240"/>
      <w:jc w:val="center"/>
    </w:pPr>
    <w:rPr>
      <w:b/>
      <w:bCs/>
      <w:lang w:val="fr-FR" w:eastAsia="fr-FR"/>
    </w:rPr>
  </w:style>
  <w:style w:type="paragraph" w:customStyle="1" w:styleId="xl26">
    <w:name w:val="xl26"/>
    <w:basedOn w:val="Normal"/>
    <w:rsid w:val="00182477"/>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182477"/>
    <w:pPr>
      <w:spacing w:before="100" w:beforeAutospacing="1" w:after="100" w:afterAutospacing="1"/>
      <w:jc w:val="center"/>
    </w:pPr>
    <w:rPr>
      <w:lang w:val="fr-FR" w:eastAsia="fr-FR"/>
    </w:rPr>
  </w:style>
  <w:style w:type="paragraph" w:styleId="Index5">
    <w:name w:val="index 5"/>
    <w:basedOn w:val="Normal"/>
    <w:next w:val="Normal"/>
    <w:autoRedefine/>
    <w:uiPriority w:val="99"/>
    <w:rsid w:val="00182477"/>
    <w:pPr>
      <w:ind w:left="1200" w:hanging="240"/>
    </w:pPr>
    <w:rPr>
      <w:lang w:val="fr-FR" w:eastAsia="fr-FR"/>
    </w:rPr>
  </w:style>
  <w:style w:type="paragraph" w:customStyle="1" w:styleId="siliacII">
    <w:name w:val="siliac II"/>
    <w:basedOn w:val="Normal"/>
    <w:rsid w:val="00182477"/>
    <w:pPr>
      <w:spacing w:before="100" w:beforeAutospacing="1" w:after="120" w:line="300" w:lineRule="exact"/>
      <w:ind w:left="284"/>
      <w:outlineLvl w:val="2"/>
    </w:pPr>
    <w:rPr>
      <w:rFonts w:ascii="Arial" w:hAnsi="Arial" w:cs="Arial"/>
      <w:b/>
      <w:bCs/>
      <w:lang w:val="fr-FR" w:eastAsia="fr-FR"/>
    </w:rPr>
  </w:style>
  <w:style w:type="paragraph" w:customStyle="1" w:styleId="corpsdetexte0">
    <w:name w:val="corps de texte"/>
    <w:basedOn w:val="Normal"/>
    <w:qFormat/>
    <w:rsid w:val="00182477"/>
    <w:pPr>
      <w:spacing w:after="160" w:line="300" w:lineRule="exact"/>
      <w:jc w:val="both"/>
    </w:pPr>
    <w:rPr>
      <w:lang w:val="fr-FR" w:eastAsia="fr-FR"/>
    </w:rPr>
  </w:style>
  <w:style w:type="paragraph" w:styleId="Sous-titre">
    <w:name w:val="Subtitle"/>
    <w:aliases w:val="1.1"/>
    <w:basedOn w:val="Normal"/>
    <w:link w:val="Sous-titreCar"/>
    <w:uiPriority w:val="11"/>
    <w:qFormat/>
    <w:rsid w:val="00182477"/>
    <w:pPr>
      <w:jc w:val="center"/>
    </w:pPr>
  </w:style>
  <w:style w:type="character" w:customStyle="1" w:styleId="Sous-titreCar">
    <w:name w:val="Sous-titre Car"/>
    <w:aliases w:val="1.1 Car"/>
    <w:link w:val="Sous-titre"/>
    <w:uiPriority w:val="11"/>
    <w:rsid w:val="00182477"/>
    <w:rPr>
      <w:sz w:val="24"/>
      <w:szCs w:val="24"/>
    </w:rPr>
  </w:style>
  <w:style w:type="paragraph" w:customStyle="1" w:styleId="tx5">
    <w:name w:val="tx5"/>
    <w:basedOn w:val="Normal"/>
    <w:rsid w:val="00E234CD"/>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E234CD"/>
    <w:pPr>
      <w:keepNext/>
      <w:spacing w:before="120" w:after="120"/>
      <w:jc w:val="both"/>
    </w:pPr>
    <w:rPr>
      <w:rFonts w:ascii="Arial" w:hAnsi="Arial" w:cs="Arial"/>
      <w:sz w:val="22"/>
      <w:szCs w:val="22"/>
      <w:lang w:val="fr-FR" w:eastAsia="fr-FR"/>
    </w:rPr>
  </w:style>
  <w:style w:type="paragraph" w:styleId="Lgende">
    <w:name w:val="caption"/>
    <w:basedOn w:val="Normal"/>
    <w:next w:val="Normal"/>
    <w:link w:val="LgendeCar"/>
    <w:uiPriority w:val="99"/>
    <w:qFormat/>
    <w:rsid w:val="00CE7D46"/>
    <w:pPr>
      <w:keepNext/>
      <w:keepLines/>
      <w:spacing w:before="120"/>
      <w:jc w:val="center"/>
    </w:pPr>
    <w:rPr>
      <w:b/>
      <w:bCs/>
      <w:spacing w:val="10"/>
      <w:kern w:val="16"/>
      <w:position w:val="4"/>
      <w:sz w:val="28"/>
    </w:rPr>
  </w:style>
  <w:style w:type="character" w:customStyle="1" w:styleId="Titre2CarCarCarCarCarCarCarCarCarCar">
    <w:name w:val="Titre 2 Car Car Car Car Car Car Car Car Car Car"/>
    <w:rsid w:val="00CE7D46"/>
    <w:rPr>
      <w:rFonts w:ascii="Arial" w:hAnsi="Arial" w:cs="Arial"/>
      <w:b/>
      <w:bCs/>
      <w:i/>
      <w:iCs/>
      <w:sz w:val="28"/>
      <w:szCs w:val="28"/>
      <w:lang w:val="fr-FR" w:eastAsia="fr-FR" w:bidi="ar-SA"/>
    </w:rPr>
  </w:style>
  <w:style w:type="paragraph" w:styleId="Explorateurdedocuments">
    <w:name w:val="Document Map"/>
    <w:basedOn w:val="Normal"/>
    <w:link w:val="ExplorateurdedocumentsCar"/>
    <w:uiPriority w:val="99"/>
    <w:rsid w:val="00CE7D46"/>
    <w:rPr>
      <w:rFonts w:ascii="Tahoma" w:hAnsi="Tahoma"/>
      <w:sz w:val="16"/>
      <w:szCs w:val="16"/>
    </w:rPr>
  </w:style>
  <w:style w:type="character" w:customStyle="1" w:styleId="ExplorateurdedocumentsCar">
    <w:name w:val="Explorateur de documents Car"/>
    <w:link w:val="Explorateurdedocuments"/>
    <w:uiPriority w:val="99"/>
    <w:rsid w:val="00CE7D46"/>
    <w:rPr>
      <w:rFonts w:ascii="Tahoma" w:hAnsi="Tahoma" w:cs="Tahoma"/>
      <w:sz w:val="16"/>
      <w:szCs w:val="16"/>
    </w:rPr>
  </w:style>
  <w:style w:type="paragraph" w:customStyle="1" w:styleId="Car">
    <w:name w:val="Car"/>
    <w:basedOn w:val="Normal"/>
    <w:rsid w:val="00CE7D46"/>
    <w:pPr>
      <w:spacing w:after="160" w:line="240" w:lineRule="exact"/>
    </w:pPr>
    <w:rPr>
      <w:rFonts w:ascii="Arial" w:hAnsi="Arial"/>
      <w:sz w:val="20"/>
      <w:szCs w:val="20"/>
    </w:rPr>
  </w:style>
  <w:style w:type="paragraph" w:customStyle="1" w:styleId="Corpsdetexte31">
    <w:name w:val="Corps de texte 31"/>
    <w:basedOn w:val="Normal"/>
    <w:rsid w:val="00CE7D46"/>
    <w:pPr>
      <w:widowControl w:val="0"/>
      <w:overflowPunct w:val="0"/>
      <w:autoSpaceDE w:val="0"/>
      <w:autoSpaceDN w:val="0"/>
      <w:adjustRightInd w:val="0"/>
      <w:jc w:val="both"/>
      <w:textAlignment w:val="baseline"/>
    </w:pPr>
    <w:rPr>
      <w:rFonts w:ascii="Times" w:hAnsi="Times"/>
      <w:b/>
      <w:szCs w:val="20"/>
      <w:lang w:val="fr-FR" w:eastAsia="fr-FR"/>
    </w:rPr>
  </w:style>
  <w:style w:type="paragraph" w:styleId="NormalWeb">
    <w:name w:val="Normal (Web)"/>
    <w:aliases w:val="Normal (Web) Car Car"/>
    <w:basedOn w:val="Normal"/>
    <w:uiPriority w:val="99"/>
    <w:rsid w:val="00516F6D"/>
    <w:pPr>
      <w:spacing w:before="100" w:beforeAutospacing="1" w:after="100" w:afterAutospacing="1"/>
    </w:pPr>
    <w:rPr>
      <w:lang w:val="fr-FR" w:eastAsia="fr-FR"/>
    </w:rPr>
  </w:style>
  <w:style w:type="paragraph" w:customStyle="1" w:styleId="CORPSAAO">
    <w:name w:val="CORPS AAO"/>
    <w:basedOn w:val="Normal"/>
    <w:link w:val="CORPSAAOCar"/>
    <w:uiPriority w:val="99"/>
    <w:rsid w:val="00651DD2"/>
    <w:pPr>
      <w:spacing w:after="120"/>
      <w:ind w:firstLine="601"/>
      <w:jc w:val="both"/>
    </w:pPr>
    <w:rPr>
      <w:rFonts w:ascii="Gill Sans MT" w:hAnsi="Gill Sans MT"/>
    </w:rPr>
  </w:style>
  <w:style w:type="character" w:customStyle="1" w:styleId="CORPSAAOCar">
    <w:name w:val="CORPS AAO Car"/>
    <w:link w:val="CORPSAAO"/>
    <w:uiPriority w:val="99"/>
    <w:locked/>
    <w:rsid w:val="00651DD2"/>
    <w:rPr>
      <w:rFonts w:ascii="Gill Sans MT" w:hAnsi="Gill Sans MT" w:cs="Gill Sans MT"/>
      <w:sz w:val="24"/>
      <w:szCs w:val="24"/>
    </w:rPr>
  </w:style>
  <w:style w:type="paragraph" w:styleId="Sansinterligne">
    <w:name w:val="No Spacing"/>
    <w:link w:val="SansinterligneCar"/>
    <w:uiPriority w:val="1"/>
    <w:qFormat/>
    <w:rsid w:val="0042448A"/>
    <w:rPr>
      <w:rFonts w:ascii="Calibri" w:eastAsia="Calibri" w:hAnsi="Calibri"/>
    </w:rPr>
  </w:style>
  <w:style w:type="character" w:customStyle="1" w:styleId="SansinterligneCar">
    <w:name w:val="Sans interligne Car"/>
    <w:link w:val="Sansinterligne"/>
    <w:uiPriority w:val="1"/>
    <w:rsid w:val="0042448A"/>
    <w:rPr>
      <w:rFonts w:ascii="Calibri" w:eastAsia="Calibri" w:hAnsi="Calibri"/>
      <w:lang w:val="fr-FR" w:eastAsia="fr-FR" w:bidi="ar-SA"/>
    </w:rPr>
  </w:style>
  <w:style w:type="paragraph" w:styleId="Retraitcorpset1relig">
    <w:name w:val="Body Text First Indent 2"/>
    <w:basedOn w:val="Retraitcorpsdetexte"/>
    <w:link w:val="Retraitcorpset1religCar"/>
    <w:rsid w:val="00B56984"/>
    <w:pPr>
      <w:spacing w:after="0"/>
      <w:ind w:left="360" w:firstLine="360"/>
    </w:pPr>
  </w:style>
  <w:style w:type="character" w:customStyle="1" w:styleId="Retraitcorpset1religCar">
    <w:name w:val="Retrait corps et 1re lig. Car"/>
    <w:link w:val="Retraitcorpset1relig"/>
    <w:rsid w:val="00B56984"/>
    <w:rPr>
      <w:sz w:val="24"/>
      <w:szCs w:val="24"/>
      <w:lang w:val="en-US" w:eastAsia="en-US"/>
    </w:rPr>
  </w:style>
  <w:style w:type="paragraph" w:styleId="Liste">
    <w:name w:val="List"/>
    <w:basedOn w:val="Normal"/>
    <w:rsid w:val="00A315B3"/>
    <w:pPr>
      <w:ind w:left="283" w:hanging="283"/>
    </w:pPr>
    <w:rPr>
      <w:lang w:val="fr-FR" w:eastAsia="fr-FR"/>
    </w:rPr>
  </w:style>
  <w:style w:type="paragraph" w:styleId="Liste2">
    <w:name w:val="List 2"/>
    <w:basedOn w:val="Normal"/>
    <w:uiPriority w:val="99"/>
    <w:rsid w:val="00A315B3"/>
    <w:pPr>
      <w:ind w:left="566" w:hanging="283"/>
    </w:pPr>
    <w:rPr>
      <w:lang w:val="fr-FR" w:eastAsia="fr-FR"/>
    </w:rPr>
  </w:style>
  <w:style w:type="paragraph" w:styleId="Liste3">
    <w:name w:val="List 3"/>
    <w:basedOn w:val="Normal"/>
    <w:rsid w:val="00A315B3"/>
    <w:pPr>
      <w:ind w:left="849" w:hanging="283"/>
    </w:pPr>
    <w:rPr>
      <w:lang w:val="fr-FR" w:eastAsia="fr-FR"/>
    </w:rPr>
  </w:style>
  <w:style w:type="paragraph" w:styleId="Listepuces2">
    <w:name w:val="List Bullet 2"/>
    <w:basedOn w:val="Normal"/>
    <w:uiPriority w:val="99"/>
    <w:rsid w:val="00A315B3"/>
    <w:pPr>
      <w:numPr>
        <w:numId w:val="5"/>
      </w:numPr>
      <w:tabs>
        <w:tab w:val="clear" w:pos="643"/>
        <w:tab w:val="num" w:pos="360"/>
      </w:tabs>
      <w:ind w:left="0" w:firstLine="0"/>
    </w:pPr>
    <w:rPr>
      <w:lang w:val="fr-FR" w:eastAsia="fr-FR"/>
    </w:rPr>
  </w:style>
  <w:style w:type="paragraph" w:styleId="Listepuces3">
    <w:name w:val="List Bullet 3"/>
    <w:basedOn w:val="Normal"/>
    <w:rsid w:val="00A315B3"/>
    <w:pPr>
      <w:numPr>
        <w:numId w:val="6"/>
      </w:numPr>
      <w:tabs>
        <w:tab w:val="clear" w:pos="926"/>
        <w:tab w:val="num" w:pos="360"/>
      </w:tabs>
      <w:ind w:left="0" w:firstLine="0"/>
    </w:pPr>
    <w:rPr>
      <w:lang w:val="fr-FR" w:eastAsia="fr-FR"/>
    </w:rPr>
  </w:style>
  <w:style w:type="paragraph" w:styleId="Formuledepolitesse">
    <w:name w:val="Closing"/>
    <w:basedOn w:val="Normal"/>
    <w:link w:val="FormuledepolitesseCar"/>
    <w:rsid w:val="00A315B3"/>
    <w:pPr>
      <w:ind w:left="4252"/>
    </w:pPr>
  </w:style>
  <w:style w:type="character" w:customStyle="1" w:styleId="FormuledepolitesseCar">
    <w:name w:val="Formule de politesse Car"/>
    <w:link w:val="Formuledepolitesse"/>
    <w:rsid w:val="00A315B3"/>
    <w:rPr>
      <w:sz w:val="24"/>
      <w:szCs w:val="24"/>
    </w:rPr>
  </w:style>
  <w:style w:type="paragraph" w:styleId="Signature">
    <w:name w:val="Signature"/>
    <w:basedOn w:val="Normal"/>
    <w:link w:val="SignatureCar"/>
    <w:rsid w:val="00A315B3"/>
    <w:pPr>
      <w:ind w:left="4252"/>
    </w:pPr>
  </w:style>
  <w:style w:type="character" w:customStyle="1" w:styleId="SignatureCar">
    <w:name w:val="Signature Car"/>
    <w:link w:val="Signature"/>
    <w:rsid w:val="00A315B3"/>
    <w:rPr>
      <w:sz w:val="24"/>
      <w:szCs w:val="24"/>
    </w:rPr>
  </w:style>
  <w:style w:type="paragraph" w:styleId="En-ttedemessage">
    <w:name w:val="Message Header"/>
    <w:basedOn w:val="Normal"/>
    <w:link w:val="En-ttedemessageCar"/>
    <w:rsid w:val="00A315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A315B3"/>
    <w:rPr>
      <w:rFonts w:ascii="Arial" w:hAnsi="Arial" w:cs="Arial"/>
      <w:sz w:val="24"/>
      <w:szCs w:val="24"/>
      <w:shd w:val="pct20" w:color="auto" w:fill="auto"/>
    </w:rPr>
  </w:style>
  <w:style w:type="paragraph" w:styleId="Retrait1religne">
    <w:name w:val="Body Text First Indent"/>
    <w:basedOn w:val="Corpsdetexte"/>
    <w:link w:val="Retrait1religneCar"/>
    <w:rsid w:val="00A315B3"/>
    <w:pPr>
      <w:tabs>
        <w:tab w:val="clear" w:pos="8754"/>
      </w:tabs>
      <w:spacing w:after="120"/>
      <w:ind w:firstLine="210"/>
      <w:jc w:val="left"/>
    </w:pPr>
    <w:rPr>
      <w:szCs w:val="24"/>
    </w:rPr>
  </w:style>
  <w:style w:type="character" w:customStyle="1" w:styleId="Retrait1religneCar">
    <w:name w:val="Retrait 1re ligne Car"/>
    <w:link w:val="Retrait1religne"/>
    <w:rsid w:val="00A315B3"/>
    <w:rPr>
      <w:sz w:val="24"/>
      <w:szCs w:val="24"/>
      <w:lang w:eastAsia="en-US"/>
    </w:rPr>
  </w:style>
  <w:style w:type="paragraph" w:customStyle="1" w:styleId="Adressedelexpditeursimplifie">
    <w:name w:val="Adresse de l'expéditeur simplifiée"/>
    <w:basedOn w:val="Normal"/>
    <w:rsid w:val="00A315B3"/>
    <w:rPr>
      <w:lang w:val="fr-FR" w:eastAsia="fr-FR"/>
    </w:rPr>
  </w:style>
  <w:style w:type="paragraph" w:customStyle="1" w:styleId="LignePo">
    <w:name w:val="Ligne Po"/>
    <w:basedOn w:val="Signature"/>
    <w:rsid w:val="00A315B3"/>
  </w:style>
  <w:style w:type="paragraph" w:customStyle="1" w:styleId="xl25">
    <w:name w:val="xl25"/>
    <w:basedOn w:val="Normal"/>
    <w:rsid w:val="00A315B3"/>
    <w:pPr>
      <w:numPr>
        <w:numId w:val="7"/>
      </w:numPr>
      <w:tabs>
        <w:tab w:val="clear" w:pos="1209"/>
      </w:tabs>
      <w:spacing w:before="100" w:beforeAutospacing="1" w:after="100" w:afterAutospacing="1"/>
      <w:ind w:left="0" w:firstLine="0"/>
      <w:jc w:val="center"/>
    </w:pPr>
    <w:rPr>
      <w:rFonts w:ascii="Arial" w:hAnsi="Arial" w:cs="Arial"/>
      <w:b/>
      <w:bCs/>
      <w:lang w:val="fr-FR" w:eastAsia="fr-FR"/>
    </w:rPr>
  </w:style>
  <w:style w:type="paragraph" w:customStyle="1" w:styleId="Technical5">
    <w:name w:val="Technical 5"/>
    <w:rsid w:val="00A315B3"/>
    <w:pPr>
      <w:widowControl w:val="0"/>
      <w:tabs>
        <w:tab w:val="left" w:pos="-720"/>
      </w:tabs>
      <w:suppressAutoHyphens/>
      <w:snapToGrid w:val="0"/>
    </w:pPr>
    <w:rPr>
      <w:rFonts w:ascii="CG Times" w:hAnsi="CG Times"/>
      <w:b/>
      <w:sz w:val="24"/>
      <w:lang w:val="en-US" w:eastAsia="en-US"/>
    </w:rPr>
  </w:style>
  <w:style w:type="paragraph" w:customStyle="1" w:styleId="font5">
    <w:name w:val="font5"/>
    <w:basedOn w:val="Normal"/>
    <w:rsid w:val="00A315B3"/>
    <w:pPr>
      <w:spacing w:before="100" w:beforeAutospacing="1" w:after="100" w:afterAutospacing="1"/>
    </w:pPr>
    <w:rPr>
      <w:rFonts w:ascii="Arial" w:hAnsi="Arial" w:cs="Arial"/>
      <w:sz w:val="20"/>
      <w:szCs w:val="20"/>
      <w:lang w:val="fr-FR" w:eastAsia="fr-FR"/>
    </w:rPr>
  </w:style>
  <w:style w:type="paragraph" w:customStyle="1" w:styleId="xl28">
    <w:name w:val="xl28"/>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29">
    <w:name w:val="xl29"/>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30">
    <w:name w:val="xl30"/>
    <w:basedOn w:val="Normal"/>
    <w:rsid w:val="00A315B3"/>
    <w:pPr>
      <w:spacing w:before="100" w:beforeAutospacing="1" w:after="100" w:afterAutospacing="1"/>
      <w:jc w:val="center"/>
    </w:pPr>
    <w:rPr>
      <w:rFonts w:ascii="Arial" w:eastAsia="Arial Unicode MS" w:hAnsi="Arial" w:cs="Arial"/>
      <w:lang w:val="fr-FR" w:eastAsia="fr-FR"/>
    </w:rPr>
  </w:style>
  <w:style w:type="paragraph" w:customStyle="1" w:styleId="xl31">
    <w:name w:val="xl31"/>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2">
    <w:name w:val="xl32"/>
    <w:basedOn w:val="Normal"/>
    <w:rsid w:val="00A315B3"/>
    <w:pPr>
      <w:spacing w:before="100" w:beforeAutospacing="1" w:after="100" w:afterAutospacing="1"/>
      <w:jc w:val="center"/>
    </w:pPr>
    <w:rPr>
      <w:rFonts w:ascii="Arial" w:eastAsia="Arial Unicode MS" w:hAnsi="Arial" w:cs="Arial"/>
      <w:b/>
      <w:bCs/>
      <w:lang w:val="fr-FR" w:eastAsia="fr-FR"/>
    </w:rPr>
  </w:style>
  <w:style w:type="paragraph" w:customStyle="1" w:styleId="xl33">
    <w:name w:val="xl33"/>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4">
    <w:name w:val="xl3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eastAsia="fr-FR"/>
    </w:rPr>
  </w:style>
  <w:style w:type="paragraph" w:customStyle="1" w:styleId="xl35">
    <w:name w:val="xl35"/>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36">
    <w:name w:val="xl36"/>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7">
    <w:name w:val="xl37"/>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38">
    <w:name w:val="xl38"/>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39">
    <w:name w:val="xl39"/>
    <w:basedOn w:val="Normal"/>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0">
    <w:name w:val="xl40"/>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1">
    <w:name w:val="xl4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2">
    <w:name w:val="xl42"/>
    <w:basedOn w:val="Normal"/>
    <w:rsid w:val="00A315B3"/>
    <w:pPr>
      <w:numPr>
        <w:numId w:val="9"/>
      </w:numPr>
      <w:pBdr>
        <w:top w:val="single" w:sz="4" w:space="0" w:color="auto"/>
        <w:left w:val="single" w:sz="4" w:space="0" w:color="auto"/>
        <w:bottom w:val="single" w:sz="4" w:space="0" w:color="auto"/>
        <w:right w:val="single" w:sz="4" w:space="0" w:color="auto"/>
      </w:pBdr>
      <w:tabs>
        <w:tab w:val="clear" w:pos="1492"/>
      </w:tabs>
      <w:spacing w:before="100" w:beforeAutospacing="1" w:after="100" w:afterAutospacing="1"/>
      <w:ind w:left="0" w:firstLine="0"/>
      <w:jc w:val="center"/>
    </w:pPr>
    <w:rPr>
      <w:rFonts w:ascii="Bookman Old Style" w:eastAsia="Arial Unicode MS" w:hAnsi="Bookman Old Style" w:cs="Arial Unicode MS"/>
      <w:i/>
      <w:iCs/>
      <w:lang w:val="fr-FR" w:eastAsia="fr-FR"/>
    </w:rPr>
  </w:style>
  <w:style w:type="paragraph" w:customStyle="1" w:styleId="xl43">
    <w:name w:val="xl43"/>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4">
    <w:name w:val="xl44"/>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5">
    <w:name w:val="xl45"/>
    <w:basedOn w:val="Normal"/>
    <w:rsid w:val="00A315B3"/>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6">
    <w:name w:val="xl46"/>
    <w:basedOn w:val="Normal"/>
    <w:uiPriority w:val="99"/>
    <w:rsid w:val="00A315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eastAsia="fr-FR"/>
    </w:rPr>
  </w:style>
  <w:style w:type="paragraph" w:customStyle="1" w:styleId="xl47">
    <w:name w:val="xl47"/>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48">
    <w:name w:val="xl48"/>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49">
    <w:name w:val="xl49"/>
    <w:basedOn w:val="Normal"/>
    <w:rsid w:val="00A315B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0">
    <w:name w:val="xl5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1">
    <w:name w:val="xl51"/>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2">
    <w:name w:val="xl52"/>
    <w:basedOn w:val="Normal"/>
    <w:rsid w:val="00A315B3"/>
    <w:pPr>
      <w:shd w:val="clear" w:color="auto" w:fill="FFFFFF"/>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53">
    <w:name w:val="xl53"/>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4">
    <w:name w:val="xl54"/>
    <w:basedOn w:val="Normal"/>
    <w:rsid w:val="00A315B3"/>
    <w:pPr>
      <w:shd w:val="clear" w:color="auto" w:fill="FFFFFF"/>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55">
    <w:name w:val="xl55"/>
    <w:basedOn w:val="Normal"/>
    <w:rsid w:val="00A315B3"/>
    <w:pP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6">
    <w:name w:val="xl56"/>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57">
    <w:name w:val="xl57"/>
    <w:basedOn w:val="Normal"/>
    <w:rsid w:val="00A315B3"/>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8">
    <w:name w:val="xl58"/>
    <w:basedOn w:val="Normal"/>
    <w:rsid w:val="00A315B3"/>
    <w:pPr>
      <w:pBdr>
        <w:top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59">
    <w:name w:val="xl59"/>
    <w:basedOn w:val="Normal"/>
    <w:rsid w:val="00A315B3"/>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eastAsia="fr-FR"/>
    </w:rPr>
  </w:style>
  <w:style w:type="paragraph" w:customStyle="1" w:styleId="xl60">
    <w:name w:val="xl60"/>
    <w:basedOn w:val="Normal"/>
    <w:rsid w:val="00A315B3"/>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eastAsia="fr-FR"/>
    </w:rPr>
  </w:style>
  <w:style w:type="paragraph" w:customStyle="1" w:styleId="xl61">
    <w:name w:val="xl61"/>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2">
    <w:name w:val="xl62"/>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3">
    <w:name w:val="xl63"/>
    <w:basedOn w:val="Normal"/>
    <w:rsid w:val="00A315B3"/>
    <w:pPr>
      <w:pBdr>
        <w:lef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4">
    <w:name w:val="xl64"/>
    <w:basedOn w:val="Normal"/>
    <w:rsid w:val="00A315B3"/>
    <w:pP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5">
    <w:name w:val="xl65"/>
    <w:basedOn w:val="Normal"/>
    <w:rsid w:val="00A315B3"/>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6">
    <w:name w:val="xl66"/>
    <w:basedOn w:val="Normal"/>
    <w:rsid w:val="00A315B3"/>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7">
    <w:name w:val="xl67"/>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8">
    <w:name w:val="xl68"/>
    <w:basedOn w:val="Normal"/>
    <w:rsid w:val="00A315B3"/>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69">
    <w:name w:val="xl69"/>
    <w:basedOn w:val="Normal"/>
    <w:rsid w:val="00A315B3"/>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0">
    <w:name w:val="xl70"/>
    <w:basedOn w:val="Normal"/>
    <w:rsid w:val="00A315B3"/>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1">
    <w:name w:val="xl71"/>
    <w:basedOn w:val="Normal"/>
    <w:rsid w:val="00A315B3"/>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paragraph" w:customStyle="1" w:styleId="xl72">
    <w:name w:val="xl72"/>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3">
    <w:name w:val="xl73"/>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4">
    <w:name w:val="xl74"/>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5">
    <w:name w:val="xl75"/>
    <w:basedOn w:val="Normal"/>
    <w:rsid w:val="00A315B3"/>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6">
    <w:name w:val="xl76"/>
    <w:basedOn w:val="Normal"/>
    <w:rsid w:val="00A315B3"/>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xl77">
    <w:name w:val="xl77"/>
    <w:basedOn w:val="Normal"/>
    <w:rsid w:val="00A315B3"/>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eastAsia="fr-FR"/>
    </w:rPr>
  </w:style>
  <w:style w:type="paragraph" w:customStyle="1" w:styleId="tit0">
    <w:name w:val="tit"/>
    <w:basedOn w:val="Normal"/>
    <w:rsid w:val="00A315B3"/>
    <w:pPr>
      <w:numPr>
        <w:ilvl w:val="12"/>
      </w:numPr>
      <w:tabs>
        <w:tab w:val="left" w:pos="851"/>
      </w:tabs>
      <w:ind w:left="850" w:hanging="425"/>
    </w:pPr>
    <w:rPr>
      <w:b/>
      <w:szCs w:val="20"/>
      <w:lang w:val="fr-FR" w:eastAsia="fr-FR"/>
    </w:rPr>
  </w:style>
  <w:style w:type="paragraph" w:customStyle="1" w:styleId="TITREAAO">
    <w:name w:val="TITRE AAO"/>
    <w:basedOn w:val="Normal"/>
    <w:uiPriority w:val="99"/>
    <w:rsid w:val="00A315B3"/>
    <w:pPr>
      <w:jc w:val="both"/>
    </w:pPr>
    <w:rPr>
      <w:rFonts w:ascii="Antique Olive Compact" w:hAnsi="Antique Olive Compact" w:cs="Antique Olive Compact"/>
      <w:b/>
      <w:bCs/>
      <w:sz w:val="22"/>
      <w:szCs w:val="22"/>
      <w:lang w:val="fr-FR" w:eastAsia="fr-FR"/>
    </w:rPr>
  </w:style>
  <w:style w:type="paragraph" w:customStyle="1" w:styleId="Paragraphedeliste1">
    <w:name w:val="Paragraphe de liste1"/>
    <w:basedOn w:val="Normal"/>
    <w:uiPriority w:val="34"/>
    <w:qFormat/>
    <w:rsid w:val="00A315B3"/>
    <w:pPr>
      <w:spacing w:after="200" w:line="276" w:lineRule="auto"/>
      <w:ind w:left="720"/>
    </w:pPr>
    <w:rPr>
      <w:rFonts w:ascii="Calibri" w:hAnsi="Calibri"/>
      <w:sz w:val="22"/>
      <w:szCs w:val="22"/>
      <w:lang w:val="fr-FR"/>
    </w:rPr>
  </w:style>
  <w:style w:type="paragraph" w:customStyle="1" w:styleId="Textedebulles1">
    <w:name w:val="Texte de bulles1"/>
    <w:basedOn w:val="Normal"/>
    <w:rsid w:val="00A315B3"/>
    <w:rPr>
      <w:rFonts w:ascii="Tahoma" w:hAnsi="Tahoma" w:cs="Tahoma"/>
      <w:sz w:val="16"/>
      <w:szCs w:val="16"/>
      <w:lang w:val="fr-FR" w:eastAsia="fr-FR"/>
    </w:rPr>
  </w:style>
  <w:style w:type="paragraph" w:customStyle="1" w:styleId="Technical4">
    <w:name w:val="Technical 4"/>
    <w:rsid w:val="00A315B3"/>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A315B3"/>
    <w:pPr>
      <w:numPr>
        <w:numId w:val="8"/>
      </w:numPr>
      <w:spacing w:line="360" w:lineRule="auto"/>
    </w:pPr>
    <w:rPr>
      <w:b/>
      <w:bCs/>
      <w:lang w:val="fr-FR" w:eastAsia="fr-FR"/>
    </w:rPr>
  </w:style>
  <w:style w:type="paragraph" w:customStyle="1" w:styleId="soussection63">
    <w:name w:val="soussection6.3"/>
    <w:basedOn w:val="Retraitcorpsdetexte"/>
    <w:rsid w:val="00A315B3"/>
    <w:pPr>
      <w:tabs>
        <w:tab w:val="left" w:pos="3828"/>
        <w:tab w:val="left" w:pos="5103"/>
      </w:tabs>
      <w:spacing w:after="0"/>
      <w:ind w:left="0"/>
      <w:jc w:val="both"/>
    </w:pPr>
    <w:rPr>
      <w:b/>
      <w:bCs/>
      <w:lang w:val="fr-FR" w:eastAsia="fr-FR"/>
    </w:rPr>
  </w:style>
  <w:style w:type="paragraph" w:customStyle="1" w:styleId="xl78">
    <w:name w:val="xl78"/>
    <w:basedOn w:val="Normal"/>
    <w:rsid w:val="00A315B3"/>
    <w:pPr>
      <w:spacing w:before="100" w:beforeAutospacing="1" w:after="100" w:afterAutospacing="1"/>
      <w:jc w:val="center"/>
    </w:pPr>
    <w:rPr>
      <w:rFonts w:ascii="Arial Unicode MS" w:eastAsia="Arial Unicode MS" w:hAnsi="Arial Unicode MS"/>
      <w:lang w:val="fr-FR" w:eastAsia="fr-FR"/>
    </w:rPr>
  </w:style>
  <w:style w:type="paragraph" w:customStyle="1" w:styleId="a1">
    <w:name w:val="a1"/>
    <w:basedOn w:val="Titre4"/>
    <w:autoRedefine/>
    <w:rsid w:val="00A315B3"/>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A315B3"/>
    <w:pPr>
      <w:widowControl w:val="0"/>
      <w:snapToGrid w:val="0"/>
      <w:jc w:val="both"/>
    </w:pPr>
    <w:rPr>
      <w:b/>
      <w:bCs/>
      <w:color w:val="000000"/>
      <w:lang w:val="fr-FR"/>
    </w:rPr>
  </w:style>
  <w:style w:type="paragraph" w:customStyle="1" w:styleId="a3">
    <w:name w:val="a3"/>
    <w:basedOn w:val="Normal"/>
    <w:autoRedefine/>
    <w:rsid w:val="00A315B3"/>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sectionvolume2">
    <w:name w:val="sectionvolume2"/>
    <w:basedOn w:val="Retraitcorpsdetexte2"/>
    <w:rsid w:val="00A315B3"/>
    <w:pPr>
      <w:spacing w:after="0" w:line="240" w:lineRule="auto"/>
      <w:ind w:left="0"/>
      <w:jc w:val="center"/>
    </w:pPr>
    <w:rPr>
      <w:b/>
      <w:bCs/>
      <w:sz w:val="40"/>
      <w:szCs w:val="40"/>
      <w:lang w:eastAsia="fr-FR"/>
    </w:rPr>
  </w:style>
  <w:style w:type="paragraph" w:customStyle="1" w:styleId="Head32">
    <w:name w:val="Head 3.2"/>
    <w:rsid w:val="00A315B3"/>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A315B3"/>
    <w:pPr>
      <w:widowControl w:val="0"/>
      <w:suppressAutoHyphens w:val="0"/>
      <w:snapToGrid w:val="0"/>
    </w:pPr>
    <w:rPr>
      <w:rFonts w:ascii="CG Times" w:hAnsi="CG Times"/>
      <w:bCs/>
      <w:szCs w:val="28"/>
    </w:rPr>
  </w:style>
  <w:style w:type="paragraph" w:customStyle="1" w:styleId="Head52">
    <w:name w:val="Head 5.2"/>
    <w:rsid w:val="00A315B3"/>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A315B3"/>
    <w:pPr>
      <w:tabs>
        <w:tab w:val="num" w:pos="530"/>
        <w:tab w:val="num" w:pos="1099"/>
      </w:tabs>
      <w:ind w:left="454" w:hanging="284"/>
    </w:pPr>
    <w:rPr>
      <w:lang w:val="fr-FR" w:eastAsia="fr-FR"/>
    </w:rPr>
  </w:style>
  <w:style w:type="paragraph" w:customStyle="1" w:styleId="font6">
    <w:name w:val="font6"/>
    <w:basedOn w:val="Normal"/>
    <w:rsid w:val="00A315B3"/>
    <w:pPr>
      <w:spacing w:before="100" w:beforeAutospacing="1" w:after="100" w:afterAutospacing="1"/>
    </w:pPr>
    <w:rPr>
      <w:rFonts w:ascii="Arial" w:hAnsi="Arial" w:cs="Arial"/>
      <w:sz w:val="16"/>
      <w:szCs w:val="16"/>
      <w:lang w:val="fr-FR" w:eastAsia="fr-FR"/>
    </w:rPr>
  </w:style>
  <w:style w:type="paragraph" w:styleId="Salutations">
    <w:name w:val="Salutation"/>
    <w:basedOn w:val="Normal"/>
    <w:next w:val="Normal"/>
    <w:link w:val="SalutationsCar"/>
    <w:rsid w:val="00A315B3"/>
  </w:style>
  <w:style w:type="character" w:customStyle="1" w:styleId="SalutationsCar">
    <w:name w:val="Salutations Car"/>
    <w:link w:val="Salutations"/>
    <w:rsid w:val="00A315B3"/>
    <w:rPr>
      <w:sz w:val="24"/>
      <w:szCs w:val="24"/>
    </w:rPr>
  </w:style>
  <w:style w:type="paragraph" w:customStyle="1" w:styleId="Retraitcorpsdetexte1">
    <w:name w:val="Retrait corps de texte1"/>
    <w:basedOn w:val="Normal"/>
    <w:rsid w:val="00A315B3"/>
    <w:pPr>
      <w:spacing w:after="120"/>
      <w:ind w:left="283"/>
    </w:pPr>
    <w:rPr>
      <w:lang w:val="fr-FR" w:eastAsia="fr-FR"/>
    </w:rPr>
  </w:style>
  <w:style w:type="paragraph" w:customStyle="1" w:styleId="Car1">
    <w:name w:val="Car1"/>
    <w:basedOn w:val="Normal"/>
    <w:rsid w:val="00A315B3"/>
    <w:pPr>
      <w:spacing w:after="160" w:line="240" w:lineRule="exact"/>
    </w:pPr>
    <w:rPr>
      <w:rFonts w:ascii="Arial" w:hAnsi="Arial" w:cs="Arial"/>
      <w:sz w:val="20"/>
      <w:szCs w:val="20"/>
    </w:rPr>
  </w:style>
  <w:style w:type="paragraph" w:customStyle="1" w:styleId="retrait1">
    <w:name w:val="retrait 1"/>
    <w:basedOn w:val="Normal"/>
    <w:rsid w:val="00A315B3"/>
    <w:pPr>
      <w:keepLines/>
      <w:spacing w:before="120" w:after="120"/>
      <w:ind w:left="862" w:hanging="862"/>
      <w:jc w:val="both"/>
    </w:pPr>
    <w:rPr>
      <w:rFonts w:ascii="Arial" w:hAnsi="Arial" w:cs="Arial"/>
      <w:sz w:val="20"/>
      <w:szCs w:val="20"/>
      <w:lang w:val="fr-FR" w:eastAsia="fr-FR"/>
    </w:rPr>
  </w:style>
  <w:style w:type="paragraph" w:styleId="Liste4">
    <w:name w:val="List 4"/>
    <w:basedOn w:val="Normal"/>
    <w:uiPriority w:val="99"/>
    <w:rsid w:val="00A315B3"/>
    <w:pPr>
      <w:ind w:left="1132" w:hanging="283"/>
    </w:pPr>
    <w:rPr>
      <w:lang w:val="fr-FR" w:eastAsia="fr-FR"/>
    </w:rPr>
  </w:style>
  <w:style w:type="paragraph" w:styleId="Listepuces4">
    <w:name w:val="List Bullet 4"/>
    <w:basedOn w:val="Normal"/>
    <w:autoRedefine/>
    <w:uiPriority w:val="99"/>
    <w:rsid w:val="00A315B3"/>
    <w:pPr>
      <w:tabs>
        <w:tab w:val="num" w:pos="1099"/>
        <w:tab w:val="num" w:pos="1209"/>
      </w:tabs>
      <w:ind w:left="1209" w:hanging="390"/>
    </w:pPr>
    <w:rPr>
      <w:lang w:val="fr-FR" w:eastAsia="fr-FR"/>
    </w:rPr>
  </w:style>
  <w:style w:type="paragraph" w:styleId="Listecontinue">
    <w:name w:val="List Continue"/>
    <w:basedOn w:val="Normal"/>
    <w:rsid w:val="00A315B3"/>
    <w:pPr>
      <w:spacing w:after="120"/>
      <w:ind w:left="283"/>
    </w:pPr>
    <w:rPr>
      <w:lang w:val="fr-FR" w:eastAsia="fr-FR"/>
    </w:rPr>
  </w:style>
  <w:style w:type="paragraph" w:styleId="Listecontinue2">
    <w:name w:val="List Continue 2"/>
    <w:basedOn w:val="Normal"/>
    <w:uiPriority w:val="99"/>
    <w:rsid w:val="00A315B3"/>
    <w:pPr>
      <w:spacing w:after="120"/>
      <w:ind w:left="566"/>
    </w:pPr>
    <w:rPr>
      <w:lang w:val="fr-FR" w:eastAsia="fr-FR"/>
    </w:rPr>
  </w:style>
  <w:style w:type="paragraph" w:styleId="Listecontinue3">
    <w:name w:val="List Continue 3"/>
    <w:basedOn w:val="Normal"/>
    <w:rsid w:val="00A315B3"/>
    <w:pPr>
      <w:spacing w:after="120"/>
      <w:ind w:left="849"/>
    </w:pPr>
    <w:rPr>
      <w:lang w:val="fr-FR" w:eastAsia="fr-FR"/>
    </w:rPr>
  </w:style>
  <w:style w:type="character" w:customStyle="1" w:styleId="TextebrutCar">
    <w:name w:val="Texte brut Car"/>
    <w:link w:val="Textebrut"/>
    <w:uiPriority w:val="99"/>
    <w:rsid w:val="00A315B3"/>
    <w:rPr>
      <w:rFonts w:ascii="Courier New" w:hAnsi="Courier New"/>
      <w:snapToGrid w:val="0"/>
      <w:lang w:val="de-DE" w:eastAsia="de-DE"/>
    </w:rPr>
  </w:style>
  <w:style w:type="character" w:customStyle="1" w:styleId="CarCar">
    <w:name w:val="Car Car"/>
    <w:rsid w:val="00A315B3"/>
    <w:rPr>
      <w:sz w:val="24"/>
      <w:szCs w:val="24"/>
      <w:lang w:val="fr-FR" w:eastAsia="fr-FR" w:bidi="ar-SA"/>
    </w:rPr>
  </w:style>
  <w:style w:type="paragraph" w:styleId="Listenumros">
    <w:name w:val="List Number"/>
    <w:basedOn w:val="Normal"/>
    <w:rsid w:val="00A315B3"/>
    <w:pPr>
      <w:numPr>
        <w:numId w:val="10"/>
      </w:numPr>
      <w:tabs>
        <w:tab w:val="clear" w:pos="720"/>
        <w:tab w:val="num" w:pos="360"/>
      </w:tabs>
      <w:spacing w:before="80"/>
      <w:ind w:left="360" w:hanging="360"/>
      <w:jc w:val="both"/>
    </w:pPr>
    <w:rPr>
      <w:snapToGrid w:val="0"/>
      <w:sz w:val="22"/>
      <w:szCs w:val="20"/>
      <w:lang w:val="fr-FR"/>
    </w:rPr>
  </w:style>
  <w:style w:type="paragraph" w:styleId="Listepuces5">
    <w:name w:val="List Bullet 5"/>
    <w:basedOn w:val="Normal"/>
    <w:autoRedefine/>
    <w:rsid w:val="00A315B3"/>
    <w:pPr>
      <w:tabs>
        <w:tab w:val="num" w:pos="2496"/>
      </w:tabs>
      <w:spacing w:before="80"/>
      <w:ind w:left="2552" w:hanging="284"/>
    </w:pPr>
    <w:rPr>
      <w:snapToGrid w:val="0"/>
      <w:sz w:val="22"/>
      <w:szCs w:val="20"/>
      <w:lang w:val="fr-CA"/>
    </w:rPr>
  </w:style>
  <w:style w:type="paragraph" w:customStyle="1" w:styleId="ListBulletcadre2">
    <w:name w:val="List Bullet cadre 2"/>
    <w:rsid w:val="00A315B3"/>
    <w:pPr>
      <w:tabs>
        <w:tab w:val="num" w:pos="360"/>
      </w:tabs>
      <w:ind w:left="360" w:hanging="360"/>
    </w:pPr>
    <w:rPr>
      <w:rFonts w:ascii="Arial Narrow" w:hAnsi="Arial Narrow"/>
      <w:snapToGrid w:val="0"/>
      <w:lang w:eastAsia="en-US"/>
    </w:rPr>
  </w:style>
  <w:style w:type="paragraph" w:customStyle="1" w:styleId="Cadre">
    <w:name w:val="Cadre"/>
    <w:basedOn w:val="Normal"/>
    <w:rsid w:val="00A315B3"/>
    <w:pPr>
      <w:spacing w:before="80"/>
      <w:jc w:val="center"/>
    </w:pPr>
    <w:rPr>
      <w:b/>
      <w:snapToGrid w:val="0"/>
      <w:sz w:val="20"/>
      <w:szCs w:val="20"/>
      <w:lang w:val="fr-FR"/>
    </w:rPr>
  </w:style>
  <w:style w:type="paragraph" w:customStyle="1" w:styleId="PrformatHTML1">
    <w:name w:val="Préformaté HTML1"/>
    <w:basedOn w:val="Normal"/>
    <w:rsid w:val="00A3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lang w:val="fr-FR"/>
    </w:rPr>
  </w:style>
  <w:style w:type="character" w:styleId="Emphaseple">
    <w:name w:val="Subtle Emphasis"/>
    <w:uiPriority w:val="19"/>
    <w:qFormat/>
    <w:rsid w:val="00A315B3"/>
    <w:rPr>
      <w:i/>
      <w:color w:val="5A5A5A"/>
    </w:rPr>
  </w:style>
  <w:style w:type="paragraph" w:customStyle="1" w:styleId="Retraitcorpsdetexte21">
    <w:name w:val="Retrait corps de texte 21"/>
    <w:basedOn w:val="Normal"/>
    <w:rsid w:val="00A315B3"/>
    <w:pPr>
      <w:widowControl w:val="0"/>
      <w:ind w:left="851" w:hanging="709"/>
      <w:jc w:val="both"/>
    </w:pPr>
    <w:rPr>
      <w:lang w:val="fr-FR" w:eastAsia="fr-FR"/>
    </w:rPr>
  </w:style>
  <w:style w:type="paragraph" w:customStyle="1" w:styleId="xl79">
    <w:name w:val="xl79"/>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80">
    <w:name w:val="xl80"/>
    <w:basedOn w:val="Normal"/>
    <w:rsid w:val="00A315B3"/>
    <w:pPr>
      <w:pBdr>
        <w:top w:val="single" w:sz="4" w:space="0" w:color="auto"/>
        <w:bottom w:val="single" w:sz="4" w:space="0" w:color="auto"/>
      </w:pBdr>
      <w:spacing w:before="100" w:beforeAutospacing="1" w:after="100" w:afterAutospacing="1"/>
      <w:jc w:val="center"/>
    </w:pPr>
    <w:rPr>
      <w:lang w:val="fr-FR" w:eastAsia="fr-FR"/>
    </w:rPr>
  </w:style>
  <w:style w:type="paragraph" w:customStyle="1" w:styleId="xl81">
    <w:name w:val="xl81"/>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82">
    <w:name w:val="xl82"/>
    <w:basedOn w:val="Normal"/>
    <w:rsid w:val="00A315B3"/>
    <w:pPr>
      <w:pBdr>
        <w:top w:val="single" w:sz="4" w:space="0" w:color="auto"/>
      </w:pBdr>
      <w:spacing w:before="100" w:beforeAutospacing="1" w:after="100" w:afterAutospacing="1"/>
      <w:jc w:val="center"/>
    </w:pPr>
    <w:rPr>
      <w:lang w:val="fr-FR" w:eastAsia="fr-FR"/>
    </w:rPr>
  </w:style>
  <w:style w:type="paragraph" w:customStyle="1" w:styleId="xl83">
    <w:name w:val="xl83"/>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84">
    <w:name w:val="xl84"/>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85">
    <w:name w:val="xl85"/>
    <w:basedOn w:val="Normal"/>
    <w:rsid w:val="00A315B3"/>
    <w:pPr>
      <w:pBdr>
        <w:right w:val="single" w:sz="4" w:space="0" w:color="auto"/>
      </w:pBdr>
      <w:spacing w:before="100" w:beforeAutospacing="1" w:after="100" w:afterAutospacing="1"/>
      <w:jc w:val="center"/>
    </w:pPr>
    <w:rPr>
      <w:lang w:val="fr-FR" w:eastAsia="fr-FR"/>
    </w:rPr>
  </w:style>
  <w:style w:type="paragraph" w:customStyle="1" w:styleId="xl86">
    <w:name w:val="xl86"/>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87">
    <w:name w:val="xl87"/>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8">
    <w:name w:val="xl88"/>
    <w:basedOn w:val="Normal"/>
    <w:rsid w:val="00A315B3"/>
    <w:pPr>
      <w:pBdr>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89">
    <w:name w:val="xl89"/>
    <w:basedOn w:val="Normal"/>
    <w:rsid w:val="00A315B3"/>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90">
    <w:name w:val="xl90"/>
    <w:basedOn w:val="Normal"/>
    <w:rsid w:val="00A315B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1">
    <w:name w:val="xl91"/>
    <w:basedOn w:val="Normal"/>
    <w:rsid w:val="00A315B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92">
    <w:name w:val="xl92"/>
    <w:basedOn w:val="Normal"/>
    <w:rsid w:val="00A315B3"/>
    <w:pPr>
      <w:pBdr>
        <w:top w:val="single" w:sz="4" w:space="0" w:color="auto"/>
      </w:pBdr>
      <w:spacing w:before="100" w:beforeAutospacing="1" w:after="100" w:afterAutospacing="1"/>
      <w:jc w:val="center"/>
    </w:pPr>
    <w:rPr>
      <w:rFonts w:ascii="Arial" w:hAnsi="Arial" w:cs="Arial"/>
      <w:b/>
      <w:bCs/>
      <w:lang w:val="fr-FR" w:eastAsia="fr-FR"/>
    </w:rPr>
  </w:style>
  <w:style w:type="paragraph" w:customStyle="1" w:styleId="xl93">
    <w:name w:val="xl93"/>
    <w:basedOn w:val="Normal"/>
    <w:rsid w:val="00A315B3"/>
    <w:pPr>
      <w:pBdr>
        <w:left w:val="single" w:sz="4" w:space="0" w:color="auto"/>
      </w:pBdr>
      <w:spacing w:before="100" w:beforeAutospacing="1" w:after="100" w:afterAutospacing="1"/>
      <w:jc w:val="center"/>
    </w:pPr>
    <w:rPr>
      <w:b/>
      <w:bCs/>
      <w:lang w:val="fr-FR" w:eastAsia="fr-FR"/>
    </w:rPr>
  </w:style>
  <w:style w:type="paragraph" w:customStyle="1" w:styleId="xl94">
    <w:name w:val="xl94"/>
    <w:basedOn w:val="Normal"/>
    <w:rsid w:val="00A315B3"/>
    <w:pPr>
      <w:pBdr>
        <w:right w:val="single" w:sz="4" w:space="0" w:color="auto"/>
      </w:pBdr>
      <w:spacing w:before="100" w:beforeAutospacing="1" w:after="100" w:afterAutospacing="1"/>
      <w:jc w:val="center"/>
    </w:pPr>
    <w:rPr>
      <w:b/>
      <w:bCs/>
      <w:lang w:val="fr-FR" w:eastAsia="fr-FR"/>
    </w:rPr>
  </w:style>
  <w:style w:type="paragraph" w:customStyle="1" w:styleId="xl95">
    <w:name w:val="xl95"/>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6">
    <w:name w:val="xl9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7">
    <w:name w:val="xl97"/>
    <w:basedOn w:val="Normal"/>
    <w:rsid w:val="00A315B3"/>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98">
    <w:name w:val="xl98"/>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99">
    <w:name w:val="xl99"/>
    <w:basedOn w:val="Normal"/>
    <w:rsid w:val="00A315B3"/>
    <w:pPr>
      <w:spacing w:before="100" w:beforeAutospacing="1" w:after="100" w:afterAutospacing="1"/>
      <w:jc w:val="center"/>
    </w:pPr>
    <w:rPr>
      <w:b/>
      <w:bCs/>
      <w:lang w:val="fr-FR" w:eastAsia="fr-FR"/>
    </w:rPr>
  </w:style>
  <w:style w:type="paragraph" w:customStyle="1" w:styleId="xl100">
    <w:name w:val="xl10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1">
    <w:name w:val="xl101"/>
    <w:basedOn w:val="Normal"/>
    <w:rsid w:val="00A315B3"/>
    <w:pPr>
      <w:pBdr>
        <w:left w:val="single" w:sz="4" w:space="0" w:color="auto"/>
      </w:pBdr>
      <w:spacing w:before="100" w:beforeAutospacing="1" w:after="100" w:afterAutospacing="1"/>
    </w:pPr>
    <w:rPr>
      <w:lang w:val="fr-FR" w:eastAsia="fr-FR"/>
    </w:rPr>
  </w:style>
  <w:style w:type="paragraph" w:customStyle="1" w:styleId="xl102">
    <w:name w:val="xl102"/>
    <w:basedOn w:val="Normal"/>
    <w:rsid w:val="00A315B3"/>
    <w:pPr>
      <w:pBdr>
        <w:right w:val="single" w:sz="4" w:space="0" w:color="auto"/>
      </w:pBdr>
      <w:spacing w:before="100" w:beforeAutospacing="1" w:after="100" w:afterAutospacing="1"/>
    </w:pPr>
    <w:rPr>
      <w:lang w:val="fr-FR" w:eastAsia="fr-FR"/>
    </w:rPr>
  </w:style>
  <w:style w:type="paragraph" w:customStyle="1" w:styleId="xl103">
    <w:name w:val="xl103"/>
    <w:basedOn w:val="Normal"/>
    <w:rsid w:val="00A315B3"/>
    <w:pPr>
      <w:pBdr>
        <w:top w:val="single" w:sz="4" w:space="0" w:color="auto"/>
        <w:left w:val="single" w:sz="4" w:space="0" w:color="auto"/>
      </w:pBdr>
      <w:spacing w:before="100" w:beforeAutospacing="1" w:after="100" w:afterAutospacing="1"/>
      <w:jc w:val="center"/>
    </w:pPr>
    <w:rPr>
      <w:b/>
      <w:bCs/>
      <w:lang w:val="fr-FR" w:eastAsia="fr-FR"/>
    </w:rPr>
  </w:style>
  <w:style w:type="paragraph" w:customStyle="1" w:styleId="xl104">
    <w:name w:val="xl104"/>
    <w:basedOn w:val="Normal"/>
    <w:rsid w:val="00A315B3"/>
    <w:pPr>
      <w:pBdr>
        <w:top w:val="single" w:sz="4" w:space="0" w:color="auto"/>
        <w:right w:val="single" w:sz="4" w:space="0" w:color="auto"/>
      </w:pBdr>
      <w:spacing w:before="100" w:beforeAutospacing="1" w:after="100" w:afterAutospacing="1"/>
      <w:jc w:val="center"/>
    </w:pPr>
    <w:rPr>
      <w:b/>
      <w:bCs/>
      <w:lang w:val="fr-FR" w:eastAsia="fr-FR"/>
    </w:rPr>
  </w:style>
  <w:style w:type="paragraph" w:customStyle="1" w:styleId="xl105">
    <w:name w:val="xl105"/>
    <w:basedOn w:val="Normal"/>
    <w:rsid w:val="00A315B3"/>
    <w:pPr>
      <w:pBdr>
        <w:top w:val="single" w:sz="4" w:space="0" w:color="auto"/>
      </w:pBdr>
      <w:spacing w:before="100" w:beforeAutospacing="1" w:after="100" w:afterAutospacing="1"/>
      <w:jc w:val="center"/>
    </w:pPr>
    <w:rPr>
      <w:b/>
      <w:bCs/>
      <w:lang w:val="fr-FR" w:eastAsia="fr-FR"/>
    </w:rPr>
  </w:style>
  <w:style w:type="paragraph" w:customStyle="1" w:styleId="xl106">
    <w:name w:val="xl106"/>
    <w:basedOn w:val="Normal"/>
    <w:rsid w:val="00A315B3"/>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07">
    <w:name w:val="xl107"/>
    <w:basedOn w:val="Normal"/>
    <w:rsid w:val="00A315B3"/>
    <w:pPr>
      <w:pBdr>
        <w:top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08">
    <w:name w:val="xl108"/>
    <w:basedOn w:val="Normal"/>
    <w:rsid w:val="00A315B3"/>
    <w:pPr>
      <w:pBdr>
        <w:right w:val="single" w:sz="4" w:space="0" w:color="auto"/>
      </w:pBdr>
      <w:spacing w:before="100" w:beforeAutospacing="1" w:after="100" w:afterAutospacing="1"/>
    </w:pPr>
    <w:rPr>
      <w:lang w:val="fr-FR" w:eastAsia="fr-FR"/>
    </w:rPr>
  </w:style>
  <w:style w:type="paragraph" w:customStyle="1" w:styleId="xl109">
    <w:name w:val="xl109"/>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0">
    <w:name w:val="xl110"/>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11">
    <w:name w:val="xl111"/>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eastAsia="fr-FR"/>
    </w:rPr>
  </w:style>
  <w:style w:type="paragraph" w:customStyle="1" w:styleId="xl112">
    <w:name w:val="xl112"/>
    <w:basedOn w:val="Normal"/>
    <w:rsid w:val="00A315B3"/>
    <w:pPr>
      <w:pBdr>
        <w:right w:val="single" w:sz="4" w:space="0" w:color="auto"/>
      </w:pBdr>
      <w:spacing w:before="100" w:beforeAutospacing="1" w:after="100" w:afterAutospacing="1"/>
    </w:pPr>
    <w:rPr>
      <w:b/>
      <w:bCs/>
      <w:lang w:val="fr-FR" w:eastAsia="fr-FR"/>
    </w:rPr>
  </w:style>
  <w:style w:type="paragraph" w:customStyle="1" w:styleId="xl113">
    <w:name w:val="xl113"/>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4">
    <w:name w:val="xl114"/>
    <w:basedOn w:val="Normal"/>
    <w:rsid w:val="00A315B3"/>
    <w:pPr>
      <w:pBdr>
        <w:top w:val="single" w:sz="4" w:space="0" w:color="auto"/>
        <w:right w:val="single" w:sz="4" w:space="0" w:color="auto"/>
      </w:pBdr>
      <w:spacing w:before="100" w:beforeAutospacing="1" w:after="100" w:afterAutospacing="1"/>
    </w:pPr>
    <w:rPr>
      <w:lang w:val="fr-FR" w:eastAsia="fr-FR"/>
    </w:rPr>
  </w:style>
  <w:style w:type="paragraph" w:customStyle="1" w:styleId="xl115">
    <w:name w:val="xl115"/>
    <w:basedOn w:val="Normal"/>
    <w:rsid w:val="00A315B3"/>
    <w:pPr>
      <w:pBdr>
        <w:top w:val="single" w:sz="4" w:space="0" w:color="auto"/>
        <w:right w:val="single" w:sz="4" w:space="0" w:color="auto"/>
      </w:pBdr>
      <w:spacing w:before="100" w:beforeAutospacing="1" w:after="100" w:afterAutospacing="1"/>
    </w:pPr>
    <w:rPr>
      <w:b/>
      <w:bCs/>
      <w:lang w:val="fr-FR" w:eastAsia="fr-FR"/>
    </w:rPr>
  </w:style>
  <w:style w:type="paragraph" w:customStyle="1" w:styleId="xl116">
    <w:name w:val="xl116"/>
    <w:basedOn w:val="Normal"/>
    <w:rsid w:val="00A315B3"/>
    <w:pPr>
      <w:pBdr>
        <w:top w:val="single" w:sz="4" w:space="0" w:color="auto"/>
      </w:pBdr>
      <w:spacing w:before="100" w:beforeAutospacing="1" w:after="100" w:afterAutospacing="1"/>
    </w:pPr>
    <w:rPr>
      <w:lang w:val="fr-FR" w:eastAsia="fr-FR"/>
    </w:rPr>
  </w:style>
  <w:style w:type="paragraph" w:customStyle="1" w:styleId="xl117">
    <w:name w:val="xl117"/>
    <w:basedOn w:val="Normal"/>
    <w:rsid w:val="00A315B3"/>
    <w:pPr>
      <w:pBdr>
        <w:top w:val="single" w:sz="4" w:space="0" w:color="auto"/>
      </w:pBdr>
      <w:spacing w:before="100" w:beforeAutospacing="1" w:after="100" w:afterAutospacing="1"/>
    </w:pPr>
    <w:rPr>
      <w:b/>
      <w:bCs/>
      <w:lang w:val="fr-FR" w:eastAsia="fr-FR"/>
    </w:rPr>
  </w:style>
  <w:style w:type="paragraph" w:customStyle="1" w:styleId="xl118">
    <w:name w:val="xl11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19">
    <w:name w:val="xl119"/>
    <w:basedOn w:val="Normal"/>
    <w:rsid w:val="00A315B3"/>
    <w:pPr>
      <w:pBdr>
        <w:top w:val="single" w:sz="4" w:space="0" w:color="auto"/>
        <w:right w:val="single" w:sz="4" w:space="0" w:color="auto"/>
      </w:pBdr>
      <w:spacing w:before="100" w:beforeAutospacing="1" w:after="100" w:afterAutospacing="1"/>
      <w:jc w:val="center"/>
    </w:pPr>
    <w:rPr>
      <w:lang w:val="fr-FR" w:eastAsia="fr-FR"/>
    </w:rPr>
  </w:style>
  <w:style w:type="paragraph" w:customStyle="1" w:styleId="xl120">
    <w:name w:val="xl120"/>
    <w:basedOn w:val="Normal"/>
    <w:rsid w:val="00A315B3"/>
    <w:pPr>
      <w:pBdr>
        <w:left w:val="single" w:sz="4" w:space="0" w:color="auto"/>
        <w:bottom w:val="single" w:sz="4" w:space="0" w:color="auto"/>
      </w:pBdr>
      <w:spacing w:before="100" w:beforeAutospacing="1" w:after="100" w:afterAutospacing="1"/>
    </w:pPr>
    <w:rPr>
      <w:lang w:val="fr-FR" w:eastAsia="fr-FR"/>
    </w:rPr>
  </w:style>
  <w:style w:type="paragraph" w:customStyle="1" w:styleId="xl121">
    <w:name w:val="xl121"/>
    <w:basedOn w:val="Normal"/>
    <w:rsid w:val="00A315B3"/>
    <w:pPr>
      <w:pBdr>
        <w:bottom w:val="single" w:sz="4" w:space="0" w:color="auto"/>
        <w:right w:val="single" w:sz="4" w:space="0" w:color="auto"/>
      </w:pBdr>
      <w:spacing w:before="100" w:beforeAutospacing="1" w:after="100" w:afterAutospacing="1"/>
    </w:pPr>
    <w:rPr>
      <w:lang w:val="fr-FR" w:eastAsia="fr-FR"/>
    </w:rPr>
  </w:style>
  <w:style w:type="paragraph" w:customStyle="1" w:styleId="xl122">
    <w:name w:val="xl122"/>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3">
    <w:name w:val="xl123"/>
    <w:basedOn w:val="Normal"/>
    <w:rsid w:val="00A315B3"/>
    <w:pPr>
      <w:pBdr>
        <w:left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24">
    <w:name w:val="xl124"/>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5">
    <w:name w:val="xl125"/>
    <w:basedOn w:val="Normal"/>
    <w:rsid w:val="00A315B3"/>
    <w:pPr>
      <w:pBdr>
        <w:top w:val="single" w:sz="4" w:space="0" w:color="auto"/>
        <w:left w:val="single" w:sz="4" w:space="0" w:color="auto"/>
        <w:right w:val="single" w:sz="4" w:space="0" w:color="auto"/>
      </w:pBdr>
      <w:spacing w:before="100" w:beforeAutospacing="1" w:after="100" w:afterAutospacing="1"/>
    </w:pPr>
    <w:rPr>
      <w:lang w:val="fr-FR" w:eastAsia="fr-FR"/>
    </w:rPr>
  </w:style>
  <w:style w:type="paragraph" w:customStyle="1" w:styleId="xl126">
    <w:name w:val="xl126"/>
    <w:basedOn w:val="Normal"/>
    <w:rsid w:val="00A315B3"/>
    <w:pPr>
      <w:pBdr>
        <w:top w:val="single" w:sz="4" w:space="0" w:color="auto"/>
        <w:left w:val="single" w:sz="4" w:space="0" w:color="auto"/>
        <w:right w:val="single" w:sz="4" w:space="0" w:color="auto"/>
      </w:pBdr>
      <w:spacing w:before="100" w:beforeAutospacing="1" w:after="100" w:afterAutospacing="1"/>
    </w:pPr>
    <w:rPr>
      <w:b/>
      <w:bCs/>
      <w:lang w:val="fr-FR" w:eastAsia="fr-FR"/>
    </w:rPr>
  </w:style>
  <w:style w:type="paragraph" w:customStyle="1" w:styleId="xl127">
    <w:name w:val="xl127"/>
    <w:basedOn w:val="Normal"/>
    <w:rsid w:val="00A315B3"/>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28">
    <w:name w:val="xl128"/>
    <w:basedOn w:val="Normal"/>
    <w:rsid w:val="00A315B3"/>
    <w:pPr>
      <w:pBdr>
        <w:top w:val="single" w:sz="4" w:space="0" w:color="auto"/>
        <w:bottom w:val="single" w:sz="4" w:space="0" w:color="auto"/>
      </w:pBdr>
      <w:spacing w:before="100" w:beforeAutospacing="1" w:after="100" w:afterAutospacing="1"/>
    </w:pPr>
    <w:rPr>
      <w:lang w:val="fr-FR" w:eastAsia="fr-FR"/>
    </w:rPr>
  </w:style>
  <w:style w:type="paragraph" w:customStyle="1" w:styleId="xl129">
    <w:name w:val="xl129"/>
    <w:basedOn w:val="Normal"/>
    <w:rsid w:val="00A315B3"/>
    <w:pPr>
      <w:pBdr>
        <w:top w:val="single" w:sz="4" w:space="0" w:color="auto"/>
        <w:bottom w:val="single" w:sz="4" w:space="0" w:color="auto"/>
      </w:pBdr>
      <w:spacing w:before="100" w:beforeAutospacing="1" w:after="100" w:afterAutospacing="1"/>
    </w:pPr>
    <w:rPr>
      <w:b/>
      <w:bCs/>
      <w:lang w:val="fr-FR" w:eastAsia="fr-FR"/>
    </w:rPr>
  </w:style>
  <w:style w:type="paragraph" w:customStyle="1" w:styleId="xl130">
    <w:name w:val="xl130"/>
    <w:basedOn w:val="Normal"/>
    <w:rsid w:val="00A315B3"/>
    <w:pPr>
      <w:pBdr>
        <w:bottom w:val="single" w:sz="4" w:space="0" w:color="auto"/>
      </w:pBdr>
      <w:spacing w:before="100" w:beforeAutospacing="1" w:after="100" w:afterAutospacing="1"/>
      <w:jc w:val="center"/>
    </w:pPr>
    <w:rPr>
      <w:b/>
      <w:bCs/>
      <w:lang w:val="fr-FR" w:eastAsia="fr-FR"/>
    </w:rPr>
  </w:style>
  <w:style w:type="paragraph" w:customStyle="1" w:styleId="xl131">
    <w:name w:val="xl131"/>
    <w:basedOn w:val="Normal"/>
    <w:rsid w:val="00A315B3"/>
    <w:pPr>
      <w:pBdr>
        <w:bottom w:val="single" w:sz="4" w:space="0" w:color="auto"/>
      </w:pBdr>
      <w:spacing w:before="100" w:beforeAutospacing="1" w:after="100" w:afterAutospacing="1"/>
      <w:jc w:val="center"/>
    </w:pPr>
    <w:rPr>
      <w:lang w:val="fr-FR" w:eastAsia="fr-FR"/>
    </w:rPr>
  </w:style>
  <w:style w:type="paragraph" w:customStyle="1" w:styleId="xl132">
    <w:name w:val="xl132"/>
    <w:basedOn w:val="Normal"/>
    <w:rsid w:val="00A31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33">
    <w:name w:val="xl133"/>
    <w:basedOn w:val="Normal"/>
    <w:rsid w:val="00A315B3"/>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34">
    <w:name w:val="xl134"/>
    <w:basedOn w:val="Normal"/>
    <w:rsid w:val="00A315B3"/>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35">
    <w:name w:val="xl135"/>
    <w:basedOn w:val="Normal"/>
    <w:rsid w:val="00A315B3"/>
    <w:pPr>
      <w:pBdr>
        <w:top w:val="single" w:sz="4" w:space="0" w:color="auto"/>
        <w:left w:val="single" w:sz="4" w:space="0" w:color="auto"/>
        <w:right w:val="single" w:sz="4" w:space="0" w:color="auto"/>
      </w:pBdr>
      <w:spacing w:before="100" w:beforeAutospacing="1" w:after="100" w:afterAutospacing="1"/>
      <w:jc w:val="center"/>
    </w:pPr>
    <w:rPr>
      <w:b/>
      <w:bCs/>
      <w:lang w:val="fr-FR" w:eastAsia="fr-FR"/>
    </w:rPr>
  </w:style>
  <w:style w:type="paragraph" w:customStyle="1" w:styleId="xl136">
    <w:name w:val="xl136"/>
    <w:basedOn w:val="Normal"/>
    <w:rsid w:val="00A315B3"/>
    <w:pPr>
      <w:spacing w:before="100" w:beforeAutospacing="1" w:after="100" w:afterAutospacing="1"/>
      <w:jc w:val="center"/>
      <w:textAlignment w:val="center"/>
    </w:pPr>
    <w:rPr>
      <w:b/>
      <w:bCs/>
      <w:sz w:val="36"/>
      <w:szCs w:val="36"/>
      <w:lang w:val="fr-FR" w:eastAsia="fr-FR"/>
    </w:rPr>
  </w:style>
  <w:style w:type="paragraph" w:customStyle="1" w:styleId="Titrepetit">
    <w:name w:val="Titre petit"/>
    <w:basedOn w:val="En-tte"/>
    <w:rsid w:val="00A315B3"/>
    <w:pPr>
      <w:tabs>
        <w:tab w:val="clear" w:pos="4320"/>
        <w:tab w:val="clear" w:pos="8640"/>
      </w:tabs>
      <w:spacing w:before="120" w:after="60"/>
      <w:ind w:left="851"/>
    </w:pPr>
    <w:rPr>
      <w:rFonts w:ascii="Times" w:hAnsi="Times"/>
      <w:b/>
      <w:bCs/>
      <w:szCs w:val="48"/>
      <w:lang w:eastAsia="fr-FR"/>
    </w:rPr>
  </w:style>
  <w:style w:type="character" w:styleId="Numrodeligne">
    <w:name w:val="line number"/>
    <w:basedOn w:val="Policepardfaut"/>
    <w:rsid w:val="00A315B3"/>
  </w:style>
  <w:style w:type="paragraph" w:customStyle="1" w:styleId="Document1">
    <w:name w:val="Document 1"/>
    <w:rsid w:val="00A315B3"/>
    <w:pPr>
      <w:keepNext/>
      <w:keepLines/>
      <w:tabs>
        <w:tab w:val="left" w:pos="-720"/>
      </w:tabs>
      <w:suppressAutoHyphens/>
    </w:pPr>
    <w:rPr>
      <w:rFonts w:ascii="Courier" w:hAnsi="Courier"/>
      <w:sz w:val="24"/>
      <w:lang w:val="en-US"/>
    </w:rPr>
  </w:style>
  <w:style w:type="paragraph" w:customStyle="1" w:styleId="Prix">
    <w:name w:val="Prix"/>
    <w:basedOn w:val="Normal"/>
    <w:next w:val="Normal"/>
    <w:rsid w:val="00A315B3"/>
    <w:pPr>
      <w:spacing w:after="60"/>
      <w:jc w:val="both"/>
    </w:pPr>
    <w:rPr>
      <w:b/>
      <w:szCs w:val="20"/>
      <w:lang w:val="fr-FR" w:eastAsia="fr-FR"/>
    </w:rPr>
  </w:style>
  <w:style w:type="paragraph" w:styleId="Notedefin">
    <w:name w:val="endnote text"/>
    <w:basedOn w:val="Normal"/>
    <w:link w:val="NotedefinCar"/>
    <w:uiPriority w:val="99"/>
    <w:unhideWhenUsed/>
    <w:rsid w:val="00A315B3"/>
    <w:rPr>
      <w:sz w:val="20"/>
      <w:szCs w:val="20"/>
      <w:lang w:val="fr-FR" w:eastAsia="fr-FR"/>
    </w:rPr>
  </w:style>
  <w:style w:type="character" w:customStyle="1" w:styleId="NotedefinCar">
    <w:name w:val="Note de fin Car"/>
    <w:basedOn w:val="Policepardfaut"/>
    <w:link w:val="Notedefin"/>
    <w:uiPriority w:val="99"/>
    <w:rsid w:val="00A315B3"/>
  </w:style>
  <w:style w:type="paragraph" w:customStyle="1" w:styleId="Blockquote">
    <w:name w:val="Blockquote"/>
    <w:basedOn w:val="Normal"/>
    <w:rsid w:val="00A315B3"/>
    <w:pPr>
      <w:widowControl w:val="0"/>
      <w:spacing w:before="100" w:after="100"/>
      <w:ind w:left="360" w:right="360"/>
    </w:pPr>
    <w:rPr>
      <w:snapToGrid w:val="0"/>
      <w:szCs w:val="20"/>
      <w:lang w:val="fr-FR" w:eastAsia="en-GB"/>
    </w:rPr>
  </w:style>
  <w:style w:type="paragraph" w:styleId="Tabledesillustrations">
    <w:name w:val="table of figures"/>
    <w:basedOn w:val="Normal"/>
    <w:next w:val="Normal"/>
    <w:uiPriority w:val="99"/>
    <w:unhideWhenUsed/>
    <w:rsid w:val="00A315B3"/>
    <w:pPr>
      <w:spacing w:line="276" w:lineRule="auto"/>
    </w:pPr>
    <w:rPr>
      <w:rFonts w:ascii="Calibri" w:eastAsia="Calibri" w:hAnsi="Calibri"/>
      <w:sz w:val="22"/>
      <w:szCs w:val="22"/>
      <w:lang w:val="fr-FR"/>
    </w:rPr>
  </w:style>
  <w:style w:type="character" w:customStyle="1" w:styleId="LgendeCar">
    <w:name w:val="Légende Car"/>
    <w:link w:val="Lgende"/>
    <w:uiPriority w:val="99"/>
    <w:rsid w:val="00A315B3"/>
    <w:rPr>
      <w:b/>
      <w:bCs/>
      <w:spacing w:val="10"/>
      <w:kern w:val="16"/>
      <w:position w:val="4"/>
      <w:sz w:val="28"/>
      <w:szCs w:val="24"/>
    </w:rPr>
  </w:style>
  <w:style w:type="paragraph" w:customStyle="1" w:styleId="Standard">
    <w:name w:val="Standard"/>
    <w:rsid w:val="00A315B3"/>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link w:val="DefaultCar"/>
    <w:rsid w:val="00A315B3"/>
    <w:pPr>
      <w:autoSpaceDE w:val="0"/>
      <w:autoSpaceDN w:val="0"/>
      <w:adjustRightInd w:val="0"/>
    </w:pPr>
    <w:rPr>
      <w:color w:val="000000"/>
      <w:sz w:val="24"/>
      <w:szCs w:val="24"/>
    </w:rPr>
  </w:style>
  <w:style w:type="paragraph" w:customStyle="1" w:styleId="Normal12">
    <w:name w:val="Normal 12"/>
    <w:basedOn w:val="Normal"/>
    <w:rsid w:val="00A315B3"/>
    <w:rPr>
      <w:szCs w:val="20"/>
      <w:lang w:val="fr-FR" w:eastAsia="en-GB"/>
    </w:rPr>
  </w:style>
  <w:style w:type="paragraph" w:customStyle="1" w:styleId="Heading3Verdana">
    <w:name w:val="Heading 3 + Verdana"/>
    <w:aliases w:val="11 pt,Underline,Centered,Left:  0,5 cm,After:  0 pt,Normal + Arial"/>
    <w:basedOn w:val="Titre2"/>
    <w:uiPriority w:val="99"/>
    <w:rsid w:val="00A315B3"/>
    <w:pPr>
      <w:keepNext/>
      <w:suppressAutoHyphens w:val="0"/>
      <w:spacing w:after="240"/>
      <w:ind w:left="284"/>
    </w:pPr>
    <w:rPr>
      <w:rFonts w:ascii="Verdana" w:hAnsi="Verdana"/>
      <w:sz w:val="22"/>
      <w:szCs w:val="22"/>
      <w:u w:val="single"/>
      <w:lang w:val="fr-BE"/>
    </w:rPr>
  </w:style>
  <w:style w:type="paragraph" w:customStyle="1" w:styleId="BodyText21">
    <w:name w:val="Body Text 21"/>
    <w:basedOn w:val="Normal"/>
    <w:rsid w:val="00A315B3"/>
    <w:pPr>
      <w:widowControl w:val="0"/>
      <w:jc w:val="both"/>
    </w:pPr>
    <w:rPr>
      <w:rFonts w:ascii="Arial" w:hAnsi="Arial"/>
      <w:snapToGrid w:val="0"/>
      <w:szCs w:val="20"/>
      <w:lang w:val="fr-FR" w:eastAsia="fr-FR"/>
    </w:rPr>
  </w:style>
  <w:style w:type="paragraph" w:customStyle="1" w:styleId="Titre41">
    <w:name w:val="Titre 4.1"/>
    <w:basedOn w:val="Titre4"/>
    <w:rsid w:val="00A315B3"/>
    <w:pPr>
      <w:widowControl w:val="0"/>
      <w:spacing w:before="180"/>
      <w:ind w:left="709"/>
      <w:outlineLvl w:val="9"/>
    </w:pPr>
    <w:rPr>
      <w:rFonts w:ascii="Arial" w:hAnsi="Arial"/>
      <w:bCs w:val="0"/>
      <w:snapToGrid w:val="0"/>
      <w:sz w:val="22"/>
      <w:szCs w:val="20"/>
      <w:lang w:eastAsia="fr-FR"/>
    </w:rPr>
  </w:style>
  <w:style w:type="paragraph" w:customStyle="1" w:styleId="BodyText24">
    <w:name w:val="Body Text 24"/>
    <w:basedOn w:val="Normal"/>
    <w:rsid w:val="00A315B3"/>
    <w:pPr>
      <w:widowControl w:val="0"/>
    </w:pPr>
    <w:rPr>
      <w:rFonts w:ascii="Arial" w:hAnsi="Arial"/>
      <w:snapToGrid w:val="0"/>
      <w:sz w:val="22"/>
      <w:szCs w:val="20"/>
      <w:lang w:val="fr-FR" w:eastAsia="fr-FR"/>
    </w:rPr>
  </w:style>
  <w:style w:type="character" w:styleId="Accentuation">
    <w:name w:val="Emphasis"/>
    <w:uiPriority w:val="20"/>
    <w:qFormat/>
    <w:rsid w:val="00A315B3"/>
    <w:rPr>
      <w:i/>
      <w:iCs/>
    </w:rPr>
  </w:style>
  <w:style w:type="paragraph" w:customStyle="1" w:styleId="CharChar1">
    <w:name w:val="Char Char1"/>
    <w:basedOn w:val="Normal"/>
    <w:rsid w:val="00A315B3"/>
    <w:pPr>
      <w:spacing w:after="160" w:line="240" w:lineRule="exact"/>
    </w:pPr>
    <w:rPr>
      <w:rFonts w:ascii="Arial" w:hAnsi="Arial"/>
      <w:sz w:val="20"/>
      <w:szCs w:val="20"/>
    </w:rPr>
  </w:style>
  <w:style w:type="character" w:customStyle="1" w:styleId="CarCar20">
    <w:name w:val="Car Car20"/>
    <w:rsid w:val="00A315B3"/>
    <w:rPr>
      <w:b/>
      <w:bCs/>
      <w:sz w:val="28"/>
      <w:szCs w:val="24"/>
      <w:lang w:val="fr-FR" w:eastAsia="fr-FR" w:bidi="ar-SA"/>
    </w:rPr>
  </w:style>
  <w:style w:type="character" w:customStyle="1" w:styleId="CarCar18">
    <w:name w:val="Car Car18"/>
    <w:rsid w:val="00A315B3"/>
    <w:rPr>
      <w:bCs/>
      <w:sz w:val="32"/>
      <w:szCs w:val="24"/>
      <w:lang w:val="fr-FR" w:eastAsia="fr-FR" w:bidi="ar-SA"/>
    </w:rPr>
  </w:style>
  <w:style w:type="paragraph" w:customStyle="1" w:styleId="Style1">
    <w:name w:val="Style1"/>
    <w:basedOn w:val="Normal"/>
    <w:uiPriority w:val="99"/>
    <w:qFormat/>
    <w:rsid w:val="00A315B3"/>
    <w:pPr>
      <w:widowControl w:val="0"/>
      <w:ind w:left="1418"/>
      <w:jc w:val="both"/>
    </w:pPr>
    <w:rPr>
      <w:sz w:val="20"/>
      <w:szCs w:val="20"/>
      <w:lang w:val="fr-FR" w:eastAsia="fr-FR"/>
    </w:rPr>
  </w:style>
  <w:style w:type="paragraph" w:customStyle="1" w:styleId="Normal10">
    <w:name w:val="Normal 10"/>
    <w:basedOn w:val="Normal"/>
    <w:rsid w:val="00A315B3"/>
    <w:pPr>
      <w:widowControl w:val="0"/>
      <w:jc w:val="both"/>
    </w:pPr>
    <w:rPr>
      <w:sz w:val="20"/>
      <w:szCs w:val="20"/>
      <w:lang w:val="fr-FR" w:eastAsia="fr-FR"/>
    </w:rPr>
  </w:style>
  <w:style w:type="paragraph" w:customStyle="1" w:styleId="TITI1">
    <w:name w:val="TITI.1"/>
    <w:basedOn w:val="Normal"/>
    <w:rsid w:val="00A315B3"/>
    <w:pPr>
      <w:keepNext/>
      <w:keepLines/>
      <w:widowControl w:val="0"/>
      <w:jc w:val="both"/>
    </w:pPr>
    <w:rPr>
      <w:b/>
      <w:smallCaps/>
      <w:szCs w:val="20"/>
      <w:lang w:val="fr-FR" w:eastAsia="fr-FR"/>
    </w:rPr>
  </w:style>
  <w:style w:type="character" w:styleId="lev">
    <w:name w:val="Strong"/>
    <w:uiPriority w:val="22"/>
    <w:qFormat/>
    <w:rsid w:val="00A315B3"/>
    <w:rPr>
      <w:b/>
      <w:spacing w:val="0"/>
    </w:rPr>
  </w:style>
  <w:style w:type="paragraph" w:styleId="Citation">
    <w:name w:val="Quote"/>
    <w:basedOn w:val="Normal"/>
    <w:next w:val="Normal"/>
    <w:link w:val="CitationCar"/>
    <w:uiPriority w:val="29"/>
    <w:qFormat/>
    <w:rsid w:val="00A315B3"/>
    <w:pPr>
      <w:spacing w:after="160" w:line="288" w:lineRule="auto"/>
      <w:ind w:left="2160"/>
    </w:pPr>
    <w:rPr>
      <w:rFonts w:ascii="Calibri" w:hAnsi="Calibri"/>
      <w:i/>
      <w:iCs/>
      <w:color w:val="5A5A5A"/>
      <w:sz w:val="20"/>
      <w:szCs w:val="20"/>
    </w:rPr>
  </w:style>
  <w:style w:type="character" w:customStyle="1" w:styleId="CitationCar">
    <w:name w:val="Citation Car"/>
    <w:link w:val="Citation"/>
    <w:uiPriority w:val="29"/>
    <w:rsid w:val="00A315B3"/>
    <w:rPr>
      <w:rFonts w:ascii="Calibri" w:hAnsi="Calibri"/>
      <w:i/>
      <w:iCs/>
      <w:color w:val="5A5A5A"/>
      <w:lang w:val="en-US"/>
    </w:rPr>
  </w:style>
  <w:style w:type="paragraph" w:styleId="Citationintense">
    <w:name w:val="Intense Quote"/>
    <w:basedOn w:val="Normal"/>
    <w:next w:val="Normal"/>
    <w:link w:val="CitationintenseCar"/>
    <w:uiPriority w:val="30"/>
    <w:qFormat/>
    <w:rsid w:val="00A315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rPr>
  </w:style>
  <w:style w:type="character" w:customStyle="1" w:styleId="CitationintenseCar">
    <w:name w:val="Citation intense Car"/>
    <w:link w:val="Citationintense"/>
    <w:uiPriority w:val="30"/>
    <w:rsid w:val="00A315B3"/>
    <w:rPr>
      <w:rFonts w:ascii="Cambria" w:hAnsi="Cambria"/>
      <w:smallCaps/>
      <w:color w:val="365F91"/>
      <w:lang w:val="en-US"/>
    </w:rPr>
  </w:style>
  <w:style w:type="character" w:styleId="Emphaseintense">
    <w:name w:val="Intense Emphasis"/>
    <w:uiPriority w:val="21"/>
    <w:qFormat/>
    <w:rsid w:val="00A315B3"/>
    <w:rPr>
      <w:b/>
      <w:smallCaps/>
      <w:color w:val="auto"/>
      <w:spacing w:val="40"/>
    </w:rPr>
  </w:style>
  <w:style w:type="character" w:styleId="Rfrenceple">
    <w:name w:val="Subtle Reference"/>
    <w:uiPriority w:val="31"/>
    <w:qFormat/>
    <w:rsid w:val="00A315B3"/>
    <w:rPr>
      <w:rFonts w:ascii="Cambria" w:hAnsi="Cambria"/>
      <w:i/>
      <w:smallCaps/>
      <w:color w:val="5A5A5A"/>
      <w:spacing w:val="20"/>
    </w:rPr>
  </w:style>
  <w:style w:type="character" w:styleId="Rfrenceintense">
    <w:name w:val="Intense Reference"/>
    <w:uiPriority w:val="32"/>
    <w:qFormat/>
    <w:rsid w:val="00A315B3"/>
    <w:rPr>
      <w:rFonts w:ascii="Cambria" w:hAnsi="Cambria"/>
      <w:b/>
      <w:i/>
      <w:smallCaps/>
      <w:color w:val="auto"/>
      <w:spacing w:val="20"/>
    </w:rPr>
  </w:style>
  <w:style w:type="character" w:styleId="Titredulivre">
    <w:name w:val="Book Title"/>
    <w:uiPriority w:val="33"/>
    <w:qFormat/>
    <w:rsid w:val="00A315B3"/>
    <w:rPr>
      <w:rFonts w:ascii="Cambria" w:hAnsi="Cambria"/>
      <w:b/>
      <w:smallCaps/>
      <w:color w:val="auto"/>
      <w:spacing w:val="10"/>
      <w:u w:val="single"/>
    </w:rPr>
  </w:style>
  <w:style w:type="paragraph" w:styleId="En-ttedetabledesmatires">
    <w:name w:val="TOC Heading"/>
    <w:basedOn w:val="Titre1"/>
    <w:next w:val="Normal"/>
    <w:uiPriority w:val="39"/>
    <w:qFormat/>
    <w:rsid w:val="00A315B3"/>
    <w:pPr>
      <w:suppressAutoHyphens w:val="0"/>
      <w:spacing w:before="400" w:after="60"/>
      <w:ind w:left="2160"/>
      <w:jc w:val="left"/>
      <w:outlineLvl w:val="9"/>
    </w:pPr>
    <w:rPr>
      <w:rFonts w:ascii="Cambria" w:hAnsi="Cambria" w:cs="Cambria"/>
      <w:b w:val="0"/>
      <w:smallCaps/>
      <w:color w:val="0F243E"/>
      <w:spacing w:val="20"/>
      <w:sz w:val="32"/>
      <w:szCs w:val="32"/>
      <w:lang w:eastAsia="fr-FR"/>
    </w:rPr>
  </w:style>
  <w:style w:type="paragraph" w:customStyle="1" w:styleId="Normal1">
    <w:name w:val="Normal 1"/>
    <w:aliases w:val="5"/>
    <w:basedOn w:val="Normal"/>
    <w:link w:val="Normal1Car"/>
    <w:uiPriority w:val="99"/>
    <w:rsid w:val="00A315B3"/>
    <w:rPr>
      <w:rFonts w:ascii="Calibri" w:hAnsi="Calibri"/>
      <w:sz w:val="20"/>
      <w:szCs w:val="20"/>
    </w:rPr>
  </w:style>
  <w:style w:type="character" w:customStyle="1" w:styleId="Normal1Car">
    <w:name w:val="Normal 1 Car"/>
    <w:aliases w:val="5 Car"/>
    <w:link w:val="Normal1"/>
    <w:uiPriority w:val="99"/>
    <w:locked/>
    <w:rsid w:val="00A315B3"/>
    <w:rPr>
      <w:rFonts w:ascii="Calibri" w:hAnsi="Calibri"/>
    </w:rPr>
  </w:style>
  <w:style w:type="character" w:customStyle="1" w:styleId="CommentaireCar1">
    <w:name w:val="Commentaire Car1"/>
    <w:uiPriority w:val="99"/>
    <w:rsid w:val="00A315B3"/>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rsid w:val="00A315B3"/>
    <w:rPr>
      <w:rFonts w:ascii="Calibri" w:hAnsi="Calibri"/>
      <w:b/>
      <w:bCs/>
    </w:rPr>
  </w:style>
  <w:style w:type="paragraph" w:styleId="Objetducommentaire">
    <w:name w:val="annotation subject"/>
    <w:basedOn w:val="Commentaire"/>
    <w:next w:val="Commentaire"/>
    <w:link w:val="ObjetducommentaireCar"/>
    <w:uiPriority w:val="99"/>
    <w:rsid w:val="00A315B3"/>
    <w:rPr>
      <w:rFonts w:ascii="Calibri" w:hAnsi="Calibri"/>
      <w:b/>
      <w:bCs/>
      <w:sz w:val="20"/>
      <w:szCs w:val="20"/>
    </w:rPr>
  </w:style>
  <w:style w:type="character" w:customStyle="1" w:styleId="ObjetducommentaireCar1">
    <w:name w:val="Objet du commentaire Car1"/>
    <w:uiPriority w:val="99"/>
    <w:rsid w:val="00A315B3"/>
    <w:rPr>
      <w:b/>
      <w:bCs/>
      <w:sz w:val="24"/>
      <w:szCs w:val="24"/>
      <w:lang w:val="en-US" w:eastAsia="en-US"/>
    </w:rPr>
  </w:style>
  <w:style w:type="paragraph" w:customStyle="1" w:styleId="NormalTimeNewRoman">
    <w:name w:val="Normal  Time New Roman"/>
    <w:basedOn w:val="Normal"/>
    <w:uiPriority w:val="99"/>
    <w:rsid w:val="00A315B3"/>
    <w:pPr>
      <w:jc w:val="center"/>
    </w:pPr>
    <w:rPr>
      <w:rFonts w:ascii="Calibri" w:hAnsi="Calibri" w:cs="Calibri"/>
      <w:b/>
      <w:bCs/>
      <w:sz w:val="32"/>
      <w:szCs w:val="32"/>
      <w:lang w:val="fr-FR" w:eastAsia="fr-FR"/>
    </w:rPr>
  </w:style>
  <w:style w:type="paragraph" w:styleId="TM4">
    <w:name w:val="toc 4"/>
    <w:basedOn w:val="Normal"/>
    <w:next w:val="Normal"/>
    <w:autoRedefine/>
    <w:rsid w:val="00A315B3"/>
    <w:pPr>
      <w:ind w:left="600"/>
    </w:pPr>
    <w:rPr>
      <w:sz w:val="20"/>
      <w:szCs w:val="20"/>
      <w:lang w:val="fr-FR"/>
    </w:rPr>
  </w:style>
  <w:style w:type="character" w:customStyle="1" w:styleId="CarCar31">
    <w:name w:val="Car Car31"/>
    <w:uiPriority w:val="99"/>
    <w:locked/>
    <w:rsid w:val="00A315B3"/>
    <w:rPr>
      <w:rFonts w:eastAsia="Times New Roman"/>
      <w:b/>
      <w:lang w:val="fr-FR" w:eastAsia="fr-FR"/>
    </w:rPr>
  </w:style>
  <w:style w:type="character" w:customStyle="1" w:styleId="CarCar110">
    <w:name w:val="Car Car110"/>
    <w:uiPriority w:val="99"/>
    <w:locked/>
    <w:rsid w:val="00A315B3"/>
    <w:rPr>
      <w:rFonts w:ascii="Calibri" w:hAnsi="Calibri"/>
      <w:sz w:val="22"/>
      <w:lang w:val="fr-FR" w:eastAsia="en-US"/>
    </w:rPr>
  </w:style>
  <w:style w:type="paragraph" w:styleId="TM9">
    <w:name w:val="toc 9"/>
    <w:basedOn w:val="Normal"/>
    <w:next w:val="Normal"/>
    <w:autoRedefine/>
    <w:rsid w:val="00A315B3"/>
    <w:pPr>
      <w:ind w:left="1600"/>
    </w:pPr>
    <w:rPr>
      <w:sz w:val="20"/>
      <w:szCs w:val="20"/>
      <w:lang w:val="fr-FR"/>
    </w:rPr>
  </w:style>
  <w:style w:type="paragraph" w:styleId="Rvision">
    <w:name w:val="Revision"/>
    <w:hidden/>
    <w:uiPriority w:val="99"/>
    <w:rsid w:val="00A315B3"/>
    <w:rPr>
      <w:rFonts w:ascii="Calibri" w:hAnsi="Calibri" w:cs="Calibri"/>
      <w:lang w:eastAsia="en-US"/>
    </w:rPr>
  </w:style>
  <w:style w:type="character" w:customStyle="1" w:styleId="ExplorateurdedocumentsCar1">
    <w:name w:val="Explorateur de documents Car1"/>
    <w:uiPriority w:val="99"/>
    <w:rsid w:val="00A315B3"/>
    <w:rPr>
      <w:rFonts w:ascii="Tahoma" w:hAnsi="Tahoma" w:cs="Tahoma"/>
      <w:sz w:val="16"/>
      <w:szCs w:val="16"/>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 03 Car"/>
    <w:link w:val="Paragraphedeliste"/>
    <w:uiPriority w:val="34"/>
    <w:locked/>
    <w:rsid w:val="00A315B3"/>
    <w:rPr>
      <w:sz w:val="24"/>
      <w:szCs w:val="24"/>
      <w:lang w:val="en-US" w:eastAsia="en-US"/>
    </w:rPr>
  </w:style>
  <w:style w:type="character" w:styleId="Marquedecommentaire">
    <w:name w:val="annotation reference"/>
    <w:uiPriority w:val="99"/>
    <w:unhideWhenUsed/>
    <w:rsid w:val="00A315B3"/>
    <w:rPr>
      <w:sz w:val="16"/>
      <w:szCs w:val="16"/>
    </w:rPr>
  </w:style>
  <w:style w:type="character" w:customStyle="1" w:styleId="Style14ptComplexeGras">
    <w:name w:val="Style 14 pt (Complexe) Gras"/>
    <w:rsid w:val="0093347E"/>
    <w:rPr>
      <w:bCs/>
      <w:sz w:val="24"/>
      <w:szCs w:val="28"/>
    </w:rPr>
  </w:style>
  <w:style w:type="paragraph" w:customStyle="1" w:styleId="I1">
    <w:name w:val="I.1"/>
    <w:basedOn w:val="Normal"/>
    <w:rsid w:val="0093347E"/>
    <w:pPr>
      <w:spacing w:before="280" w:after="240"/>
      <w:ind w:left="1134"/>
    </w:pPr>
    <w:rPr>
      <w:rFonts w:ascii="CG Omega" w:hAnsi="CG Omega"/>
      <w:b/>
      <w:smallCaps/>
      <w:sz w:val="28"/>
      <w:szCs w:val="20"/>
      <w:lang w:val="fr-FR" w:eastAsia="fr-FR"/>
    </w:rPr>
  </w:style>
  <w:style w:type="paragraph" w:customStyle="1" w:styleId="TEXTE">
    <w:name w:val="TEXTE"/>
    <w:rsid w:val="0093347E"/>
    <w:pPr>
      <w:spacing w:before="120"/>
      <w:ind w:firstLine="567"/>
      <w:jc w:val="both"/>
    </w:pPr>
    <w:rPr>
      <w:rFonts w:ascii="CG Times" w:hAnsi="CG Times"/>
      <w:noProof/>
      <w:sz w:val="26"/>
    </w:rPr>
  </w:style>
  <w:style w:type="paragraph" w:customStyle="1" w:styleId="Outline1">
    <w:name w:val="Outline1"/>
    <w:basedOn w:val="Normal"/>
    <w:next w:val="Outline2"/>
    <w:rsid w:val="0093347E"/>
    <w:pPr>
      <w:keepNext/>
      <w:numPr>
        <w:numId w:val="12"/>
      </w:numPr>
      <w:tabs>
        <w:tab w:val="clear" w:pos="432"/>
        <w:tab w:val="num" w:pos="360"/>
      </w:tabs>
      <w:spacing w:before="240"/>
      <w:ind w:left="360" w:hanging="360"/>
    </w:pPr>
    <w:rPr>
      <w:kern w:val="28"/>
      <w:szCs w:val="20"/>
      <w:lang w:val="fr-FR" w:eastAsia="fr-FR"/>
    </w:rPr>
  </w:style>
  <w:style w:type="paragraph" w:customStyle="1" w:styleId="Outline2">
    <w:name w:val="Outline2"/>
    <w:basedOn w:val="Normal"/>
    <w:rsid w:val="0093347E"/>
    <w:pPr>
      <w:numPr>
        <w:ilvl w:val="1"/>
        <w:numId w:val="12"/>
      </w:numPr>
      <w:spacing w:before="240"/>
    </w:pPr>
    <w:rPr>
      <w:kern w:val="28"/>
      <w:szCs w:val="20"/>
      <w:lang w:val="fr-FR" w:eastAsia="fr-FR"/>
    </w:rPr>
  </w:style>
  <w:style w:type="paragraph" w:customStyle="1" w:styleId="Outline3">
    <w:name w:val="Outline3"/>
    <w:basedOn w:val="Normal"/>
    <w:rsid w:val="0093347E"/>
    <w:pPr>
      <w:numPr>
        <w:ilvl w:val="2"/>
        <w:numId w:val="12"/>
      </w:numPr>
      <w:tabs>
        <w:tab w:val="clear" w:pos="1728"/>
        <w:tab w:val="num" w:pos="1368"/>
      </w:tabs>
      <w:spacing w:before="240"/>
      <w:ind w:left="1368" w:hanging="504"/>
    </w:pPr>
    <w:rPr>
      <w:kern w:val="28"/>
      <w:szCs w:val="20"/>
      <w:lang w:val="fr-FR" w:eastAsia="fr-FR"/>
    </w:rPr>
  </w:style>
  <w:style w:type="paragraph" w:customStyle="1" w:styleId="Outline4">
    <w:name w:val="Outline4"/>
    <w:basedOn w:val="Normal"/>
    <w:rsid w:val="0093347E"/>
    <w:pPr>
      <w:numPr>
        <w:ilvl w:val="3"/>
        <w:numId w:val="12"/>
      </w:numPr>
      <w:tabs>
        <w:tab w:val="clear" w:pos="2304"/>
        <w:tab w:val="num" w:pos="1872"/>
      </w:tabs>
      <w:spacing w:before="240"/>
      <w:ind w:left="1872" w:hanging="504"/>
    </w:pPr>
    <w:rPr>
      <w:kern w:val="28"/>
      <w:szCs w:val="20"/>
      <w:lang w:val="fr-FR" w:eastAsia="fr-FR"/>
    </w:rPr>
  </w:style>
  <w:style w:type="character" w:customStyle="1" w:styleId="para">
    <w:name w:val="para"/>
    <w:basedOn w:val="Policepardfaut"/>
    <w:rsid w:val="0093347E"/>
  </w:style>
  <w:style w:type="paragraph" w:customStyle="1" w:styleId="SectionVIIHeader2">
    <w:name w:val="Section VII Header2"/>
    <w:basedOn w:val="Titre1"/>
    <w:autoRedefine/>
    <w:rsid w:val="0093347E"/>
    <w:pPr>
      <w:suppressAutoHyphens w:val="0"/>
      <w:spacing w:after="200"/>
      <w:jc w:val="left"/>
    </w:pPr>
    <w:rPr>
      <w:sz w:val="24"/>
      <w:szCs w:val="24"/>
    </w:rPr>
  </w:style>
  <w:style w:type="paragraph" w:customStyle="1" w:styleId="lattention">
    <w:name w:val="À l'attention"/>
    <w:basedOn w:val="Corpsdetexte"/>
    <w:rsid w:val="0093347E"/>
    <w:pPr>
      <w:tabs>
        <w:tab w:val="clear" w:pos="8754"/>
      </w:tabs>
    </w:pPr>
    <w:rPr>
      <w:lang w:eastAsia="fr-FR"/>
    </w:rPr>
  </w:style>
  <w:style w:type="paragraph" w:styleId="Liste5">
    <w:name w:val="List 5"/>
    <w:basedOn w:val="Normal"/>
    <w:rsid w:val="0093347E"/>
    <w:pPr>
      <w:ind w:left="1415" w:hanging="283"/>
    </w:pPr>
    <w:rPr>
      <w:lang w:val="fr-FR" w:eastAsia="fr-FR"/>
    </w:rPr>
  </w:style>
  <w:style w:type="paragraph" w:styleId="Listecontinue4">
    <w:name w:val="List Continue 4"/>
    <w:basedOn w:val="Normal"/>
    <w:rsid w:val="0093347E"/>
    <w:pPr>
      <w:spacing w:after="120"/>
      <w:ind w:left="1132"/>
    </w:pPr>
    <w:rPr>
      <w:lang w:val="fr-FR" w:eastAsia="fr-FR"/>
    </w:rPr>
  </w:style>
  <w:style w:type="paragraph" w:customStyle="1" w:styleId="Fonction">
    <w:name w:val="Fonction"/>
    <w:basedOn w:val="Signature"/>
    <w:rsid w:val="0093347E"/>
  </w:style>
  <w:style w:type="paragraph" w:customStyle="1" w:styleId="Retrait10">
    <w:name w:val="Retrait1"/>
    <w:basedOn w:val="Normal"/>
    <w:rsid w:val="0093347E"/>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0">
    <w:name w:val="Retrait"/>
    <w:basedOn w:val="Titre3"/>
    <w:rsid w:val="0093347E"/>
    <w:pPr>
      <w:numPr>
        <w:ilvl w:val="2"/>
      </w:numPr>
      <w:tabs>
        <w:tab w:val="left" w:pos="1418"/>
      </w:tabs>
      <w:suppressAutoHyphens w:val="0"/>
      <w:overflowPunct w:val="0"/>
      <w:autoSpaceDE w:val="0"/>
      <w:autoSpaceDN w:val="0"/>
      <w:adjustRightInd w:val="0"/>
      <w:ind w:left="1134" w:hanging="1134"/>
      <w:jc w:val="both"/>
      <w:textAlignment w:val="baseline"/>
      <w:outlineLvl w:val="9"/>
    </w:pPr>
    <w:rPr>
      <w:b w:val="0"/>
      <w:color w:val="FF0000"/>
      <w:sz w:val="22"/>
    </w:rPr>
  </w:style>
  <w:style w:type="paragraph" w:customStyle="1" w:styleId="Retrait2">
    <w:name w:val="Retrait2"/>
    <w:basedOn w:val="Retrait10"/>
    <w:rsid w:val="0093347E"/>
    <w:pPr>
      <w:ind w:left="1701" w:hanging="283"/>
    </w:pPr>
  </w:style>
  <w:style w:type="paragraph" w:customStyle="1" w:styleId="Retrait11">
    <w:name w:val="Retrait 1"/>
    <w:basedOn w:val="Normal"/>
    <w:rsid w:val="0093347E"/>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0">
    <w:name w:val="Retrait 2"/>
    <w:basedOn w:val="Normal"/>
    <w:rsid w:val="0093347E"/>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93347E"/>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93347E"/>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93347E"/>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93347E"/>
    <w:pPr>
      <w:tabs>
        <w:tab w:val="left" w:pos="1843"/>
        <w:tab w:val="left" w:pos="5103"/>
      </w:tabs>
    </w:pPr>
  </w:style>
  <w:style w:type="paragraph" w:customStyle="1" w:styleId="Retrait3">
    <w:name w:val="Retrait 3"/>
    <w:basedOn w:val="Retrait20"/>
    <w:rsid w:val="0093347E"/>
    <w:pPr>
      <w:tabs>
        <w:tab w:val="clear" w:pos="1418"/>
        <w:tab w:val="left" w:pos="1701"/>
      </w:tabs>
      <w:ind w:left="1985" w:hanging="1985"/>
    </w:pPr>
  </w:style>
  <w:style w:type="paragraph" w:customStyle="1" w:styleId="Ch-Sur">
    <w:name w:val="Ch-Sur"/>
    <w:basedOn w:val="Normal"/>
    <w:rsid w:val="0093347E"/>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93347E"/>
    <w:pPr>
      <w:tabs>
        <w:tab w:val="left" w:pos="1985"/>
      </w:tabs>
    </w:pPr>
  </w:style>
  <w:style w:type="paragraph" w:customStyle="1" w:styleId="t10">
    <w:name w:val="t1"/>
    <w:basedOn w:val="Normal"/>
    <w:rsid w:val="0093347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93347E"/>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93347E"/>
    <w:pPr>
      <w:keepNext/>
      <w:keepLines/>
      <w:widowControl/>
      <w:tabs>
        <w:tab w:val="left" w:pos="1418"/>
      </w:tabs>
      <w:overflowPunct w:val="0"/>
      <w:autoSpaceDE w:val="0"/>
      <w:autoSpaceDN w:val="0"/>
      <w:adjustRightInd w:val="0"/>
      <w:spacing w:before="200"/>
      <w:ind w:left="720" w:hanging="360"/>
      <w:textAlignment w:val="baseline"/>
      <w:outlineLvl w:val="2"/>
    </w:pPr>
    <w:rPr>
      <w:rFonts w:ascii="Arial" w:hAnsi="Arial"/>
      <w:b/>
      <w:bCs/>
      <w:color w:val="4F81BD"/>
      <w:u w:val="single"/>
    </w:rPr>
  </w:style>
  <w:style w:type="character" w:customStyle="1" w:styleId="Style2Car">
    <w:name w:val="Style2 Car"/>
    <w:link w:val="Style2"/>
    <w:rsid w:val="0093347E"/>
    <w:rPr>
      <w:rFonts w:ascii="Arial" w:hAnsi="Arial"/>
      <w:b/>
      <w:bCs/>
      <w:color w:val="4F81BD"/>
      <w:u w:val="single"/>
    </w:rPr>
  </w:style>
  <w:style w:type="character" w:customStyle="1" w:styleId="EmailStyle122">
    <w:name w:val="EmailStyle122"/>
    <w:semiHidden/>
    <w:rsid w:val="0093347E"/>
    <w:rPr>
      <w:rFonts w:ascii="Arial" w:hAnsi="Arial" w:cs="Arial"/>
      <w:color w:val="000080"/>
      <w:sz w:val="20"/>
      <w:szCs w:val="20"/>
    </w:rPr>
  </w:style>
  <w:style w:type="paragraph" w:customStyle="1" w:styleId="Socit">
    <w:name w:val="Société"/>
    <w:basedOn w:val="Signature"/>
    <w:rsid w:val="0093347E"/>
    <w:pPr>
      <w:ind w:left="0"/>
    </w:pPr>
  </w:style>
  <w:style w:type="character" w:customStyle="1" w:styleId="CarCar11">
    <w:name w:val="Car Car11"/>
    <w:rsid w:val="00AB3950"/>
    <w:rPr>
      <w:rFonts w:ascii="Arial" w:hAnsi="Arial" w:cs="Arial"/>
      <w:b/>
      <w:bCs/>
      <w:kern w:val="32"/>
      <w:sz w:val="32"/>
      <w:szCs w:val="32"/>
    </w:rPr>
  </w:style>
  <w:style w:type="character" w:customStyle="1" w:styleId="CarCar10">
    <w:name w:val="Car Car10"/>
    <w:rsid w:val="00AB3950"/>
    <w:rPr>
      <w:rFonts w:ascii="Arial" w:hAnsi="Arial" w:cs="Arial"/>
      <w:b/>
      <w:bCs/>
      <w:i/>
      <w:iCs/>
      <w:sz w:val="28"/>
      <w:szCs w:val="28"/>
      <w:lang w:val="fr-FR" w:eastAsia="fr-FR" w:bidi="ar-SA"/>
    </w:rPr>
  </w:style>
  <w:style w:type="character" w:customStyle="1" w:styleId="PrformatHTMLCar">
    <w:name w:val="Préformaté HTML Car"/>
    <w:link w:val="PrformatHTML"/>
    <w:uiPriority w:val="99"/>
    <w:rsid w:val="00AB3950"/>
    <w:rPr>
      <w:rFonts w:ascii="Courier New" w:eastAsia="Arial Unicode MS" w:hAnsi="Courier New" w:cs="Courier New"/>
    </w:rPr>
  </w:style>
  <w:style w:type="paragraph" w:customStyle="1" w:styleId="Style4">
    <w:name w:val="Style4"/>
    <w:basedOn w:val="Normal"/>
    <w:link w:val="Style4Car"/>
    <w:autoRedefine/>
    <w:qFormat/>
    <w:rsid w:val="00713C14"/>
    <w:pPr>
      <w:pBdr>
        <w:top w:val="single" w:sz="4" w:space="1" w:color="auto"/>
        <w:left w:val="single" w:sz="4" w:space="10" w:color="auto"/>
        <w:bottom w:val="single" w:sz="4" w:space="1" w:color="auto"/>
        <w:right w:val="single" w:sz="4" w:space="8" w:color="auto"/>
      </w:pBdr>
      <w:shd w:val="clear" w:color="auto" w:fill="D9D9D9"/>
      <w:tabs>
        <w:tab w:val="left" w:pos="1134"/>
      </w:tabs>
      <w:spacing w:before="120"/>
      <w:ind w:left="-142"/>
      <w:jc w:val="center"/>
    </w:pPr>
    <w:rPr>
      <w:b/>
      <w:bCs/>
      <w:color w:val="000000"/>
      <w:shd w:val="clear" w:color="auto" w:fill="D9D9D9"/>
    </w:rPr>
  </w:style>
  <w:style w:type="character" w:customStyle="1" w:styleId="Style4Car">
    <w:name w:val="Style4 Car"/>
    <w:link w:val="Style4"/>
    <w:rsid w:val="00713C14"/>
    <w:rPr>
      <w:b/>
      <w:bCs/>
      <w:color w:val="000000"/>
      <w:sz w:val="24"/>
      <w:szCs w:val="24"/>
      <w:shd w:val="clear" w:color="auto" w:fill="D9D9D9"/>
    </w:rPr>
  </w:style>
  <w:style w:type="numbering" w:customStyle="1" w:styleId="Style71">
    <w:name w:val="Style71"/>
    <w:uiPriority w:val="99"/>
    <w:rsid w:val="005577B6"/>
  </w:style>
  <w:style w:type="paragraph" w:customStyle="1" w:styleId="Puce1">
    <w:name w:val="Puce 1"/>
    <w:basedOn w:val="Normal"/>
    <w:rsid w:val="00CE154F"/>
    <w:pPr>
      <w:widowControl w:val="0"/>
      <w:numPr>
        <w:numId w:val="21"/>
      </w:numPr>
      <w:tabs>
        <w:tab w:val="left" w:pos="851"/>
      </w:tabs>
      <w:spacing w:after="60"/>
      <w:jc w:val="both"/>
    </w:pPr>
    <w:rPr>
      <w:rFonts w:ascii="Arial" w:eastAsia="MS Mincho" w:hAnsi="Arial"/>
      <w:sz w:val="20"/>
      <w:szCs w:val="20"/>
      <w:lang w:val="fr-FR" w:eastAsia="fr-FR"/>
    </w:rPr>
  </w:style>
  <w:style w:type="table" w:customStyle="1" w:styleId="Grilledutableau1">
    <w:name w:val="Grille du tableau1"/>
    <w:basedOn w:val="TableauNormal"/>
    <w:next w:val="Grilledutableau"/>
    <w:uiPriority w:val="59"/>
    <w:rsid w:val="005F43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5F43E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ar">
    <w:name w:val="1 Car"/>
    <w:basedOn w:val="Normal"/>
    <w:rsid w:val="00682B29"/>
    <w:pPr>
      <w:spacing w:after="160" w:line="240" w:lineRule="exact"/>
    </w:pPr>
    <w:rPr>
      <w:rFonts w:ascii="Wide Latin" w:eastAsia="Verdana" w:hAnsi="Wide Latin" w:cs="Verdana"/>
      <w:sz w:val="20"/>
      <w:szCs w:val="20"/>
    </w:rPr>
  </w:style>
  <w:style w:type="character" w:customStyle="1" w:styleId="CorpsdetexteCar1">
    <w:name w:val="Corps de texte Car1"/>
    <w:aliases w:val="Corps de texte Car1 Car Car1,Corps de texte Car Car Car Car1,Corps de texte Car Car Car2,Main text Car1,Moidrey texte Car1"/>
    <w:rsid w:val="00682B29"/>
    <w:rPr>
      <w:rFonts w:ascii="Times New Roman" w:eastAsia="Times New Roman" w:hAnsi="Times New Roman" w:cs="Times New Roman"/>
      <w:sz w:val="24"/>
      <w:szCs w:val="24"/>
      <w:lang w:eastAsia="fr-FR"/>
    </w:rPr>
  </w:style>
  <w:style w:type="paragraph" w:customStyle="1" w:styleId="StyleStyleJustifi1TimesNewRoman11pt">
    <w:name w:val="Style Style Justifié1 + Times New Roman 11 pt"/>
    <w:basedOn w:val="Normal"/>
    <w:rsid w:val="00682B29"/>
    <w:pPr>
      <w:spacing w:before="120" w:after="120"/>
      <w:jc w:val="both"/>
    </w:pPr>
    <w:rPr>
      <w:rFonts w:ascii="Verdana" w:eastAsia="Verdana" w:hAnsi="Verdana" w:cs="Verdana"/>
      <w:lang w:val="fr-FR" w:eastAsia="fr-FR"/>
    </w:rPr>
  </w:style>
  <w:style w:type="paragraph" w:customStyle="1" w:styleId="StyleJustifi1">
    <w:name w:val="Style Justifié1"/>
    <w:basedOn w:val="Normal"/>
    <w:rsid w:val="00682B29"/>
    <w:pPr>
      <w:spacing w:before="120" w:after="120"/>
      <w:jc w:val="both"/>
    </w:pPr>
    <w:rPr>
      <w:rFonts w:ascii="Verdana" w:eastAsia="Verdana" w:hAnsi="Verdana" w:cs="Verdana"/>
      <w:lang w:val="fr-FR" w:eastAsia="fr-FR"/>
    </w:rPr>
  </w:style>
  <w:style w:type="paragraph" w:customStyle="1" w:styleId="Tabellenabsatz1">
    <w:name w:val="Tabellenabsatz 1"/>
    <w:basedOn w:val="Corpsdetexte"/>
    <w:rsid w:val="00682B29"/>
    <w:pPr>
      <w:tabs>
        <w:tab w:val="clear" w:pos="8754"/>
      </w:tabs>
      <w:overflowPunct w:val="0"/>
      <w:autoSpaceDE w:val="0"/>
      <w:autoSpaceDN w:val="0"/>
      <w:adjustRightInd w:val="0"/>
      <w:spacing w:before="60"/>
      <w:ind w:left="283" w:hanging="283"/>
      <w:jc w:val="left"/>
      <w:textAlignment w:val="baseline"/>
    </w:pPr>
    <w:rPr>
      <w:rFonts w:ascii="Arial" w:hAnsi="Arial"/>
      <w:sz w:val="20"/>
      <w:lang w:val="en-GB" w:eastAsia="fr-FR"/>
    </w:rPr>
  </w:style>
  <w:style w:type="table" w:styleId="Grilledetableau1">
    <w:name w:val="Table Grid 1"/>
    <w:basedOn w:val="TableauNormal"/>
    <w:rsid w:val="00682B2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quationCaption">
    <w:name w:val="_Equation Caption"/>
    <w:rsid w:val="00682B29"/>
  </w:style>
  <w:style w:type="paragraph" w:customStyle="1" w:styleId="Head31">
    <w:name w:val="Head 3.1"/>
    <w:basedOn w:val="Normal"/>
    <w:rsid w:val="00682B29"/>
    <w:pPr>
      <w:suppressAutoHyphens/>
      <w:overflowPunct w:val="0"/>
      <w:autoSpaceDE w:val="0"/>
      <w:autoSpaceDN w:val="0"/>
      <w:adjustRightInd w:val="0"/>
      <w:jc w:val="center"/>
      <w:textAlignment w:val="baseline"/>
    </w:pPr>
    <w:rPr>
      <w:b/>
      <w:sz w:val="28"/>
      <w:szCs w:val="20"/>
      <w:lang w:val="fr-FR" w:eastAsia="fr-FR"/>
    </w:rPr>
  </w:style>
  <w:style w:type="paragraph" w:customStyle="1" w:styleId="Head41">
    <w:name w:val="Head 4.1"/>
    <w:basedOn w:val="Normal"/>
    <w:rsid w:val="00682B29"/>
    <w:pPr>
      <w:suppressAutoHyphens/>
      <w:overflowPunct w:val="0"/>
      <w:autoSpaceDE w:val="0"/>
      <w:autoSpaceDN w:val="0"/>
      <w:adjustRightInd w:val="0"/>
      <w:jc w:val="center"/>
      <w:textAlignment w:val="baseline"/>
    </w:pPr>
    <w:rPr>
      <w:b/>
      <w:sz w:val="28"/>
      <w:szCs w:val="20"/>
      <w:lang w:val="fr-FR" w:eastAsia="fr-FR"/>
    </w:rPr>
  </w:style>
  <w:style w:type="paragraph" w:customStyle="1" w:styleId="Head42">
    <w:name w:val="Head 4.2"/>
    <w:basedOn w:val="Normal"/>
    <w:rsid w:val="00682B29"/>
    <w:pPr>
      <w:tabs>
        <w:tab w:val="left" w:pos="360"/>
      </w:tabs>
      <w:suppressAutoHyphens/>
      <w:overflowPunct w:val="0"/>
      <w:autoSpaceDE w:val="0"/>
      <w:autoSpaceDN w:val="0"/>
      <w:adjustRightInd w:val="0"/>
      <w:ind w:left="360" w:hanging="360"/>
      <w:textAlignment w:val="baseline"/>
    </w:pPr>
    <w:rPr>
      <w:b/>
      <w:szCs w:val="20"/>
      <w:lang w:val="fr-FR" w:eastAsia="fr-FR"/>
    </w:rPr>
  </w:style>
  <w:style w:type="paragraph" w:customStyle="1" w:styleId="Normalcentr1">
    <w:name w:val="Normal centré1"/>
    <w:basedOn w:val="Normal"/>
    <w:rsid w:val="00682B29"/>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Header2-SubClauses">
    <w:name w:val="Header 2 - SubClauses"/>
    <w:basedOn w:val="Normal"/>
    <w:rsid w:val="00682B29"/>
    <w:pPr>
      <w:tabs>
        <w:tab w:val="left" w:pos="619"/>
      </w:tabs>
      <w:overflowPunct w:val="0"/>
      <w:autoSpaceDE w:val="0"/>
      <w:autoSpaceDN w:val="0"/>
      <w:adjustRightInd w:val="0"/>
      <w:spacing w:after="200"/>
      <w:jc w:val="both"/>
      <w:textAlignment w:val="baseline"/>
    </w:pPr>
    <w:rPr>
      <w:szCs w:val="20"/>
      <w:lang w:val="es-ES_tradnl" w:eastAsia="fr-FR"/>
    </w:rPr>
  </w:style>
  <w:style w:type="paragraph" w:customStyle="1" w:styleId="37">
    <w:name w:val="3 7"/>
    <w:rsid w:val="00682B2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Style3">
    <w:name w:val="Style3"/>
    <w:basedOn w:val="Titre1"/>
    <w:link w:val="Style3Car"/>
    <w:qFormat/>
    <w:rsid w:val="00682B29"/>
    <w:pPr>
      <w:overflowPunct w:val="0"/>
      <w:autoSpaceDE w:val="0"/>
      <w:autoSpaceDN w:val="0"/>
      <w:adjustRightInd w:val="0"/>
      <w:textAlignment w:val="baseline"/>
    </w:pPr>
    <w:rPr>
      <w:rFonts w:ascii="Tahoma" w:hAnsi="Tahoma"/>
      <w:caps/>
      <w:sz w:val="28"/>
      <w:szCs w:val="28"/>
      <w:lang w:val="x-none" w:eastAsia="fr-FR"/>
    </w:rPr>
  </w:style>
  <w:style w:type="paragraph" w:customStyle="1" w:styleId="TM41">
    <w:name w:val="TM4.1"/>
    <w:basedOn w:val="Normal"/>
    <w:rsid w:val="00682B29"/>
    <w:pPr>
      <w:suppressAutoHyphens/>
      <w:overflowPunct w:val="0"/>
      <w:autoSpaceDE w:val="0"/>
      <w:autoSpaceDN w:val="0"/>
      <w:adjustRightInd w:val="0"/>
      <w:jc w:val="center"/>
      <w:textAlignment w:val="baseline"/>
    </w:pPr>
    <w:rPr>
      <w:rFonts w:ascii="Tahoma" w:hAnsi="Tahoma"/>
      <w:b/>
      <w:bCs/>
      <w:szCs w:val="20"/>
      <w:lang w:val="fr-FR" w:eastAsia="fr-FR"/>
    </w:rPr>
  </w:style>
  <w:style w:type="paragraph" w:customStyle="1" w:styleId="TM42">
    <w:name w:val="TM4.2"/>
    <w:basedOn w:val="Normal"/>
    <w:next w:val="Normal"/>
    <w:rsid w:val="00682B29"/>
    <w:pPr>
      <w:suppressAutoHyphens/>
      <w:overflowPunct w:val="0"/>
      <w:autoSpaceDE w:val="0"/>
      <w:autoSpaceDN w:val="0"/>
      <w:adjustRightInd w:val="0"/>
      <w:textAlignment w:val="baseline"/>
    </w:pPr>
    <w:rPr>
      <w:rFonts w:ascii="Tahoma" w:hAnsi="Tahoma"/>
      <w:b/>
      <w:szCs w:val="20"/>
      <w:lang w:val="fr-FR" w:eastAsia="fr-FR"/>
    </w:rPr>
  </w:style>
  <w:style w:type="paragraph" w:customStyle="1" w:styleId="Normalcentr2">
    <w:name w:val="Normal centré2"/>
    <w:basedOn w:val="Normal"/>
    <w:rsid w:val="00682B29"/>
    <w:pPr>
      <w:tabs>
        <w:tab w:val="left" w:pos="1620"/>
      </w:tabs>
      <w:suppressAutoHyphens/>
      <w:overflowPunct w:val="0"/>
      <w:autoSpaceDE w:val="0"/>
      <w:autoSpaceDN w:val="0"/>
      <w:adjustRightInd w:val="0"/>
      <w:ind w:left="1620" w:right="-72" w:hanging="540"/>
      <w:jc w:val="both"/>
      <w:textAlignment w:val="baseline"/>
    </w:pPr>
    <w:rPr>
      <w:rFonts w:ascii="Tahoma" w:hAnsi="Tahoma"/>
      <w:szCs w:val="20"/>
      <w:lang w:val="fr-FR" w:eastAsia="fr-FR"/>
    </w:rPr>
  </w:style>
  <w:style w:type="paragraph" w:customStyle="1" w:styleId="Retraitcorpsdetexte22">
    <w:name w:val="Retrait corps de texte 22"/>
    <w:basedOn w:val="Normal"/>
    <w:rsid w:val="00682B29"/>
    <w:pPr>
      <w:suppressAutoHyphens/>
      <w:overflowPunct w:val="0"/>
      <w:autoSpaceDE w:val="0"/>
      <w:autoSpaceDN w:val="0"/>
      <w:adjustRightInd w:val="0"/>
      <w:ind w:left="695" w:hanging="695"/>
      <w:jc w:val="both"/>
      <w:textAlignment w:val="baseline"/>
    </w:pPr>
    <w:rPr>
      <w:rFonts w:ascii="Tahoma" w:hAnsi="Tahoma"/>
      <w:szCs w:val="20"/>
      <w:lang w:val="fr-FR" w:eastAsia="fr-FR"/>
    </w:rPr>
  </w:style>
  <w:style w:type="paragraph" w:customStyle="1" w:styleId="CM1">
    <w:name w:val="CM1"/>
    <w:basedOn w:val="Default"/>
    <w:next w:val="Default"/>
    <w:uiPriority w:val="99"/>
    <w:rsid w:val="00682B29"/>
    <w:pPr>
      <w:widowControl w:val="0"/>
    </w:pPr>
    <w:rPr>
      <w:rFonts w:ascii="Helvetica" w:hAnsi="Helvetica" w:cs="Helvetica"/>
      <w:color w:val="auto"/>
    </w:rPr>
  </w:style>
  <w:style w:type="paragraph" w:customStyle="1" w:styleId="CM2">
    <w:name w:val="CM2"/>
    <w:basedOn w:val="Default"/>
    <w:next w:val="Default"/>
    <w:uiPriority w:val="99"/>
    <w:rsid w:val="00682B29"/>
    <w:pPr>
      <w:widowControl w:val="0"/>
      <w:spacing w:line="263" w:lineRule="atLeast"/>
    </w:pPr>
    <w:rPr>
      <w:rFonts w:ascii="Helvetica" w:hAnsi="Helvetica" w:cs="Helvetica"/>
      <w:color w:val="auto"/>
    </w:rPr>
  </w:style>
  <w:style w:type="paragraph" w:customStyle="1" w:styleId="CM98">
    <w:name w:val="CM98"/>
    <w:basedOn w:val="Default"/>
    <w:next w:val="Default"/>
    <w:rsid w:val="00682B29"/>
    <w:pPr>
      <w:widowControl w:val="0"/>
      <w:spacing w:after="178"/>
    </w:pPr>
    <w:rPr>
      <w:rFonts w:ascii="Helvetica" w:hAnsi="Helvetica" w:cs="Helvetica"/>
      <w:color w:val="auto"/>
    </w:rPr>
  </w:style>
  <w:style w:type="paragraph" w:customStyle="1" w:styleId="CM99">
    <w:name w:val="CM99"/>
    <w:basedOn w:val="Default"/>
    <w:next w:val="Default"/>
    <w:rsid w:val="00682B29"/>
    <w:pPr>
      <w:widowControl w:val="0"/>
      <w:spacing w:after="273"/>
    </w:pPr>
    <w:rPr>
      <w:rFonts w:ascii="Helvetica" w:hAnsi="Helvetica" w:cs="Helvetica"/>
      <w:color w:val="auto"/>
    </w:rPr>
  </w:style>
  <w:style w:type="paragraph" w:customStyle="1" w:styleId="CM4">
    <w:name w:val="CM4"/>
    <w:basedOn w:val="Default"/>
    <w:next w:val="Default"/>
    <w:uiPriority w:val="99"/>
    <w:rsid w:val="00682B29"/>
    <w:pPr>
      <w:widowControl w:val="0"/>
      <w:spacing w:line="263" w:lineRule="atLeast"/>
    </w:pPr>
    <w:rPr>
      <w:rFonts w:ascii="Helvetica" w:hAnsi="Helvetica" w:cs="Helvetica"/>
      <w:color w:val="auto"/>
    </w:rPr>
  </w:style>
  <w:style w:type="paragraph" w:customStyle="1" w:styleId="CM100">
    <w:name w:val="CM100"/>
    <w:basedOn w:val="Default"/>
    <w:next w:val="Default"/>
    <w:rsid w:val="00682B29"/>
    <w:pPr>
      <w:widowControl w:val="0"/>
      <w:spacing w:after="128"/>
    </w:pPr>
    <w:rPr>
      <w:rFonts w:ascii="Helvetica" w:hAnsi="Helvetica" w:cs="Helvetica"/>
      <w:color w:val="auto"/>
    </w:rPr>
  </w:style>
  <w:style w:type="paragraph" w:customStyle="1" w:styleId="CM101">
    <w:name w:val="CM101"/>
    <w:basedOn w:val="Default"/>
    <w:next w:val="Default"/>
    <w:rsid w:val="00682B29"/>
    <w:pPr>
      <w:widowControl w:val="0"/>
      <w:spacing w:after="58"/>
    </w:pPr>
    <w:rPr>
      <w:rFonts w:ascii="Helvetica" w:hAnsi="Helvetica" w:cs="Helvetica"/>
      <w:color w:val="auto"/>
    </w:rPr>
  </w:style>
  <w:style w:type="paragraph" w:customStyle="1" w:styleId="CM103">
    <w:name w:val="CM103"/>
    <w:basedOn w:val="Default"/>
    <w:next w:val="Default"/>
    <w:rsid w:val="00682B29"/>
    <w:pPr>
      <w:widowControl w:val="0"/>
      <w:spacing w:after="738"/>
    </w:pPr>
    <w:rPr>
      <w:rFonts w:ascii="Helvetica" w:hAnsi="Helvetica" w:cs="Helvetica"/>
      <w:color w:val="auto"/>
    </w:rPr>
  </w:style>
  <w:style w:type="paragraph" w:customStyle="1" w:styleId="CM105">
    <w:name w:val="CM105"/>
    <w:basedOn w:val="Default"/>
    <w:next w:val="Default"/>
    <w:rsid w:val="00682B29"/>
    <w:pPr>
      <w:widowControl w:val="0"/>
      <w:spacing w:after="348"/>
    </w:pPr>
    <w:rPr>
      <w:rFonts w:ascii="Helvetica" w:hAnsi="Helvetica" w:cs="Helvetica"/>
      <w:color w:val="auto"/>
    </w:rPr>
  </w:style>
  <w:style w:type="paragraph" w:customStyle="1" w:styleId="CM104">
    <w:name w:val="CM104"/>
    <w:basedOn w:val="Default"/>
    <w:next w:val="Default"/>
    <w:rsid w:val="00682B29"/>
    <w:pPr>
      <w:widowControl w:val="0"/>
      <w:spacing w:after="1023"/>
    </w:pPr>
    <w:rPr>
      <w:rFonts w:ascii="Helvetica" w:hAnsi="Helvetica" w:cs="Helvetica"/>
      <w:color w:val="auto"/>
    </w:rPr>
  </w:style>
  <w:style w:type="paragraph" w:customStyle="1" w:styleId="CM107">
    <w:name w:val="CM107"/>
    <w:basedOn w:val="Default"/>
    <w:next w:val="Default"/>
    <w:rsid w:val="00682B29"/>
    <w:pPr>
      <w:widowControl w:val="0"/>
      <w:spacing w:after="450"/>
    </w:pPr>
    <w:rPr>
      <w:rFonts w:ascii="Helvetica" w:hAnsi="Helvetica" w:cs="Helvetica"/>
      <w:color w:val="auto"/>
    </w:rPr>
  </w:style>
  <w:style w:type="paragraph" w:customStyle="1" w:styleId="CM109">
    <w:name w:val="CM109"/>
    <w:basedOn w:val="Default"/>
    <w:next w:val="Default"/>
    <w:rsid w:val="00682B29"/>
    <w:pPr>
      <w:widowControl w:val="0"/>
      <w:spacing w:after="1340"/>
    </w:pPr>
    <w:rPr>
      <w:rFonts w:ascii="Helvetica" w:hAnsi="Helvetica" w:cs="Helvetica"/>
      <w:color w:val="auto"/>
    </w:rPr>
  </w:style>
  <w:style w:type="paragraph" w:customStyle="1" w:styleId="CM18">
    <w:name w:val="CM18"/>
    <w:basedOn w:val="Default"/>
    <w:next w:val="Default"/>
    <w:uiPriority w:val="99"/>
    <w:rsid w:val="00682B29"/>
    <w:pPr>
      <w:widowControl w:val="0"/>
      <w:spacing w:line="460" w:lineRule="atLeast"/>
    </w:pPr>
    <w:rPr>
      <w:rFonts w:ascii="Helvetica" w:hAnsi="Helvetica" w:cs="Helvetica"/>
      <w:color w:val="auto"/>
    </w:rPr>
  </w:style>
  <w:style w:type="paragraph" w:customStyle="1" w:styleId="CM113">
    <w:name w:val="CM113"/>
    <w:basedOn w:val="Default"/>
    <w:next w:val="Default"/>
    <w:rsid w:val="00682B29"/>
    <w:pPr>
      <w:widowControl w:val="0"/>
      <w:spacing w:after="102"/>
    </w:pPr>
    <w:rPr>
      <w:rFonts w:ascii="Helvetica" w:hAnsi="Helvetica" w:cs="Helvetica"/>
      <w:color w:val="auto"/>
    </w:rPr>
  </w:style>
  <w:style w:type="paragraph" w:customStyle="1" w:styleId="CM23">
    <w:name w:val="CM23"/>
    <w:basedOn w:val="Default"/>
    <w:next w:val="Default"/>
    <w:uiPriority w:val="99"/>
    <w:rsid w:val="00682B29"/>
    <w:pPr>
      <w:widowControl w:val="0"/>
      <w:spacing w:line="220" w:lineRule="atLeast"/>
    </w:pPr>
    <w:rPr>
      <w:rFonts w:ascii="Helvetica" w:hAnsi="Helvetica" w:cs="Helvetica"/>
      <w:color w:val="auto"/>
    </w:rPr>
  </w:style>
  <w:style w:type="paragraph" w:customStyle="1" w:styleId="CM25">
    <w:name w:val="CM25"/>
    <w:basedOn w:val="Default"/>
    <w:next w:val="Default"/>
    <w:uiPriority w:val="99"/>
    <w:rsid w:val="00682B29"/>
    <w:pPr>
      <w:widowControl w:val="0"/>
      <w:spacing w:line="266" w:lineRule="atLeast"/>
    </w:pPr>
    <w:rPr>
      <w:rFonts w:ascii="Helvetica" w:hAnsi="Helvetica" w:cs="Helvetica"/>
      <w:color w:val="auto"/>
    </w:rPr>
  </w:style>
  <w:style w:type="paragraph" w:customStyle="1" w:styleId="CM119">
    <w:name w:val="CM119"/>
    <w:basedOn w:val="Default"/>
    <w:next w:val="Default"/>
    <w:rsid w:val="00682B29"/>
    <w:pPr>
      <w:widowControl w:val="0"/>
      <w:spacing w:after="665"/>
    </w:pPr>
    <w:rPr>
      <w:rFonts w:ascii="Helvetica" w:hAnsi="Helvetica" w:cs="Helvetica"/>
      <w:color w:val="auto"/>
    </w:rPr>
  </w:style>
  <w:style w:type="paragraph" w:customStyle="1" w:styleId="CM37">
    <w:name w:val="CM37"/>
    <w:basedOn w:val="Default"/>
    <w:next w:val="Default"/>
    <w:uiPriority w:val="99"/>
    <w:rsid w:val="00682B29"/>
    <w:pPr>
      <w:widowControl w:val="0"/>
      <w:spacing w:line="266" w:lineRule="atLeast"/>
    </w:pPr>
    <w:rPr>
      <w:rFonts w:ascii="Helvetica" w:hAnsi="Helvetica" w:cs="Helvetica"/>
      <w:color w:val="auto"/>
    </w:rPr>
  </w:style>
  <w:style w:type="paragraph" w:customStyle="1" w:styleId="CM42">
    <w:name w:val="CM42"/>
    <w:basedOn w:val="Default"/>
    <w:next w:val="Default"/>
    <w:uiPriority w:val="99"/>
    <w:rsid w:val="00682B29"/>
    <w:pPr>
      <w:widowControl w:val="0"/>
      <w:spacing w:line="266" w:lineRule="atLeast"/>
    </w:pPr>
    <w:rPr>
      <w:rFonts w:ascii="Helvetica" w:hAnsi="Helvetica" w:cs="Helvetica"/>
      <w:color w:val="auto"/>
    </w:rPr>
  </w:style>
  <w:style w:type="paragraph" w:customStyle="1" w:styleId="CM45">
    <w:name w:val="CM45"/>
    <w:basedOn w:val="Default"/>
    <w:next w:val="Default"/>
    <w:rsid w:val="00682B29"/>
    <w:pPr>
      <w:widowControl w:val="0"/>
      <w:spacing w:line="266" w:lineRule="atLeast"/>
    </w:pPr>
    <w:rPr>
      <w:rFonts w:ascii="Helvetica" w:hAnsi="Helvetica" w:cs="Helvetica"/>
      <w:color w:val="auto"/>
    </w:rPr>
  </w:style>
  <w:style w:type="paragraph" w:customStyle="1" w:styleId="CM123">
    <w:name w:val="CM123"/>
    <w:basedOn w:val="Default"/>
    <w:next w:val="Default"/>
    <w:rsid w:val="00682B29"/>
    <w:pPr>
      <w:widowControl w:val="0"/>
      <w:spacing w:after="6530"/>
    </w:pPr>
    <w:rPr>
      <w:rFonts w:ascii="Helvetica" w:hAnsi="Helvetica" w:cs="Helvetica"/>
      <w:color w:val="auto"/>
    </w:rPr>
  </w:style>
  <w:style w:type="paragraph" w:customStyle="1" w:styleId="CM121">
    <w:name w:val="CM121"/>
    <w:basedOn w:val="Default"/>
    <w:next w:val="Default"/>
    <w:rsid w:val="00682B29"/>
    <w:pPr>
      <w:widowControl w:val="0"/>
      <w:spacing w:after="863"/>
    </w:pPr>
    <w:rPr>
      <w:rFonts w:ascii="Helvetica" w:hAnsi="Helvetica" w:cs="Helvetica"/>
      <w:color w:val="auto"/>
    </w:rPr>
  </w:style>
  <w:style w:type="paragraph" w:customStyle="1" w:styleId="CM33">
    <w:name w:val="CM33"/>
    <w:basedOn w:val="Default"/>
    <w:next w:val="Default"/>
    <w:rsid w:val="00682B29"/>
    <w:pPr>
      <w:widowControl w:val="0"/>
      <w:spacing w:line="266" w:lineRule="atLeast"/>
    </w:pPr>
    <w:rPr>
      <w:rFonts w:ascii="Helvetica" w:hAnsi="Helvetica" w:cs="Helvetica"/>
      <w:color w:val="auto"/>
    </w:rPr>
  </w:style>
  <w:style w:type="paragraph" w:customStyle="1" w:styleId="CM74">
    <w:name w:val="CM74"/>
    <w:basedOn w:val="Default"/>
    <w:next w:val="Default"/>
    <w:rsid w:val="00682B29"/>
    <w:pPr>
      <w:widowControl w:val="0"/>
      <w:spacing w:line="240" w:lineRule="atLeast"/>
    </w:pPr>
    <w:rPr>
      <w:rFonts w:ascii="Helvetica" w:hAnsi="Helvetica" w:cs="Helvetica"/>
      <w:color w:val="auto"/>
    </w:rPr>
  </w:style>
  <w:style w:type="paragraph" w:customStyle="1" w:styleId="CM124">
    <w:name w:val="CM124"/>
    <w:basedOn w:val="Default"/>
    <w:next w:val="Default"/>
    <w:rsid w:val="00682B29"/>
    <w:pPr>
      <w:widowControl w:val="0"/>
      <w:spacing w:after="7465"/>
    </w:pPr>
    <w:rPr>
      <w:rFonts w:ascii="Helvetica" w:hAnsi="Helvetica" w:cs="Helvetica"/>
      <w:color w:val="auto"/>
    </w:rPr>
  </w:style>
  <w:style w:type="paragraph" w:customStyle="1" w:styleId="numro">
    <w:name w:val="numéro"/>
    <w:basedOn w:val="Normal"/>
    <w:rsid w:val="00682B29"/>
    <w:pPr>
      <w:tabs>
        <w:tab w:val="num" w:pos="900"/>
      </w:tabs>
      <w:ind w:left="900" w:hanging="360"/>
    </w:pPr>
    <w:rPr>
      <w:lang w:val="fr-FR" w:eastAsia="fr-FR"/>
    </w:rPr>
  </w:style>
  <w:style w:type="paragraph" w:customStyle="1" w:styleId="Corpsdetexte22">
    <w:name w:val="Corps de texte 22"/>
    <w:basedOn w:val="Normal"/>
    <w:rsid w:val="00682B29"/>
    <w:pPr>
      <w:widowControl w:val="0"/>
      <w:ind w:right="-1"/>
      <w:jc w:val="both"/>
    </w:pPr>
    <w:rPr>
      <w:lang w:val="fr-FR" w:eastAsia="fr-FR"/>
    </w:rPr>
  </w:style>
  <w:style w:type="paragraph" w:customStyle="1" w:styleId="Corpsdetexte32">
    <w:name w:val="Corps de texte 32"/>
    <w:basedOn w:val="Normal"/>
    <w:rsid w:val="00682B29"/>
    <w:pPr>
      <w:widowControl w:val="0"/>
      <w:numPr>
        <w:numId w:val="23"/>
      </w:numPr>
      <w:ind w:left="0" w:firstLine="0"/>
      <w:jc w:val="both"/>
    </w:pPr>
    <w:rPr>
      <w:b/>
      <w:bCs/>
      <w:lang w:val="fr-FR" w:eastAsia="fr-FR"/>
    </w:rPr>
  </w:style>
  <w:style w:type="table" w:styleId="Grillemoyenne3-Accent4">
    <w:name w:val="Medium Grid 3 Accent 4"/>
    <w:basedOn w:val="TableauNormal"/>
    <w:uiPriority w:val="69"/>
    <w:rsid w:val="00682B29"/>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claire-Accent11">
    <w:name w:val="Grille claire - Accent 11"/>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4">
    <w:name w:val="Light Grid Accent 4"/>
    <w:basedOn w:val="TableauNormal"/>
    <w:uiPriority w:val="62"/>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steclaire-Accent4">
    <w:name w:val="Light List Accent 4"/>
    <w:basedOn w:val="TableauNormal"/>
    <w:uiPriority w:val="61"/>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lleclaire-Accent12">
    <w:name w:val="Grille claire - Accent 12"/>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111">
    <w:name w:val="Grille claire - Accent 111"/>
    <w:basedOn w:val="TableauNormal"/>
    <w:uiPriority w:val="62"/>
    <w:rsid w:val="00682B29"/>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Aucuneliste1">
    <w:name w:val="Aucune liste1"/>
    <w:next w:val="Aucuneliste"/>
    <w:uiPriority w:val="99"/>
    <w:semiHidden/>
    <w:unhideWhenUsed/>
    <w:rsid w:val="00682B29"/>
  </w:style>
  <w:style w:type="numbering" w:customStyle="1" w:styleId="Aucuneliste2">
    <w:name w:val="Aucune liste2"/>
    <w:next w:val="Aucuneliste"/>
    <w:uiPriority w:val="99"/>
    <w:semiHidden/>
    <w:unhideWhenUsed/>
    <w:rsid w:val="00682B29"/>
  </w:style>
  <w:style w:type="numbering" w:customStyle="1" w:styleId="Aucuneliste3">
    <w:name w:val="Aucune liste3"/>
    <w:next w:val="Aucuneliste"/>
    <w:uiPriority w:val="99"/>
    <w:semiHidden/>
    <w:unhideWhenUsed/>
    <w:rsid w:val="00682B29"/>
  </w:style>
  <w:style w:type="table" w:customStyle="1" w:styleId="Grilledutableau3">
    <w:name w:val="Grille du tableau3"/>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682B29"/>
  </w:style>
  <w:style w:type="table" w:customStyle="1" w:styleId="Grilledutableau4">
    <w:name w:val="Grille du tableau4"/>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682B29"/>
  </w:style>
  <w:style w:type="table" w:customStyle="1" w:styleId="Grilledutableau5">
    <w:name w:val="Grille du tableau5"/>
    <w:basedOn w:val="TableauNormal"/>
    <w:next w:val="Grilledutableau"/>
    <w:uiPriority w:val="59"/>
    <w:rsid w:val="0068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3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59"/>
    <w:rsid w:val="00682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laire-Accent3">
    <w:name w:val="Light Grid Accent 3"/>
    <w:basedOn w:val="TableauNormal"/>
    <w:uiPriority w:val="62"/>
    <w:rsid w:val="00682B29"/>
    <w:rPr>
      <w:rFonts w:ascii="Calibri" w:eastAsia="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eclaire-Accent3">
    <w:name w:val="Light List Accent 3"/>
    <w:basedOn w:val="TableauNormal"/>
    <w:uiPriority w:val="61"/>
    <w:rsid w:val="00682B29"/>
    <w:rPr>
      <w:rFonts w:ascii="Calibri" w:eastAsia="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11">
    <w:name w:val="Liste claire - Accent 11"/>
    <w:basedOn w:val="TableauNormal"/>
    <w:uiPriority w:val="61"/>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3">
    <w:name w:val="Grille claire - Accent 13"/>
    <w:basedOn w:val="TableauNormal"/>
    <w:uiPriority w:val="62"/>
    <w:rsid w:val="00682B2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efonce-Accent4">
    <w:name w:val="Dark List Accent 4"/>
    <w:basedOn w:val="TableauNormal"/>
    <w:uiPriority w:val="70"/>
    <w:rsid w:val="00682B29"/>
    <w:rPr>
      <w:rFonts w:ascii="Calibri" w:eastAsia="Calibri" w:hAnsi="Calibri"/>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rameclaire-Accent4">
    <w:name w:val="Light Shading Accent 4"/>
    <w:basedOn w:val="TableauNormal"/>
    <w:uiPriority w:val="60"/>
    <w:rsid w:val="00682B29"/>
    <w:rPr>
      <w:rFonts w:ascii="Calibri" w:eastAsia="Calibri" w:hAnsi="Calibri"/>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moyenne2-Accent4">
    <w:name w:val="Medium Shading 2 Accent 4"/>
    <w:basedOn w:val="TableauNormal"/>
    <w:uiPriority w:val="64"/>
    <w:rsid w:val="00682B29"/>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claire-Accent41">
    <w:name w:val="Grille claire - Accent 41"/>
    <w:basedOn w:val="TableauNormal"/>
    <w:next w:val="Grilleclaire-Accent4"/>
    <w:uiPriority w:val="62"/>
    <w:rsid w:val="00682B29"/>
    <w:rPr>
      <w:rFonts w:ascii="Calibri" w:eastAsia="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682B29"/>
    <w:rPr>
      <w:rFonts w:ascii="Calibri" w:eastAsia="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font7">
    <w:name w:val="font7"/>
    <w:basedOn w:val="Normal"/>
    <w:rsid w:val="00682B29"/>
    <w:pPr>
      <w:spacing w:before="100" w:beforeAutospacing="1" w:after="100" w:afterAutospacing="1"/>
    </w:pPr>
    <w:rPr>
      <w:rFonts w:ascii="Arial" w:hAnsi="Arial" w:cs="Arial"/>
      <w:sz w:val="22"/>
      <w:szCs w:val="22"/>
      <w:lang w:val="fr-FR" w:eastAsia="fr-FR"/>
    </w:rPr>
  </w:style>
  <w:style w:type="paragraph" w:customStyle="1" w:styleId="font8">
    <w:name w:val="font8"/>
    <w:basedOn w:val="Normal"/>
    <w:rsid w:val="00682B29"/>
    <w:pPr>
      <w:spacing w:before="100" w:beforeAutospacing="1" w:after="100" w:afterAutospacing="1"/>
    </w:pPr>
    <w:rPr>
      <w:rFonts w:ascii="Arial" w:hAnsi="Arial" w:cs="Arial"/>
      <w:color w:val="000000"/>
      <w:sz w:val="22"/>
      <w:szCs w:val="22"/>
      <w:lang w:val="fr-FR" w:eastAsia="fr-FR"/>
    </w:rPr>
  </w:style>
  <w:style w:type="paragraph" w:customStyle="1" w:styleId="xl137">
    <w:name w:val="xl137"/>
    <w:basedOn w:val="Normal"/>
    <w:rsid w:val="00682B2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fr-FR" w:eastAsia="fr-FR"/>
    </w:rPr>
  </w:style>
  <w:style w:type="paragraph" w:customStyle="1" w:styleId="xl138">
    <w:name w:val="xl138"/>
    <w:basedOn w:val="Normal"/>
    <w:rsid w:val="00682B29"/>
    <w:pPr>
      <w:pBdr>
        <w:top w:val="single" w:sz="4" w:space="0" w:color="auto"/>
        <w:left w:val="double" w:sz="6" w:space="0" w:color="auto"/>
        <w:bottom w:val="single" w:sz="4" w:space="0" w:color="auto"/>
      </w:pBdr>
      <w:spacing w:before="100" w:beforeAutospacing="1" w:after="100" w:afterAutospacing="1"/>
      <w:jc w:val="center"/>
    </w:pPr>
    <w:rPr>
      <w:b/>
      <w:bCs/>
      <w:lang w:val="fr-FR" w:eastAsia="fr-FR"/>
    </w:rPr>
  </w:style>
  <w:style w:type="paragraph" w:customStyle="1" w:styleId="xl139">
    <w:name w:val="xl139"/>
    <w:basedOn w:val="Normal"/>
    <w:rsid w:val="00682B29"/>
    <w:pPr>
      <w:pBdr>
        <w:top w:val="single" w:sz="4" w:space="0" w:color="auto"/>
        <w:bottom w:val="single" w:sz="4" w:space="0" w:color="auto"/>
      </w:pBdr>
      <w:spacing w:before="100" w:beforeAutospacing="1" w:after="100" w:afterAutospacing="1"/>
      <w:jc w:val="center"/>
    </w:pPr>
    <w:rPr>
      <w:b/>
      <w:bCs/>
      <w:lang w:val="fr-FR" w:eastAsia="fr-FR"/>
    </w:rPr>
  </w:style>
  <w:style w:type="paragraph" w:customStyle="1" w:styleId="xl140">
    <w:name w:val="xl140"/>
    <w:basedOn w:val="Normal"/>
    <w:rsid w:val="00682B29"/>
    <w:pPr>
      <w:pBdr>
        <w:top w:val="single" w:sz="4" w:space="0" w:color="auto"/>
        <w:bottom w:val="single" w:sz="4" w:space="0" w:color="auto"/>
        <w:right w:val="double" w:sz="6" w:space="0" w:color="auto"/>
      </w:pBdr>
      <w:spacing w:before="100" w:beforeAutospacing="1" w:after="100" w:afterAutospacing="1"/>
      <w:jc w:val="center"/>
    </w:pPr>
    <w:rPr>
      <w:b/>
      <w:bCs/>
      <w:lang w:val="fr-FR" w:eastAsia="fr-FR"/>
    </w:rPr>
  </w:style>
  <w:style w:type="paragraph" w:customStyle="1" w:styleId="xl141">
    <w:name w:val="xl141"/>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2">
    <w:name w:val="xl142"/>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3">
    <w:name w:val="xl143"/>
    <w:basedOn w:val="Normal"/>
    <w:rsid w:val="00682B29"/>
    <w:pPr>
      <w:pBdr>
        <w:top w:val="single" w:sz="4" w:space="0" w:color="auto"/>
        <w:left w:val="single" w:sz="4" w:space="0" w:color="auto"/>
        <w:bottom w:val="single" w:sz="4" w:space="0" w:color="auto"/>
      </w:pBdr>
      <w:spacing w:before="100" w:beforeAutospacing="1" w:after="100" w:afterAutospacing="1"/>
      <w:jc w:val="center"/>
    </w:pPr>
    <w:rPr>
      <w:b/>
      <w:bCs/>
      <w:lang w:val="fr-FR" w:eastAsia="fr-FR"/>
    </w:rPr>
  </w:style>
  <w:style w:type="paragraph" w:customStyle="1" w:styleId="xl144">
    <w:name w:val="xl144"/>
    <w:basedOn w:val="Normal"/>
    <w:rsid w:val="00682B29"/>
    <w:pPr>
      <w:pBdr>
        <w:top w:val="single" w:sz="4"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45">
    <w:name w:val="xl145"/>
    <w:basedOn w:val="Normal"/>
    <w:rsid w:val="00682B29"/>
    <w:pPr>
      <w:pBdr>
        <w:top w:val="single" w:sz="4" w:space="0" w:color="auto"/>
        <w:left w:val="single" w:sz="4" w:space="0" w:color="auto"/>
        <w:bottom w:val="single" w:sz="4" w:space="0" w:color="auto"/>
      </w:pBdr>
      <w:spacing w:before="100" w:beforeAutospacing="1" w:after="100" w:afterAutospacing="1"/>
      <w:textAlignment w:val="center"/>
    </w:pPr>
    <w:rPr>
      <w:lang w:val="fr-FR" w:eastAsia="fr-FR"/>
    </w:rPr>
  </w:style>
  <w:style w:type="paragraph" w:customStyle="1" w:styleId="xl146">
    <w:name w:val="xl146"/>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47">
    <w:name w:val="xl147"/>
    <w:basedOn w:val="Normal"/>
    <w:rsid w:val="00682B29"/>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148">
    <w:name w:val="xl148"/>
    <w:basedOn w:val="Normal"/>
    <w:rsid w:val="00682B29"/>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49">
    <w:name w:val="xl149"/>
    <w:basedOn w:val="Normal"/>
    <w:rsid w:val="00682B29"/>
    <w:pPr>
      <w:spacing w:before="100" w:beforeAutospacing="1" w:after="100" w:afterAutospacing="1"/>
      <w:jc w:val="center"/>
    </w:pPr>
    <w:rPr>
      <w:b/>
      <w:bCs/>
      <w:lang w:val="fr-FR" w:eastAsia="fr-FR"/>
    </w:rPr>
  </w:style>
  <w:style w:type="paragraph" w:customStyle="1" w:styleId="xl150">
    <w:name w:val="xl150"/>
    <w:basedOn w:val="Normal"/>
    <w:rsid w:val="00682B29"/>
    <w:pPr>
      <w:pBdr>
        <w:top w:val="double" w:sz="6" w:space="0" w:color="auto"/>
        <w:left w:val="single" w:sz="4" w:space="0" w:color="auto"/>
        <w:bottom w:val="single" w:sz="4" w:space="0" w:color="auto"/>
      </w:pBdr>
      <w:spacing w:before="100" w:beforeAutospacing="1" w:after="100" w:afterAutospacing="1"/>
      <w:jc w:val="center"/>
    </w:pPr>
    <w:rPr>
      <w:b/>
      <w:bCs/>
      <w:lang w:val="fr-FR" w:eastAsia="fr-FR"/>
    </w:rPr>
  </w:style>
  <w:style w:type="paragraph" w:customStyle="1" w:styleId="xl151">
    <w:name w:val="xl151"/>
    <w:basedOn w:val="Normal"/>
    <w:rsid w:val="00682B29"/>
    <w:pPr>
      <w:pBdr>
        <w:top w:val="double" w:sz="6" w:space="0" w:color="auto"/>
        <w:bottom w:val="single" w:sz="4" w:space="0" w:color="auto"/>
        <w:right w:val="single" w:sz="4" w:space="0" w:color="auto"/>
      </w:pBdr>
      <w:spacing w:before="100" w:beforeAutospacing="1" w:after="100" w:afterAutospacing="1"/>
      <w:jc w:val="center"/>
    </w:pPr>
    <w:rPr>
      <w:b/>
      <w:bCs/>
      <w:lang w:val="fr-FR" w:eastAsia="fr-FR"/>
    </w:rPr>
  </w:style>
  <w:style w:type="paragraph" w:customStyle="1" w:styleId="xl152">
    <w:name w:val="xl152"/>
    <w:basedOn w:val="Normal"/>
    <w:rsid w:val="00682B29"/>
    <w:pPr>
      <w:pBdr>
        <w:top w:val="single" w:sz="4" w:space="0" w:color="auto"/>
        <w:left w:val="single" w:sz="4" w:space="0" w:color="auto"/>
        <w:bottom w:val="single" w:sz="4" w:space="0" w:color="auto"/>
      </w:pBdr>
      <w:spacing w:before="100" w:beforeAutospacing="1" w:after="100" w:afterAutospacing="1"/>
    </w:pPr>
    <w:rPr>
      <w:lang w:val="fr-FR" w:eastAsia="fr-FR"/>
    </w:rPr>
  </w:style>
  <w:style w:type="paragraph" w:customStyle="1" w:styleId="xl153">
    <w:name w:val="xl153"/>
    <w:basedOn w:val="Normal"/>
    <w:rsid w:val="00682B29"/>
    <w:pPr>
      <w:pBdr>
        <w:top w:val="single" w:sz="4" w:space="0" w:color="auto"/>
        <w:bottom w:val="single" w:sz="4" w:space="0" w:color="auto"/>
        <w:right w:val="single" w:sz="4" w:space="0" w:color="auto"/>
      </w:pBdr>
      <w:spacing w:before="100" w:beforeAutospacing="1" w:after="100" w:afterAutospacing="1"/>
    </w:pPr>
    <w:rPr>
      <w:lang w:val="fr-FR" w:eastAsia="fr-FR"/>
    </w:rPr>
  </w:style>
  <w:style w:type="paragraph" w:customStyle="1" w:styleId="xl154">
    <w:name w:val="xl154"/>
    <w:basedOn w:val="Normal"/>
    <w:rsid w:val="00682B29"/>
    <w:pPr>
      <w:pBdr>
        <w:top w:val="single" w:sz="4" w:space="0" w:color="auto"/>
        <w:left w:val="double" w:sz="6" w:space="0" w:color="auto"/>
        <w:bottom w:val="single" w:sz="4" w:space="0" w:color="auto"/>
      </w:pBdr>
      <w:spacing w:before="100" w:beforeAutospacing="1" w:after="100" w:afterAutospacing="1"/>
      <w:textAlignment w:val="center"/>
    </w:pPr>
    <w:rPr>
      <w:lang w:val="fr-FR" w:eastAsia="fr-FR"/>
    </w:rPr>
  </w:style>
  <w:style w:type="paragraph" w:customStyle="1" w:styleId="xl155">
    <w:name w:val="xl155"/>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xl156">
    <w:name w:val="xl156"/>
    <w:basedOn w:val="Normal"/>
    <w:rsid w:val="00682B29"/>
    <w:pPr>
      <w:pBdr>
        <w:top w:val="single" w:sz="4" w:space="0" w:color="auto"/>
        <w:left w:val="double" w:sz="6" w:space="0" w:color="auto"/>
        <w:bottom w:val="single" w:sz="4" w:space="0" w:color="auto"/>
      </w:pBdr>
      <w:spacing w:before="100" w:beforeAutospacing="1" w:after="100" w:afterAutospacing="1"/>
      <w:textAlignment w:val="center"/>
    </w:pPr>
    <w:rPr>
      <w:lang w:val="fr-FR" w:eastAsia="fr-FR"/>
    </w:rPr>
  </w:style>
  <w:style w:type="paragraph" w:customStyle="1" w:styleId="xl157">
    <w:name w:val="xl157"/>
    <w:basedOn w:val="Normal"/>
    <w:rsid w:val="00682B29"/>
    <w:pPr>
      <w:pBdr>
        <w:top w:val="single" w:sz="4" w:space="0" w:color="auto"/>
        <w:bottom w:val="single" w:sz="4" w:space="0" w:color="auto"/>
        <w:right w:val="single" w:sz="4" w:space="0" w:color="auto"/>
      </w:pBdr>
      <w:spacing w:before="100" w:beforeAutospacing="1" w:after="100" w:afterAutospacing="1"/>
      <w:textAlignment w:val="center"/>
    </w:pPr>
    <w:rPr>
      <w:lang w:val="fr-FR" w:eastAsia="fr-FR"/>
    </w:rPr>
  </w:style>
  <w:style w:type="paragraph" w:customStyle="1" w:styleId="Texte0">
    <w:name w:val="Texte"/>
    <w:basedOn w:val="Normal"/>
    <w:link w:val="TexteCar"/>
    <w:qFormat/>
    <w:rsid w:val="00682B29"/>
    <w:pPr>
      <w:widowControl w:val="0"/>
      <w:autoSpaceDE w:val="0"/>
      <w:autoSpaceDN w:val="0"/>
      <w:adjustRightInd w:val="0"/>
      <w:spacing w:before="40" w:after="40"/>
      <w:ind w:left="127" w:right="-20" w:firstLine="581"/>
      <w:jc w:val="both"/>
    </w:pPr>
    <w:rPr>
      <w:color w:val="221F1F"/>
      <w:sz w:val="21"/>
      <w:szCs w:val="21"/>
      <w:lang w:val="x-none" w:eastAsia="x-none"/>
    </w:rPr>
  </w:style>
  <w:style w:type="character" w:customStyle="1" w:styleId="TexteCar">
    <w:name w:val="Texte Car"/>
    <w:link w:val="Texte0"/>
    <w:rsid w:val="00682B29"/>
    <w:rPr>
      <w:color w:val="221F1F"/>
      <w:sz w:val="21"/>
      <w:szCs w:val="21"/>
      <w:lang w:val="x-none" w:eastAsia="x-none"/>
    </w:rPr>
  </w:style>
  <w:style w:type="paragraph" w:customStyle="1" w:styleId="31">
    <w:name w:val="3 1"/>
    <w:rsid w:val="00682B29"/>
    <w:pPr>
      <w:tabs>
        <w:tab w:val="left" w:pos="-720"/>
        <w:tab w:val="left" w:pos="0"/>
        <w:tab w:val="decimal" w:pos="720"/>
      </w:tabs>
      <w:suppressAutoHyphens/>
      <w:spacing w:before="40"/>
      <w:ind w:right="-23" w:firstLine="720"/>
      <w:jc w:val="both"/>
    </w:pPr>
    <w:rPr>
      <w:rFonts w:ascii="CG Times" w:hAnsi="CG Times"/>
      <w:sz w:val="24"/>
      <w:lang w:val="en-US"/>
    </w:rPr>
  </w:style>
  <w:style w:type="character" w:customStyle="1" w:styleId="Retraitcorpsdetexte3Car1">
    <w:name w:val="Retrait corps de texte 3 Car1"/>
    <w:uiPriority w:val="99"/>
    <w:semiHidden/>
    <w:rsid w:val="00682B29"/>
    <w:rPr>
      <w:rFonts w:ascii="Times New Roman" w:eastAsia="Times New Roman" w:hAnsi="Times New Roman" w:cs="Times New Roman"/>
      <w:sz w:val="16"/>
      <w:szCs w:val="16"/>
      <w:lang w:eastAsia="fr-FR"/>
    </w:rPr>
  </w:style>
  <w:style w:type="paragraph" w:customStyle="1" w:styleId="Justifi">
    <w:name w:val="Justifié"/>
    <w:basedOn w:val="Normal"/>
    <w:link w:val="JustifiCar"/>
    <w:qFormat/>
    <w:rsid w:val="00682B29"/>
    <w:pPr>
      <w:spacing w:before="40" w:after="40"/>
      <w:ind w:right="-23" w:firstLine="709"/>
      <w:jc w:val="both"/>
    </w:pPr>
    <w:rPr>
      <w:rFonts w:ascii="Arial" w:hAnsi="Arial"/>
      <w:szCs w:val="22"/>
      <w:lang w:val="x-none"/>
    </w:rPr>
  </w:style>
  <w:style w:type="paragraph" w:customStyle="1" w:styleId="ListParagraph1">
    <w:name w:val="List Paragraph1"/>
    <w:basedOn w:val="Normal"/>
    <w:qFormat/>
    <w:rsid w:val="00682B29"/>
    <w:pPr>
      <w:spacing w:before="40" w:after="200" w:line="276" w:lineRule="auto"/>
      <w:ind w:left="720" w:right="-23"/>
      <w:contextualSpacing/>
      <w:jc w:val="both"/>
    </w:pPr>
    <w:rPr>
      <w:rFonts w:ascii="Calibri" w:hAnsi="Calibri" w:cs="Arial"/>
      <w:sz w:val="22"/>
      <w:szCs w:val="22"/>
      <w:lang w:val="fr-FR"/>
    </w:rPr>
  </w:style>
  <w:style w:type="character" w:customStyle="1" w:styleId="TextedebullesCar1">
    <w:name w:val="Texte de bulles Car1"/>
    <w:uiPriority w:val="99"/>
    <w:semiHidden/>
    <w:rsid w:val="00682B29"/>
    <w:rPr>
      <w:rFonts w:ascii="Tahoma" w:eastAsia="Times New Roman" w:hAnsi="Tahoma" w:cs="Tahoma"/>
      <w:sz w:val="16"/>
      <w:szCs w:val="16"/>
      <w:lang w:eastAsia="fr-FR"/>
    </w:rPr>
  </w:style>
  <w:style w:type="character" w:customStyle="1" w:styleId="CarCar8">
    <w:name w:val="Car Car8"/>
    <w:rsid w:val="00682B29"/>
    <w:rPr>
      <w:rFonts w:ascii="Times New Roman" w:eastAsia="Times New Roman" w:hAnsi="Times New Roman" w:cs="Times New Roman"/>
      <w:sz w:val="24"/>
      <w:szCs w:val="24"/>
      <w:lang w:eastAsia="fr-FR"/>
    </w:rPr>
  </w:style>
  <w:style w:type="character" w:customStyle="1" w:styleId="CarCar2">
    <w:name w:val="Car Car2"/>
    <w:locked/>
    <w:rsid w:val="00682B29"/>
    <w:rPr>
      <w:sz w:val="24"/>
      <w:szCs w:val="24"/>
      <w:lang w:val="fr-FR" w:eastAsia="fr-FR" w:bidi="ar-SA"/>
    </w:rPr>
  </w:style>
  <w:style w:type="character" w:customStyle="1" w:styleId="CarCar3">
    <w:name w:val="Car Car3"/>
    <w:locked/>
    <w:rsid w:val="00682B29"/>
    <w:rPr>
      <w:b/>
      <w:bCs/>
      <w:sz w:val="24"/>
      <w:szCs w:val="24"/>
      <w:lang w:val="en-GB" w:eastAsia="fr-FR" w:bidi="ar-SA"/>
    </w:rPr>
  </w:style>
  <w:style w:type="character" w:customStyle="1" w:styleId="CarCar6">
    <w:name w:val="Car Car6"/>
    <w:rsid w:val="00682B29"/>
    <w:rPr>
      <w:rFonts w:eastAsia="Arial Unicode MS"/>
      <w:b/>
      <w:bCs/>
      <w:sz w:val="24"/>
      <w:szCs w:val="24"/>
      <w:lang w:val="fr-FR" w:eastAsia="fr-FR" w:bidi="ar-SA"/>
    </w:rPr>
  </w:style>
  <w:style w:type="character" w:customStyle="1" w:styleId="CarCar7">
    <w:name w:val="Car Car7"/>
    <w:rsid w:val="00682B29"/>
    <w:rPr>
      <w:sz w:val="24"/>
      <w:szCs w:val="24"/>
      <w:lang w:val="fr-FR" w:eastAsia="fr-FR" w:bidi="ar-SA"/>
    </w:rPr>
  </w:style>
  <w:style w:type="character" w:customStyle="1" w:styleId="CarCar5">
    <w:name w:val="Car Car5"/>
    <w:rsid w:val="00682B29"/>
    <w:rPr>
      <w:sz w:val="24"/>
      <w:szCs w:val="24"/>
      <w:lang w:val="fr-FR" w:eastAsia="fr-FR" w:bidi="ar-SA"/>
    </w:rPr>
  </w:style>
  <w:style w:type="character" w:customStyle="1" w:styleId="CarCar1">
    <w:name w:val="Car Car1"/>
    <w:locked/>
    <w:rsid w:val="00682B29"/>
    <w:rPr>
      <w:sz w:val="24"/>
      <w:szCs w:val="24"/>
      <w:lang w:val="fr-FR" w:eastAsia="fr-FR" w:bidi="ar-SA"/>
    </w:rPr>
  </w:style>
  <w:style w:type="character" w:customStyle="1" w:styleId="CarCar4">
    <w:name w:val="Car Car4"/>
    <w:semiHidden/>
    <w:locked/>
    <w:rsid w:val="00682B29"/>
    <w:rPr>
      <w:sz w:val="24"/>
      <w:szCs w:val="24"/>
      <w:lang w:val="fr-FR" w:eastAsia="fr-FR" w:bidi="ar-SA"/>
    </w:rPr>
  </w:style>
  <w:style w:type="paragraph" w:customStyle="1" w:styleId="Style10">
    <w:name w:val="Style 1"/>
    <w:rsid w:val="00682B29"/>
    <w:pPr>
      <w:autoSpaceDE w:val="0"/>
      <w:autoSpaceDN w:val="0"/>
      <w:adjustRightInd w:val="0"/>
      <w:spacing w:before="40"/>
      <w:ind w:right="-23"/>
      <w:jc w:val="both"/>
    </w:pPr>
  </w:style>
  <w:style w:type="character" w:customStyle="1" w:styleId="CharacterStyle1">
    <w:name w:val="Character Style 1"/>
    <w:uiPriority w:val="99"/>
    <w:rsid w:val="00682B29"/>
    <w:rPr>
      <w:sz w:val="22"/>
      <w:szCs w:val="22"/>
    </w:rPr>
  </w:style>
  <w:style w:type="character" w:customStyle="1" w:styleId="apple-converted-space">
    <w:name w:val="apple-converted-space"/>
    <w:rsid w:val="00682B29"/>
  </w:style>
  <w:style w:type="paragraph" w:customStyle="1" w:styleId="Articli">
    <w:name w:val="Articli"/>
    <w:basedOn w:val="Normal"/>
    <w:link w:val="ArticliCar"/>
    <w:qFormat/>
    <w:rsid w:val="00682B29"/>
    <w:pPr>
      <w:widowControl w:val="0"/>
      <w:autoSpaceDE w:val="0"/>
      <w:autoSpaceDN w:val="0"/>
      <w:adjustRightInd w:val="0"/>
      <w:ind w:right="-20"/>
      <w:jc w:val="both"/>
    </w:pPr>
    <w:rPr>
      <w:b/>
      <w:bCs/>
      <w:lang w:val="x-none" w:eastAsia="x-none"/>
    </w:rPr>
  </w:style>
  <w:style w:type="character" w:customStyle="1" w:styleId="ArticliCar">
    <w:name w:val="Articli Car"/>
    <w:link w:val="Articli"/>
    <w:rsid w:val="00682B29"/>
    <w:rPr>
      <w:b/>
      <w:bCs/>
      <w:sz w:val="24"/>
      <w:szCs w:val="24"/>
      <w:lang w:val="x-none" w:eastAsia="x-none"/>
    </w:rPr>
  </w:style>
  <w:style w:type="character" w:customStyle="1" w:styleId="JustifiCar">
    <w:name w:val="Justifié Car"/>
    <w:link w:val="Justifi"/>
    <w:rsid w:val="00682B29"/>
    <w:rPr>
      <w:rFonts w:ascii="Arial" w:hAnsi="Arial"/>
      <w:sz w:val="24"/>
      <w:szCs w:val="22"/>
      <w:lang w:val="x-none" w:eastAsia="en-US"/>
    </w:rPr>
  </w:style>
  <w:style w:type="paragraph" w:customStyle="1" w:styleId="Text">
    <w:name w:val="Text"/>
    <w:basedOn w:val="Normal"/>
    <w:link w:val="TextCar"/>
    <w:qFormat/>
    <w:rsid w:val="00682B29"/>
    <w:pPr>
      <w:widowControl w:val="0"/>
      <w:autoSpaceDE w:val="0"/>
      <w:autoSpaceDN w:val="0"/>
      <w:adjustRightInd w:val="0"/>
      <w:ind w:right="154" w:firstLine="709"/>
      <w:jc w:val="both"/>
    </w:pPr>
    <w:rPr>
      <w:sz w:val="22"/>
      <w:szCs w:val="22"/>
      <w:lang w:val="x-none" w:eastAsia="x-none"/>
    </w:rPr>
  </w:style>
  <w:style w:type="character" w:customStyle="1" w:styleId="TextCar">
    <w:name w:val="Text Car"/>
    <w:link w:val="Text"/>
    <w:rsid w:val="00682B29"/>
    <w:rPr>
      <w:sz w:val="22"/>
      <w:szCs w:val="22"/>
      <w:lang w:val="x-none" w:eastAsia="x-none"/>
    </w:rPr>
  </w:style>
  <w:style w:type="paragraph" w:customStyle="1" w:styleId="Chap">
    <w:name w:val="Chap"/>
    <w:basedOn w:val="Normal"/>
    <w:link w:val="ChapCar"/>
    <w:qFormat/>
    <w:rsid w:val="00682B29"/>
    <w:pPr>
      <w:widowControl w:val="0"/>
      <w:autoSpaceDE w:val="0"/>
      <w:autoSpaceDN w:val="0"/>
      <w:adjustRightInd w:val="0"/>
      <w:ind w:right="-6"/>
      <w:jc w:val="center"/>
    </w:pPr>
    <w:rPr>
      <w:b/>
      <w:bCs/>
      <w:smallCaps/>
      <w:color w:val="000000"/>
      <w:sz w:val="26"/>
      <w:szCs w:val="26"/>
      <w:lang w:val="x-none" w:eastAsia="x-none"/>
    </w:rPr>
  </w:style>
  <w:style w:type="character" w:customStyle="1" w:styleId="ChapCar">
    <w:name w:val="Chap Car"/>
    <w:link w:val="Chap"/>
    <w:rsid w:val="00682B29"/>
    <w:rPr>
      <w:b/>
      <w:bCs/>
      <w:smallCaps/>
      <w:color w:val="000000"/>
      <w:sz w:val="26"/>
      <w:szCs w:val="26"/>
      <w:lang w:val="x-none" w:eastAsia="x-none"/>
    </w:rPr>
  </w:style>
  <w:style w:type="paragraph" w:customStyle="1" w:styleId="Article">
    <w:name w:val="Article"/>
    <w:basedOn w:val="Normal"/>
    <w:qFormat/>
    <w:rsid w:val="00682B29"/>
    <w:pPr>
      <w:tabs>
        <w:tab w:val="left" w:pos="1400"/>
        <w:tab w:val="left" w:pos="1800"/>
      </w:tabs>
    </w:pPr>
    <w:rPr>
      <w:rFonts w:ascii="Palatino" w:hAnsi="Palatino"/>
      <w:b/>
      <w:caps/>
      <w:sz w:val="20"/>
      <w:szCs w:val="20"/>
      <w:lang w:val="fr-FR" w:eastAsia="fr-FR"/>
    </w:rPr>
  </w:style>
  <w:style w:type="paragraph" w:customStyle="1" w:styleId="Point">
    <w:name w:val="Point"/>
    <w:basedOn w:val="Normal"/>
    <w:rsid w:val="00682B29"/>
    <w:pPr>
      <w:tabs>
        <w:tab w:val="num" w:pos="360"/>
      </w:tabs>
      <w:spacing w:after="60"/>
      <w:jc w:val="both"/>
    </w:pPr>
    <w:rPr>
      <w:sz w:val="22"/>
      <w:szCs w:val="20"/>
      <w:lang w:val="fr-FR" w:eastAsia="fr-FR"/>
    </w:rPr>
  </w:style>
  <w:style w:type="paragraph" w:customStyle="1" w:styleId="A11">
    <w:name w:val="A1.1."/>
    <w:basedOn w:val="Normal"/>
    <w:rsid w:val="00682B29"/>
    <w:pPr>
      <w:tabs>
        <w:tab w:val="left" w:pos="560"/>
      </w:tabs>
    </w:pPr>
    <w:rPr>
      <w:rFonts w:ascii="Palatino" w:hAnsi="Palatino"/>
      <w:b/>
      <w:szCs w:val="20"/>
      <w:lang w:val="fr-FR" w:eastAsia="fr-FR"/>
    </w:rPr>
  </w:style>
  <w:style w:type="paragraph" w:customStyle="1" w:styleId="liste-puce-tab">
    <w:name w:val="liste-puce-tab"/>
    <w:basedOn w:val="Normal"/>
    <w:rsid w:val="00682B29"/>
    <w:pPr>
      <w:tabs>
        <w:tab w:val="num" w:pos="1021"/>
      </w:tabs>
      <w:ind w:left="1021" w:hanging="454"/>
      <w:jc w:val="both"/>
    </w:pPr>
    <w:rPr>
      <w:sz w:val="22"/>
      <w:lang w:val="fr-FR" w:eastAsia="fr-FR"/>
    </w:rPr>
  </w:style>
  <w:style w:type="character" w:customStyle="1" w:styleId="DefaultCar">
    <w:name w:val="Default Car"/>
    <w:link w:val="Default"/>
    <w:rsid w:val="00682B29"/>
    <w:rPr>
      <w:color w:val="000000"/>
      <w:sz w:val="24"/>
      <w:szCs w:val="24"/>
    </w:rPr>
  </w:style>
  <w:style w:type="paragraph" w:customStyle="1" w:styleId="TitrePieceDAO">
    <w:name w:val="TitrePieceDAO"/>
    <w:basedOn w:val="Paragraphedeliste"/>
    <w:rsid w:val="00682B29"/>
    <w:pPr>
      <w:widowControl w:val="0"/>
      <w:numPr>
        <w:numId w:val="24"/>
      </w:numPr>
      <w:suppressAutoHyphens/>
      <w:autoSpaceDE w:val="0"/>
      <w:autoSpaceDN w:val="0"/>
      <w:spacing w:after="160" w:line="244" w:lineRule="auto"/>
      <w:jc w:val="center"/>
      <w:textAlignment w:val="baseline"/>
    </w:pPr>
    <w:rPr>
      <w:rFonts w:ascii="Arial" w:eastAsia="Calibri" w:hAnsi="Arial" w:cs="Arial"/>
      <w:spacing w:val="45"/>
      <w:sz w:val="60"/>
      <w:szCs w:val="60"/>
      <w:lang w:val="fr-FR"/>
    </w:rPr>
  </w:style>
  <w:style w:type="character" w:customStyle="1" w:styleId="TitrePieceDAOCar">
    <w:name w:val="TitrePieceDAO Car"/>
    <w:rsid w:val="00682B29"/>
    <w:rPr>
      <w:rFonts w:ascii="Arial" w:eastAsia="Calibri" w:hAnsi="Arial" w:cs="Arial"/>
      <w:spacing w:val="45"/>
      <w:position w:val="0"/>
      <w:sz w:val="60"/>
      <w:szCs w:val="60"/>
      <w:vertAlign w:val="baseline"/>
      <w:lang w:eastAsia="en-US"/>
    </w:rPr>
  </w:style>
  <w:style w:type="numbering" w:customStyle="1" w:styleId="LFO19">
    <w:name w:val="LFO19"/>
    <w:basedOn w:val="Aucuneliste"/>
    <w:rsid w:val="00682B29"/>
    <w:pPr>
      <w:numPr>
        <w:numId w:val="24"/>
      </w:numPr>
    </w:pPr>
  </w:style>
  <w:style w:type="paragraph" w:customStyle="1" w:styleId="xl158">
    <w:name w:val="xl158"/>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59">
    <w:name w:val="xl159"/>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60">
    <w:name w:val="xl160"/>
    <w:basedOn w:val="Normal"/>
    <w:rsid w:val="00682B29"/>
    <w:pPr>
      <w:pBdr>
        <w:top w:val="double" w:sz="6" w:space="0" w:color="auto"/>
        <w:left w:val="double" w:sz="6" w:space="0" w:color="auto"/>
        <w:bottom w:val="single" w:sz="4" w:space="0" w:color="auto"/>
      </w:pBdr>
      <w:spacing w:before="100" w:beforeAutospacing="1" w:after="100" w:afterAutospacing="1"/>
    </w:pPr>
    <w:rPr>
      <w:rFonts w:ascii="Arial" w:hAnsi="Arial" w:cs="Arial"/>
      <w:b/>
      <w:bCs/>
      <w:sz w:val="20"/>
      <w:szCs w:val="20"/>
      <w:lang w:val="fr-FR" w:eastAsia="fr-FR"/>
    </w:rPr>
  </w:style>
  <w:style w:type="paragraph" w:customStyle="1" w:styleId="xl161">
    <w:name w:val="xl161"/>
    <w:basedOn w:val="Normal"/>
    <w:rsid w:val="00682B29"/>
    <w:pPr>
      <w:pBdr>
        <w:top w:val="double" w:sz="6" w:space="0" w:color="auto"/>
        <w:bottom w:val="single" w:sz="4" w:space="0" w:color="auto"/>
      </w:pBdr>
      <w:spacing w:before="100" w:beforeAutospacing="1" w:after="100" w:afterAutospacing="1"/>
    </w:pPr>
    <w:rPr>
      <w:rFonts w:ascii="Arial" w:hAnsi="Arial" w:cs="Arial"/>
      <w:sz w:val="20"/>
      <w:szCs w:val="20"/>
      <w:lang w:val="fr-FR" w:eastAsia="fr-FR"/>
    </w:rPr>
  </w:style>
  <w:style w:type="paragraph" w:customStyle="1" w:styleId="xl162">
    <w:name w:val="xl162"/>
    <w:basedOn w:val="Normal"/>
    <w:rsid w:val="00682B29"/>
    <w:pPr>
      <w:pBdr>
        <w:top w:val="double" w:sz="6" w:space="0" w:color="auto"/>
        <w:bottom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63">
    <w:name w:val="xl163"/>
    <w:basedOn w:val="Normal"/>
    <w:rsid w:val="00682B29"/>
    <w:pPr>
      <w:pBdr>
        <w:top w:val="double" w:sz="6" w:space="0" w:color="auto"/>
        <w:bottom w:val="single" w:sz="4" w:space="0" w:color="auto"/>
        <w:right w:val="double" w:sz="6" w:space="0" w:color="auto"/>
      </w:pBdr>
      <w:spacing w:before="100" w:beforeAutospacing="1" w:after="100" w:afterAutospacing="1"/>
    </w:pPr>
    <w:rPr>
      <w:rFonts w:ascii="Arial" w:hAnsi="Arial" w:cs="Arial"/>
      <w:sz w:val="20"/>
      <w:szCs w:val="20"/>
      <w:lang w:val="fr-FR" w:eastAsia="fr-FR"/>
    </w:rPr>
  </w:style>
  <w:style w:type="paragraph" w:customStyle="1" w:styleId="xl164">
    <w:name w:val="xl164"/>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65">
    <w:name w:val="xl165"/>
    <w:basedOn w:val="Normal"/>
    <w:rsid w:val="00682B29"/>
    <w:pPr>
      <w:pBdr>
        <w:top w:val="single" w:sz="4" w:space="0" w:color="auto"/>
      </w:pBdr>
      <w:spacing w:before="100" w:beforeAutospacing="1" w:after="100" w:afterAutospacing="1"/>
      <w:textAlignment w:val="center"/>
    </w:pPr>
    <w:rPr>
      <w:rFonts w:ascii="Arial" w:hAnsi="Arial" w:cs="Arial"/>
      <w:sz w:val="20"/>
      <w:szCs w:val="20"/>
      <w:lang w:val="fr-FR" w:eastAsia="fr-FR"/>
    </w:rPr>
  </w:style>
  <w:style w:type="paragraph" w:customStyle="1" w:styleId="xl166">
    <w:name w:val="xl166"/>
    <w:basedOn w:val="Normal"/>
    <w:rsid w:val="00682B29"/>
    <w:pPr>
      <w:spacing w:before="100" w:beforeAutospacing="1" w:after="100" w:afterAutospacing="1"/>
      <w:textAlignment w:val="center"/>
    </w:pPr>
    <w:rPr>
      <w:rFonts w:ascii="Arial" w:hAnsi="Arial" w:cs="Arial"/>
      <w:sz w:val="20"/>
      <w:szCs w:val="20"/>
      <w:lang w:val="fr-FR" w:eastAsia="fr-FR"/>
    </w:rPr>
  </w:style>
  <w:style w:type="paragraph" w:customStyle="1" w:styleId="xl167">
    <w:name w:val="xl167"/>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68">
    <w:name w:val="xl168"/>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69">
    <w:name w:val="xl169"/>
    <w:basedOn w:val="Normal"/>
    <w:rsid w:val="00682B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0">
    <w:name w:val="xl170"/>
    <w:basedOn w:val="Normal"/>
    <w:rsid w:val="00682B29"/>
    <w:pPr>
      <w:pBdr>
        <w:top w:val="single" w:sz="4" w:space="0" w:color="auto"/>
        <w:left w:val="single" w:sz="4" w:space="0" w:color="auto"/>
        <w:bottom w:val="double" w:sz="6"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1">
    <w:name w:val="xl171"/>
    <w:basedOn w:val="Normal"/>
    <w:rsid w:val="00682B29"/>
    <w:pPr>
      <w:pBdr>
        <w:top w:val="single" w:sz="4" w:space="0" w:color="auto"/>
        <w:bottom w:val="double" w:sz="6"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2">
    <w:name w:val="xl172"/>
    <w:basedOn w:val="Normal"/>
    <w:rsid w:val="00682B29"/>
    <w:pPr>
      <w:pBdr>
        <w:top w:val="single" w:sz="4" w:space="0" w:color="auto"/>
        <w:bottom w:val="double" w:sz="6"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73">
    <w:name w:val="xl173"/>
    <w:basedOn w:val="Normal"/>
    <w:rsid w:val="00682B29"/>
    <w:pPr>
      <w:pBdr>
        <w:top w:val="double" w:sz="6" w:space="0" w:color="auto"/>
        <w:bottom w:val="single" w:sz="4" w:space="0" w:color="auto"/>
      </w:pBdr>
      <w:spacing w:before="100" w:beforeAutospacing="1" w:after="100" w:afterAutospacing="1"/>
    </w:pPr>
    <w:rPr>
      <w:rFonts w:ascii="Arial" w:hAnsi="Arial" w:cs="Arial"/>
      <w:b/>
      <w:bCs/>
      <w:sz w:val="20"/>
      <w:szCs w:val="20"/>
      <w:lang w:val="fr-FR" w:eastAsia="fr-FR"/>
    </w:rPr>
  </w:style>
  <w:style w:type="paragraph" w:customStyle="1" w:styleId="xl174">
    <w:name w:val="xl174"/>
    <w:basedOn w:val="Normal"/>
    <w:rsid w:val="00682B2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5">
    <w:name w:val="xl175"/>
    <w:basedOn w:val="Normal"/>
    <w:rsid w:val="00682B29"/>
    <w:pPr>
      <w:pBdr>
        <w:top w:val="double" w:sz="6" w:space="0" w:color="auto"/>
        <w:bottom w:val="single" w:sz="4" w:space="0" w:color="auto"/>
        <w:right w:val="double" w:sz="6" w:space="0" w:color="auto"/>
      </w:pBdr>
      <w:spacing w:before="100" w:beforeAutospacing="1" w:after="100" w:afterAutospacing="1"/>
    </w:pPr>
    <w:rPr>
      <w:rFonts w:ascii="Arial" w:hAnsi="Arial" w:cs="Arial"/>
      <w:b/>
      <w:bCs/>
      <w:sz w:val="18"/>
      <w:szCs w:val="18"/>
      <w:lang w:val="fr-FR" w:eastAsia="fr-FR"/>
    </w:rPr>
  </w:style>
  <w:style w:type="paragraph" w:customStyle="1" w:styleId="xl176">
    <w:name w:val="xl176"/>
    <w:basedOn w:val="Normal"/>
    <w:rsid w:val="00682B29"/>
    <w:pPr>
      <w:pBdr>
        <w:lef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77">
    <w:name w:val="xl177"/>
    <w:basedOn w:val="Normal"/>
    <w:rsid w:val="00682B29"/>
    <w:pPr>
      <w:spacing w:before="100" w:beforeAutospacing="1" w:after="100" w:afterAutospacing="1"/>
    </w:pPr>
    <w:rPr>
      <w:rFonts w:ascii="Arial" w:hAnsi="Arial" w:cs="Arial"/>
      <w:b/>
      <w:bCs/>
      <w:sz w:val="18"/>
      <w:szCs w:val="18"/>
      <w:lang w:val="fr-FR" w:eastAsia="fr-FR"/>
    </w:rPr>
  </w:style>
  <w:style w:type="paragraph" w:customStyle="1" w:styleId="xl178">
    <w:name w:val="xl178"/>
    <w:basedOn w:val="Normal"/>
    <w:rsid w:val="00682B29"/>
    <w:pPr>
      <w:pBdr>
        <w:top w:val="double" w:sz="6" w:space="0" w:color="auto"/>
        <w:left w:val="single" w:sz="4" w:space="0" w:color="auto"/>
        <w:bottom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179">
    <w:name w:val="xl179"/>
    <w:basedOn w:val="Normal"/>
    <w:rsid w:val="00682B2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0">
    <w:name w:val="xl180"/>
    <w:basedOn w:val="Normal"/>
    <w:rsid w:val="00682B29"/>
    <w:pPr>
      <w:spacing w:before="100" w:beforeAutospacing="1" w:after="100" w:afterAutospacing="1"/>
      <w:jc w:val="center"/>
    </w:pPr>
    <w:rPr>
      <w:rFonts w:ascii="Arial Black" w:hAnsi="Arial Black"/>
      <w:b/>
      <w:bCs/>
      <w:lang w:val="fr-FR" w:eastAsia="fr-FR"/>
    </w:rPr>
  </w:style>
  <w:style w:type="paragraph" w:customStyle="1" w:styleId="xl181">
    <w:name w:val="xl181"/>
    <w:basedOn w:val="Normal"/>
    <w:rsid w:val="00682B29"/>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2">
    <w:name w:val="xl182"/>
    <w:basedOn w:val="Normal"/>
    <w:rsid w:val="00682B29"/>
    <w:pPr>
      <w:pBdr>
        <w:left w:val="double" w:sz="6"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3">
    <w:name w:val="xl183"/>
    <w:basedOn w:val="Normal"/>
    <w:rsid w:val="00682B29"/>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84">
    <w:name w:val="xl184"/>
    <w:basedOn w:val="Normal"/>
    <w:rsid w:val="00682B29"/>
    <w:pPr>
      <w:pBdr>
        <w:top w:val="single" w:sz="4" w:space="0" w:color="auto"/>
        <w:bottom w:val="double" w:sz="6" w:space="0" w:color="auto"/>
      </w:pBdr>
      <w:spacing w:before="100" w:beforeAutospacing="1" w:after="100" w:afterAutospacing="1"/>
      <w:jc w:val="center"/>
    </w:pPr>
    <w:rPr>
      <w:rFonts w:ascii="Arial Black" w:hAnsi="Arial Black"/>
      <w:b/>
      <w:bCs/>
      <w:lang w:val="fr-FR" w:eastAsia="fr-FR"/>
    </w:rPr>
  </w:style>
  <w:style w:type="numbering" w:customStyle="1" w:styleId="Aucuneliste6">
    <w:name w:val="Aucune liste6"/>
    <w:next w:val="Aucuneliste"/>
    <w:uiPriority w:val="99"/>
    <w:semiHidden/>
    <w:unhideWhenUsed/>
    <w:rsid w:val="00682B29"/>
  </w:style>
  <w:style w:type="paragraph" w:customStyle="1" w:styleId="TxBrp10">
    <w:name w:val="TxBr_p10"/>
    <w:basedOn w:val="Normal"/>
    <w:rsid w:val="00682B29"/>
    <w:pPr>
      <w:widowControl w:val="0"/>
      <w:tabs>
        <w:tab w:val="left" w:pos="1105"/>
      </w:tabs>
      <w:spacing w:line="255" w:lineRule="atLeast"/>
      <w:ind w:left="1462" w:hanging="357"/>
      <w:jc w:val="both"/>
    </w:pPr>
    <w:rPr>
      <w:rFonts w:ascii="Calibri" w:hAnsi="Calibri" w:cs="Calibri"/>
      <w:lang w:eastAsia="fr-FR"/>
    </w:rPr>
  </w:style>
  <w:style w:type="paragraph" w:customStyle="1" w:styleId="StyleStyle211pt">
    <w:name w:val="Style Style2 + 11 pt"/>
    <w:basedOn w:val="Style2"/>
    <w:link w:val="StyleStyle211ptCar"/>
    <w:autoRedefine/>
    <w:rsid w:val="00682B29"/>
    <w:pPr>
      <w:keepNext w:val="0"/>
      <w:keepLines w:val="0"/>
      <w:tabs>
        <w:tab w:val="clear" w:pos="1418"/>
        <w:tab w:val="left" w:pos="709"/>
        <w:tab w:val="left" w:pos="6380"/>
        <w:tab w:val="left" w:pos="7403"/>
      </w:tabs>
      <w:overflowPunct/>
      <w:autoSpaceDE/>
      <w:autoSpaceDN/>
      <w:adjustRightInd/>
      <w:spacing w:before="0"/>
      <w:ind w:left="709" w:hanging="709"/>
      <w:textAlignment w:val="auto"/>
      <w:outlineLvl w:val="9"/>
    </w:pPr>
    <w:rPr>
      <w:rFonts w:ascii="Calibri" w:hAnsi="Calibri" w:cs="Calibri"/>
      <w:b w:val="0"/>
      <w:color w:val="auto"/>
      <w:sz w:val="22"/>
      <w:szCs w:val="22"/>
      <w:u w:val="none"/>
    </w:rPr>
  </w:style>
  <w:style w:type="character" w:customStyle="1" w:styleId="StyleStyle211ptCar">
    <w:name w:val="Style Style2 + 11 pt Car"/>
    <w:link w:val="StyleStyle211pt"/>
    <w:rsid w:val="00682B29"/>
    <w:rPr>
      <w:rFonts w:ascii="Calibri" w:hAnsi="Calibri" w:cs="Calibri"/>
      <w:bCs/>
      <w:sz w:val="22"/>
      <w:szCs w:val="22"/>
    </w:rPr>
  </w:style>
  <w:style w:type="table" w:customStyle="1" w:styleId="Grilledutableau10">
    <w:name w:val="Grille du tableau10"/>
    <w:basedOn w:val="TableauNormal"/>
    <w:next w:val="Grilledutableau"/>
    <w:uiPriority w:val="59"/>
    <w:rsid w:val="00682B2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7">
    <w:name w:val="Aucune liste7"/>
    <w:next w:val="Aucuneliste"/>
    <w:uiPriority w:val="99"/>
    <w:semiHidden/>
    <w:unhideWhenUsed/>
    <w:rsid w:val="00682B29"/>
  </w:style>
  <w:style w:type="table" w:customStyle="1" w:styleId="Grilledutableau11">
    <w:name w:val="Grille du tableau11"/>
    <w:basedOn w:val="TableauNormal"/>
    <w:next w:val="Grilledutableau"/>
    <w:uiPriority w:val="59"/>
    <w:rsid w:val="00682B2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detexte23">
    <w:name w:val="Corps de texte 23"/>
    <w:basedOn w:val="Normal"/>
    <w:rsid w:val="00135F5B"/>
    <w:pPr>
      <w:spacing w:before="120" w:after="120"/>
      <w:jc w:val="both"/>
    </w:pPr>
    <w:rPr>
      <w:sz w:val="22"/>
      <w:szCs w:val="22"/>
      <w:lang w:val="fr-FR" w:eastAsia="fr-FR"/>
    </w:rPr>
  </w:style>
  <w:style w:type="paragraph" w:customStyle="1" w:styleId="Textedebulles2">
    <w:name w:val="Texte de bulles2"/>
    <w:basedOn w:val="Normal"/>
    <w:rsid w:val="00135F5B"/>
    <w:rPr>
      <w:rFonts w:ascii="Tahoma" w:hAnsi="Tahoma" w:cs="Tahoma"/>
      <w:sz w:val="16"/>
      <w:szCs w:val="16"/>
      <w:lang w:val="fr-FR" w:eastAsia="fr-FR"/>
    </w:rPr>
  </w:style>
  <w:style w:type="paragraph" w:customStyle="1" w:styleId="Retraitcorpsdetexte20">
    <w:name w:val="Retrait corps de texte2"/>
    <w:basedOn w:val="Normal"/>
    <w:rsid w:val="00135F5B"/>
    <w:pPr>
      <w:spacing w:after="120"/>
      <w:ind w:left="283"/>
    </w:pPr>
    <w:rPr>
      <w:lang w:val="fr-FR" w:eastAsia="fr-FR"/>
    </w:rPr>
  </w:style>
  <w:style w:type="paragraph" w:customStyle="1" w:styleId="Corpsdetexte33">
    <w:name w:val="Corps de texte 33"/>
    <w:basedOn w:val="Normal"/>
    <w:rsid w:val="00135F5B"/>
    <w:pPr>
      <w:widowControl w:val="0"/>
      <w:overflowPunct w:val="0"/>
      <w:autoSpaceDE w:val="0"/>
      <w:autoSpaceDN w:val="0"/>
      <w:adjustRightInd w:val="0"/>
      <w:jc w:val="both"/>
      <w:textAlignment w:val="baseline"/>
    </w:pPr>
    <w:rPr>
      <w:rFonts w:ascii="Times" w:hAnsi="Times"/>
      <w:b/>
      <w:szCs w:val="20"/>
      <w:lang w:val="fr-FR" w:eastAsia="fr-FR"/>
    </w:rPr>
  </w:style>
  <w:style w:type="character" w:customStyle="1" w:styleId="CarCar0">
    <w:name w:val="Car Car"/>
    <w:rsid w:val="00135F5B"/>
    <w:rPr>
      <w:sz w:val="24"/>
      <w:szCs w:val="24"/>
      <w:lang w:val="fr-FR" w:eastAsia="fr-FR" w:bidi="ar-SA"/>
    </w:rPr>
  </w:style>
  <w:style w:type="paragraph" w:customStyle="1" w:styleId="Car0">
    <w:name w:val="Car"/>
    <w:basedOn w:val="Normal"/>
    <w:rsid w:val="00135F5B"/>
    <w:pPr>
      <w:spacing w:after="160" w:line="240" w:lineRule="exact"/>
    </w:pPr>
    <w:rPr>
      <w:rFonts w:ascii="Arial" w:hAnsi="Arial"/>
      <w:sz w:val="20"/>
      <w:szCs w:val="20"/>
    </w:rPr>
  </w:style>
  <w:style w:type="character" w:customStyle="1" w:styleId="CarCar80">
    <w:name w:val="Car Car8"/>
    <w:rsid w:val="00135F5B"/>
    <w:rPr>
      <w:sz w:val="24"/>
      <w:szCs w:val="24"/>
      <w:lang w:val="fr-FR" w:eastAsia="fr-FR" w:bidi="ar-SA"/>
    </w:rPr>
  </w:style>
  <w:style w:type="character" w:customStyle="1" w:styleId="StyleArialNarrow14ptGrasRouge">
    <w:name w:val="Style Arial Narrow 14 pt Gras Rouge"/>
    <w:rsid w:val="00135F5B"/>
    <w:rPr>
      <w:rFonts w:ascii="Arial Narrow" w:hAnsi="Arial Narrow"/>
      <w:b/>
      <w:bCs/>
      <w:color w:val="auto"/>
      <w:sz w:val="28"/>
    </w:rPr>
  </w:style>
  <w:style w:type="numbering" w:customStyle="1" w:styleId="Aucuneliste11">
    <w:name w:val="Aucune liste11"/>
    <w:next w:val="Aucuneliste"/>
    <w:uiPriority w:val="99"/>
    <w:semiHidden/>
    <w:rsid w:val="00135F5B"/>
  </w:style>
  <w:style w:type="paragraph" w:customStyle="1" w:styleId="tirets">
    <w:name w:val="tirets"/>
    <w:basedOn w:val="Normal"/>
    <w:rsid w:val="00135F5B"/>
    <w:pPr>
      <w:spacing w:before="100" w:beforeAutospacing="1" w:after="100" w:afterAutospacing="1"/>
    </w:pPr>
    <w:rPr>
      <w:lang w:val="fr-FR" w:eastAsia="fr-FR"/>
    </w:rPr>
  </w:style>
  <w:style w:type="paragraph" w:customStyle="1" w:styleId="xl22">
    <w:name w:val="xl22"/>
    <w:basedOn w:val="Normal"/>
    <w:rsid w:val="00135F5B"/>
    <w:pPr>
      <w:spacing w:before="100" w:beforeAutospacing="1" w:after="100" w:afterAutospacing="1"/>
      <w:jc w:val="center"/>
    </w:pPr>
    <w:rPr>
      <w:rFonts w:ascii="Arial" w:eastAsia="Arial Unicode MS" w:hAnsi="Arial" w:cs="Arial"/>
      <w:b/>
      <w:bCs/>
      <w:lang w:val="fr-FR" w:eastAsia="fr-FR"/>
    </w:rPr>
  </w:style>
  <w:style w:type="paragraph" w:customStyle="1" w:styleId="spip">
    <w:name w:val="spip"/>
    <w:basedOn w:val="Normal"/>
    <w:rsid w:val="00135F5B"/>
    <w:pPr>
      <w:spacing w:before="100" w:beforeAutospacing="1" w:after="100" w:afterAutospacing="1"/>
    </w:pPr>
    <w:rPr>
      <w:lang w:val="fr-FR" w:eastAsia="fr-FR"/>
    </w:rPr>
  </w:style>
  <w:style w:type="character" w:customStyle="1" w:styleId="important1">
    <w:name w:val="important1"/>
    <w:rsid w:val="00135F5B"/>
    <w:rPr>
      <w:rFonts w:ascii="Arial" w:hAnsi="Arial" w:cs="Arial" w:hint="default"/>
      <w:b/>
      <w:bCs/>
      <w:strike w:val="0"/>
      <w:dstrike w:val="0"/>
      <w:u w:val="none"/>
      <w:effect w:val="none"/>
    </w:rPr>
  </w:style>
  <w:style w:type="character" w:customStyle="1" w:styleId="importantvert1">
    <w:name w:val="importantvert1"/>
    <w:rsid w:val="00135F5B"/>
    <w:rPr>
      <w:rFonts w:ascii="Arial" w:hAnsi="Arial" w:cs="Arial" w:hint="default"/>
      <w:b/>
      <w:bCs/>
      <w:strike w:val="0"/>
      <w:dstrike w:val="0"/>
      <w:color w:val="00884A"/>
      <w:u w:val="none"/>
      <w:effect w:val="none"/>
    </w:rPr>
  </w:style>
  <w:style w:type="paragraph" w:customStyle="1" w:styleId="pucepournumration">
    <w:name w:val="pucepournumration"/>
    <w:basedOn w:val="Normal"/>
    <w:rsid w:val="00135F5B"/>
    <w:pPr>
      <w:spacing w:before="100" w:beforeAutospacing="1" w:after="100" w:afterAutospacing="1"/>
    </w:pPr>
    <w:rPr>
      <w:lang w:val="fr-FR" w:eastAsia="fr-FR"/>
    </w:rPr>
  </w:style>
  <w:style w:type="paragraph" w:customStyle="1" w:styleId="retraitpuce">
    <w:name w:val="retraitpuce"/>
    <w:basedOn w:val="Normal"/>
    <w:rsid w:val="00135F5B"/>
    <w:pPr>
      <w:spacing w:before="100" w:beforeAutospacing="1" w:after="100" w:afterAutospacing="1"/>
    </w:pPr>
    <w:rPr>
      <w:lang w:val="fr-FR" w:eastAsia="fr-FR"/>
    </w:rPr>
  </w:style>
  <w:style w:type="character" w:customStyle="1" w:styleId="texte1">
    <w:name w:val="texte"/>
    <w:basedOn w:val="Policepardfaut"/>
    <w:rsid w:val="00135F5B"/>
  </w:style>
  <w:style w:type="paragraph" w:styleId="z-Hautduformulaire">
    <w:name w:val="HTML Top of Form"/>
    <w:basedOn w:val="Normal"/>
    <w:next w:val="Normal"/>
    <w:link w:val="z-HautduformulaireCar"/>
    <w:hidden/>
    <w:rsid w:val="00135F5B"/>
    <w:pPr>
      <w:pBdr>
        <w:bottom w:val="single" w:sz="6" w:space="1" w:color="auto"/>
      </w:pBdr>
      <w:jc w:val="center"/>
    </w:pPr>
    <w:rPr>
      <w:rFonts w:ascii="Arial" w:hAnsi="Arial"/>
      <w:vanish/>
      <w:sz w:val="16"/>
      <w:szCs w:val="16"/>
      <w:lang w:val="x-none" w:eastAsia="x-none"/>
    </w:rPr>
  </w:style>
  <w:style w:type="character" w:customStyle="1" w:styleId="z-HautduformulaireCar">
    <w:name w:val="z-Haut du formulaire Car"/>
    <w:basedOn w:val="Policepardfaut"/>
    <w:link w:val="z-Hautduformulaire"/>
    <w:rsid w:val="00135F5B"/>
    <w:rPr>
      <w:rFonts w:ascii="Arial" w:hAnsi="Arial"/>
      <w:vanish/>
      <w:sz w:val="16"/>
      <w:szCs w:val="16"/>
      <w:lang w:val="x-none" w:eastAsia="x-none"/>
    </w:rPr>
  </w:style>
  <w:style w:type="character" w:customStyle="1" w:styleId="article0">
    <w:name w:val="article"/>
    <w:basedOn w:val="Policepardfaut"/>
    <w:rsid w:val="00135F5B"/>
  </w:style>
  <w:style w:type="paragraph" w:customStyle="1" w:styleId="retrait12">
    <w:name w:val="retrait1"/>
    <w:basedOn w:val="Normal"/>
    <w:rsid w:val="00135F5B"/>
    <w:pPr>
      <w:spacing w:before="100" w:beforeAutospacing="1" w:after="100" w:afterAutospacing="1"/>
    </w:pPr>
    <w:rPr>
      <w:lang w:val="fr-FR" w:eastAsia="fr-FR"/>
    </w:rPr>
  </w:style>
  <w:style w:type="character" w:customStyle="1" w:styleId="classrte11">
    <w:name w:val="classrte11"/>
    <w:rsid w:val="00135F5B"/>
    <w:rPr>
      <w:b/>
      <w:bCs/>
    </w:rPr>
  </w:style>
  <w:style w:type="paragraph" w:customStyle="1" w:styleId="bodytext">
    <w:name w:val="bodytext"/>
    <w:basedOn w:val="Normal"/>
    <w:rsid w:val="00135F5B"/>
    <w:rPr>
      <w:sz w:val="17"/>
      <w:szCs w:val="17"/>
      <w:lang w:val="fr-FR" w:eastAsia="fr-FR"/>
    </w:rPr>
  </w:style>
  <w:style w:type="character" w:styleId="AcronymeHTML">
    <w:name w:val="HTML Acronym"/>
    <w:basedOn w:val="Policepardfaut"/>
    <w:rsid w:val="00135F5B"/>
  </w:style>
  <w:style w:type="character" w:customStyle="1" w:styleId="mw-headline">
    <w:name w:val="mw-headline"/>
    <w:basedOn w:val="Policepardfaut"/>
    <w:rsid w:val="00135F5B"/>
  </w:style>
  <w:style w:type="character" w:customStyle="1" w:styleId="editsection">
    <w:name w:val="editsection"/>
    <w:basedOn w:val="Policepardfaut"/>
    <w:rsid w:val="00135F5B"/>
  </w:style>
  <w:style w:type="character" w:customStyle="1" w:styleId="valorisation1">
    <w:name w:val="valorisation1"/>
    <w:rsid w:val="00135F5B"/>
    <w:rPr>
      <w:rFonts w:ascii="Verdana" w:hAnsi="Verdana" w:hint="default"/>
      <w:b/>
      <w:bCs/>
      <w:color w:val="385A06"/>
      <w:sz w:val="15"/>
      <w:szCs w:val="15"/>
    </w:rPr>
  </w:style>
  <w:style w:type="character" w:customStyle="1" w:styleId="textncentrearticle1">
    <w:name w:val="textncentrearticle1"/>
    <w:rsid w:val="00135F5B"/>
    <w:rPr>
      <w:rFonts w:ascii="Verdana" w:hAnsi="Verdana" w:hint="default"/>
      <w:b w:val="0"/>
      <w:bCs w:val="0"/>
      <w:color w:val="333333"/>
      <w:sz w:val="15"/>
      <w:szCs w:val="15"/>
    </w:rPr>
  </w:style>
  <w:style w:type="character" w:customStyle="1" w:styleId="titrerubrique">
    <w:name w:val="titrerubrique"/>
    <w:rsid w:val="00135F5B"/>
    <w:rPr>
      <w:b/>
      <w:bCs/>
      <w:color w:val="029834"/>
      <w:sz w:val="29"/>
      <w:szCs w:val="29"/>
    </w:rPr>
  </w:style>
  <w:style w:type="character" w:customStyle="1" w:styleId="blocseul">
    <w:name w:val="blocseul"/>
    <w:basedOn w:val="Policepardfaut"/>
    <w:rsid w:val="00135F5B"/>
  </w:style>
  <w:style w:type="character" w:customStyle="1" w:styleId="text1">
    <w:name w:val="text1"/>
    <w:rsid w:val="00135F5B"/>
    <w:rPr>
      <w:rFonts w:ascii="Verdana" w:hAnsi="Verdana" w:hint="default"/>
      <w:sz w:val="15"/>
      <w:szCs w:val="15"/>
    </w:rPr>
  </w:style>
  <w:style w:type="character" w:customStyle="1" w:styleId="tdos">
    <w:name w:val="tdos"/>
    <w:basedOn w:val="Policepardfaut"/>
    <w:rsid w:val="00135F5B"/>
  </w:style>
  <w:style w:type="paragraph" w:customStyle="1" w:styleId="titrea">
    <w:name w:val="titre"/>
    <w:basedOn w:val="Normal"/>
    <w:rsid w:val="00135F5B"/>
    <w:pPr>
      <w:spacing w:before="100" w:beforeAutospacing="1" w:after="100" w:afterAutospacing="1"/>
    </w:pPr>
    <w:rPr>
      <w:lang w:val="fr-FR" w:eastAsia="fr-FR"/>
    </w:rPr>
  </w:style>
  <w:style w:type="character" w:customStyle="1" w:styleId="auteur">
    <w:name w:val="auteur"/>
    <w:basedOn w:val="Policepardfaut"/>
    <w:rsid w:val="00135F5B"/>
  </w:style>
  <w:style w:type="table" w:customStyle="1" w:styleId="Grilledutableau51">
    <w:name w:val="Grille du tableau5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unior">
    <w:name w:val="junior"/>
    <w:basedOn w:val="Tableaucontemporain"/>
    <w:uiPriority w:val="99"/>
    <w:rsid w:val="00135F5B"/>
    <w:pPr>
      <w:spacing w:after="200" w:line="276" w:lineRule="auto"/>
    </w:pPr>
    <w:rPr>
      <w:rFonts w:ascii="Calibri" w:eastAsia="Calibri" w:hAnsi="Calibri"/>
      <w:sz w:val="22"/>
      <w:szCs w:val="22"/>
      <w:lang w:eastAsia="en-US"/>
    </w:rPr>
    <w:tblPr>
      <w:tblStyleRowBandSize w:val="1"/>
      <w:tblStyleCol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MingLiU-ExtB" w:hAnsi="MingLiU-ExtB"/>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
    <w:rsid w:val="00135F5B"/>
  </w:style>
  <w:style w:type="character" w:styleId="Textedelespacerserv">
    <w:name w:val="Placeholder Text"/>
    <w:uiPriority w:val="99"/>
    <w:semiHidden/>
    <w:rsid w:val="00135F5B"/>
    <w:rPr>
      <w:color w:val="808080"/>
    </w:rPr>
  </w:style>
  <w:style w:type="table" w:styleId="Trameclaire-Accent2">
    <w:name w:val="Light Shading Accent 2"/>
    <w:basedOn w:val="TableauNormal"/>
    <w:uiPriority w:val="60"/>
    <w:rsid w:val="00135F5B"/>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135F5B"/>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moyenne2">
    <w:name w:val="Medium Shading 2"/>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135F5B"/>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1">
    <w:name w:val="Light List Accent 1"/>
    <w:basedOn w:val="TableauNormal"/>
    <w:uiPriority w:val="61"/>
    <w:rsid w:val="00135F5B"/>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uiPriority w:val="59"/>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redediffusion">
    <w:name w:val="Critère de diffusion"/>
    <w:basedOn w:val="Normal"/>
    <w:rsid w:val="00135F5B"/>
    <w:rPr>
      <w:lang w:val="fr-FR" w:eastAsia="fr-FR"/>
    </w:rPr>
  </w:style>
  <w:style w:type="character" w:customStyle="1" w:styleId="NotedebasdepageCar1">
    <w:name w:val="Note de bas de page Car1"/>
    <w:uiPriority w:val="99"/>
    <w:rsid w:val="00135F5B"/>
    <w:rPr>
      <w:rFonts w:ascii="Times" w:eastAsia="Times" w:hAnsi="Times" w:cs="Times New Roman"/>
      <w:sz w:val="20"/>
      <w:szCs w:val="20"/>
      <w:lang w:eastAsia="fr-FR"/>
    </w:rPr>
  </w:style>
  <w:style w:type="paragraph" w:customStyle="1" w:styleId="Textedebulles20">
    <w:name w:val="Texte de bulles2"/>
    <w:basedOn w:val="Normal"/>
    <w:rsid w:val="00135F5B"/>
    <w:rPr>
      <w:rFonts w:ascii="Tahoma" w:hAnsi="Tahoma" w:cs="Tahoma"/>
      <w:sz w:val="16"/>
      <w:szCs w:val="16"/>
      <w:lang w:val="fr-FR" w:eastAsia="fr-FR"/>
    </w:rPr>
  </w:style>
  <w:style w:type="paragraph" w:customStyle="1" w:styleId="Retraitcorpsdetexte23">
    <w:name w:val="Retrait corps de texte2"/>
    <w:basedOn w:val="Normal"/>
    <w:rsid w:val="00135F5B"/>
    <w:pPr>
      <w:spacing w:after="120"/>
      <w:ind w:left="283"/>
    </w:pPr>
    <w:rPr>
      <w:lang w:val="fr-FR" w:eastAsia="fr-FR"/>
    </w:rPr>
  </w:style>
  <w:style w:type="table" w:customStyle="1" w:styleId="Grilledutableau12">
    <w:name w:val="Grille du tableau12"/>
    <w:basedOn w:val="TableauNormal"/>
    <w:next w:val="Grilledutableau"/>
    <w:uiPriority w:val="59"/>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5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
    <w:name w:val="Grille du tableau14"/>
    <w:basedOn w:val="TableauNormal"/>
    <w:next w:val="Grilledutableau"/>
    <w:uiPriority w:val="59"/>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rsid w:val="00135F5B"/>
  </w:style>
  <w:style w:type="table" w:customStyle="1" w:styleId="Grilledutableau15">
    <w:name w:val="Grille du tableau15"/>
    <w:basedOn w:val="TableauNormal"/>
    <w:next w:val="Grilledutableau"/>
    <w:uiPriority w:val="59"/>
    <w:rsid w:val="00135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2">
    <w:name w:val="Grille du tableau52"/>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1">
    <w:name w:val="Grille du tableau51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uiPriority w:val="59"/>
    <w:rsid w:val="00135F5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uiPriority w:val="5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unior1">
    <w:name w:val="junior1"/>
    <w:basedOn w:val="Tableaucontemporain"/>
    <w:uiPriority w:val="99"/>
    <w:rsid w:val="00135F5B"/>
    <w:rPr>
      <w:rFonts w:ascii="Calibri" w:eastAsia="Calibri" w:hAnsi="Calibri"/>
      <w:sz w:val="22"/>
      <w:szCs w:val="22"/>
      <w:lang w:eastAsia="en-US"/>
    </w:rPr>
    <w:tblPr>
      <w:tblStyleRowBandSize w:val="1"/>
      <w:tblStyleCol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Tahoma" w:hAnsi="Tahom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135F5B"/>
    <w:pPr>
      <w:spacing w:after="200" w:line="276" w:lineRule="auto"/>
    </w:pPr>
    <w:rPr>
      <w:rFonts w:ascii="Calibri" w:eastAsia="Calibri" w:hAnsi="Calibr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uiPriority w:val="5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claire-Accent31">
    <w:name w:val="Liste claire - Accent 31"/>
    <w:basedOn w:val="TableauNormal"/>
    <w:next w:val="Listeclaire-Accent3"/>
    <w:uiPriority w:val="61"/>
    <w:rsid w:val="00135F5B"/>
    <w:rPr>
      <w:rFonts w:ascii="Calibri" w:hAnsi="Calibri"/>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135F5B"/>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135F5B"/>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135F5B"/>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135F5B"/>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135F5B"/>
    <w:rPr>
      <w:rFonts w:ascii="Calibri" w:eastAsia="Calibri" w:hAnsi="Calibri"/>
      <w:sz w:val="22"/>
      <w:szCs w:val="22"/>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Aucuneliste21">
    <w:name w:val="Aucune liste21"/>
    <w:next w:val="Aucuneliste"/>
    <w:uiPriority w:val="99"/>
    <w:semiHidden/>
    <w:unhideWhenUsed/>
    <w:rsid w:val="00135F5B"/>
  </w:style>
  <w:style w:type="table" w:customStyle="1" w:styleId="Tableauprofessionnel1">
    <w:name w:val="Tableau professionnel1"/>
    <w:basedOn w:val="TableauNormal"/>
    <w:next w:val="Tableauprofessionnel"/>
    <w:rsid w:val="00135F5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135F5B"/>
  </w:style>
  <w:style w:type="table" w:customStyle="1" w:styleId="Grilledutableau121">
    <w:name w:val="Grille du tableau121"/>
    <w:basedOn w:val="TableauNormal"/>
    <w:next w:val="Grilledutableau"/>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1">
    <w:name w:val="Grille du tableau131"/>
    <w:basedOn w:val="TableauNormal"/>
    <w:next w:val="Grilledutableau"/>
    <w:uiPriority w:val="39"/>
    <w:rsid w:val="00135F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135F5B"/>
  </w:style>
  <w:style w:type="table" w:customStyle="1" w:styleId="Grilledutableau141">
    <w:name w:val="Grille du tableau141"/>
    <w:basedOn w:val="TableauNormal"/>
    <w:next w:val="Grilledutableau"/>
    <w:rsid w:val="00135F5B"/>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1pt">
    <w:name w:val="Heading 4 + 11 pt"/>
    <w:aliases w:val="Black"/>
    <w:basedOn w:val="Titre4"/>
    <w:rsid w:val="00135F5B"/>
    <w:pPr>
      <w:numPr>
        <w:ilvl w:val="1"/>
        <w:numId w:val="31"/>
      </w:numPr>
      <w:tabs>
        <w:tab w:val="clear" w:pos="720"/>
        <w:tab w:val="num" w:pos="360"/>
      </w:tabs>
      <w:ind w:left="0" w:firstLine="0"/>
      <w:jc w:val="left"/>
    </w:pPr>
    <w:rPr>
      <w:bCs w:val="0"/>
      <w:color w:val="000000"/>
      <w:sz w:val="22"/>
      <w:szCs w:val="22"/>
      <w:lang w:val="fr-FR" w:eastAsia="en-GB"/>
    </w:rPr>
  </w:style>
  <w:style w:type="paragraph" w:customStyle="1" w:styleId="Monstyle2">
    <w:name w:val="Mon style 2"/>
    <w:basedOn w:val="Normal"/>
    <w:qFormat/>
    <w:rsid w:val="00135F5B"/>
    <w:pPr>
      <w:spacing w:after="120"/>
    </w:pPr>
    <w:rPr>
      <w:rFonts w:ascii="Californian FB" w:hAnsi="Californian FB"/>
      <w:b/>
      <w:sz w:val="28"/>
      <w:szCs w:val="28"/>
      <w:lang w:val="fr-FR" w:eastAsia="fr-FR"/>
    </w:rPr>
  </w:style>
  <w:style w:type="paragraph" w:customStyle="1" w:styleId="StylNiv1">
    <w:name w:val="StylNiv1"/>
    <w:basedOn w:val="Normal"/>
    <w:qFormat/>
    <w:rsid w:val="00135F5B"/>
    <w:pPr>
      <w:spacing w:before="120" w:after="120"/>
    </w:pPr>
    <w:rPr>
      <w:rFonts w:ascii="Californian FB" w:hAnsi="Californian FB"/>
      <w:b/>
      <w:color w:val="C0504D"/>
      <w:sz w:val="28"/>
      <w:lang w:val="fr-FR" w:eastAsia="fr-FR"/>
    </w:rPr>
  </w:style>
  <w:style w:type="paragraph" w:customStyle="1" w:styleId="StylNiv2">
    <w:name w:val="StylNiv2"/>
    <w:basedOn w:val="Normal"/>
    <w:qFormat/>
    <w:rsid w:val="00135F5B"/>
    <w:pPr>
      <w:spacing w:before="120" w:after="120" w:line="276" w:lineRule="auto"/>
    </w:pPr>
    <w:rPr>
      <w:b/>
      <w:color w:val="548DD4"/>
      <w:szCs w:val="28"/>
      <w:lang w:val="fr-FR" w:eastAsia="fr-FR"/>
    </w:rPr>
  </w:style>
  <w:style w:type="paragraph" w:customStyle="1" w:styleId="StylNiv3">
    <w:name w:val="StylNiv3"/>
    <w:basedOn w:val="StylNiv2"/>
    <w:qFormat/>
    <w:rsid w:val="00135F5B"/>
    <w:rPr>
      <w:rFonts w:ascii="Californian FB" w:hAnsi="Californian FB"/>
      <w:i/>
      <w:color w:val="00B050"/>
    </w:rPr>
  </w:style>
  <w:style w:type="paragraph" w:customStyle="1" w:styleId="StylNivTop">
    <w:name w:val="StylNivTop"/>
    <w:basedOn w:val="Normal"/>
    <w:qFormat/>
    <w:rsid w:val="00135F5B"/>
    <w:pPr>
      <w:tabs>
        <w:tab w:val="left" w:pos="567"/>
      </w:tabs>
      <w:spacing w:before="240" w:after="240" w:line="276" w:lineRule="auto"/>
      <w:jc w:val="center"/>
    </w:pPr>
    <w:rPr>
      <w:rFonts w:ascii="Copperplate Gothic Bold" w:hAnsi="Copperplate Gothic Bold"/>
      <w:b/>
      <w:caps/>
      <w:color w:val="99CC00"/>
      <w:sz w:val="48"/>
      <w:szCs w:val="28"/>
      <w:lang w:val="fr-FR" w:eastAsia="fr-FR"/>
    </w:rPr>
  </w:style>
  <w:style w:type="paragraph" w:customStyle="1" w:styleId="StylNiv4">
    <w:name w:val="StylNiv4"/>
    <w:basedOn w:val="StylNiv3"/>
    <w:qFormat/>
    <w:rsid w:val="00135F5B"/>
    <w:pPr>
      <w:tabs>
        <w:tab w:val="left" w:pos="2268"/>
      </w:tabs>
    </w:pPr>
    <w:rPr>
      <w:color w:val="FFC000"/>
      <w:sz w:val="22"/>
    </w:rPr>
  </w:style>
  <w:style w:type="paragraph" w:customStyle="1" w:styleId="msolistparagraph0">
    <w:name w:val="msolistparagraph"/>
    <w:basedOn w:val="Normal"/>
    <w:rsid w:val="00135F5B"/>
    <w:pPr>
      <w:spacing w:after="200" w:line="276" w:lineRule="auto"/>
      <w:ind w:left="720"/>
      <w:contextualSpacing/>
    </w:pPr>
    <w:rPr>
      <w:rFonts w:ascii="Calibri" w:eastAsia="Calibri" w:hAnsi="Calibri"/>
      <w:sz w:val="22"/>
      <w:szCs w:val="22"/>
      <w:lang w:val="fr-FR"/>
    </w:rPr>
  </w:style>
  <w:style w:type="table" w:customStyle="1" w:styleId="Grilledutableau17">
    <w:name w:val="Grille du tableau17"/>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Normal"/>
    <w:rsid w:val="00135F5B"/>
    <w:pPr>
      <w:spacing w:before="100" w:beforeAutospacing="1" w:after="100" w:afterAutospacing="1"/>
    </w:pPr>
    <w:rPr>
      <w:rFonts w:ascii="Calibri" w:hAnsi="Calibri" w:cs="Calibri"/>
      <w:color w:val="000000"/>
      <w:sz w:val="22"/>
      <w:szCs w:val="22"/>
      <w:lang w:val="fr-FR" w:eastAsia="fr-FR"/>
    </w:rPr>
  </w:style>
  <w:style w:type="paragraph" w:customStyle="1" w:styleId="ANNEXE">
    <w:name w:val="ANNEXE"/>
    <w:basedOn w:val="Normal"/>
    <w:qFormat/>
    <w:rsid w:val="00135F5B"/>
    <w:pPr>
      <w:spacing w:before="120" w:after="120" w:line="276" w:lineRule="auto"/>
      <w:jc w:val="center"/>
    </w:pPr>
    <w:rPr>
      <w:rFonts w:ascii="Algerian" w:hAnsi="Algerian"/>
      <w:sz w:val="40"/>
      <w:szCs w:val="40"/>
      <w:lang w:val="fr-FR" w:eastAsia="fr-FR"/>
    </w:rPr>
  </w:style>
  <w:style w:type="paragraph" w:customStyle="1" w:styleId="Monstyle3">
    <w:name w:val="Mon style 3"/>
    <w:basedOn w:val="Monstyle2"/>
    <w:qFormat/>
    <w:rsid w:val="00135F5B"/>
    <w:rPr>
      <w:sz w:val="24"/>
    </w:rPr>
  </w:style>
  <w:style w:type="table" w:customStyle="1" w:styleId="Grilledutableau18">
    <w:name w:val="Grille du tableau18"/>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9">
    <w:name w:val="Grille du tableau19"/>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0">
    <w:name w:val="Grille du tableau110"/>
    <w:basedOn w:val="TableauNormal"/>
    <w:next w:val="Grilledutableau"/>
    <w:uiPriority w:val="59"/>
    <w:rsid w:val="00135F5B"/>
    <w:pPr>
      <w:spacing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contemporain">
    <w:name w:val="Table Contemporary"/>
    <w:basedOn w:val="TableauNormal"/>
    <w:unhideWhenUsed/>
    <w:rsid w:val="00135F5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unhideWhenUsed/>
    <w:rsid w:val="00135F5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111111">
    <w:name w:val="Outline List 2"/>
    <w:basedOn w:val="Aucuneliste"/>
    <w:rsid w:val="00365F4F"/>
    <w:pPr>
      <w:numPr>
        <w:numId w:val="39"/>
      </w:numPr>
    </w:pPr>
  </w:style>
  <w:style w:type="paragraph" w:customStyle="1" w:styleId="Annexe0">
    <w:name w:val="Annexe"/>
    <w:basedOn w:val="Normal"/>
    <w:rsid w:val="00365F4F"/>
    <w:pPr>
      <w:spacing w:before="120" w:after="120"/>
    </w:pPr>
    <w:rPr>
      <w:rFonts w:ascii="Arial" w:hAnsi="Arial"/>
      <w:b/>
      <w:i/>
      <w:sz w:val="32"/>
      <w:lang w:val="fr-FR" w:eastAsia="fr-FR"/>
    </w:rPr>
  </w:style>
  <w:style w:type="paragraph" w:customStyle="1" w:styleId="StyleStyleStyleTitre1JustifiGauche0cmPremirelign">
    <w:name w:val="Style Style Style Titre 1 + Justifié + Gauche :  0 cm Première lign..."/>
    <w:basedOn w:val="Normal"/>
    <w:rsid w:val="00365F4F"/>
    <w:pPr>
      <w:keepNext/>
      <w:numPr>
        <w:numId w:val="40"/>
      </w:numPr>
      <w:pBdr>
        <w:bottom w:val="threeDEngrave" w:sz="24" w:space="0" w:color="99CCFF"/>
      </w:pBdr>
      <w:autoSpaceDE w:val="0"/>
      <w:autoSpaceDN w:val="0"/>
      <w:spacing w:before="60" w:after="60"/>
      <w:jc w:val="both"/>
      <w:outlineLvl w:val="0"/>
    </w:pPr>
    <w:rPr>
      <w:rFonts w:ascii="Tahoma" w:hAnsi="Tahoma"/>
      <w:b/>
      <w:bCs/>
      <w:lang w:val="fr-FR" w:eastAsia="fr-FR"/>
    </w:rPr>
  </w:style>
  <w:style w:type="paragraph" w:customStyle="1" w:styleId="StyleStyleTitre2TahomaNonGrasJustifiNonsoulign">
    <w:name w:val="Style Style Titre 2 + Tahoma Non Gras Justifié + Non souligné"/>
    <w:basedOn w:val="Normal"/>
    <w:link w:val="StyleStyleTitre2TahomaNonGrasJustifiNonsoulignCarCar"/>
    <w:rsid w:val="00365F4F"/>
    <w:pPr>
      <w:keepNext/>
      <w:numPr>
        <w:ilvl w:val="1"/>
        <w:numId w:val="41"/>
      </w:numPr>
      <w:pBdr>
        <w:bottom w:val="threeDEngrave" w:sz="12" w:space="1" w:color="00CC99"/>
      </w:pBdr>
      <w:tabs>
        <w:tab w:val="left" w:pos="792"/>
      </w:tabs>
      <w:autoSpaceDE w:val="0"/>
      <w:autoSpaceDN w:val="0"/>
      <w:jc w:val="both"/>
      <w:outlineLvl w:val="1"/>
    </w:pPr>
    <w:rPr>
      <w:rFonts w:ascii="Tahoma" w:hAnsi="Tahoma"/>
      <w:b/>
      <w:bCs/>
      <w:lang w:val="fr-FR" w:eastAsia="fr-FR"/>
    </w:rPr>
  </w:style>
  <w:style w:type="character" w:customStyle="1" w:styleId="StyleStyleTitre2TahomaNonGrasJustifiNonsoulignCarCar">
    <w:name w:val="Style Style Titre 2 + Tahoma Non Gras Justifié + Non souligné Car Car"/>
    <w:link w:val="StyleStyleTitre2TahomaNonGrasJustifiNonsoulign"/>
    <w:rsid w:val="00365F4F"/>
    <w:rPr>
      <w:rFonts w:ascii="Tahoma" w:hAnsi="Tahoma"/>
      <w:b/>
      <w:bCs/>
      <w:sz w:val="24"/>
      <w:szCs w:val="24"/>
    </w:rPr>
  </w:style>
  <w:style w:type="paragraph" w:customStyle="1" w:styleId="StyleStyleStyle1Nonsoulign10pt">
    <w:name w:val="Style Style Style1 + Non souligné + 10 pt"/>
    <w:basedOn w:val="Normal"/>
    <w:rsid w:val="00365F4F"/>
    <w:pPr>
      <w:keepNext/>
      <w:numPr>
        <w:ilvl w:val="2"/>
        <w:numId w:val="41"/>
      </w:numPr>
      <w:pBdr>
        <w:bottom w:val="threeDEmboss" w:sz="12" w:space="1" w:color="993300"/>
      </w:pBdr>
      <w:autoSpaceDE w:val="0"/>
      <w:autoSpaceDN w:val="0"/>
      <w:outlineLvl w:val="2"/>
    </w:pPr>
    <w:rPr>
      <w:rFonts w:ascii="Tahoma" w:hAnsi="Tahoma" w:cs="Tahoma"/>
      <w:b/>
      <w:bCs/>
      <w:sz w:val="20"/>
      <w:lang w:val="fr-FR" w:eastAsia="fr-FR"/>
    </w:rPr>
  </w:style>
  <w:style w:type="numbering" w:customStyle="1" w:styleId="StyleNumros1111">
    <w:name w:val="Style Numéros1111"/>
    <w:rsid w:val="00365F4F"/>
    <w:pPr>
      <w:numPr>
        <w:numId w:val="18"/>
      </w:numPr>
    </w:pPr>
  </w:style>
  <w:style w:type="numbering" w:customStyle="1" w:styleId="StyleNumros2">
    <w:name w:val="Style Numéros2"/>
    <w:rsid w:val="00365F4F"/>
    <w:pPr>
      <w:numPr>
        <w:numId w:val="19"/>
      </w:numPr>
    </w:pPr>
  </w:style>
  <w:style w:type="paragraph" w:customStyle="1" w:styleId="Titre51">
    <w:name w:val="Titre 51"/>
    <w:basedOn w:val="Normal"/>
    <w:next w:val="Normal"/>
    <w:uiPriority w:val="9"/>
    <w:semiHidden/>
    <w:qFormat/>
    <w:rsid w:val="00365F4F"/>
    <w:pPr>
      <w:keepNext/>
      <w:keepLines/>
      <w:spacing w:before="200"/>
      <w:outlineLvl w:val="4"/>
    </w:pPr>
    <w:rPr>
      <w:rFonts w:ascii="Cambria" w:hAnsi="Cambria"/>
      <w:color w:val="243F60"/>
      <w:lang w:val="fr-FR" w:eastAsia="fr-FR"/>
    </w:rPr>
  </w:style>
  <w:style w:type="paragraph" w:customStyle="1" w:styleId="Titre81">
    <w:name w:val="Titre 81"/>
    <w:basedOn w:val="Normal"/>
    <w:next w:val="Normal"/>
    <w:uiPriority w:val="99"/>
    <w:semiHidden/>
    <w:qFormat/>
    <w:rsid w:val="00365F4F"/>
    <w:pPr>
      <w:keepNext/>
      <w:keepLines/>
      <w:spacing w:before="200"/>
      <w:outlineLvl w:val="7"/>
    </w:pPr>
    <w:rPr>
      <w:rFonts w:ascii="Cambria" w:hAnsi="Cambria"/>
      <w:color w:val="404040"/>
      <w:sz w:val="20"/>
      <w:szCs w:val="20"/>
      <w:lang w:val="fr-FR" w:eastAsia="fr-FR"/>
    </w:rPr>
  </w:style>
  <w:style w:type="paragraph" w:customStyle="1" w:styleId="Sous-titre1">
    <w:name w:val="Sous-titre1"/>
    <w:basedOn w:val="Normal"/>
    <w:next w:val="Normal"/>
    <w:uiPriority w:val="11"/>
    <w:semiHidden/>
    <w:qFormat/>
    <w:rsid w:val="00365F4F"/>
    <w:rPr>
      <w:rFonts w:ascii="Cambria" w:hAnsi="Cambria"/>
      <w:i/>
      <w:iCs/>
      <w:color w:val="4F81BD"/>
      <w:spacing w:val="15"/>
      <w:lang w:val="fr-FR" w:eastAsia="fr-FR"/>
    </w:rPr>
  </w:style>
  <w:style w:type="paragraph" w:customStyle="1" w:styleId="Pa25">
    <w:name w:val="Pa25"/>
    <w:basedOn w:val="Normal"/>
    <w:next w:val="Normal"/>
    <w:uiPriority w:val="99"/>
    <w:semiHidden/>
    <w:rsid w:val="00365F4F"/>
    <w:pPr>
      <w:autoSpaceDE w:val="0"/>
      <w:autoSpaceDN w:val="0"/>
      <w:adjustRightInd w:val="0"/>
      <w:spacing w:line="241" w:lineRule="atLeast"/>
    </w:pPr>
    <w:rPr>
      <w:rFonts w:ascii="Folio Bk BT" w:eastAsia="Calibri" w:hAnsi="Folio Bk BT"/>
      <w:lang w:val="fr-FR" w:eastAsia="fr-FR"/>
    </w:rPr>
  </w:style>
  <w:style w:type="paragraph" w:customStyle="1" w:styleId="Pa18">
    <w:name w:val="Pa18"/>
    <w:basedOn w:val="Normal"/>
    <w:next w:val="Normal"/>
    <w:uiPriority w:val="99"/>
    <w:semiHidden/>
    <w:rsid w:val="00365F4F"/>
    <w:pPr>
      <w:autoSpaceDE w:val="0"/>
      <w:autoSpaceDN w:val="0"/>
      <w:adjustRightInd w:val="0"/>
      <w:spacing w:line="241" w:lineRule="atLeast"/>
    </w:pPr>
    <w:rPr>
      <w:rFonts w:ascii="Folio Bk BT" w:eastAsia="Calibri" w:hAnsi="Folio Bk BT"/>
      <w:lang w:val="fr-FR" w:eastAsia="fr-FR"/>
    </w:rPr>
  </w:style>
  <w:style w:type="character" w:customStyle="1" w:styleId="StyleLgendeComicSansMS11ptNonGrasAutomatiqueGaucheCar">
    <w:name w:val="Style Légende + Comic Sans MS 11 pt Non Gras Automatique Gauche... Car"/>
    <w:link w:val="StyleLgendeComicSansMS11ptNonGrasAutomatiqueGauche"/>
    <w:semiHidden/>
    <w:locked/>
    <w:rsid w:val="00365F4F"/>
    <w:rPr>
      <w:rFonts w:ascii="Comic Sans MS" w:hAnsi="Comic Sans MS"/>
    </w:rPr>
  </w:style>
  <w:style w:type="paragraph" w:customStyle="1" w:styleId="StyleLgendeComicSansMS11ptNonGrasAutomatiqueGauche">
    <w:name w:val="Style Légende + Comic Sans MS 11 pt Non Gras Automatique Gauche..."/>
    <w:basedOn w:val="Lgende"/>
    <w:link w:val="StyleLgendeComicSansMS11ptNonGrasAutomatiqueGaucheCar"/>
    <w:semiHidden/>
    <w:rsid w:val="00365F4F"/>
    <w:pPr>
      <w:keepNext w:val="0"/>
      <w:keepLines w:val="0"/>
      <w:spacing w:before="240" w:after="240"/>
    </w:pPr>
    <w:rPr>
      <w:rFonts w:ascii="Comic Sans MS" w:hAnsi="Comic Sans MS"/>
      <w:b w:val="0"/>
      <w:bCs w:val="0"/>
      <w:spacing w:val="0"/>
      <w:kern w:val="0"/>
      <w:position w:val="0"/>
      <w:sz w:val="20"/>
      <w:szCs w:val="20"/>
      <w:lang w:val="fr-FR" w:eastAsia="fr-FR"/>
    </w:rPr>
  </w:style>
  <w:style w:type="character" w:customStyle="1" w:styleId="Style51Car">
    <w:name w:val="Style51 Car"/>
    <w:link w:val="Style51"/>
    <w:semiHidden/>
    <w:locked/>
    <w:rsid w:val="00365F4F"/>
    <w:rPr>
      <w:rFonts w:ascii="Bookman Old Style" w:hAnsi="Bookman Old Style"/>
      <w:bCs/>
      <w:sz w:val="24"/>
      <w:szCs w:val="24"/>
    </w:rPr>
  </w:style>
  <w:style w:type="paragraph" w:customStyle="1" w:styleId="Style51">
    <w:name w:val="Style51"/>
    <w:basedOn w:val="Normal"/>
    <w:link w:val="Style51Car"/>
    <w:semiHidden/>
    <w:rsid w:val="00365F4F"/>
    <w:rPr>
      <w:rFonts w:ascii="Bookman Old Style" w:hAnsi="Bookman Old Style"/>
      <w:bCs/>
      <w:lang w:val="fr-FR" w:eastAsia="fr-FR"/>
    </w:rPr>
  </w:style>
  <w:style w:type="paragraph" w:customStyle="1" w:styleId="Style21">
    <w:name w:val="Style21"/>
    <w:basedOn w:val="Titre2"/>
    <w:next w:val="Style2"/>
    <w:uiPriority w:val="99"/>
    <w:semiHidden/>
    <w:qFormat/>
    <w:rsid w:val="00365F4F"/>
    <w:pPr>
      <w:tabs>
        <w:tab w:val="left" w:pos="2535"/>
      </w:tabs>
      <w:suppressAutoHyphens w:val="0"/>
      <w:spacing w:before="120" w:after="120" w:line="360" w:lineRule="auto"/>
      <w:ind w:left="578" w:hanging="578"/>
      <w:jc w:val="left"/>
    </w:pPr>
    <w:rPr>
      <w:rFonts w:ascii="Arial Narrow" w:eastAsia="Calibri" w:hAnsi="Arial Narrow"/>
      <w:caps/>
      <w:sz w:val="32"/>
      <w:szCs w:val="24"/>
      <w:lang w:val="fr-FR"/>
    </w:rPr>
  </w:style>
  <w:style w:type="paragraph" w:customStyle="1" w:styleId="TITRE">
    <w:name w:val="TITRE"/>
    <w:basedOn w:val="Normal"/>
    <w:uiPriority w:val="99"/>
    <w:semiHidden/>
    <w:qFormat/>
    <w:rsid w:val="00365F4F"/>
    <w:pPr>
      <w:numPr>
        <w:numId w:val="43"/>
      </w:numPr>
      <w:ind w:left="360"/>
    </w:pPr>
    <w:rPr>
      <w:rFonts w:ascii="Calibri" w:eastAsia="Calibri" w:hAnsi="Calibri"/>
      <w:b/>
      <w:sz w:val="44"/>
      <w:lang w:val="fr-FR" w:eastAsia="fr-FR"/>
    </w:rPr>
  </w:style>
  <w:style w:type="paragraph" w:customStyle="1" w:styleId="ecxmsolistparagraphcxsplast">
    <w:name w:val="ecxmsolistparagraphcxsplast"/>
    <w:basedOn w:val="Normal"/>
    <w:rsid w:val="00365F4F"/>
    <w:pPr>
      <w:spacing w:after="324"/>
    </w:pPr>
    <w:rPr>
      <w:lang w:val="fr-FR" w:eastAsia="fr-FR"/>
    </w:rPr>
  </w:style>
  <w:style w:type="paragraph" w:customStyle="1" w:styleId="ecxmsolistparagraph">
    <w:name w:val="ecxmsolistparagraph"/>
    <w:basedOn w:val="Normal"/>
    <w:rsid w:val="00365F4F"/>
    <w:pPr>
      <w:spacing w:after="324"/>
    </w:pPr>
    <w:rPr>
      <w:lang w:val="fr-FR" w:eastAsia="fr-FR"/>
    </w:rPr>
  </w:style>
  <w:style w:type="paragraph" w:customStyle="1" w:styleId="ecxmsolistparagraphcxspmiddle">
    <w:name w:val="ecxmsolistparagraphcxspmiddle"/>
    <w:basedOn w:val="Normal"/>
    <w:rsid w:val="00365F4F"/>
    <w:pPr>
      <w:spacing w:after="324"/>
    </w:pPr>
    <w:rPr>
      <w:lang w:val="fr-FR" w:eastAsia="fr-FR"/>
    </w:rPr>
  </w:style>
  <w:style w:type="paragraph" w:customStyle="1" w:styleId="font9">
    <w:name w:val="font9"/>
    <w:basedOn w:val="Normal"/>
    <w:rsid w:val="00365F4F"/>
    <w:pPr>
      <w:spacing w:before="100" w:beforeAutospacing="1" w:after="100" w:afterAutospacing="1"/>
    </w:pPr>
    <w:rPr>
      <w:rFonts w:ascii="Garamond" w:hAnsi="Garamond"/>
      <w:i/>
      <w:iCs/>
      <w:sz w:val="20"/>
      <w:szCs w:val="20"/>
      <w:lang w:val="fr-FR" w:eastAsia="fr-FR"/>
    </w:rPr>
  </w:style>
  <w:style w:type="paragraph" w:customStyle="1" w:styleId="font10">
    <w:name w:val="font10"/>
    <w:basedOn w:val="Normal"/>
    <w:rsid w:val="00365F4F"/>
    <w:pPr>
      <w:spacing w:before="100" w:beforeAutospacing="1" w:after="100" w:afterAutospacing="1"/>
    </w:pPr>
    <w:rPr>
      <w:rFonts w:ascii="Garamond" w:hAnsi="Garamond"/>
      <w:sz w:val="20"/>
      <w:szCs w:val="20"/>
      <w:u w:val="single"/>
      <w:lang w:val="fr-FR" w:eastAsia="fr-FR"/>
    </w:rPr>
  </w:style>
  <w:style w:type="paragraph" w:customStyle="1" w:styleId="font11">
    <w:name w:val="font11"/>
    <w:basedOn w:val="Normal"/>
    <w:uiPriority w:val="99"/>
    <w:rsid w:val="00365F4F"/>
    <w:pPr>
      <w:spacing w:before="100" w:beforeAutospacing="1" w:after="100" w:afterAutospacing="1"/>
    </w:pPr>
    <w:rPr>
      <w:rFonts w:ascii="Arial" w:hAnsi="Arial" w:cs="Arial"/>
      <w:sz w:val="20"/>
      <w:szCs w:val="20"/>
      <w:u w:val="single"/>
      <w:lang w:val="fr-FR" w:eastAsia="fr-FR"/>
    </w:rPr>
  </w:style>
  <w:style w:type="paragraph" w:customStyle="1" w:styleId="xl185">
    <w:name w:val="xl185"/>
    <w:basedOn w:val="Normal"/>
    <w:rsid w:val="00365F4F"/>
    <w:pPr>
      <w:pBdr>
        <w:bottom w:val="single" w:sz="4" w:space="0" w:color="auto"/>
      </w:pBdr>
      <w:spacing w:before="100" w:beforeAutospacing="1" w:after="100" w:afterAutospacing="1"/>
    </w:pPr>
    <w:rPr>
      <w:rFonts w:ascii="Garamond" w:hAnsi="Garamond"/>
      <w:sz w:val="20"/>
      <w:szCs w:val="20"/>
      <w:u w:val="single"/>
      <w:lang w:val="fr-FR" w:eastAsia="fr-FR"/>
    </w:rPr>
  </w:style>
  <w:style w:type="paragraph" w:customStyle="1" w:styleId="xl186">
    <w:name w:val="xl186"/>
    <w:basedOn w:val="Normal"/>
    <w:rsid w:val="00365F4F"/>
    <w:pPr>
      <w:pBdr>
        <w:bottom w:val="single" w:sz="4" w:space="0" w:color="auto"/>
      </w:pBdr>
      <w:spacing w:before="100" w:beforeAutospacing="1" w:after="100" w:afterAutospacing="1"/>
    </w:pPr>
    <w:rPr>
      <w:rFonts w:ascii="Garamond" w:hAnsi="Garamond"/>
      <w:sz w:val="20"/>
      <w:szCs w:val="20"/>
      <w:u w:val="single"/>
      <w:lang w:val="fr-FR" w:eastAsia="fr-FR"/>
    </w:rPr>
  </w:style>
  <w:style w:type="paragraph" w:customStyle="1" w:styleId="xl187">
    <w:name w:val="xl187"/>
    <w:basedOn w:val="Normal"/>
    <w:rsid w:val="00365F4F"/>
    <w:pPr>
      <w:pBdr>
        <w:bottom w:val="single" w:sz="4" w:space="0" w:color="auto"/>
        <w:right w:val="single" w:sz="4" w:space="0" w:color="auto"/>
      </w:pBdr>
      <w:spacing w:before="100" w:beforeAutospacing="1" w:after="100" w:afterAutospacing="1"/>
      <w:jc w:val="center"/>
    </w:pPr>
    <w:rPr>
      <w:rFonts w:ascii="Garamond" w:hAnsi="Garamond"/>
      <w:sz w:val="20"/>
      <w:szCs w:val="20"/>
      <w:u w:val="single"/>
      <w:lang w:val="fr-FR" w:eastAsia="fr-FR"/>
    </w:rPr>
  </w:style>
  <w:style w:type="paragraph" w:customStyle="1" w:styleId="xl188">
    <w:name w:val="xl188"/>
    <w:basedOn w:val="Normal"/>
    <w:rsid w:val="00365F4F"/>
    <w:pPr>
      <w:pBdr>
        <w:left w:val="single" w:sz="4" w:space="0" w:color="auto"/>
      </w:pBdr>
      <w:spacing w:before="100" w:beforeAutospacing="1" w:after="100" w:afterAutospacing="1"/>
    </w:pPr>
    <w:rPr>
      <w:rFonts w:ascii="Garamond" w:hAnsi="Garamond"/>
      <w:sz w:val="20"/>
      <w:szCs w:val="20"/>
      <w:lang w:val="fr-FR" w:eastAsia="fr-FR"/>
    </w:rPr>
  </w:style>
  <w:style w:type="paragraph" w:customStyle="1" w:styleId="xl189">
    <w:name w:val="xl189"/>
    <w:basedOn w:val="Normal"/>
    <w:rsid w:val="00365F4F"/>
    <w:pPr>
      <w:spacing w:before="100" w:beforeAutospacing="1" w:after="100" w:afterAutospacing="1"/>
      <w:jc w:val="center"/>
    </w:pPr>
    <w:rPr>
      <w:rFonts w:ascii="Garamond" w:hAnsi="Garamond"/>
      <w:b/>
      <w:bCs/>
      <w:sz w:val="20"/>
      <w:szCs w:val="20"/>
      <w:lang w:val="fr-FR" w:eastAsia="fr-FR"/>
    </w:rPr>
  </w:style>
  <w:style w:type="paragraph" w:customStyle="1" w:styleId="xl190">
    <w:name w:val="xl190"/>
    <w:basedOn w:val="Normal"/>
    <w:rsid w:val="00365F4F"/>
    <w:pPr>
      <w:pBdr>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191">
    <w:name w:val="xl191"/>
    <w:basedOn w:val="Normal"/>
    <w:rsid w:val="00365F4F"/>
    <w:pPr>
      <w:pBdr>
        <w:left w:val="single" w:sz="4" w:space="0" w:color="auto"/>
        <w:bottom w:val="single" w:sz="4" w:space="0" w:color="auto"/>
        <w:right w:val="single" w:sz="4" w:space="0" w:color="auto"/>
      </w:pBdr>
      <w:spacing w:before="100" w:beforeAutospacing="1" w:after="100" w:afterAutospacing="1"/>
    </w:pPr>
    <w:rPr>
      <w:rFonts w:ascii="Garamond" w:hAnsi="Garamond"/>
      <w:sz w:val="20"/>
      <w:szCs w:val="20"/>
      <w:lang w:val="fr-FR" w:eastAsia="fr-FR"/>
    </w:rPr>
  </w:style>
  <w:style w:type="paragraph" w:customStyle="1" w:styleId="xl192">
    <w:name w:val="xl192"/>
    <w:basedOn w:val="Normal"/>
    <w:rsid w:val="00365F4F"/>
    <w:pPr>
      <w:pBdr>
        <w:left w:val="single" w:sz="4" w:space="0" w:color="auto"/>
        <w:bottom w:val="single" w:sz="4" w:space="0" w:color="auto"/>
      </w:pBdr>
      <w:spacing w:before="100" w:beforeAutospacing="1" w:after="100" w:afterAutospacing="1"/>
    </w:pPr>
    <w:rPr>
      <w:rFonts w:ascii="Garamond" w:hAnsi="Garamond"/>
      <w:sz w:val="20"/>
      <w:szCs w:val="20"/>
      <w:lang w:val="fr-FR" w:eastAsia="fr-FR"/>
    </w:rPr>
  </w:style>
  <w:style w:type="paragraph" w:customStyle="1" w:styleId="xl193">
    <w:name w:val="xl193"/>
    <w:basedOn w:val="Normal"/>
    <w:rsid w:val="00365F4F"/>
    <w:pPr>
      <w:pBdr>
        <w:bottom w:val="single" w:sz="4" w:space="0" w:color="auto"/>
      </w:pBdr>
      <w:spacing w:before="100" w:beforeAutospacing="1" w:after="100" w:afterAutospacing="1"/>
    </w:pPr>
    <w:rPr>
      <w:rFonts w:ascii="Garamond" w:hAnsi="Garamond"/>
      <w:sz w:val="20"/>
      <w:szCs w:val="20"/>
      <w:lang w:val="fr-FR" w:eastAsia="fr-FR"/>
    </w:rPr>
  </w:style>
  <w:style w:type="paragraph" w:customStyle="1" w:styleId="xl194">
    <w:name w:val="xl194"/>
    <w:basedOn w:val="Normal"/>
    <w:rsid w:val="00365F4F"/>
    <w:pPr>
      <w:pBdr>
        <w:bottom w:val="single" w:sz="4" w:space="0" w:color="auto"/>
      </w:pBdr>
      <w:spacing w:before="100" w:beforeAutospacing="1" w:after="100" w:afterAutospacing="1"/>
    </w:pPr>
    <w:rPr>
      <w:rFonts w:ascii="Garamond" w:hAnsi="Garamond"/>
      <w:sz w:val="20"/>
      <w:szCs w:val="20"/>
      <w:lang w:val="fr-FR" w:eastAsia="fr-FR"/>
    </w:rPr>
  </w:style>
  <w:style w:type="paragraph" w:customStyle="1" w:styleId="xl195">
    <w:name w:val="xl195"/>
    <w:basedOn w:val="Normal"/>
    <w:rsid w:val="00365F4F"/>
    <w:pPr>
      <w:pBdr>
        <w:bottom w:val="single" w:sz="4" w:space="0" w:color="auto"/>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196">
    <w:name w:val="xl196"/>
    <w:basedOn w:val="Normal"/>
    <w:rsid w:val="00365F4F"/>
    <w:pPr>
      <w:spacing w:before="100" w:beforeAutospacing="1" w:after="100" w:afterAutospacing="1"/>
    </w:pPr>
    <w:rPr>
      <w:rFonts w:ascii="Garamond" w:hAnsi="Garamond"/>
      <w:b/>
      <w:bCs/>
      <w:sz w:val="20"/>
      <w:szCs w:val="20"/>
      <w:lang w:val="fr-FR" w:eastAsia="fr-FR"/>
    </w:rPr>
  </w:style>
  <w:style w:type="paragraph" w:customStyle="1" w:styleId="xl197">
    <w:name w:val="xl197"/>
    <w:basedOn w:val="Normal"/>
    <w:rsid w:val="00365F4F"/>
    <w:pPr>
      <w:spacing w:before="100" w:beforeAutospacing="1" w:after="100" w:afterAutospacing="1"/>
    </w:pPr>
    <w:rPr>
      <w:rFonts w:ascii="Garamond" w:hAnsi="Garamond"/>
      <w:sz w:val="20"/>
      <w:szCs w:val="20"/>
      <w:lang w:val="fr-FR" w:eastAsia="fr-FR"/>
    </w:rPr>
  </w:style>
  <w:style w:type="paragraph" w:customStyle="1" w:styleId="xl198">
    <w:name w:val="xl198"/>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199">
    <w:name w:val="xl199"/>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0">
    <w:name w:val="xl200"/>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1">
    <w:name w:val="xl201"/>
    <w:basedOn w:val="Normal"/>
    <w:rsid w:val="00365F4F"/>
    <w:pPr>
      <w:spacing w:before="100" w:beforeAutospacing="1" w:after="100" w:afterAutospacing="1"/>
    </w:pPr>
    <w:rPr>
      <w:rFonts w:ascii="Garamond" w:hAnsi="Garamond"/>
      <w:sz w:val="20"/>
      <w:szCs w:val="20"/>
      <w:lang w:val="fr-FR" w:eastAsia="fr-FR"/>
    </w:rPr>
  </w:style>
  <w:style w:type="paragraph" w:customStyle="1" w:styleId="xl202">
    <w:name w:val="xl202"/>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3">
    <w:name w:val="xl203"/>
    <w:basedOn w:val="Normal"/>
    <w:rsid w:val="00365F4F"/>
    <w:pPr>
      <w:spacing w:before="100" w:beforeAutospacing="1" w:after="100" w:afterAutospacing="1"/>
      <w:jc w:val="center"/>
    </w:pPr>
    <w:rPr>
      <w:rFonts w:ascii="Garamond" w:hAnsi="Garamond"/>
      <w:b/>
      <w:bCs/>
      <w:sz w:val="20"/>
      <w:szCs w:val="20"/>
      <w:u w:val="single"/>
      <w:lang w:val="fr-FR" w:eastAsia="fr-FR"/>
    </w:rPr>
  </w:style>
  <w:style w:type="paragraph" w:customStyle="1" w:styleId="xl204">
    <w:name w:val="xl204"/>
    <w:basedOn w:val="Normal"/>
    <w:rsid w:val="00365F4F"/>
    <w:pPr>
      <w:pBdr>
        <w:bottom w:val="single" w:sz="4" w:space="0" w:color="auto"/>
      </w:pBdr>
      <w:spacing w:before="100" w:beforeAutospacing="1" w:after="100" w:afterAutospacing="1"/>
      <w:jc w:val="center"/>
    </w:pPr>
    <w:rPr>
      <w:rFonts w:ascii="Garamond" w:hAnsi="Garamond"/>
      <w:b/>
      <w:bCs/>
      <w:i/>
      <w:iCs/>
      <w:sz w:val="20"/>
      <w:szCs w:val="20"/>
      <w:lang w:val="fr-FR" w:eastAsia="fr-FR"/>
    </w:rPr>
  </w:style>
  <w:style w:type="paragraph" w:customStyle="1" w:styleId="xl205">
    <w:name w:val="xl205"/>
    <w:basedOn w:val="Normal"/>
    <w:rsid w:val="00365F4F"/>
    <w:pPr>
      <w:pBdr>
        <w:bottom w:val="single" w:sz="4" w:space="0" w:color="auto"/>
      </w:pBdr>
      <w:spacing w:before="100" w:beforeAutospacing="1" w:after="100" w:afterAutospacing="1"/>
    </w:pPr>
    <w:rPr>
      <w:rFonts w:ascii="Garamond" w:hAnsi="Garamond"/>
      <w:b/>
      <w:bCs/>
      <w:sz w:val="20"/>
      <w:szCs w:val="20"/>
      <w:u w:val="single"/>
      <w:lang w:val="fr-FR" w:eastAsia="fr-FR"/>
    </w:rPr>
  </w:style>
  <w:style w:type="paragraph" w:customStyle="1" w:styleId="xl206">
    <w:name w:val="xl206"/>
    <w:basedOn w:val="Normal"/>
    <w:rsid w:val="00365F4F"/>
    <w:pPr>
      <w:pBdr>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07">
    <w:name w:val="xl207"/>
    <w:basedOn w:val="Normal"/>
    <w:rsid w:val="00365F4F"/>
    <w:pPr>
      <w:pBdr>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08">
    <w:name w:val="xl208"/>
    <w:basedOn w:val="Normal"/>
    <w:rsid w:val="00365F4F"/>
    <w:pPr>
      <w:pBdr>
        <w:top w:val="single" w:sz="4" w:space="0" w:color="auto"/>
        <w:left w:val="single" w:sz="4" w:space="0" w:color="auto"/>
        <w:bottom w:val="single" w:sz="4" w:space="0" w:color="auto"/>
      </w:pBdr>
      <w:spacing w:before="100" w:beforeAutospacing="1" w:after="100" w:afterAutospacing="1"/>
    </w:pPr>
    <w:rPr>
      <w:rFonts w:ascii="Garamond" w:hAnsi="Garamond"/>
      <w:b/>
      <w:bCs/>
      <w:sz w:val="20"/>
      <w:szCs w:val="20"/>
      <w:lang w:val="fr-FR" w:eastAsia="fr-FR"/>
    </w:rPr>
  </w:style>
  <w:style w:type="paragraph" w:customStyle="1" w:styleId="xl209">
    <w:name w:val="xl209"/>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18"/>
      <w:szCs w:val="18"/>
      <w:lang w:val="fr-FR" w:eastAsia="fr-FR"/>
    </w:rPr>
  </w:style>
  <w:style w:type="paragraph" w:customStyle="1" w:styleId="xl210">
    <w:name w:val="xl21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18"/>
      <w:szCs w:val="18"/>
      <w:lang w:val="fr-FR" w:eastAsia="fr-FR"/>
    </w:rPr>
  </w:style>
  <w:style w:type="paragraph" w:customStyle="1" w:styleId="xl211">
    <w:name w:val="xl211"/>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18"/>
      <w:szCs w:val="18"/>
      <w:lang w:val="fr-FR" w:eastAsia="fr-FR"/>
    </w:rPr>
  </w:style>
  <w:style w:type="paragraph" w:customStyle="1" w:styleId="xl212">
    <w:name w:val="xl21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13">
    <w:name w:val="xl213"/>
    <w:basedOn w:val="Normal"/>
    <w:rsid w:val="00365F4F"/>
    <w:pPr>
      <w:pBdr>
        <w:left w:val="single" w:sz="4" w:space="0" w:color="auto"/>
      </w:pBdr>
      <w:spacing w:before="100" w:beforeAutospacing="1" w:after="100" w:afterAutospacing="1"/>
      <w:jc w:val="right"/>
    </w:pPr>
    <w:rPr>
      <w:rFonts w:ascii="Garamond" w:hAnsi="Garamond"/>
      <w:b/>
      <w:bCs/>
      <w:sz w:val="20"/>
      <w:szCs w:val="20"/>
      <w:lang w:val="fr-FR" w:eastAsia="fr-FR"/>
    </w:rPr>
  </w:style>
  <w:style w:type="paragraph" w:customStyle="1" w:styleId="xl214">
    <w:name w:val="xl214"/>
    <w:basedOn w:val="Normal"/>
    <w:rsid w:val="00365F4F"/>
    <w:pPr>
      <w:pBdr>
        <w:top w:val="single" w:sz="4" w:space="0" w:color="auto"/>
        <w:left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15">
    <w:name w:val="xl215"/>
    <w:basedOn w:val="Normal"/>
    <w:rsid w:val="00365F4F"/>
    <w:pPr>
      <w:pBdr>
        <w:left w:val="single" w:sz="4" w:space="0" w:color="auto"/>
      </w:pBdr>
      <w:spacing w:before="100" w:beforeAutospacing="1" w:after="100" w:afterAutospacing="1"/>
    </w:pPr>
    <w:rPr>
      <w:rFonts w:ascii="Garamond" w:hAnsi="Garamond"/>
      <w:b/>
      <w:bCs/>
      <w:sz w:val="20"/>
      <w:szCs w:val="20"/>
      <w:u w:val="single"/>
      <w:lang w:val="fr-FR" w:eastAsia="fr-FR"/>
    </w:rPr>
  </w:style>
  <w:style w:type="paragraph" w:customStyle="1" w:styleId="xl216">
    <w:name w:val="xl216"/>
    <w:basedOn w:val="Normal"/>
    <w:rsid w:val="00365F4F"/>
    <w:pPr>
      <w:pBdr>
        <w:left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17">
    <w:name w:val="xl217"/>
    <w:basedOn w:val="Normal"/>
    <w:rsid w:val="00365F4F"/>
    <w:pPr>
      <w:spacing w:before="100" w:beforeAutospacing="1" w:after="100" w:afterAutospacing="1"/>
    </w:pPr>
    <w:rPr>
      <w:rFonts w:ascii="Garamond" w:hAnsi="Garamond"/>
      <w:sz w:val="20"/>
      <w:szCs w:val="20"/>
      <w:lang w:val="fr-FR" w:eastAsia="fr-FR"/>
    </w:rPr>
  </w:style>
  <w:style w:type="paragraph" w:customStyle="1" w:styleId="xl218">
    <w:name w:val="xl218"/>
    <w:basedOn w:val="Normal"/>
    <w:rsid w:val="00365F4F"/>
    <w:pPr>
      <w:spacing w:before="100" w:beforeAutospacing="1" w:after="100" w:afterAutospacing="1"/>
    </w:pPr>
    <w:rPr>
      <w:rFonts w:ascii="Arial" w:hAnsi="Arial" w:cs="Arial"/>
      <w:sz w:val="20"/>
      <w:szCs w:val="20"/>
      <w:lang w:val="fr-FR" w:eastAsia="fr-FR"/>
    </w:rPr>
  </w:style>
  <w:style w:type="paragraph" w:customStyle="1" w:styleId="xl219">
    <w:name w:val="xl219"/>
    <w:basedOn w:val="Normal"/>
    <w:rsid w:val="00365F4F"/>
    <w:pPr>
      <w:pBdr>
        <w:left w:val="single" w:sz="4" w:space="0" w:color="auto"/>
        <w:bottom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20">
    <w:name w:val="xl220"/>
    <w:basedOn w:val="Normal"/>
    <w:rsid w:val="00365F4F"/>
    <w:pPr>
      <w:pBdr>
        <w:left w:val="single" w:sz="4" w:space="0" w:color="auto"/>
        <w:bottom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1">
    <w:name w:val="xl221"/>
    <w:basedOn w:val="Normal"/>
    <w:rsid w:val="00365F4F"/>
    <w:pPr>
      <w:pBdr>
        <w:left w:val="single" w:sz="4" w:space="0" w:color="auto"/>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2">
    <w:name w:val="xl222"/>
    <w:basedOn w:val="Normal"/>
    <w:rsid w:val="00365F4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Garamond" w:hAnsi="Garamond"/>
      <w:b/>
      <w:bCs/>
      <w:lang w:val="fr-FR" w:eastAsia="fr-FR"/>
    </w:rPr>
  </w:style>
  <w:style w:type="paragraph" w:customStyle="1" w:styleId="xl223">
    <w:name w:val="xl223"/>
    <w:basedOn w:val="Normal"/>
    <w:rsid w:val="00365F4F"/>
    <w:pPr>
      <w:pBdr>
        <w:left w:val="single" w:sz="4" w:space="0" w:color="auto"/>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24">
    <w:name w:val="xl224"/>
    <w:basedOn w:val="Normal"/>
    <w:rsid w:val="00365F4F"/>
    <w:pPr>
      <w:pBdr>
        <w:right w:val="single" w:sz="4" w:space="0" w:color="auto"/>
      </w:pBdr>
      <w:spacing w:before="100" w:beforeAutospacing="1" w:after="100" w:afterAutospacing="1"/>
      <w:jc w:val="center"/>
    </w:pPr>
    <w:rPr>
      <w:rFonts w:ascii="Garamond" w:hAnsi="Garamond"/>
      <w:b/>
      <w:bCs/>
      <w:sz w:val="20"/>
      <w:szCs w:val="20"/>
      <w:lang w:val="fr-FR" w:eastAsia="fr-FR"/>
    </w:rPr>
  </w:style>
  <w:style w:type="paragraph" w:customStyle="1" w:styleId="xl225">
    <w:name w:val="xl225"/>
    <w:basedOn w:val="Normal"/>
    <w:rsid w:val="00365F4F"/>
    <w:pPr>
      <w:pBdr>
        <w:left w:val="single" w:sz="4" w:space="0" w:color="auto"/>
      </w:pBdr>
      <w:spacing w:before="100" w:beforeAutospacing="1" w:after="100" w:afterAutospacing="1"/>
    </w:pPr>
    <w:rPr>
      <w:rFonts w:ascii="Garamond" w:hAnsi="Garamond"/>
      <w:i/>
      <w:iCs/>
      <w:sz w:val="20"/>
      <w:szCs w:val="20"/>
      <w:u w:val="single"/>
      <w:lang w:val="fr-FR" w:eastAsia="fr-FR"/>
    </w:rPr>
  </w:style>
  <w:style w:type="paragraph" w:customStyle="1" w:styleId="xl226">
    <w:name w:val="xl226"/>
    <w:basedOn w:val="Normal"/>
    <w:rsid w:val="00365F4F"/>
    <w:pPr>
      <w:pBdr>
        <w:left w:val="single" w:sz="4" w:space="0" w:color="auto"/>
        <w:bottom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7">
    <w:name w:val="xl227"/>
    <w:basedOn w:val="Normal"/>
    <w:rsid w:val="00365F4F"/>
    <w:pPr>
      <w:pBdr>
        <w:left w:val="single" w:sz="4" w:space="0" w:color="auto"/>
        <w:right w:val="single" w:sz="4" w:space="0" w:color="auto"/>
      </w:pBdr>
      <w:spacing w:before="100" w:beforeAutospacing="1" w:after="100" w:afterAutospacing="1"/>
      <w:jc w:val="center"/>
    </w:pPr>
    <w:rPr>
      <w:rFonts w:ascii="Garamond" w:hAnsi="Garamond"/>
      <w:sz w:val="20"/>
      <w:szCs w:val="20"/>
      <w:lang w:val="fr-FR" w:eastAsia="fr-FR"/>
    </w:rPr>
  </w:style>
  <w:style w:type="paragraph" w:customStyle="1" w:styleId="xl228">
    <w:name w:val="xl228"/>
    <w:basedOn w:val="Normal"/>
    <w:rsid w:val="00365F4F"/>
    <w:pPr>
      <w:pBdr>
        <w:left w:val="single" w:sz="4" w:space="0" w:color="auto"/>
      </w:pBdr>
      <w:spacing w:before="100" w:beforeAutospacing="1" w:after="100" w:afterAutospacing="1"/>
    </w:pPr>
    <w:rPr>
      <w:rFonts w:ascii="Arial" w:hAnsi="Arial" w:cs="Arial"/>
      <w:b/>
      <w:bCs/>
      <w:sz w:val="20"/>
      <w:szCs w:val="20"/>
      <w:u w:val="single"/>
      <w:lang w:val="fr-FR" w:eastAsia="fr-FR"/>
    </w:rPr>
  </w:style>
  <w:style w:type="paragraph" w:customStyle="1" w:styleId="xl229">
    <w:name w:val="xl229"/>
    <w:basedOn w:val="Normal"/>
    <w:rsid w:val="00365F4F"/>
    <w:pPr>
      <w:pBdr>
        <w:left w:val="single" w:sz="4" w:space="0" w:color="auto"/>
        <w:right w:val="single" w:sz="4" w:space="0" w:color="auto"/>
      </w:pBdr>
      <w:spacing w:before="100" w:beforeAutospacing="1" w:after="100" w:afterAutospacing="1"/>
    </w:pPr>
    <w:rPr>
      <w:rFonts w:ascii="Arial" w:hAnsi="Arial" w:cs="Arial"/>
      <w:i/>
      <w:iCs/>
      <w:sz w:val="20"/>
      <w:szCs w:val="20"/>
      <w:u w:val="single"/>
      <w:lang w:val="fr-FR" w:eastAsia="fr-FR"/>
    </w:rPr>
  </w:style>
  <w:style w:type="paragraph" w:customStyle="1" w:styleId="xl230">
    <w:name w:val="xl230"/>
    <w:basedOn w:val="Normal"/>
    <w:rsid w:val="00365F4F"/>
    <w:pPr>
      <w:pBdr>
        <w:left w:val="single" w:sz="4" w:space="0" w:color="auto"/>
      </w:pBdr>
      <w:spacing w:before="100" w:beforeAutospacing="1" w:after="100" w:afterAutospacing="1"/>
    </w:pPr>
    <w:rPr>
      <w:rFonts w:ascii="Arial" w:hAnsi="Arial" w:cs="Arial"/>
      <w:sz w:val="20"/>
      <w:szCs w:val="20"/>
      <w:lang w:val="fr-FR" w:eastAsia="fr-FR"/>
    </w:rPr>
  </w:style>
  <w:style w:type="paragraph" w:customStyle="1" w:styleId="xl231">
    <w:name w:val="xl231"/>
    <w:basedOn w:val="Normal"/>
    <w:rsid w:val="00365F4F"/>
    <w:pPr>
      <w:pBdr>
        <w:left w:val="single" w:sz="4" w:space="0" w:color="auto"/>
        <w:right w:val="single" w:sz="4" w:space="0" w:color="auto"/>
      </w:pBdr>
      <w:spacing w:before="100" w:beforeAutospacing="1" w:after="100" w:afterAutospacing="1"/>
    </w:pPr>
    <w:rPr>
      <w:rFonts w:ascii="Arial" w:hAnsi="Arial" w:cs="Arial"/>
      <w:b/>
      <w:bCs/>
      <w:sz w:val="20"/>
      <w:szCs w:val="20"/>
      <w:u w:val="single"/>
      <w:lang w:val="fr-FR" w:eastAsia="fr-FR"/>
    </w:rPr>
  </w:style>
  <w:style w:type="paragraph" w:customStyle="1" w:styleId="xl232">
    <w:name w:val="xl232"/>
    <w:basedOn w:val="Normal"/>
    <w:rsid w:val="00365F4F"/>
    <w:pPr>
      <w:pBdr>
        <w:bottom w:val="single" w:sz="4" w:space="0" w:color="auto"/>
      </w:pBdr>
      <w:spacing w:before="100" w:beforeAutospacing="1" w:after="100" w:afterAutospacing="1"/>
      <w:jc w:val="center"/>
    </w:pPr>
    <w:rPr>
      <w:rFonts w:ascii="Arial" w:hAnsi="Arial" w:cs="Arial"/>
      <w:b/>
      <w:bCs/>
      <w:sz w:val="20"/>
      <w:szCs w:val="20"/>
      <w:lang w:val="fr-FR" w:eastAsia="fr-FR"/>
    </w:rPr>
  </w:style>
  <w:style w:type="paragraph" w:customStyle="1" w:styleId="xl233">
    <w:name w:val="xl233"/>
    <w:basedOn w:val="Normal"/>
    <w:rsid w:val="00365F4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fr-FR" w:eastAsia="fr-FR"/>
    </w:rPr>
  </w:style>
  <w:style w:type="paragraph" w:customStyle="1" w:styleId="xl234">
    <w:name w:val="xl234"/>
    <w:basedOn w:val="Normal"/>
    <w:rsid w:val="00365F4F"/>
    <w:pPr>
      <w:spacing w:before="100" w:beforeAutospacing="1" w:after="100" w:afterAutospacing="1"/>
    </w:pPr>
    <w:rPr>
      <w:rFonts w:ascii="Arial" w:hAnsi="Arial" w:cs="Arial"/>
      <w:b/>
      <w:bCs/>
      <w:sz w:val="20"/>
      <w:szCs w:val="20"/>
      <w:lang w:val="fr-FR" w:eastAsia="fr-FR"/>
    </w:rPr>
  </w:style>
  <w:style w:type="paragraph" w:customStyle="1" w:styleId="xl235">
    <w:name w:val="xl235"/>
    <w:basedOn w:val="Normal"/>
    <w:rsid w:val="00365F4F"/>
    <w:pPr>
      <w:spacing w:before="100" w:beforeAutospacing="1" w:after="100" w:afterAutospacing="1"/>
    </w:pPr>
    <w:rPr>
      <w:rFonts w:ascii="Arial" w:hAnsi="Arial" w:cs="Arial"/>
      <w:sz w:val="20"/>
      <w:szCs w:val="20"/>
      <w:lang w:val="fr-FR" w:eastAsia="fr-FR"/>
    </w:rPr>
  </w:style>
  <w:style w:type="paragraph" w:customStyle="1" w:styleId="xl236">
    <w:name w:val="xl236"/>
    <w:basedOn w:val="Normal"/>
    <w:rsid w:val="00365F4F"/>
    <w:pPr>
      <w:pBdr>
        <w:top w:val="single" w:sz="8" w:space="0" w:color="auto"/>
      </w:pBdr>
      <w:spacing w:before="100" w:beforeAutospacing="1" w:after="100" w:afterAutospacing="1"/>
      <w:jc w:val="center"/>
    </w:pPr>
    <w:rPr>
      <w:rFonts w:ascii="Arial" w:hAnsi="Arial" w:cs="Arial"/>
      <w:b/>
      <w:bCs/>
      <w:sz w:val="20"/>
      <w:szCs w:val="20"/>
      <w:lang w:val="fr-FR" w:eastAsia="fr-FR"/>
    </w:rPr>
  </w:style>
  <w:style w:type="paragraph" w:customStyle="1" w:styleId="xl237">
    <w:name w:val="xl237"/>
    <w:basedOn w:val="Normal"/>
    <w:rsid w:val="00365F4F"/>
    <w:pPr>
      <w:spacing w:before="100" w:beforeAutospacing="1" w:after="100" w:afterAutospacing="1"/>
      <w:jc w:val="center"/>
    </w:pPr>
    <w:rPr>
      <w:rFonts w:ascii="Garamond" w:hAnsi="Garamond"/>
      <w:b/>
      <w:bCs/>
      <w:sz w:val="20"/>
      <w:szCs w:val="20"/>
      <w:lang w:val="fr-FR" w:eastAsia="fr-FR"/>
    </w:rPr>
  </w:style>
  <w:style w:type="paragraph" w:customStyle="1" w:styleId="xl238">
    <w:name w:val="xl238"/>
    <w:basedOn w:val="Normal"/>
    <w:rsid w:val="00365F4F"/>
    <w:pPr>
      <w:pBdr>
        <w:top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lang w:val="fr-FR" w:eastAsia="fr-FR"/>
    </w:rPr>
  </w:style>
  <w:style w:type="paragraph" w:customStyle="1" w:styleId="xl239">
    <w:name w:val="xl239"/>
    <w:basedOn w:val="Normal"/>
    <w:rsid w:val="00365F4F"/>
    <w:pPr>
      <w:spacing w:before="100" w:beforeAutospacing="1" w:after="100" w:afterAutospacing="1"/>
      <w:jc w:val="center"/>
    </w:pPr>
    <w:rPr>
      <w:rFonts w:ascii="Arial" w:hAnsi="Arial" w:cs="Arial"/>
      <w:b/>
      <w:bCs/>
      <w:lang w:val="fr-FR" w:eastAsia="fr-FR"/>
    </w:rPr>
  </w:style>
  <w:style w:type="paragraph" w:customStyle="1" w:styleId="xl240">
    <w:name w:val="xl240"/>
    <w:basedOn w:val="Normal"/>
    <w:rsid w:val="00365F4F"/>
    <w:pPr>
      <w:pBdr>
        <w:top w:val="single" w:sz="8" w:space="0" w:color="auto"/>
        <w:left w:val="single" w:sz="8" w:space="0" w:color="auto"/>
        <w:bottom w:val="single" w:sz="8" w:space="0" w:color="auto"/>
      </w:pBdr>
      <w:spacing w:before="100" w:beforeAutospacing="1" w:after="100" w:afterAutospacing="1"/>
    </w:pPr>
    <w:rPr>
      <w:rFonts w:ascii="Arial" w:hAnsi="Arial" w:cs="Arial"/>
      <w:sz w:val="20"/>
      <w:szCs w:val="20"/>
      <w:lang w:val="fr-FR" w:eastAsia="fr-FR"/>
    </w:rPr>
  </w:style>
  <w:style w:type="paragraph" w:customStyle="1" w:styleId="xl241">
    <w:name w:val="xl241"/>
    <w:basedOn w:val="Normal"/>
    <w:rsid w:val="00365F4F"/>
    <w:pPr>
      <w:pBdr>
        <w:top w:val="single" w:sz="8" w:space="0" w:color="auto"/>
        <w:bottom w:val="single" w:sz="8" w:space="0" w:color="auto"/>
      </w:pBdr>
      <w:spacing w:before="100" w:beforeAutospacing="1" w:after="100" w:afterAutospacing="1"/>
    </w:pPr>
    <w:rPr>
      <w:rFonts w:ascii="Arial" w:hAnsi="Arial" w:cs="Arial"/>
      <w:sz w:val="20"/>
      <w:szCs w:val="20"/>
      <w:lang w:val="fr-FR" w:eastAsia="fr-FR"/>
    </w:rPr>
  </w:style>
  <w:style w:type="paragraph" w:customStyle="1" w:styleId="xl242">
    <w:name w:val="xl242"/>
    <w:basedOn w:val="Normal"/>
    <w:rsid w:val="00365F4F"/>
    <w:pPr>
      <w:pBdr>
        <w:top w:val="single" w:sz="8" w:space="0" w:color="auto"/>
        <w:bottom w:val="single" w:sz="8" w:space="0" w:color="auto"/>
        <w:right w:val="single" w:sz="8" w:space="0" w:color="auto"/>
      </w:pBdr>
      <w:spacing w:before="100" w:beforeAutospacing="1" w:after="100" w:afterAutospacing="1"/>
    </w:pPr>
    <w:rPr>
      <w:rFonts w:ascii="Arial" w:hAnsi="Arial" w:cs="Arial"/>
      <w:sz w:val="20"/>
      <w:szCs w:val="20"/>
      <w:lang w:val="fr-FR" w:eastAsia="fr-FR"/>
    </w:rPr>
  </w:style>
  <w:style w:type="paragraph" w:customStyle="1" w:styleId="xl243">
    <w:name w:val="xl243"/>
    <w:basedOn w:val="Normal"/>
    <w:rsid w:val="00365F4F"/>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20"/>
      <w:szCs w:val="20"/>
      <w:lang w:val="fr-FR" w:eastAsia="fr-FR"/>
    </w:rPr>
  </w:style>
  <w:style w:type="paragraph" w:customStyle="1" w:styleId="xl244">
    <w:name w:val="xl244"/>
    <w:basedOn w:val="Normal"/>
    <w:rsid w:val="00365F4F"/>
    <w:pPr>
      <w:pBdr>
        <w:top w:val="single" w:sz="8" w:space="0" w:color="auto"/>
        <w:bottom w:val="single" w:sz="8" w:space="0" w:color="auto"/>
      </w:pBdr>
      <w:spacing w:before="100" w:beforeAutospacing="1" w:after="100" w:afterAutospacing="1"/>
      <w:jc w:val="center"/>
    </w:pPr>
    <w:rPr>
      <w:rFonts w:ascii="Arial" w:hAnsi="Arial" w:cs="Arial"/>
      <w:sz w:val="20"/>
      <w:szCs w:val="20"/>
      <w:lang w:val="fr-FR" w:eastAsia="fr-FR"/>
    </w:rPr>
  </w:style>
  <w:style w:type="paragraph" w:customStyle="1" w:styleId="xl245">
    <w:name w:val="xl245"/>
    <w:basedOn w:val="Normal"/>
    <w:rsid w:val="00365F4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lang w:val="fr-FR" w:eastAsia="fr-FR"/>
    </w:rPr>
  </w:style>
  <w:style w:type="character" w:customStyle="1" w:styleId="A8">
    <w:name w:val="A8"/>
    <w:uiPriority w:val="99"/>
    <w:rsid w:val="00365F4F"/>
    <w:rPr>
      <w:rFonts w:ascii="Folio Bk BT" w:hAnsi="Folio Bk BT" w:cs="Folio Bk BT" w:hint="default"/>
      <w:color w:val="000000"/>
    </w:rPr>
  </w:style>
  <w:style w:type="character" w:customStyle="1" w:styleId="datemonth">
    <w:name w:val="date_month"/>
    <w:rsid w:val="00365F4F"/>
  </w:style>
  <w:style w:type="character" w:customStyle="1" w:styleId="Titre1Car1">
    <w:name w:val="Titre 1 Car1"/>
    <w:rsid w:val="00365F4F"/>
    <w:rPr>
      <w:rFonts w:ascii="Arial" w:hAnsi="Arial" w:cs="Arial" w:hint="default"/>
      <w:b/>
      <w:bCs/>
      <w:kern w:val="32"/>
      <w:sz w:val="32"/>
      <w:szCs w:val="32"/>
      <w:lang w:val="fr-FR" w:eastAsia="fr-FR" w:bidi="ar-SA"/>
    </w:rPr>
  </w:style>
  <w:style w:type="character" w:customStyle="1" w:styleId="StyleBookmanOldStyleGras">
    <w:name w:val="Style Bookman Old Style Gras"/>
    <w:rsid w:val="00365F4F"/>
    <w:rPr>
      <w:rFonts w:ascii="Bookman Old Style" w:hAnsi="Bookman Old Style" w:hint="default"/>
      <w:b/>
      <w:bCs w:val="0"/>
    </w:rPr>
  </w:style>
  <w:style w:type="character" w:customStyle="1" w:styleId="Titre3Car1">
    <w:name w:val="Titre 3 Car1"/>
    <w:uiPriority w:val="9"/>
    <w:rsid w:val="00365F4F"/>
    <w:rPr>
      <w:rFonts w:ascii="Cambria" w:eastAsia="Times New Roman" w:hAnsi="Cambria" w:cs="Times New Roman" w:hint="default"/>
      <w:b/>
      <w:bCs/>
      <w:color w:val="4F81BD"/>
    </w:rPr>
  </w:style>
  <w:style w:type="character" w:customStyle="1" w:styleId="Titre4Car1">
    <w:name w:val="Titre 4 Car1"/>
    <w:uiPriority w:val="9"/>
    <w:semiHidden/>
    <w:rsid w:val="00365F4F"/>
    <w:rPr>
      <w:rFonts w:ascii="Cambria" w:eastAsia="Times New Roman" w:hAnsi="Cambria" w:cs="Times New Roman" w:hint="default"/>
      <w:b/>
      <w:bCs/>
      <w:i/>
      <w:iCs/>
      <w:color w:val="4F81BD"/>
    </w:rPr>
  </w:style>
  <w:style w:type="character" w:customStyle="1" w:styleId="Titre8Car1">
    <w:name w:val="Titre 8 Car1"/>
    <w:uiPriority w:val="9"/>
    <w:semiHidden/>
    <w:rsid w:val="00365F4F"/>
    <w:rPr>
      <w:rFonts w:ascii="Cambria" w:eastAsia="Times New Roman" w:hAnsi="Cambria" w:cs="Times New Roman" w:hint="default"/>
      <w:color w:val="404040"/>
      <w:sz w:val="20"/>
      <w:szCs w:val="20"/>
    </w:rPr>
  </w:style>
  <w:style w:type="character" w:customStyle="1" w:styleId="Sous-titreCar1">
    <w:name w:val="Sous-titre Car1"/>
    <w:uiPriority w:val="11"/>
    <w:rsid w:val="00365F4F"/>
    <w:rPr>
      <w:rFonts w:ascii="Calibri" w:eastAsia="Times New Roman" w:hAnsi="Calibri" w:cs="Times New Roman" w:hint="default"/>
      <w:color w:val="5A5A5A"/>
      <w:spacing w:val="15"/>
      <w:sz w:val="22"/>
      <w:szCs w:val="22"/>
    </w:rPr>
  </w:style>
  <w:style w:type="character" w:customStyle="1" w:styleId="Titre5Car1">
    <w:name w:val="Titre 5 Car1"/>
    <w:uiPriority w:val="9"/>
    <w:semiHidden/>
    <w:rsid w:val="00365F4F"/>
    <w:rPr>
      <w:rFonts w:ascii="Cambria" w:eastAsia="Times New Roman" w:hAnsi="Cambria" w:cs="Times New Roman" w:hint="default"/>
      <w:color w:val="243F60"/>
    </w:rPr>
  </w:style>
  <w:style w:type="character" w:customStyle="1" w:styleId="En-tteCar1">
    <w:name w:val="En-tête Car1"/>
    <w:uiPriority w:val="99"/>
    <w:rsid w:val="00365F4F"/>
    <w:rPr>
      <w:rFonts w:ascii="Times New Roman" w:eastAsia="Times New Roman" w:hAnsi="Times New Roman" w:cs="Times New Roman" w:hint="default"/>
      <w:sz w:val="24"/>
      <w:szCs w:val="24"/>
      <w:lang w:eastAsia="fr-FR"/>
    </w:rPr>
  </w:style>
  <w:style w:type="numbering" w:customStyle="1" w:styleId="StyleNumros21">
    <w:name w:val="Style Numéros21"/>
    <w:rsid w:val="00365F4F"/>
    <w:pPr>
      <w:numPr>
        <w:numId w:val="45"/>
      </w:numPr>
    </w:pPr>
  </w:style>
  <w:style w:type="numbering" w:customStyle="1" w:styleId="StyleNumros111">
    <w:name w:val="Style Numéros111"/>
    <w:rsid w:val="00365F4F"/>
    <w:pPr>
      <w:numPr>
        <w:numId w:val="46"/>
      </w:numPr>
    </w:pPr>
  </w:style>
  <w:style w:type="numbering" w:customStyle="1" w:styleId="StyleNumros">
    <w:name w:val="Style Numéros"/>
    <w:rsid w:val="00365F4F"/>
    <w:pPr>
      <w:numPr>
        <w:numId w:val="47"/>
      </w:numPr>
    </w:pPr>
  </w:style>
  <w:style w:type="numbering" w:customStyle="1" w:styleId="StyleNumros1">
    <w:name w:val="Style Numéros1"/>
    <w:rsid w:val="00365F4F"/>
    <w:pPr>
      <w:numPr>
        <w:numId w:val="48"/>
      </w:numPr>
    </w:pPr>
  </w:style>
  <w:style w:type="character" w:customStyle="1" w:styleId="PieddepageCar1">
    <w:name w:val="Pied de page Car1"/>
    <w:uiPriority w:val="99"/>
    <w:locked/>
    <w:rsid w:val="00365F4F"/>
    <w:rPr>
      <w:rFonts w:ascii="Times New Roman" w:eastAsia="Times New Roman" w:hAnsi="Times New Roman" w:cs="Times New Roman"/>
      <w:sz w:val="24"/>
      <w:szCs w:val="24"/>
      <w:lang w:eastAsia="fr-FR"/>
    </w:rPr>
  </w:style>
  <w:style w:type="paragraph" w:customStyle="1" w:styleId="Adressedest">
    <w:name w:val="Adresse dest."/>
    <w:basedOn w:val="Normal"/>
    <w:rsid w:val="00365F4F"/>
    <w:pPr>
      <w:suppressAutoHyphens/>
      <w:overflowPunct w:val="0"/>
      <w:autoSpaceDE w:val="0"/>
      <w:autoSpaceDN w:val="0"/>
      <w:adjustRightInd w:val="0"/>
      <w:jc w:val="both"/>
      <w:textAlignment w:val="baseline"/>
    </w:pPr>
    <w:rPr>
      <w:szCs w:val="20"/>
      <w:lang w:val="fr-FR" w:eastAsia="fr-FR"/>
    </w:rPr>
  </w:style>
  <w:style w:type="paragraph" w:customStyle="1" w:styleId="xl23">
    <w:name w:val="xl23"/>
    <w:basedOn w:val="Normal"/>
    <w:rsid w:val="00365F4F"/>
    <w:pPr>
      <w:spacing w:before="100" w:beforeAutospacing="1" w:after="100" w:afterAutospacing="1"/>
      <w:jc w:val="center"/>
    </w:pPr>
    <w:rPr>
      <w:rFonts w:ascii="Arial" w:hAnsi="Arial" w:cs="Arial"/>
      <w:b/>
      <w:bCs/>
      <w:u w:val="single"/>
      <w:lang w:val="fr-FR" w:eastAsia="fr-FR"/>
    </w:rPr>
  </w:style>
  <w:style w:type="paragraph" w:customStyle="1" w:styleId="BlockText1">
    <w:name w:val="Block Text1"/>
    <w:basedOn w:val="Normal"/>
    <w:rsid w:val="00365F4F"/>
    <w:pPr>
      <w:widowControl w:val="0"/>
      <w:ind w:left="5664" w:right="-286"/>
    </w:pPr>
    <w:rPr>
      <w:b/>
      <w:sz w:val="22"/>
      <w:szCs w:val="20"/>
      <w:lang w:val="fr-CA" w:eastAsia="fr-FR"/>
    </w:rPr>
  </w:style>
  <w:style w:type="paragraph" w:customStyle="1" w:styleId="SectionIVHeader">
    <w:name w:val="Section IV Header"/>
    <w:basedOn w:val="Normal"/>
    <w:rsid w:val="00365F4F"/>
    <w:pPr>
      <w:overflowPunct w:val="0"/>
      <w:autoSpaceDE w:val="0"/>
      <w:autoSpaceDN w:val="0"/>
      <w:adjustRightInd w:val="0"/>
      <w:jc w:val="center"/>
      <w:textAlignment w:val="baseline"/>
    </w:pPr>
    <w:rPr>
      <w:b/>
      <w:sz w:val="36"/>
      <w:szCs w:val="20"/>
      <w:lang w:val="fr-FR" w:eastAsia="fr-FR"/>
    </w:rPr>
  </w:style>
  <w:style w:type="paragraph" w:customStyle="1" w:styleId="CT1">
    <w:name w:val="CT 1"/>
    <w:basedOn w:val="Normal"/>
    <w:rsid w:val="00365F4F"/>
    <w:pPr>
      <w:spacing w:after="120" w:line="312" w:lineRule="auto"/>
    </w:pPr>
    <w:rPr>
      <w:sz w:val="26"/>
      <w:szCs w:val="26"/>
      <w:lang w:val="fr-FR" w:eastAsia="fr-FR"/>
    </w:rPr>
  </w:style>
  <w:style w:type="paragraph" w:customStyle="1" w:styleId="NZ1">
    <w:name w:val="NZ1"/>
    <w:basedOn w:val="Normal"/>
    <w:rsid w:val="00365F4F"/>
    <w:rPr>
      <w:rFonts w:ascii="Arial Black" w:hAnsi="Arial Black"/>
      <w:b/>
      <w:bCs/>
      <w:sz w:val="32"/>
      <w:szCs w:val="32"/>
      <w:lang w:val="fr-FR" w:eastAsia="fr-FR"/>
    </w:rPr>
  </w:style>
  <w:style w:type="paragraph" w:customStyle="1" w:styleId="Pucea">
    <w:name w:val="Puce a"/>
    <w:basedOn w:val="Normal"/>
    <w:rsid w:val="00365F4F"/>
    <w:pPr>
      <w:widowControl w:val="0"/>
      <w:numPr>
        <w:numId w:val="50"/>
      </w:numPr>
      <w:spacing w:before="60" w:after="60"/>
      <w:jc w:val="both"/>
    </w:pPr>
    <w:rPr>
      <w:rFonts w:ascii="Arial" w:hAnsi="Arial" w:cs="Arial"/>
      <w:sz w:val="20"/>
      <w:szCs w:val="20"/>
      <w:lang w:val="fr-FR" w:eastAsia="fr-FR"/>
    </w:rPr>
  </w:style>
  <w:style w:type="paragraph" w:customStyle="1" w:styleId="Spcial">
    <w:name w:val="Spécial"/>
    <w:basedOn w:val="Titre4"/>
    <w:rsid w:val="00365F4F"/>
    <w:pPr>
      <w:widowControl w:val="0"/>
      <w:spacing w:before="120"/>
      <w:jc w:val="left"/>
    </w:pPr>
    <w:rPr>
      <w:rFonts w:ascii="Arial" w:hAnsi="Arial" w:cs="Arial"/>
      <w:b w:val="0"/>
      <w:i/>
      <w:iCs/>
      <w:sz w:val="20"/>
      <w:szCs w:val="20"/>
      <w:u w:val="single"/>
      <w:lang w:val="fr-FR" w:eastAsia="fr-FR"/>
    </w:rPr>
  </w:style>
  <w:style w:type="paragraph" w:customStyle="1" w:styleId="Tiret">
    <w:name w:val="Tiret"/>
    <w:basedOn w:val="Spcial"/>
    <w:rsid w:val="00365F4F"/>
    <w:pPr>
      <w:keepNext w:val="0"/>
      <w:tabs>
        <w:tab w:val="left" w:pos="1701"/>
      </w:tabs>
      <w:spacing w:before="0"/>
      <w:ind w:left="1701" w:hanging="425"/>
    </w:pPr>
    <w:rPr>
      <w:i w:val="0"/>
      <w:iCs w:val="0"/>
      <w:u w:val="none"/>
    </w:rPr>
  </w:style>
  <w:style w:type="paragraph" w:customStyle="1" w:styleId="Corpsdetexte1a">
    <w:name w:val="Corps de texte 1a"/>
    <w:basedOn w:val="Normal"/>
    <w:rsid w:val="00365F4F"/>
    <w:pPr>
      <w:widowControl w:val="0"/>
      <w:tabs>
        <w:tab w:val="left" w:pos="851"/>
      </w:tabs>
      <w:spacing w:before="120" w:after="60"/>
      <w:ind w:left="851" w:hanging="284"/>
      <w:jc w:val="both"/>
    </w:pPr>
    <w:rPr>
      <w:rFonts w:ascii="Arial" w:hAnsi="Arial"/>
      <w:sz w:val="20"/>
      <w:szCs w:val="20"/>
      <w:lang w:val="fr-FR" w:eastAsia="fr-FR"/>
    </w:rPr>
  </w:style>
  <w:style w:type="character" w:customStyle="1" w:styleId="longtext">
    <w:name w:val="long_text"/>
    <w:rsid w:val="00365F4F"/>
  </w:style>
  <w:style w:type="character" w:customStyle="1" w:styleId="mediumtext">
    <w:name w:val="medium_text"/>
    <w:rsid w:val="00365F4F"/>
  </w:style>
  <w:style w:type="paragraph" w:customStyle="1" w:styleId="par10">
    <w:name w:val="par1"/>
    <w:basedOn w:val="Normal"/>
    <w:rsid w:val="00365F4F"/>
    <w:pPr>
      <w:spacing w:after="120"/>
      <w:ind w:left="709"/>
      <w:jc w:val="both"/>
    </w:pPr>
    <w:rPr>
      <w:lang w:val="fr-FR" w:eastAsia="fr-FR"/>
    </w:rPr>
  </w:style>
  <w:style w:type="paragraph" w:customStyle="1" w:styleId="Par1">
    <w:name w:val="Par1"/>
    <w:basedOn w:val="Normal"/>
    <w:rsid w:val="00365F4F"/>
    <w:pPr>
      <w:numPr>
        <w:numId w:val="51"/>
      </w:numPr>
      <w:jc w:val="both"/>
    </w:pPr>
    <w:rPr>
      <w:szCs w:val="20"/>
      <w:lang w:val="fr-CA" w:eastAsia="fr-FR"/>
    </w:rPr>
  </w:style>
  <w:style w:type="paragraph" w:customStyle="1" w:styleId="Retraitcorpsdetexte31">
    <w:name w:val="Retrait corps de texte 31"/>
    <w:basedOn w:val="Normal"/>
    <w:rsid w:val="00365F4F"/>
    <w:pPr>
      <w:tabs>
        <w:tab w:val="left" w:pos="-2127"/>
      </w:tabs>
      <w:ind w:left="1134"/>
    </w:pPr>
    <w:rPr>
      <w:rFonts w:ascii="Tahoma" w:hAnsi="Tahoma"/>
      <w:sz w:val="22"/>
      <w:szCs w:val="20"/>
      <w:lang w:val="fr-FR" w:eastAsia="fr-FR"/>
    </w:rPr>
  </w:style>
  <w:style w:type="paragraph" w:customStyle="1" w:styleId="titrecentr">
    <w:name w:val="titre centré"/>
    <w:rsid w:val="00365F4F"/>
    <w:pPr>
      <w:spacing w:line="240" w:lineRule="exact"/>
      <w:jc w:val="center"/>
    </w:pPr>
    <w:rPr>
      <w:rFonts w:ascii="Courier" w:hAnsi="Courier"/>
      <w:b/>
      <w:sz w:val="24"/>
    </w:rPr>
  </w:style>
  <w:style w:type="paragraph" w:customStyle="1" w:styleId="Enum1">
    <w:name w:val="Enum 1"/>
    <w:basedOn w:val="Puce1"/>
    <w:rsid w:val="00365F4F"/>
    <w:pPr>
      <w:numPr>
        <w:numId w:val="52"/>
      </w:numPr>
      <w:tabs>
        <w:tab w:val="clear" w:pos="851"/>
      </w:tabs>
      <w:spacing w:before="60"/>
    </w:pPr>
  </w:style>
  <w:style w:type="paragraph" w:customStyle="1" w:styleId="PS1">
    <w:name w:val="PS1"/>
    <w:basedOn w:val="Normal"/>
    <w:rsid w:val="00365F4F"/>
    <w:pPr>
      <w:numPr>
        <w:numId w:val="53"/>
      </w:numPr>
      <w:tabs>
        <w:tab w:val="clear" w:pos="1134"/>
        <w:tab w:val="num" w:pos="851"/>
        <w:tab w:val="left" w:pos="1418"/>
        <w:tab w:val="left" w:pos="1701"/>
      </w:tabs>
      <w:spacing w:before="120" w:after="60"/>
      <w:ind w:left="1701" w:hanging="1134"/>
      <w:jc w:val="both"/>
    </w:pPr>
    <w:rPr>
      <w:rFonts w:ascii="Arial" w:hAnsi="Arial" w:cs="Arial"/>
      <w:sz w:val="20"/>
      <w:szCs w:val="20"/>
      <w:lang w:val="fr-FR" w:eastAsia="fr-FR"/>
    </w:rPr>
  </w:style>
  <w:style w:type="paragraph" w:customStyle="1" w:styleId="PS2">
    <w:name w:val="PS2"/>
    <w:basedOn w:val="Normal"/>
    <w:rsid w:val="00365F4F"/>
    <w:pPr>
      <w:numPr>
        <w:ilvl w:val="1"/>
        <w:numId w:val="53"/>
      </w:numPr>
      <w:tabs>
        <w:tab w:val="clear" w:pos="1559"/>
        <w:tab w:val="num" w:pos="1985"/>
      </w:tabs>
      <w:ind w:left="1985" w:hanging="284"/>
      <w:jc w:val="both"/>
    </w:pPr>
    <w:rPr>
      <w:rFonts w:ascii="Arial" w:hAnsi="Arial" w:cs="Arial"/>
      <w:sz w:val="20"/>
      <w:szCs w:val="20"/>
      <w:lang w:val="fr-FR" w:eastAsia="fr-FR"/>
    </w:rPr>
  </w:style>
  <w:style w:type="paragraph" w:customStyle="1" w:styleId="PS3">
    <w:name w:val="PS3"/>
    <w:basedOn w:val="Normal"/>
    <w:rsid w:val="00365F4F"/>
    <w:pPr>
      <w:keepNext/>
      <w:keepLines/>
      <w:spacing w:after="60"/>
      <w:ind w:left="1985"/>
      <w:jc w:val="both"/>
    </w:pPr>
    <w:rPr>
      <w:rFonts w:ascii="Arial" w:hAnsi="Arial" w:cs="Arial"/>
      <w:sz w:val="20"/>
      <w:szCs w:val="20"/>
      <w:lang w:val="fr-FR" w:eastAsia="fr-FR"/>
    </w:rPr>
  </w:style>
  <w:style w:type="table" w:customStyle="1" w:styleId="Grilledutableau211">
    <w:name w:val="Grille du tableau211"/>
    <w:basedOn w:val="TableauNormal"/>
    <w:uiPriority w:val="59"/>
    <w:rsid w:val="00365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1">
    <w:name w:val="Grille du tableau311"/>
    <w:basedOn w:val="TableauNormal"/>
    <w:uiPriority w:val="59"/>
    <w:rsid w:val="00365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ros211">
    <w:name w:val="Style Numéros211"/>
    <w:rsid w:val="00365F4F"/>
    <w:pPr>
      <w:numPr>
        <w:numId w:val="49"/>
      </w:numPr>
    </w:pPr>
  </w:style>
  <w:style w:type="numbering" w:customStyle="1" w:styleId="StyleNumros11">
    <w:name w:val="Style Numéros11"/>
    <w:rsid w:val="00365F4F"/>
    <w:pPr>
      <w:numPr>
        <w:numId w:val="44"/>
      </w:numPr>
    </w:pPr>
  </w:style>
  <w:style w:type="paragraph" w:customStyle="1" w:styleId="Paragraphedeliste2">
    <w:name w:val="Paragraphe de liste2"/>
    <w:basedOn w:val="Normal"/>
    <w:uiPriority w:val="34"/>
    <w:qFormat/>
    <w:rsid w:val="00365F4F"/>
    <w:pPr>
      <w:spacing w:after="200" w:line="276" w:lineRule="auto"/>
      <w:ind w:left="720"/>
      <w:contextualSpacing/>
    </w:pPr>
    <w:rPr>
      <w:rFonts w:ascii="Calibri" w:eastAsia="Calibri" w:hAnsi="Calibri"/>
      <w:sz w:val="22"/>
      <w:szCs w:val="22"/>
      <w:lang w:val="fr-FR"/>
    </w:rPr>
  </w:style>
  <w:style w:type="character" w:customStyle="1" w:styleId="texte11">
    <w:name w:val="texte11"/>
    <w:rsid w:val="00365F4F"/>
    <w:rPr>
      <w:rFonts w:ascii="Arial" w:hAnsi="Arial"/>
      <w:color w:val="000000"/>
      <w:sz w:val="20"/>
    </w:rPr>
  </w:style>
  <w:style w:type="paragraph" w:customStyle="1" w:styleId="atitres">
    <w:name w:val="atitres"/>
    <w:basedOn w:val="Normal"/>
    <w:rsid w:val="00365F4F"/>
    <w:pPr>
      <w:autoSpaceDE w:val="0"/>
      <w:autoSpaceDN w:val="0"/>
      <w:spacing w:line="240" w:lineRule="atLeast"/>
      <w:jc w:val="center"/>
    </w:pPr>
    <w:rPr>
      <w:rFonts w:ascii="MS Serif" w:hAnsi="MS Serif"/>
      <w:b/>
      <w:bCs/>
      <w:caps/>
      <w:sz w:val="32"/>
      <w:szCs w:val="32"/>
      <w:lang w:val="fr-FR" w:eastAsia="fr-FR"/>
    </w:rPr>
  </w:style>
  <w:style w:type="paragraph" w:customStyle="1" w:styleId="bibliogr">
    <w:name w:val="bibliogr"/>
    <w:basedOn w:val="Normal"/>
    <w:rsid w:val="00365F4F"/>
    <w:pPr>
      <w:autoSpaceDE w:val="0"/>
      <w:autoSpaceDN w:val="0"/>
      <w:spacing w:line="360" w:lineRule="atLeast"/>
      <w:jc w:val="both"/>
    </w:pPr>
    <w:rPr>
      <w:rFonts w:ascii="Helvetica" w:hAnsi="Helvetica"/>
      <w:sz w:val="20"/>
      <w:szCs w:val="20"/>
      <w:lang w:val="fr-FR" w:eastAsia="fr-FR"/>
    </w:rPr>
  </w:style>
  <w:style w:type="character" w:customStyle="1" w:styleId="bandobas1">
    <w:name w:val="bandobas1"/>
    <w:rsid w:val="00365F4F"/>
    <w:rPr>
      <w:rFonts w:ascii="Arial" w:hAnsi="Arial"/>
      <w:sz w:val="24"/>
    </w:rPr>
  </w:style>
  <w:style w:type="character" w:customStyle="1" w:styleId="texte1gras1">
    <w:name w:val="texte1gras1"/>
    <w:rsid w:val="00365F4F"/>
    <w:rPr>
      <w:rFonts w:ascii="Arial" w:hAnsi="Arial"/>
      <w:b/>
      <w:color w:val="000000"/>
      <w:sz w:val="20"/>
    </w:rPr>
  </w:style>
  <w:style w:type="paragraph" w:customStyle="1" w:styleId="text1absatz">
    <w:name w:val="text1absatz"/>
    <w:rsid w:val="00365F4F"/>
    <w:pPr>
      <w:spacing w:before="120" w:line="264" w:lineRule="auto"/>
      <w:jc w:val="both"/>
    </w:pPr>
    <w:rPr>
      <w:color w:val="000000"/>
      <w:sz w:val="28"/>
      <w:szCs w:val="28"/>
    </w:rPr>
  </w:style>
  <w:style w:type="paragraph" w:customStyle="1" w:styleId="literatur">
    <w:name w:val="literatur"/>
    <w:basedOn w:val="Normal"/>
    <w:rsid w:val="00365F4F"/>
    <w:pPr>
      <w:spacing w:line="280" w:lineRule="atLeast"/>
      <w:ind w:left="284" w:hanging="284"/>
      <w:jc w:val="both"/>
    </w:pPr>
    <w:rPr>
      <w:color w:val="000000"/>
      <w:lang w:val="fr-FR" w:eastAsia="fr-FR"/>
    </w:rPr>
  </w:style>
  <w:style w:type="character" w:customStyle="1" w:styleId="titrebleu1">
    <w:name w:val="titrebleu1"/>
    <w:rsid w:val="00365F4F"/>
    <w:rPr>
      <w:rFonts w:ascii="Verdana" w:hAnsi="Verdana"/>
      <w:b/>
      <w:color w:val="336699"/>
      <w:sz w:val="17"/>
    </w:rPr>
  </w:style>
  <w:style w:type="paragraph" w:customStyle="1" w:styleId="story-body">
    <w:name w:val="story-body"/>
    <w:basedOn w:val="Normal"/>
    <w:rsid w:val="00365F4F"/>
    <w:pPr>
      <w:spacing w:before="100" w:beforeAutospacing="1" w:after="100" w:afterAutospacing="1"/>
    </w:pPr>
    <w:rPr>
      <w:rFonts w:ascii="Arial" w:hAnsi="Arial" w:cs="Arial"/>
      <w:sz w:val="22"/>
      <w:szCs w:val="22"/>
      <w:lang w:val="fr-FR" w:eastAsia="fr-FR"/>
    </w:rPr>
  </w:style>
  <w:style w:type="paragraph" w:customStyle="1" w:styleId="Titre40">
    <w:name w:val="Titre4"/>
    <w:basedOn w:val="Titre4"/>
    <w:rsid w:val="00365F4F"/>
    <w:pPr>
      <w:numPr>
        <w:ilvl w:val="3"/>
      </w:numPr>
      <w:spacing w:before="100" w:beforeAutospacing="1" w:after="100" w:afterAutospacing="1"/>
      <w:jc w:val="left"/>
    </w:pPr>
    <w:rPr>
      <w:rFonts w:ascii="Bookman Old Style" w:hAnsi="Bookman Old Style"/>
      <w:sz w:val="24"/>
      <w:szCs w:val="22"/>
      <w:lang w:val="fr-FR"/>
    </w:rPr>
  </w:style>
  <w:style w:type="character" w:customStyle="1" w:styleId="Titre2CarCarCar">
    <w:name w:val="Titre 2 Car Car Car"/>
    <w:rsid w:val="00365F4F"/>
    <w:rPr>
      <w:rFonts w:ascii="Bookman Old Style" w:hAnsi="Bookman Old Style"/>
      <w:b/>
      <w:sz w:val="24"/>
      <w:lang w:val="fr-FR" w:eastAsia="fr-FR"/>
    </w:rPr>
  </w:style>
  <w:style w:type="paragraph" w:customStyle="1" w:styleId="Style5">
    <w:name w:val="Style 5"/>
    <w:basedOn w:val="Normal"/>
    <w:rsid w:val="00365F4F"/>
    <w:pPr>
      <w:widowControl w:val="0"/>
      <w:ind w:left="360" w:firstLine="216"/>
      <w:jc w:val="both"/>
    </w:pPr>
    <w:rPr>
      <w:noProof/>
      <w:color w:val="000000"/>
      <w:sz w:val="20"/>
      <w:szCs w:val="20"/>
      <w:lang w:val="fr-FR" w:eastAsia="fr-FR"/>
    </w:rPr>
  </w:style>
  <w:style w:type="paragraph" w:customStyle="1" w:styleId="Style40">
    <w:name w:val="Style 4"/>
    <w:basedOn w:val="Normal"/>
    <w:link w:val="Style4Car0"/>
    <w:qFormat/>
    <w:rsid w:val="00365F4F"/>
    <w:pPr>
      <w:widowControl w:val="0"/>
      <w:spacing w:before="216"/>
      <w:jc w:val="center"/>
    </w:pPr>
    <w:rPr>
      <w:noProof/>
      <w:color w:val="000000"/>
      <w:sz w:val="20"/>
      <w:szCs w:val="20"/>
      <w:lang w:val="fr-FR" w:eastAsia="fr-FR"/>
    </w:rPr>
  </w:style>
  <w:style w:type="character" w:customStyle="1" w:styleId="Style4Car0">
    <w:name w:val="Style 4 Car"/>
    <w:link w:val="Style40"/>
    <w:locked/>
    <w:rsid w:val="00365F4F"/>
    <w:rPr>
      <w:noProof/>
      <w:color w:val="000000"/>
    </w:rPr>
  </w:style>
  <w:style w:type="paragraph" w:customStyle="1" w:styleId="Style30">
    <w:name w:val="Style 3"/>
    <w:basedOn w:val="Normal"/>
    <w:rsid w:val="00365F4F"/>
    <w:pPr>
      <w:widowControl w:val="0"/>
      <w:ind w:left="144" w:right="288" w:firstLine="288"/>
      <w:jc w:val="both"/>
    </w:pPr>
    <w:rPr>
      <w:noProof/>
      <w:color w:val="000000"/>
      <w:sz w:val="20"/>
      <w:szCs w:val="20"/>
      <w:lang w:val="fr-FR" w:eastAsia="fr-FR"/>
    </w:rPr>
  </w:style>
  <w:style w:type="paragraph" w:customStyle="1" w:styleId="Normal11">
    <w:name w:val="Normal1"/>
    <w:basedOn w:val="Normal"/>
    <w:rsid w:val="00365F4F"/>
    <w:pPr>
      <w:spacing w:before="60"/>
      <w:ind w:right="-85" w:firstLine="300"/>
      <w:jc w:val="both"/>
    </w:pPr>
    <w:rPr>
      <w:rFonts w:ascii="New York" w:hAnsi="New York"/>
      <w:sz w:val="20"/>
      <w:szCs w:val="20"/>
      <w:lang w:val="fr-FR" w:eastAsia="fr-FR"/>
    </w:rPr>
  </w:style>
  <w:style w:type="character" w:customStyle="1" w:styleId="NotedefinCar1">
    <w:name w:val="Note de fin Car1"/>
    <w:uiPriority w:val="99"/>
    <w:semiHidden/>
    <w:rsid w:val="00365F4F"/>
    <w:rPr>
      <w:rFonts w:ascii="Times New Roman" w:eastAsia="Times New Roman" w:hAnsi="Times New Roman" w:cs="Times New Roman"/>
      <w:sz w:val="20"/>
      <w:szCs w:val="20"/>
    </w:rPr>
  </w:style>
  <w:style w:type="paragraph" w:customStyle="1" w:styleId="Adresse">
    <w:name w:val="Adresse"/>
    <w:basedOn w:val="Normal"/>
    <w:rsid w:val="00365F4F"/>
    <w:pPr>
      <w:spacing w:before="120" w:after="120"/>
    </w:pPr>
    <w:rPr>
      <w:rFonts w:ascii="Optima" w:hAnsi="Optima"/>
      <w:sz w:val="22"/>
      <w:szCs w:val="20"/>
      <w:lang w:val="fr-FR" w:eastAsia="fr-FR"/>
    </w:rPr>
  </w:style>
  <w:style w:type="character" w:customStyle="1" w:styleId="PetitCapDeBib">
    <w:name w:val="PetitCapDeBib"/>
    <w:rsid w:val="00365F4F"/>
    <w:rPr>
      <w:smallCaps/>
    </w:rPr>
  </w:style>
  <w:style w:type="paragraph" w:customStyle="1" w:styleId="StyleTitre4Latin14ptNonGrasCarCarCar">
    <w:name w:val="Style Titre 4 + (Latin) 14 pt Non Gras Car Car Car"/>
    <w:basedOn w:val="Titre4"/>
    <w:rsid w:val="00365F4F"/>
    <w:pPr>
      <w:numPr>
        <w:ilvl w:val="3"/>
      </w:numPr>
      <w:spacing w:before="120" w:beforeAutospacing="1" w:after="120" w:afterAutospacing="1" w:line="360" w:lineRule="auto"/>
      <w:ind w:firstLine="709"/>
    </w:pPr>
    <w:rPr>
      <w:rFonts w:ascii="Garamond" w:hAnsi="Garamond" w:cs="Times"/>
      <w:sz w:val="24"/>
      <w:szCs w:val="24"/>
      <w:lang w:val="fr-FR"/>
    </w:rPr>
  </w:style>
  <w:style w:type="paragraph" w:customStyle="1" w:styleId="StyleTitre14ptCarCarCar">
    <w:name w:val="Style Titre + 14 pt Car Car Car"/>
    <w:basedOn w:val="Titre0"/>
    <w:rsid w:val="00365F4F"/>
    <w:pPr>
      <w:spacing w:before="100" w:beforeAutospacing="1" w:after="100" w:afterAutospacing="1"/>
      <w:ind w:firstLine="709"/>
      <w:jc w:val="left"/>
      <w:outlineLvl w:val="0"/>
    </w:pPr>
    <w:rPr>
      <w:rFonts w:ascii="Bookman Old Style" w:hAnsi="Bookman Old Style" w:cs="Helvetica"/>
      <w:b w:val="0"/>
      <w:kern w:val="28"/>
      <w:sz w:val="22"/>
      <w:szCs w:val="28"/>
      <w:lang w:val="fr-FR"/>
    </w:rPr>
  </w:style>
  <w:style w:type="paragraph" w:customStyle="1" w:styleId="titre42">
    <w:name w:val="titre4"/>
    <w:basedOn w:val="StyleTitre14ptCarCarCar"/>
    <w:rsid w:val="00365F4F"/>
  </w:style>
  <w:style w:type="paragraph" w:customStyle="1" w:styleId="StyleTitre14pt">
    <w:name w:val="Style Titre + 14 pt"/>
    <w:basedOn w:val="Titre0"/>
    <w:rsid w:val="00365F4F"/>
    <w:pPr>
      <w:spacing w:before="100" w:beforeAutospacing="1" w:after="100" w:afterAutospacing="1"/>
      <w:ind w:firstLine="709"/>
      <w:jc w:val="left"/>
      <w:outlineLvl w:val="0"/>
    </w:pPr>
    <w:rPr>
      <w:rFonts w:ascii="Bookman Old Style" w:hAnsi="Bookman Old Style" w:cs="Helvetica"/>
      <w:b w:val="0"/>
      <w:kern w:val="28"/>
      <w:sz w:val="22"/>
      <w:szCs w:val="28"/>
      <w:lang w:val="fr-FR"/>
    </w:rPr>
  </w:style>
  <w:style w:type="paragraph" w:customStyle="1" w:styleId="StyleTitre4Latin14ptNonGras">
    <w:name w:val="Style Titre 4 + (Latin) 14 pt Non Gras"/>
    <w:basedOn w:val="Titre4"/>
    <w:rsid w:val="00365F4F"/>
    <w:pPr>
      <w:numPr>
        <w:ilvl w:val="3"/>
      </w:numPr>
      <w:spacing w:before="120" w:beforeAutospacing="1" w:after="120" w:afterAutospacing="1" w:line="360" w:lineRule="auto"/>
      <w:ind w:firstLine="709"/>
    </w:pPr>
    <w:rPr>
      <w:rFonts w:ascii="Bookman Old Style" w:hAnsi="Bookman Old Style" w:cs="Times"/>
      <w:sz w:val="24"/>
      <w:szCs w:val="24"/>
      <w:lang w:val="fr-FR"/>
    </w:rPr>
  </w:style>
  <w:style w:type="paragraph" w:customStyle="1" w:styleId="Atitre">
    <w:name w:val="Atitre"/>
    <w:basedOn w:val="Normal"/>
    <w:rsid w:val="00365F4F"/>
    <w:pPr>
      <w:spacing w:before="100" w:beforeAutospacing="1" w:after="100" w:afterAutospacing="1" w:line="360" w:lineRule="auto"/>
      <w:ind w:firstLine="686"/>
      <w:jc w:val="center"/>
    </w:pPr>
    <w:rPr>
      <w:rFonts w:ascii="ITC Bookman" w:hAnsi="ITC Bookman" w:cs="Times"/>
      <w:b/>
      <w:bCs/>
      <w:caps/>
      <w:sz w:val="32"/>
      <w:lang w:val="fr-FR" w:eastAsia="fr-FR"/>
    </w:rPr>
  </w:style>
  <w:style w:type="paragraph" w:customStyle="1" w:styleId="Atitre1">
    <w:name w:val="Atitre1"/>
    <w:basedOn w:val="Normal"/>
    <w:rsid w:val="00365F4F"/>
    <w:pPr>
      <w:spacing w:before="100" w:beforeAutospacing="1" w:after="100" w:afterAutospacing="1" w:line="360" w:lineRule="auto"/>
      <w:ind w:firstLine="709"/>
    </w:pPr>
    <w:rPr>
      <w:rFonts w:ascii="Bookman Old Style" w:hAnsi="Bookman Old Style" w:cs="Times"/>
      <w:b/>
      <w:bCs/>
      <w:lang w:val="fr-FR" w:eastAsia="fr-FR"/>
    </w:rPr>
  </w:style>
  <w:style w:type="paragraph" w:customStyle="1" w:styleId="Atitre2">
    <w:name w:val="Atitre2"/>
    <w:basedOn w:val="Normal"/>
    <w:rsid w:val="00365F4F"/>
    <w:pPr>
      <w:spacing w:before="100" w:beforeAutospacing="1" w:after="100" w:afterAutospacing="1" w:line="360" w:lineRule="auto"/>
      <w:ind w:firstLine="686"/>
    </w:pPr>
    <w:rPr>
      <w:rFonts w:ascii="Bookman Old Style" w:hAnsi="Bookman Old Style" w:cs="Times"/>
      <w:b/>
      <w:bCs/>
      <w:sz w:val="22"/>
      <w:lang w:val="fr-FR" w:eastAsia="fr-FR"/>
    </w:rPr>
  </w:style>
  <w:style w:type="paragraph" w:customStyle="1" w:styleId="atitre3">
    <w:name w:val="atitre3"/>
    <w:basedOn w:val="Normal"/>
    <w:rsid w:val="00365F4F"/>
    <w:pPr>
      <w:spacing w:before="100" w:beforeAutospacing="1" w:after="100" w:afterAutospacing="1" w:line="360" w:lineRule="auto"/>
      <w:ind w:firstLine="709"/>
    </w:pPr>
    <w:rPr>
      <w:rFonts w:ascii="Bookman Old Style" w:hAnsi="Bookman Old Style"/>
      <w:b/>
      <w:bCs/>
      <w:sz w:val="20"/>
      <w:lang w:val="fr-FR" w:eastAsia="fr-FR"/>
    </w:rPr>
  </w:style>
  <w:style w:type="character" w:customStyle="1" w:styleId="style31">
    <w:name w:val="style3"/>
    <w:rsid w:val="00365F4F"/>
    <w:rPr>
      <w:rFonts w:cs="Times New Roman"/>
    </w:rPr>
  </w:style>
  <w:style w:type="paragraph" w:customStyle="1" w:styleId="Titreguide1">
    <w:name w:val="Titreguide 1"/>
    <w:basedOn w:val="Titre1"/>
    <w:link w:val="Titreguide1Car"/>
    <w:qFormat/>
    <w:rsid w:val="00365F4F"/>
    <w:pPr>
      <w:keepNext/>
      <w:keepLines/>
      <w:suppressAutoHyphens w:val="0"/>
      <w:spacing w:before="480"/>
    </w:pPr>
    <w:rPr>
      <w:rFonts w:ascii="Bodoni MT" w:hAnsi="Bodoni MT"/>
      <w:bCs/>
      <w:kern w:val="32"/>
      <w:sz w:val="28"/>
      <w:szCs w:val="28"/>
      <w:lang w:val="fr-FR" w:eastAsia="ar-SA"/>
    </w:rPr>
  </w:style>
  <w:style w:type="character" w:customStyle="1" w:styleId="Titreguide1Car">
    <w:name w:val="Titreguide 1 Car"/>
    <w:link w:val="Titreguide1"/>
    <w:locked/>
    <w:rsid w:val="00365F4F"/>
    <w:rPr>
      <w:rFonts w:ascii="Bodoni MT" w:hAnsi="Bodoni MT"/>
      <w:b/>
      <w:bCs/>
      <w:kern w:val="32"/>
      <w:sz w:val="28"/>
      <w:szCs w:val="28"/>
      <w:lang w:eastAsia="ar-SA"/>
    </w:rPr>
  </w:style>
  <w:style w:type="paragraph" w:customStyle="1" w:styleId="Style20">
    <w:name w:val="Style 2"/>
    <w:basedOn w:val="Titre2"/>
    <w:link w:val="Style2Car0"/>
    <w:qFormat/>
    <w:rsid w:val="00365F4F"/>
    <w:pPr>
      <w:keepNext/>
      <w:keepLines/>
      <w:suppressAutoHyphens w:val="0"/>
      <w:spacing w:before="120" w:after="120"/>
      <w:ind w:left="360" w:hanging="360"/>
      <w:jc w:val="left"/>
    </w:pPr>
    <w:rPr>
      <w:rFonts w:ascii="Arial Narrow" w:hAnsi="Arial Narrow"/>
      <w:bCs/>
      <w:sz w:val="26"/>
      <w:szCs w:val="26"/>
      <w:lang w:val="fr-FR" w:eastAsia="fr-FR"/>
    </w:rPr>
  </w:style>
  <w:style w:type="character" w:customStyle="1" w:styleId="Style2Car0">
    <w:name w:val="Style 2 Car"/>
    <w:link w:val="Style20"/>
    <w:locked/>
    <w:rsid w:val="00365F4F"/>
    <w:rPr>
      <w:rFonts w:ascii="Arial Narrow" w:hAnsi="Arial Narrow"/>
      <w:b/>
      <w:bCs/>
      <w:sz w:val="26"/>
      <w:szCs w:val="26"/>
    </w:rPr>
  </w:style>
  <w:style w:type="character" w:customStyle="1" w:styleId="Style1Car">
    <w:name w:val="Style1 Car"/>
    <w:locked/>
    <w:rsid w:val="00365F4F"/>
    <w:rPr>
      <w:rFonts w:ascii="Arial Narrow" w:hAnsi="Arial Narrow"/>
      <w:b/>
      <w:color w:val="365F91"/>
      <w:kern w:val="32"/>
      <w:sz w:val="28"/>
      <w:lang w:eastAsia="en-US"/>
    </w:rPr>
  </w:style>
  <w:style w:type="character" w:customStyle="1" w:styleId="Style3Car">
    <w:name w:val="Style3 Car"/>
    <w:link w:val="Style3"/>
    <w:locked/>
    <w:rsid w:val="00365F4F"/>
    <w:rPr>
      <w:rFonts w:ascii="Tahoma" w:hAnsi="Tahoma"/>
      <w:b/>
      <w:caps/>
      <w:sz w:val="28"/>
      <w:szCs w:val="28"/>
      <w:lang w:val="x-none"/>
    </w:rPr>
  </w:style>
  <w:style w:type="paragraph" w:customStyle="1" w:styleId="Titre1b">
    <w:name w:val="Titre 1b"/>
    <w:basedOn w:val="Titre0"/>
    <w:rsid w:val="00365F4F"/>
    <w:pPr>
      <w:spacing w:after="300"/>
      <w:contextualSpacing/>
      <w:jc w:val="left"/>
    </w:pPr>
    <w:rPr>
      <w:rFonts w:ascii="Cambria" w:hAnsi="Cambria"/>
      <w:b w:val="0"/>
      <w:bCs w:val="0"/>
      <w:smallCaps/>
      <w:sz w:val="52"/>
      <w:szCs w:val="52"/>
    </w:rPr>
  </w:style>
  <w:style w:type="character" w:customStyle="1" w:styleId="spipsurligne">
    <w:name w:val="spip_surligne"/>
    <w:rsid w:val="00365F4F"/>
    <w:rPr>
      <w:rFonts w:cs="Times New Roman"/>
    </w:rPr>
  </w:style>
  <w:style w:type="character" w:customStyle="1" w:styleId="apple-style-span">
    <w:name w:val="apple-style-span"/>
    <w:rsid w:val="00365F4F"/>
    <w:rPr>
      <w:rFonts w:cs="Times New Roman"/>
    </w:rPr>
  </w:style>
  <w:style w:type="paragraph" w:customStyle="1" w:styleId="NV2">
    <w:name w:val="NV2"/>
    <w:basedOn w:val="Normal"/>
    <w:rsid w:val="00365F4F"/>
    <w:pPr>
      <w:ind w:firstLine="360"/>
    </w:pPr>
    <w:rPr>
      <w:rFonts w:ascii="Arial" w:hAnsi="Arial" w:cs="Arial"/>
      <w:b/>
      <w:bCs/>
      <w:sz w:val="32"/>
      <w:szCs w:val="32"/>
      <w:lang w:val="fr-FR" w:eastAsia="fr-FR"/>
    </w:rPr>
  </w:style>
  <w:style w:type="paragraph" w:customStyle="1" w:styleId="tb">
    <w:name w:val="tb"/>
    <w:basedOn w:val="Corpsdetexte"/>
    <w:rsid w:val="00365F4F"/>
    <w:pPr>
      <w:tabs>
        <w:tab w:val="clear" w:pos="8754"/>
      </w:tabs>
    </w:pPr>
    <w:rPr>
      <w:rFonts w:ascii="Berlin Sans FB" w:hAnsi="Berlin Sans FB" w:cs="Berlin Sans FB"/>
      <w:b/>
      <w:bCs/>
      <w:szCs w:val="24"/>
      <w:lang w:val="fr-FR"/>
    </w:rPr>
  </w:style>
  <w:style w:type="paragraph" w:customStyle="1" w:styleId="CarCarCarCar">
    <w:name w:val="Car Car Car Car"/>
    <w:basedOn w:val="Normal"/>
    <w:rsid w:val="00365F4F"/>
    <w:pPr>
      <w:spacing w:after="160" w:line="240" w:lineRule="exact"/>
    </w:pPr>
    <w:rPr>
      <w:rFonts w:ascii="Arial" w:hAnsi="Arial"/>
      <w:sz w:val="20"/>
      <w:szCs w:val="20"/>
    </w:rPr>
  </w:style>
  <w:style w:type="paragraph" w:customStyle="1" w:styleId="twunmatched">
    <w:name w:val="twunmatched"/>
    <w:basedOn w:val="Normal"/>
    <w:rsid w:val="00365F4F"/>
    <w:pPr>
      <w:spacing w:before="100" w:beforeAutospacing="1" w:after="100" w:afterAutospacing="1"/>
    </w:pPr>
    <w:rPr>
      <w:lang w:val="fr-FR" w:eastAsia="fr-FR"/>
    </w:rPr>
  </w:style>
  <w:style w:type="paragraph" w:customStyle="1" w:styleId="Normal2">
    <w:name w:val="Normal2"/>
    <w:basedOn w:val="Normal"/>
    <w:rsid w:val="00365F4F"/>
    <w:pPr>
      <w:spacing w:before="60"/>
      <w:ind w:right="-85" w:firstLine="300"/>
      <w:jc w:val="both"/>
    </w:pPr>
    <w:rPr>
      <w:rFonts w:ascii="New York" w:hAnsi="New York"/>
      <w:sz w:val="20"/>
      <w:szCs w:val="20"/>
      <w:lang w:val="fr-FR" w:eastAsia="fr-FR"/>
    </w:rPr>
  </w:style>
  <w:style w:type="paragraph" w:customStyle="1" w:styleId="Paragraphedeliste3">
    <w:name w:val="Paragraphe de liste3"/>
    <w:basedOn w:val="Normal"/>
    <w:uiPriority w:val="34"/>
    <w:qFormat/>
    <w:rsid w:val="00365F4F"/>
    <w:pPr>
      <w:spacing w:after="200" w:line="276" w:lineRule="auto"/>
      <w:ind w:left="720"/>
      <w:contextualSpacing/>
    </w:pPr>
    <w:rPr>
      <w:rFonts w:ascii="Calibri" w:hAnsi="Calibri"/>
      <w:sz w:val="22"/>
      <w:szCs w:val="22"/>
      <w:lang w:val="fr-FR"/>
    </w:rPr>
  </w:style>
  <w:style w:type="paragraph" w:customStyle="1" w:styleId="NV1">
    <w:name w:val="NV1"/>
    <w:basedOn w:val="Normal"/>
    <w:link w:val="NV1Car"/>
    <w:rsid w:val="00365F4F"/>
    <w:rPr>
      <w:rFonts w:ascii="Algerian" w:hAnsi="Algerian" w:cs="Algerian"/>
      <w:b/>
      <w:bCs/>
      <w:sz w:val="32"/>
      <w:szCs w:val="32"/>
      <w:lang w:val="fr-FR" w:eastAsia="fr-FR"/>
    </w:rPr>
  </w:style>
  <w:style w:type="character" w:customStyle="1" w:styleId="NV1Car">
    <w:name w:val="NV1 Car"/>
    <w:link w:val="NV1"/>
    <w:locked/>
    <w:rsid w:val="00365F4F"/>
    <w:rPr>
      <w:rFonts w:ascii="Algerian" w:hAnsi="Algerian" w:cs="Algerian"/>
      <w:b/>
      <w:bCs/>
      <w:sz w:val="32"/>
      <w:szCs w:val="32"/>
    </w:rPr>
  </w:style>
  <w:style w:type="paragraph" w:customStyle="1" w:styleId="DecimalAligned">
    <w:name w:val="Decimal Aligned"/>
    <w:basedOn w:val="Normal"/>
    <w:uiPriority w:val="40"/>
    <w:qFormat/>
    <w:rsid w:val="00365F4F"/>
    <w:pPr>
      <w:tabs>
        <w:tab w:val="decimal" w:pos="360"/>
      </w:tabs>
      <w:spacing w:after="200" w:line="276" w:lineRule="auto"/>
    </w:pPr>
    <w:rPr>
      <w:rFonts w:ascii="Calibri" w:hAnsi="Calibri"/>
      <w:sz w:val="22"/>
      <w:szCs w:val="22"/>
      <w:lang w:val="fr-FR"/>
    </w:rPr>
  </w:style>
  <w:style w:type="table" w:styleId="Tramemoyenne2-Accent5">
    <w:name w:val="Medium Shading 2 Accent 5"/>
    <w:basedOn w:val="TableauNormal"/>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726">
    <w:name w:val="xl726"/>
    <w:basedOn w:val="Normal"/>
    <w:rsid w:val="00365F4F"/>
    <w:pPr>
      <w:pBdr>
        <w:bottom w:val="single" w:sz="8" w:space="0" w:color="auto"/>
        <w:right w:val="single" w:sz="8" w:space="0" w:color="auto"/>
      </w:pBdr>
      <w:shd w:val="clear" w:color="000000" w:fill="C6D9F1"/>
      <w:spacing w:before="100" w:beforeAutospacing="1" w:after="100" w:afterAutospacing="1"/>
      <w:textAlignment w:val="center"/>
    </w:pPr>
    <w:rPr>
      <w:rFonts w:ascii="Arial" w:hAnsi="Arial" w:cs="Arial"/>
      <w:b/>
      <w:bCs/>
      <w:sz w:val="12"/>
      <w:szCs w:val="12"/>
      <w:lang w:val="fr-FR" w:eastAsia="fr-FR"/>
    </w:rPr>
  </w:style>
  <w:style w:type="paragraph" w:customStyle="1" w:styleId="xl727">
    <w:name w:val="xl727"/>
    <w:basedOn w:val="Normal"/>
    <w:rsid w:val="00365F4F"/>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28">
    <w:name w:val="xl728"/>
    <w:basedOn w:val="Normal"/>
    <w:rsid w:val="00365F4F"/>
    <w:pPr>
      <w:pBdr>
        <w:top w:val="single" w:sz="8" w:space="0" w:color="auto"/>
        <w:left w:val="single" w:sz="8" w:space="0" w:color="auto"/>
        <w:right w:val="single" w:sz="8" w:space="0" w:color="auto"/>
      </w:pBdr>
      <w:shd w:val="clear" w:color="000000" w:fill="C6D9F1"/>
      <w:spacing w:before="100" w:beforeAutospacing="1" w:after="100" w:afterAutospacing="1"/>
      <w:textAlignment w:val="center"/>
    </w:pPr>
    <w:rPr>
      <w:rFonts w:ascii="Arial" w:hAnsi="Arial" w:cs="Arial"/>
      <w:b/>
      <w:bCs/>
      <w:sz w:val="12"/>
      <w:szCs w:val="12"/>
      <w:lang w:val="fr-FR" w:eastAsia="fr-FR"/>
    </w:rPr>
  </w:style>
  <w:style w:type="paragraph" w:customStyle="1" w:styleId="xl729">
    <w:name w:val="xl729"/>
    <w:basedOn w:val="Normal"/>
    <w:rsid w:val="00365F4F"/>
    <w:pPr>
      <w:pBdr>
        <w:left w:val="single" w:sz="8" w:space="0" w:color="auto"/>
        <w:bottom w:val="single" w:sz="8" w:space="0" w:color="auto"/>
        <w:right w:val="single" w:sz="8" w:space="0" w:color="auto"/>
      </w:pBdr>
      <w:shd w:val="clear" w:color="000000" w:fill="C6D9F1"/>
      <w:spacing w:before="100" w:beforeAutospacing="1" w:after="100" w:afterAutospacing="1"/>
      <w:textAlignment w:val="center"/>
    </w:pPr>
    <w:rPr>
      <w:rFonts w:ascii="Arial" w:hAnsi="Arial" w:cs="Arial"/>
      <w:b/>
      <w:bCs/>
      <w:sz w:val="12"/>
      <w:szCs w:val="12"/>
      <w:lang w:val="fr-FR" w:eastAsia="fr-FR"/>
    </w:rPr>
  </w:style>
  <w:style w:type="paragraph" w:customStyle="1" w:styleId="xl730">
    <w:name w:val="xl730"/>
    <w:basedOn w:val="Normal"/>
    <w:rsid w:val="00365F4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31">
    <w:name w:val="xl731"/>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32">
    <w:name w:val="xl732"/>
    <w:basedOn w:val="Normal"/>
    <w:rsid w:val="00365F4F"/>
    <w:pPr>
      <w:pBdr>
        <w:left w:val="single" w:sz="8" w:space="0" w:color="auto"/>
        <w:right w:val="single" w:sz="8" w:space="0" w:color="auto"/>
      </w:pBdr>
      <w:spacing w:before="100" w:beforeAutospacing="1" w:after="100" w:afterAutospacing="1"/>
      <w:jc w:val="center"/>
      <w:textAlignment w:val="center"/>
    </w:pPr>
    <w:rPr>
      <w:rFonts w:ascii="Arial" w:hAnsi="Arial" w:cs="Arial"/>
      <w:sz w:val="12"/>
      <w:szCs w:val="12"/>
      <w:lang w:val="fr-FR" w:eastAsia="fr-FR"/>
    </w:rPr>
  </w:style>
  <w:style w:type="paragraph" w:customStyle="1" w:styleId="xl733">
    <w:name w:val="xl733"/>
    <w:basedOn w:val="Normal"/>
    <w:rsid w:val="00365F4F"/>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4">
    <w:name w:val="xl734"/>
    <w:basedOn w:val="Normal"/>
    <w:rsid w:val="00365F4F"/>
    <w:pPr>
      <w:pBdr>
        <w:bottom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5">
    <w:name w:val="xl735"/>
    <w:basedOn w:val="Normal"/>
    <w:rsid w:val="00365F4F"/>
    <w:pPr>
      <w:pBdr>
        <w:bottom w:val="single" w:sz="8" w:space="0" w:color="auto"/>
        <w:right w:val="single" w:sz="8" w:space="0" w:color="auto"/>
      </w:pBdr>
      <w:spacing w:before="100" w:beforeAutospacing="1" w:after="100" w:afterAutospacing="1"/>
      <w:textAlignment w:val="center"/>
    </w:pPr>
    <w:rPr>
      <w:sz w:val="12"/>
      <w:szCs w:val="12"/>
      <w:lang w:val="fr-FR" w:eastAsia="fr-FR"/>
    </w:rPr>
  </w:style>
  <w:style w:type="paragraph" w:customStyle="1" w:styleId="xl736">
    <w:name w:val="xl736"/>
    <w:basedOn w:val="Normal"/>
    <w:rsid w:val="00365F4F"/>
    <w:pPr>
      <w:pBdr>
        <w:left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7">
    <w:name w:val="xl737"/>
    <w:basedOn w:val="Normal"/>
    <w:rsid w:val="00365F4F"/>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8">
    <w:name w:val="xl738"/>
    <w:basedOn w:val="Normal"/>
    <w:rsid w:val="00365F4F"/>
    <w:pPr>
      <w:pBdr>
        <w:right w:val="single" w:sz="8" w:space="0" w:color="auto"/>
      </w:pBdr>
      <w:spacing w:before="100" w:beforeAutospacing="1" w:after="100" w:afterAutospacing="1"/>
      <w:textAlignment w:val="center"/>
    </w:pPr>
    <w:rPr>
      <w:rFonts w:ascii="Arial" w:hAnsi="Arial" w:cs="Arial"/>
      <w:sz w:val="12"/>
      <w:szCs w:val="12"/>
      <w:lang w:val="fr-FR" w:eastAsia="fr-FR"/>
    </w:rPr>
  </w:style>
  <w:style w:type="paragraph" w:customStyle="1" w:styleId="xl739">
    <w:name w:val="xl739"/>
    <w:basedOn w:val="Normal"/>
    <w:rsid w:val="00365F4F"/>
    <w:pPr>
      <w:pBdr>
        <w:right w:val="single" w:sz="8" w:space="0" w:color="auto"/>
      </w:pBdr>
      <w:spacing w:before="100" w:beforeAutospacing="1" w:after="100" w:afterAutospacing="1"/>
      <w:textAlignment w:val="center"/>
    </w:pPr>
    <w:rPr>
      <w:sz w:val="12"/>
      <w:szCs w:val="12"/>
      <w:lang w:val="fr-FR" w:eastAsia="fr-FR"/>
    </w:rPr>
  </w:style>
  <w:style w:type="paragraph" w:customStyle="1" w:styleId="xl740">
    <w:name w:val="xl740"/>
    <w:basedOn w:val="Normal"/>
    <w:rsid w:val="00365F4F"/>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lang w:val="fr-FR" w:eastAsia="fr-FR"/>
    </w:rPr>
  </w:style>
  <w:style w:type="paragraph" w:customStyle="1" w:styleId="xl741">
    <w:name w:val="xl741"/>
    <w:basedOn w:val="Normal"/>
    <w:rsid w:val="00365F4F"/>
    <w:pPr>
      <w:pBdr>
        <w:top w:val="single" w:sz="8" w:space="0" w:color="auto"/>
        <w:bottom w:val="single" w:sz="8" w:space="0" w:color="auto"/>
      </w:pBdr>
      <w:spacing w:before="100" w:beforeAutospacing="1" w:after="100" w:afterAutospacing="1"/>
      <w:jc w:val="center"/>
      <w:textAlignment w:val="center"/>
    </w:pPr>
    <w:rPr>
      <w:b/>
      <w:bCs/>
      <w:sz w:val="16"/>
      <w:szCs w:val="16"/>
      <w:lang w:val="fr-FR" w:eastAsia="fr-FR"/>
    </w:rPr>
  </w:style>
  <w:style w:type="paragraph" w:customStyle="1" w:styleId="xl742">
    <w:name w:val="xl742"/>
    <w:basedOn w:val="Normal"/>
    <w:rsid w:val="00365F4F"/>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lang w:val="fr-FR" w:eastAsia="fr-FR"/>
    </w:rPr>
  </w:style>
  <w:style w:type="paragraph" w:customStyle="1" w:styleId="xl743">
    <w:name w:val="xl743"/>
    <w:basedOn w:val="Normal"/>
    <w:rsid w:val="00365F4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2"/>
      <w:szCs w:val="12"/>
      <w:lang w:val="fr-FR" w:eastAsia="fr-FR"/>
    </w:rPr>
  </w:style>
  <w:style w:type="paragraph" w:customStyle="1" w:styleId="xl744">
    <w:name w:val="xl744"/>
    <w:basedOn w:val="Normal"/>
    <w:rsid w:val="00365F4F"/>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sz w:val="12"/>
      <w:szCs w:val="12"/>
      <w:lang w:val="fr-FR" w:eastAsia="fr-FR"/>
    </w:rPr>
  </w:style>
  <w:style w:type="paragraph" w:customStyle="1" w:styleId="xl745">
    <w:name w:val="xl745"/>
    <w:basedOn w:val="Normal"/>
    <w:rsid w:val="00365F4F"/>
    <w:pPr>
      <w:pBdr>
        <w:top w:val="single" w:sz="8" w:space="0" w:color="auto"/>
        <w:left w:val="single" w:sz="8" w:space="0" w:color="auto"/>
        <w:bottom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6">
    <w:name w:val="xl746"/>
    <w:basedOn w:val="Normal"/>
    <w:rsid w:val="00365F4F"/>
    <w:pPr>
      <w:pBdr>
        <w:top w:val="single" w:sz="8" w:space="0" w:color="auto"/>
        <w:bottom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7">
    <w:name w:val="xl747"/>
    <w:basedOn w:val="Normal"/>
    <w:rsid w:val="00365F4F"/>
    <w:pPr>
      <w:pBdr>
        <w:top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8">
    <w:name w:val="xl748"/>
    <w:basedOn w:val="Normal"/>
    <w:rsid w:val="00365F4F"/>
    <w:pPr>
      <w:pBdr>
        <w:top w:val="single" w:sz="8" w:space="0" w:color="auto"/>
        <w:left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49">
    <w:name w:val="xl749"/>
    <w:basedOn w:val="Normal"/>
    <w:rsid w:val="00365F4F"/>
    <w:pPr>
      <w:pBdr>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0">
    <w:name w:val="xl750"/>
    <w:basedOn w:val="Normal"/>
    <w:rsid w:val="00365F4F"/>
    <w:pPr>
      <w:pBdr>
        <w:bottom w:val="single" w:sz="8" w:space="0" w:color="auto"/>
        <w:right w:val="single" w:sz="8" w:space="0" w:color="auto"/>
      </w:pBdr>
      <w:shd w:val="clear" w:color="000000" w:fill="C6D9F1"/>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1">
    <w:name w:val="xl751"/>
    <w:basedOn w:val="Normal"/>
    <w:rsid w:val="00365F4F"/>
    <w:pPr>
      <w:pBdr>
        <w:bottom w:val="single" w:sz="8" w:space="0" w:color="auto"/>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2">
    <w:name w:val="xl752"/>
    <w:basedOn w:val="Normal"/>
    <w:rsid w:val="00365F4F"/>
    <w:pPr>
      <w:pBdr>
        <w:bottom w:val="single" w:sz="8" w:space="0" w:color="auto"/>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3">
    <w:name w:val="xl753"/>
    <w:basedOn w:val="Normal"/>
    <w:rsid w:val="00365F4F"/>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4">
    <w:name w:val="xl754"/>
    <w:basedOn w:val="Normal"/>
    <w:rsid w:val="00365F4F"/>
    <w:pPr>
      <w:pBdr>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5">
    <w:name w:val="xl755"/>
    <w:basedOn w:val="Normal"/>
    <w:rsid w:val="00365F4F"/>
    <w:pPr>
      <w:pBdr>
        <w:right w:val="single" w:sz="8" w:space="0" w:color="auto"/>
      </w:pBdr>
      <w:spacing w:before="100" w:beforeAutospacing="1" w:after="100" w:afterAutospacing="1"/>
      <w:jc w:val="center"/>
      <w:textAlignment w:val="center"/>
    </w:pPr>
    <w:rPr>
      <w:sz w:val="12"/>
      <w:szCs w:val="12"/>
      <w:lang w:val="fr-FR" w:eastAsia="fr-FR"/>
    </w:rPr>
  </w:style>
  <w:style w:type="paragraph" w:customStyle="1" w:styleId="xl756">
    <w:name w:val="xl756"/>
    <w:basedOn w:val="Normal"/>
    <w:rsid w:val="00365F4F"/>
    <w:pPr>
      <w:pBdr>
        <w:right w:val="single" w:sz="8" w:space="0" w:color="auto"/>
      </w:pBdr>
      <w:spacing w:before="100" w:beforeAutospacing="1" w:after="100" w:afterAutospacing="1"/>
      <w:jc w:val="center"/>
      <w:textAlignment w:val="center"/>
    </w:pPr>
    <w:rPr>
      <w:rFonts w:ascii="Arial" w:hAnsi="Arial" w:cs="Arial"/>
      <w:b/>
      <w:bCs/>
      <w:sz w:val="12"/>
      <w:szCs w:val="12"/>
      <w:lang w:val="fr-FR" w:eastAsia="fr-FR"/>
    </w:rPr>
  </w:style>
  <w:style w:type="paragraph" w:customStyle="1" w:styleId="xl757">
    <w:name w:val="xl757"/>
    <w:basedOn w:val="Normal"/>
    <w:rsid w:val="00365F4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val="fr-FR" w:eastAsia="fr-FR"/>
    </w:rPr>
  </w:style>
  <w:style w:type="paragraph" w:customStyle="1" w:styleId="xl758">
    <w:name w:val="xl758"/>
    <w:basedOn w:val="Normal"/>
    <w:rsid w:val="00365F4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2"/>
      <w:szCs w:val="12"/>
      <w:lang w:val="fr-FR" w:eastAsia="fr-FR"/>
    </w:rPr>
  </w:style>
  <w:style w:type="paragraph" w:customStyle="1" w:styleId="Tramemoyenne1-Accent11">
    <w:name w:val="Trame moyenne 1 - Accent 11"/>
    <w:uiPriority w:val="1"/>
    <w:qFormat/>
    <w:rsid w:val="00365F4F"/>
    <w:rPr>
      <w:rFonts w:ascii="Calibri" w:eastAsia="Calibri" w:hAnsi="Calibri"/>
      <w:sz w:val="22"/>
      <w:szCs w:val="22"/>
      <w:lang w:eastAsia="en-US"/>
    </w:rPr>
  </w:style>
  <w:style w:type="character" w:customStyle="1" w:styleId="Grillemoyenne1-Accent2Car">
    <w:name w:val="Grille moyenne 1 - Accent 2 Car"/>
    <w:link w:val="Grillemoyenne1-Accent2"/>
    <w:uiPriority w:val="34"/>
    <w:locked/>
    <w:rsid w:val="00365F4F"/>
    <w:rPr>
      <w:sz w:val="22"/>
      <w:szCs w:val="22"/>
      <w:lang w:val="fr-CM" w:eastAsia="en-US"/>
    </w:rPr>
  </w:style>
  <w:style w:type="table" w:styleId="Grillemoyenne1-Accent2">
    <w:name w:val="Medium Grid 1 Accent 2"/>
    <w:basedOn w:val="TableauNormal"/>
    <w:link w:val="Grillemoyenne1-Accent2Car"/>
    <w:uiPriority w:val="34"/>
    <w:rsid w:val="00365F4F"/>
    <w:rPr>
      <w:sz w:val="22"/>
      <w:szCs w:val="22"/>
      <w:lang w:val="fr-CM"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Grilledutableau22">
    <w:name w:val="Grille du tableau22"/>
    <w:basedOn w:val="TableauNormal"/>
    <w:next w:val="Grilledutableau"/>
    <w:uiPriority w:val="59"/>
    <w:rsid w:val="00365F4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365F4F"/>
  </w:style>
  <w:style w:type="table" w:customStyle="1" w:styleId="Grillemoyenne1-Accent21">
    <w:name w:val="Grille moyenne 1 - Accent 21"/>
    <w:basedOn w:val="TableauNormal"/>
    <w:next w:val="Grillemoyenne1-Accent2"/>
    <w:uiPriority w:val="34"/>
    <w:rsid w:val="00365F4F"/>
    <w:rPr>
      <w:rFonts w:ascii="Calibri" w:eastAsia="Calibri" w:hAnsi="Calibri"/>
      <w:lang w:val="fr-CM"/>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Grilledutableau32">
    <w:name w:val="Grille du tableau32"/>
    <w:basedOn w:val="TableauNormal"/>
    <w:next w:val="Grilledutableau"/>
    <w:uiPriority w:val="59"/>
    <w:rsid w:val="00365F4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365F4F"/>
  </w:style>
  <w:style w:type="character" w:customStyle="1" w:styleId="WW-Absatz-Standardschriftart">
    <w:name w:val="WW-Absatz-Standardschriftart"/>
    <w:rsid w:val="00365F4F"/>
  </w:style>
  <w:style w:type="character" w:customStyle="1" w:styleId="WW-Absatz-Standardschriftart1">
    <w:name w:val="WW-Absatz-Standardschriftart1"/>
    <w:rsid w:val="00365F4F"/>
  </w:style>
  <w:style w:type="character" w:customStyle="1" w:styleId="WW-Absatz-Standardschriftart11">
    <w:name w:val="WW-Absatz-Standardschriftart11"/>
    <w:rsid w:val="00365F4F"/>
  </w:style>
  <w:style w:type="character" w:customStyle="1" w:styleId="WW-Absatz-Standardschriftart111">
    <w:name w:val="WW-Absatz-Standardschriftart111"/>
    <w:rsid w:val="00365F4F"/>
  </w:style>
  <w:style w:type="character" w:customStyle="1" w:styleId="WW8Num19z0">
    <w:name w:val="WW8Num19z0"/>
    <w:rsid w:val="00365F4F"/>
    <w:rPr>
      <w:rFonts w:ascii="Symbol" w:eastAsia="Times New Roman" w:hAnsi="Symbol" w:cs="Times New Roman"/>
    </w:rPr>
  </w:style>
  <w:style w:type="character" w:customStyle="1" w:styleId="WW8Num19z1">
    <w:name w:val="WW8Num19z1"/>
    <w:rsid w:val="00365F4F"/>
    <w:rPr>
      <w:rFonts w:ascii="Courier New" w:hAnsi="Courier New"/>
    </w:rPr>
  </w:style>
  <w:style w:type="character" w:customStyle="1" w:styleId="WW8Num19z2">
    <w:name w:val="WW8Num19z2"/>
    <w:rsid w:val="00365F4F"/>
    <w:rPr>
      <w:rFonts w:ascii="Wingdings" w:hAnsi="Wingdings"/>
    </w:rPr>
  </w:style>
  <w:style w:type="character" w:customStyle="1" w:styleId="WW8Num19z3">
    <w:name w:val="WW8Num19z3"/>
    <w:rsid w:val="00365F4F"/>
    <w:rPr>
      <w:rFonts w:ascii="Symbol" w:hAnsi="Symbol"/>
    </w:rPr>
  </w:style>
  <w:style w:type="character" w:customStyle="1" w:styleId="WW8Num23z0">
    <w:name w:val="WW8Num23z0"/>
    <w:rsid w:val="00365F4F"/>
    <w:rPr>
      <w:rFonts w:ascii="Times New Roman" w:eastAsia="Times New Roman" w:hAnsi="Times New Roman" w:cs="Times New Roman"/>
    </w:rPr>
  </w:style>
  <w:style w:type="character" w:customStyle="1" w:styleId="WW8Num23z1">
    <w:name w:val="WW8Num23z1"/>
    <w:rsid w:val="00365F4F"/>
    <w:rPr>
      <w:rFonts w:ascii="Courier New" w:hAnsi="Courier New"/>
    </w:rPr>
  </w:style>
  <w:style w:type="character" w:customStyle="1" w:styleId="WW8Num23z2">
    <w:name w:val="WW8Num23z2"/>
    <w:rsid w:val="00365F4F"/>
    <w:rPr>
      <w:rFonts w:ascii="Wingdings" w:hAnsi="Wingdings"/>
    </w:rPr>
  </w:style>
  <w:style w:type="character" w:customStyle="1" w:styleId="WW8Num23z3">
    <w:name w:val="WW8Num23z3"/>
    <w:rsid w:val="00365F4F"/>
    <w:rPr>
      <w:rFonts w:ascii="Symbol" w:hAnsi="Symbol"/>
    </w:rPr>
  </w:style>
  <w:style w:type="character" w:customStyle="1" w:styleId="WW8Num28z2">
    <w:name w:val="WW8Num28z2"/>
    <w:rsid w:val="00365F4F"/>
    <w:rPr>
      <w:rFonts w:ascii="Times New Roman" w:eastAsia="Times New Roman" w:hAnsi="Times New Roman" w:cs="Times New Roman"/>
    </w:rPr>
  </w:style>
  <w:style w:type="character" w:customStyle="1" w:styleId="WW8Num32z0">
    <w:name w:val="WW8Num32z0"/>
    <w:rsid w:val="00365F4F"/>
    <w:rPr>
      <w:rFonts w:ascii="Times New Roman" w:eastAsia="Times New Roman" w:hAnsi="Times New Roman" w:cs="Times New Roman"/>
    </w:rPr>
  </w:style>
  <w:style w:type="character" w:customStyle="1" w:styleId="WW8Num32z1">
    <w:name w:val="WW8Num32z1"/>
    <w:rsid w:val="00365F4F"/>
    <w:rPr>
      <w:rFonts w:ascii="Symbol" w:eastAsia="Times New Roman" w:hAnsi="Symbol" w:cs="Times New Roman"/>
    </w:rPr>
  </w:style>
  <w:style w:type="character" w:customStyle="1" w:styleId="WW8Num32z2">
    <w:name w:val="WW8Num32z2"/>
    <w:rsid w:val="00365F4F"/>
    <w:rPr>
      <w:rFonts w:ascii="Wingdings" w:hAnsi="Wingdings"/>
    </w:rPr>
  </w:style>
  <w:style w:type="character" w:customStyle="1" w:styleId="WW8Num32z3">
    <w:name w:val="WW8Num32z3"/>
    <w:rsid w:val="00365F4F"/>
    <w:rPr>
      <w:rFonts w:ascii="Symbol" w:hAnsi="Symbol"/>
    </w:rPr>
  </w:style>
  <w:style w:type="character" w:customStyle="1" w:styleId="WW8Num32z4">
    <w:name w:val="WW8Num32z4"/>
    <w:rsid w:val="00365F4F"/>
    <w:rPr>
      <w:rFonts w:ascii="Courier New" w:hAnsi="Courier New"/>
    </w:rPr>
  </w:style>
  <w:style w:type="character" w:customStyle="1" w:styleId="WW8Num69z0">
    <w:name w:val="WW8Num69z0"/>
    <w:rsid w:val="00365F4F"/>
    <w:rPr>
      <w:rFonts w:ascii="Times New Roman" w:eastAsia="Times New Roman" w:hAnsi="Times New Roman" w:cs="Times New Roman"/>
    </w:rPr>
  </w:style>
  <w:style w:type="character" w:customStyle="1" w:styleId="WW8Num69z1">
    <w:name w:val="WW8Num69z1"/>
    <w:rsid w:val="00365F4F"/>
    <w:rPr>
      <w:rFonts w:ascii="Courier New" w:hAnsi="Courier New"/>
    </w:rPr>
  </w:style>
  <w:style w:type="character" w:customStyle="1" w:styleId="WW8Num69z2">
    <w:name w:val="WW8Num69z2"/>
    <w:rsid w:val="00365F4F"/>
    <w:rPr>
      <w:rFonts w:ascii="Wingdings" w:hAnsi="Wingdings"/>
    </w:rPr>
  </w:style>
  <w:style w:type="character" w:customStyle="1" w:styleId="WW8Num69z3">
    <w:name w:val="WW8Num69z3"/>
    <w:rsid w:val="00365F4F"/>
    <w:rPr>
      <w:rFonts w:ascii="Symbol" w:hAnsi="Symbol"/>
    </w:rPr>
  </w:style>
  <w:style w:type="character" w:customStyle="1" w:styleId="Policepardfaut1">
    <w:name w:val="Police par défaut1"/>
    <w:rsid w:val="00365F4F"/>
  </w:style>
  <w:style w:type="paragraph" w:customStyle="1" w:styleId="Lgende1">
    <w:name w:val="Légende1"/>
    <w:basedOn w:val="Normal"/>
    <w:rsid w:val="00365F4F"/>
    <w:pPr>
      <w:suppressLineNumbers/>
      <w:suppressAutoHyphens/>
      <w:spacing w:before="120" w:after="120"/>
    </w:pPr>
    <w:rPr>
      <w:rFonts w:cs="Tahoma"/>
      <w:i/>
      <w:iCs/>
      <w:lang w:val="fr-FR" w:eastAsia="ar-SA"/>
    </w:rPr>
  </w:style>
  <w:style w:type="paragraph" w:customStyle="1" w:styleId="Rpertoire">
    <w:name w:val="Répertoire"/>
    <w:basedOn w:val="Normal"/>
    <w:rsid w:val="00365F4F"/>
    <w:pPr>
      <w:suppressLineNumbers/>
      <w:suppressAutoHyphens/>
    </w:pPr>
    <w:rPr>
      <w:rFonts w:cs="Tahoma"/>
      <w:lang w:val="fr-FR" w:eastAsia="ar-SA"/>
    </w:rPr>
  </w:style>
  <w:style w:type="paragraph" w:customStyle="1" w:styleId="Contenudetableau">
    <w:name w:val="Contenu de tableau"/>
    <w:basedOn w:val="Normal"/>
    <w:rsid w:val="00365F4F"/>
    <w:pPr>
      <w:suppressLineNumbers/>
      <w:suppressAutoHyphens/>
    </w:pPr>
    <w:rPr>
      <w:lang w:val="fr-FR" w:eastAsia="ar-SA"/>
    </w:rPr>
  </w:style>
  <w:style w:type="paragraph" w:customStyle="1" w:styleId="Titredetableau">
    <w:name w:val="Titre de tableau"/>
    <w:basedOn w:val="Contenudetableau"/>
    <w:rsid w:val="00365F4F"/>
    <w:pPr>
      <w:jc w:val="center"/>
    </w:pPr>
    <w:rPr>
      <w:b/>
      <w:bCs/>
      <w:i/>
      <w:iCs/>
    </w:rPr>
  </w:style>
  <w:style w:type="paragraph" w:customStyle="1" w:styleId="TableContents">
    <w:name w:val="Table Contents"/>
    <w:basedOn w:val="Normal"/>
    <w:rsid w:val="00365F4F"/>
    <w:pPr>
      <w:suppressAutoHyphens/>
    </w:pPr>
    <w:rPr>
      <w:sz w:val="22"/>
      <w:u w:val="words"/>
      <w:lang w:val="fr-FR" w:eastAsia="ar-SA"/>
    </w:rPr>
  </w:style>
  <w:style w:type="character" w:customStyle="1" w:styleId="WW8Num11z0">
    <w:name w:val="WW8Num11z0"/>
    <w:rsid w:val="00365F4F"/>
    <w:rPr>
      <w:rFonts w:ascii="Times New Roman" w:hAnsi="Times New Roman" w:cs="Times New Roman"/>
    </w:rPr>
  </w:style>
  <w:style w:type="character" w:customStyle="1" w:styleId="WW8Num17z0">
    <w:name w:val="WW8Num17z0"/>
    <w:rsid w:val="00365F4F"/>
    <w:rPr>
      <w:rFonts w:ascii="Times New Roman" w:hAnsi="Times New Roman" w:cs="Times New Roman"/>
    </w:rPr>
  </w:style>
  <w:style w:type="character" w:customStyle="1" w:styleId="WW8Num35z0">
    <w:name w:val="WW8Num35z0"/>
    <w:rsid w:val="00365F4F"/>
    <w:rPr>
      <w:rFonts w:ascii="Times New Roman" w:hAnsi="Times New Roman" w:cs="Times New Roman"/>
    </w:rPr>
  </w:style>
  <w:style w:type="character" w:customStyle="1" w:styleId="WW-Absatz-Standardschriftart1111">
    <w:name w:val="WW-Absatz-Standardschriftart1111"/>
    <w:rsid w:val="00365F4F"/>
  </w:style>
  <w:style w:type="character" w:customStyle="1" w:styleId="WW-Absatz-Standardschriftart11111">
    <w:name w:val="WW-Absatz-Standardschriftart11111"/>
    <w:rsid w:val="00365F4F"/>
  </w:style>
  <w:style w:type="character" w:customStyle="1" w:styleId="WW8Num10z0">
    <w:name w:val="WW8Num10z0"/>
    <w:rsid w:val="00365F4F"/>
    <w:rPr>
      <w:rFonts w:ascii="Times New Roman" w:eastAsia="Times New Roman" w:hAnsi="Times New Roman" w:cs="Times New Roman"/>
    </w:rPr>
  </w:style>
  <w:style w:type="character" w:customStyle="1" w:styleId="WW8Num10z1">
    <w:name w:val="WW8Num10z1"/>
    <w:rsid w:val="00365F4F"/>
    <w:rPr>
      <w:rFonts w:ascii="Courier New" w:hAnsi="Courier New"/>
    </w:rPr>
  </w:style>
  <w:style w:type="character" w:customStyle="1" w:styleId="WW8Num10z2">
    <w:name w:val="WW8Num10z2"/>
    <w:rsid w:val="00365F4F"/>
    <w:rPr>
      <w:rFonts w:ascii="Wingdings" w:hAnsi="Wingdings"/>
    </w:rPr>
  </w:style>
  <w:style w:type="character" w:customStyle="1" w:styleId="WW8Num10z3">
    <w:name w:val="WW8Num10z3"/>
    <w:rsid w:val="00365F4F"/>
    <w:rPr>
      <w:rFonts w:ascii="Symbol" w:hAnsi="Symbol"/>
    </w:rPr>
  </w:style>
  <w:style w:type="character" w:customStyle="1" w:styleId="WW8Num16z0">
    <w:name w:val="WW8Num16z0"/>
    <w:rsid w:val="00365F4F"/>
    <w:rPr>
      <w:rFonts w:ascii="Times New Roman" w:eastAsia="Times New Roman" w:hAnsi="Times New Roman" w:cs="Times New Roman"/>
    </w:rPr>
  </w:style>
  <w:style w:type="character" w:customStyle="1" w:styleId="WW8Num16z1">
    <w:name w:val="WW8Num16z1"/>
    <w:rsid w:val="00365F4F"/>
    <w:rPr>
      <w:rFonts w:ascii="Symbol" w:eastAsia="Times New Roman" w:hAnsi="Symbol" w:cs="Times New Roman"/>
    </w:rPr>
  </w:style>
  <w:style w:type="character" w:customStyle="1" w:styleId="WW8Num16z2">
    <w:name w:val="WW8Num16z2"/>
    <w:rsid w:val="00365F4F"/>
    <w:rPr>
      <w:rFonts w:ascii="Wingdings" w:hAnsi="Wingdings"/>
    </w:rPr>
  </w:style>
  <w:style w:type="character" w:customStyle="1" w:styleId="WW8Num16z3">
    <w:name w:val="WW8Num16z3"/>
    <w:rsid w:val="00365F4F"/>
    <w:rPr>
      <w:rFonts w:ascii="Symbol" w:hAnsi="Symbol"/>
    </w:rPr>
  </w:style>
  <w:style w:type="character" w:customStyle="1" w:styleId="WW8Num16z4">
    <w:name w:val="WW8Num16z4"/>
    <w:rsid w:val="00365F4F"/>
    <w:rPr>
      <w:rFonts w:ascii="Courier New" w:hAnsi="Courier New"/>
    </w:rPr>
  </w:style>
  <w:style w:type="character" w:customStyle="1" w:styleId="WW8Num34z0">
    <w:name w:val="WW8Num34z0"/>
    <w:rsid w:val="00365F4F"/>
    <w:rPr>
      <w:rFonts w:ascii="Times New Roman" w:eastAsia="Times New Roman" w:hAnsi="Times New Roman" w:cs="Times New Roman"/>
    </w:rPr>
  </w:style>
  <w:style w:type="character" w:customStyle="1" w:styleId="WW8Num34z1">
    <w:name w:val="WW8Num34z1"/>
    <w:rsid w:val="00365F4F"/>
    <w:rPr>
      <w:rFonts w:ascii="Courier New" w:hAnsi="Courier New"/>
    </w:rPr>
  </w:style>
  <w:style w:type="character" w:customStyle="1" w:styleId="WW8Num34z2">
    <w:name w:val="WW8Num34z2"/>
    <w:rsid w:val="00365F4F"/>
    <w:rPr>
      <w:rFonts w:ascii="Wingdings" w:hAnsi="Wingdings"/>
    </w:rPr>
  </w:style>
  <w:style w:type="character" w:customStyle="1" w:styleId="WW8Num34z3">
    <w:name w:val="WW8Num34z3"/>
    <w:rsid w:val="00365F4F"/>
    <w:rPr>
      <w:rFonts w:ascii="Symbol" w:hAnsi="Symbol"/>
    </w:rPr>
  </w:style>
  <w:style w:type="paragraph" w:customStyle="1" w:styleId="Style">
    <w:name w:val="Style"/>
    <w:rsid w:val="00365F4F"/>
    <w:pPr>
      <w:widowControl w:val="0"/>
      <w:autoSpaceDE w:val="0"/>
      <w:autoSpaceDN w:val="0"/>
      <w:adjustRightInd w:val="0"/>
    </w:pPr>
    <w:rPr>
      <w:sz w:val="24"/>
      <w:szCs w:val="24"/>
    </w:rPr>
  </w:style>
  <w:style w:type="paragraph" w:customStyle="1" w:styleId="Paragraphedeliste11">
    <w:name w:val="Paragraphe de liste11"/>
    <w:basedOn w:val="Normal"/>
    <w:uiPriority w:val="34"/>
    <w:qFormat/>
    <w:rsid w:val="00365F4F"/>
    <w:pPr>
      <w:spacing w:after="200" w:line="276" w:lineRule="auto"/>
      <w:ind w:left="720"/>
      <w:contextualSpacing/>
      <w:jc w:val="both"/>
    </w:pPr>
    <w:rPr>
      <w:rFonts w:ascii="Calibri" w:eastAsia="Calibri" w:hAnsi="Calibri"/>
      <w:sz w:val="22"/>
      <w:szCs w:val="22"/>
      <w:lang w:val="fr-FR"/>
    </w:rPr>
  </w:style>
  <w:style w:type="paragraph" w:customStyle="1" w:styleId="A0">
    <w:name w:val="A"/>
    <w:basedOn w:val="Normal"/>
    <w:rsid w:val="00365F4F"/>
    <w:pPr>
      <w:jc w:val="both"/>
    </w:pPr>
    <w:rPr>
      <w:rFonts w:ascii="Calibri" w:eastAsia="Calibri" w:hAnsi="Calibri"/>
      <w:color w:val="0070C0"/>
      <w:sz w:val="22"/>
      <w:szCs w:val="22"/>
      <w:lang w:val="fr-FR"/>
    </w:rPr>
  </w:style>
  <w:style w:type="paragraph" w:customStyle="1" w:styleId="Stylnouveau">
    <w:name w:val="Styl nouveau"/>
    <w:basedOn w:val="Paragraphedeliste"/>
    <w:qFormat/>
    <w:rsid w:val="00365F4F"/>
    <w:pPr>
      <w:tabs>
        <w:tab w:val="right" w:leader="dot" w:pos="9072"/>
      </w:tabs>
      <w:spacing w:line="276" w:lineRule="auto"/>
      <w:ind w:left="720"/>
      <w:contextualSpacing/>
      <w:jc w:val="both"/>
    </w:pPr>
    <w:rPr>
      <w:rFonts w:ascii="Calibri" w:eastAsia="Calibri" w:hAnsi="Calibri"/>
      <w:sz w:val="22"/>
      <w:szCs w:val="22"/>
      <w:lang w:val="fr-FR"/>
    </w:rPr>
  </w:style>
  <w:style w:type="paragraph" w:customStyle="1" w:styleId="CM81">
    <w:name w:val="CM81"/>
    <w:basedOn w:val="Default"/>
    <w:next w:val="Default"/>
    <w:rsid w:val="00365F4F"/>
    <w:pPr>
      <w:widowControl w:val="0"/>
      <w:spacing w:after="270"/>
    </w:pPr>
    <w:rPr>
      <w:rFonts w:ascii="Helvetica" w:hAnsi="Helvetica" w:cs="Helvetica"/>
      <w:color w:val="auto"/>
    </w:rPr>
  </w:style>
  <w:style w:type="paragraph" w:customStyle="1" w:styleId="CM84">
    <w:name w:val="CM84"/>
    <w:basedOn w:val="Default"/>
    <w:next w:val="Default"/>
    <w:uiPriority w:val="99"/>
    <w:rsid w:val="00365F4F"/>
    <w:pPr>
      <w:widowControl w:val="0"/>
      <w:spacing w:after="563"/>
    </w:pPr>
    <w:rPr>
      <w:rFonts w:ascii="Helvetica" w:hAnsi="Helvetica" w:cs="Helvetica"/>
      <w:color w:val="auto"/>
    </w:rPr>
  </w:style>
  <w:style w:type="paragraph" w:customStyle="1" w:styleId="CM83">
    <w:name w:val="CM83"/>
    <w:basedOn w:val="Default"/>
    <w:next w:val="Default"/>
    <w:uiPriority w:val="99"/>
    <w:rsid w:val="00365F4F"/>
    <w:pPr>
      <w:widowControl w:val="0"/>
      <w:spacing w:after="60"/>
    </w:pPr>
    <w:rPr>
      <w:rFonts w:ascii="Helvetica" w:hAnsi="Helvetica" w:cs="Helvetica"/>
      <w:color w:val="auto"/>
    </w:rPr>
  </w:style>
  <w:style w:type="character" w:customStyle="1" w:styleId="TITREI">
    <w:name w:val="TITRE I."/>
    <w:rsid w:val="00365F4F"/>
    <w:rPr>
      <w:rFonts w:ascii="Arial" w:hAnsi="Arial"/>
      <w:b/>
      <w:caps/>
      <w:sz w:val="28"/>
    </w:rPr>
  </w:style>
  <w:style w:type="character" w:customStyle="1" w:styleId="TitreI1">
    <w:name w:val="Titre I.1"/>
    <w:rsid w:val="00365F4F"/>
    <w:rPr>
      <w:rFonts w:ascii="Times New Roman" w:hAnsi="Times New Roman"/>
      <w:b/>
      <w:smallCaps/>
      <w:sz w:val="24"/>
    </w:rPr>
  </w:style>
  <w:style w:type="character" w:customStyle="1" w:styleId="TitreI11">
    <w:name w:val="Titre I.1.1"/>
    <w:rsid w:val="00365F4F"/>
    <w:rPr>
      <w:rFonts w:ascii="Times New Roman" w:hAnsi="Times New Roman"/>
      <w:b/>
      <w:sz w:val="24"/>
    </w:rPr>
  </w:style>
  <w:style w:type="character" w:customStyle="1" w:styleId="TitreI111">
    <w:name w:val="Titre I.1.1.1"/>
    <w:rsid w:val="00365F4F"/>
    <w:rPr>
      <w:rFonts w:ascii="Times New Roman" w:hAnsi="Times New Roman"/>
      <w:b/>
      <w:i/>
      <w:sz w:val="24"/>
    </w:rPr>
  </w:style>
  <w:style w:type="paragraph" w:customStyle="1" w:styleId="BodyTextIndent21">
    <w:name w:val="Body Text Indent 21"/>
    <w:basedOn w:val="Normal"/>
    <w:rsid w:val="00365F4F"/>
    <w:pPr>
      <w:widowControl w:val="0"/>
      <w:tabs>
        <w:tab w:val="num" w:pos="530"/>
      </w:tabs>
      <w:ind w:left="454" w:hanging="284"/>
      <w:jc w:val="both"/>
    </w:pPr>
    <w:rPr>
      <w:lang w:val="fr-FR" w:eastAsia="fr-FR"/>
    </w:rPr>
  </w:style>
  <w:style w:type="paragraph" w:customStyle="1" w:styleId="BodyTextIndent31">
    <w:name w:val="Body Text Indent 31"/>
    <w:basedOn w:val="Normal"/>
    <w:rsid w:val="00365F4F"/>
    <w:pPr>
      <w:widowControl w:val="0"/>
      <w:ind w:left="1276" w:hanging="1134"/>
      <w:jc w:val="both"/>
    </w:pPr>
    <w:rPr>
      <w:szCs w:val="20"/>
      <w:lang w:val="fr-FR" w:eastAsia="fr-FR"/>
    </w:rPr>
  </w:style>
  <w:style w:type="paragraph" w:customStyle="1" w:styleId="p25">
    <w:name w:val="p25"/>
    <w:basedOn w:val="Normal"/>
    <w:rsid w:val="00365F4F"/>
    <w:pPr>
      <w:widowControl w:val="0"/>
      <w:tabs>
        <w:tab w:val="left" w:pos="720"/>
      </w:tabs>
      <w:autoSpaceDE w:val="0"/>
      <w:autoSpaceDN w:val="0"/>
      <w:adjustRightInd w:val="0"/>
      <w:spacing w:line="240" w:lineRule="atLeast"/>
      <w:jc w:val="both"/>
    </w:pPr>
    <w:rPr>
      <w:sz w:val="20"/>
      <w:lang w:val="fr-FR" w:eastAsia="fr-FR"/>
    </w:rPr>
  </w:style>
  <w:style w:type="paragraph" w:customStyle="1" w:styleId="tit1">
    <w:name w:val="tit1"/>
    <w:basedOn w:val="Normal"/>
    <w:rsid w:val="00365F4F"/>
    <w:pPr>
      <w:spacing w:before="120" w:after="120"/>
      <w:jc w:val="both"/>
    </w:pPr>
    <w:rPr>
      <w:b/>
      <w:szCs w:val="20"/>
      <w:lang w:val="fr-FR" w:eastAsia="fr-FR"/>
    </w:rPr>
  </w:style>
  <w:style w:type="paragraph" w:customStyle="1" w:styleId="CM82">
    <w:name w:val="CM82"/>
    <w:basedOn w:val="Default"/>
    <w:next w:val="Default"/>
    <w:uiPriority w:val="99"/>
    <w:rsid w:val="00365F4F"/>
    <w:pPr>
      <w:widowControl w:val="0"/>
      <w:spacing w:after="133"/>
    </w:pPr>
    <w:rPr>
      <w:rFonts w:ascii="Helvetica" w:hAnsi="Helvetica" w:cs="Helvetica"/>
      <w:color w:val="auto"/>
    </w:rPr>
  </w:style>
  <w:style w:type="paragraph" w:customStyle="1" w:styleId="CM11">
    <w:name w:val="CM11"/>
    <w:basedOn w:val="Default"/>
    <w:next w:val="Default"/>
    <w:rsid w:val="00365F4F"/>
    <w:pPr>
      <w:widowControl w:val="0"/>
    </w:pPr>
    <w:rPr>
      <w:rFonts w:ascii="Helvetica" w:hAnsi="Helvetica" w:cs="Helvetica"/>
      <w:color w:val="auto"/>
    </w:rPr>
  </w:style>
  <w:style w:type="paragraph" w:customStyle="1" w:styleId="CM80">
    <w:name w:val="CM80"/>
    <w:basedOn w:val="Default"/>
    <w:next w:val="Default"/>
    <w:rsid w:val="00365F4F"/>
    <w:pPr>
      <w:widowControl w:val="0"/>
      <w:spacing w:after="195"/>
    </w:pPr>
    <w:rPr>
      <w:rFonts w:ascii="Helvetica" w:hAnsi="Helvetica" w:cs="Helvetica"/>
      <w:color w:val="auto"/>
    </w:rPr>
  </w:style>
  <w:style w:type="paragraph" w:customStyle="1" w:styleId="CM85">
    <w:name w:val="CM85"/>
    <w:basedOn w:val="Default"/>
    <w:next w:val="Default"/>
    <w:uiPriority w:val="99"/>
    <w:rsid w:val="00365F4F"/>
    <w:pPr>
      <w:widowControl w:val="0"/>
      <w:spacing w:after="725"/>
    </w:pPr>
    <w:rPr>
      <w:rFonts w:ascii="Helvetica" w:hAnsi="Helvetica" w:cs="Helvetica"/>
      <w:color w:val="auto"/>
    </w:rPr>
  </w:style>
  <w:style w:type="paragraph" w:customStyle="1" w:styleId="CM89">
    <w:name w:val="CM89"/>
    <w:basedOn w:val="Default"/>
    <w:next w:val="Default"/>
    <w:uiPriority w:val="99"/>
    <w:rsid w:val="00365F4F"/>
    <w:pPr>
      <w:widowControl w:val="0"/>
      <w:spacing w:after="450"/>
    </w:pPr>
    <w:rPr>
      <w:rFonts w:ascii="Helvetica" w:hAnsi="Helvetica" w:cs="Helvetica"/>
      <w:color w:val="auto"/>
    </w:rPr>
  </w:style>
  <w:style w:type="paragraph" w:customStyle="1" w:styleId="CM90">
    <w:name w:val="CM90"/>
    <w:basedOn w:val="Default"/>
    <w:next w:val="Default"/>
    <w:uiPriority w:val="99"/>
    <w:rsid w:val="00365F4F"/>
    <w:pPr>
      <w:widowControl w:val="0"/>
      <w:spacing w:after="820"/>
    </w:pPr>
    <w:rPr>
      <w:rFonts w:ascii="Helvetica" w:hAnsi="Helvetica" w:cs="Helvetica"/>
      <w:color w:val="auto"/>
    </w:rPr>
  </w:style>
  <w:style w:type="paragraph" w:customStyle="1" w:styleId="CM96">
    <w:name w:val="CM96"/>
    <w:basedOn w:val="Default"/>
    <w:next w:val="Default"/>
    <w:uiPriority w:val="99"/>
    <w:rsid w:val="00365F4F"/>
    <w:pPr>
      <w:widowControl w:val="0"/>
      <w:spacing w:after="5983"/>
    </w:pPr>
    <w:rPr>
      <w:rFonts w:ascii="Helvetica" w:hAnsi="Helvetica" w:cs="Helvetica"/>
      <w:color w:val="auto"/>
    </w:rPr>
  </w:style>
  <w:style w:type="paragraph" w:customStyle="1" w:styleId="CM26">
    <w:name w:val="CM26"/>
    <w:basedOn w:val="Default"/>
    <w:next w:val="Default"/>
    <w:uiPriority w:val="99"/>
    <w:rsid w:val="00365F4F"/>
    <w:pPr>
      <w:widowControl w:val="0"/>
      <w:spacing w:line="266" w:lineRule="atLeast"/>
    </w:pPr>
    <w:rPr>
      <w:rFonts w:ascii="Helvetica" w:hAnsi="Helvetica" w:cs="Helvetica"/>
      <w:color w:val="auto"/>
    </w:rPr>
  </w:style>
  <w:style w:type="paragraph" w:customStyle="1" w:styleId="CM28">
    <w:name w:val="CM28"/>
    <w:basedOn w:val="Default"/>
    <w:next w:val="Default"/>
    <w:uiPriority w:val="99"/>
    <w:rsid w:val="00365F4F"/>
    <w:pPr>
      <w:widowControl w:val="0"/>
      <w:spacing w:line="266" w:lineRule="atLeast"/>
    </w:pPr>
    <w:rPr>
      <w:rFonts w:ascii="Helvetica" w:hAnsi="Helvetica" w:cs="Helvetica"/>
      <w:color w:val="auto"/>
    </w:rPr>
  </w:style>
  <w:style w:type="paragraph" w:customStyle="1" w:styleId="CM91">
    <w:name w:val="CM91"/>
    <w:basedOn w:val="Default"/>
    <w:next w:val="Default"/>
    <w:uiPriority w:val="99"/>
    <w:rsid w:val="00365F4F"/>
    <w:pPr>
      <w:widowControl w:val="0"/>
      <w:spacing w:after="788"/>
    </w:pPr>
    <w:rPr>
      <w:rFonts w:ascii="Helvetica" w:hAnsi="Helvetica" w:cs="Helvetica"/>
      <w:color w:val="auto"/>
    </w:rPr>
  </w:style>
  <w:style w:type="paragraph" w:customStyle="1" w:styleId="Puce3">
    <w:name w:val="Puce 3"/>
    <w:basedOn w:val="Normal"/>
    <w:rsid w:val="00365F4F"/>
    <w:pPr>
      <w:widowControl w:val="0"/>
      <w:tabs>
        <w:tab w:val="num" w:pos="425"/>
      </w:tabs>
      <w:spacing w:after="60"/>
      <w:ind w:left="425" w:hanging="424"/>
      <w:jc w:val="both"/>
    </w:pPr>
    <w:rPr>
      <w:rFonts w:ascii="Arial" w:hAnsi="Arial" w:cs="Arial"/>
      <w:sz w:val="20"/>
      <w:szCs w:val="20"/>
      <w:lang w:val="fr-FR" w:eastAsia="fr-FR"/>
    </w:rPr>
  </w:style>
  <w:style w:type="paragraph" w:customStyle="1" w:styleId="Puceagras">
    <w:name w:val="Puce a gras"/>
    <w:basedOn w:val="Normal"/>
    <w:rsid w:val="00365F4F"/>
    <w:pPr>
      <w:widowControl w:val="0"/>
      <w:spacing w:before="60" w:after="60"/>
      <w:jc w:val="both"/>
    </w:pPr>
    <w:rPr>
      <w:rFonts w:ascii="Arial" w:hAnsi="Arial" w:cs="Arial"/>
      <w:b/>
      <w:bCs/>
      <w:sz w:val="20"/>
      <w:szCs w:val="20"/>
      <w:lang w:val="fr-FR" w:eastAsia="fr-FR"/>
    </w:rPr>
  </w:style>
  <w:style w:type="paragraph" w:customStyle="1" w:styleId="Puce1s1">
    <w:name w:val="Puce 1s1"/>
    <w:basedOn w:val="Puce1"/>
    <w:rsid w:val="00365F4F"/>
    <w:pPr>
      <w:numPr>
        <w:numId w:val="0"/>
      </w:numPr>
      <w:tabs>
        <w:tab w:val="clear" w:pos="851"/>
        <w:tab w:val="left" w:pos="284"/>
        <w:tab w:val="left" w:pos="993"/>
        <w:tab w:val="left" w:pos="3686"/>
      </w:tabs>
      <w:ind w:left="3686" w:hanging="3686"/>
    </w:pPr>
    <w:rPr>
      <w:rFonts w:eastAsia="Times New Roman"/>
    </w:rPr>
  </w:style>
  <w:style w:type="character" w:customStyle="1" w:styleId="hps">
    <w:name w:val="hps"/>
    <w:rsid w:val="00365F4F"/>
  </w:style>
  <w:style w:type="paragraph" w:customStyle="1" w:styleId="Source">
    <w:name w:val="Source"/>
    <w:basedOn w:val="Corpsdetexte"/>
    <w:next w:val="Corpsdetexte"/>
    <w:qFormat/>
    <w:rsid w:val="00365F4F"/>
    <w:pPr>
      <w:keepNext/>
      <w:tabs>
        <w:tab w:val="clear" w:pos="8754"/>
        <w:tab w:val="left" w:pos="720"/>
        <w:tab w:val="left" w:pos="1440"/>
        <w:tab w:val="left" w:pos="2160"/>
      </w:tabs>
      <w:spacing w:before="120" w:after="120"/>
      <w:contextualSpacing/>
    </w:pPr>
    <w:rPr>
      <w:rFonts w:ascii="Cambria" w:hAnsi="Cambria"/>
      <w:i/>
      <w:sz w:val="20"/>
      <w:szCs w:val="22"/>
      <w:lang w:val="en-GB"/>
    </w:rPr>
  </w:style>
  <w:style w:type="paragraph" w:customStyle="1" w:styleId="StyleRetraitcorpsdetexte2LatinArial12ptGauche-0">
    <w:name w:val="Style Retrait corps de texte 2 + (Latin) Arial 12 pt Gauche :  -0..."/>
    <w:basedOn w:val="Retraitcorpsdetexte2"/>
    <w:semiHidden/>
    <w:rsid w:val="00365F4F"/>
    <w:pPr>
      <w:numPr>
        <w:numId w:val="55"/>
      </w:numPr>
      <w:spacing w:after="0" w:line="240" w:lineRule="auto"/>
      <w:ind w:left="709" w:firstLine="707"/>
    </w:pPr>
    <w:rPr>
      <w:lang w:val="fr-FR" w:eastAsia="fr-FR"/>
    </w:rPr>
  </w:style>
  <w:style w:type="character" w:styleId="Appeldenotedefin">
    <w:name w:val="endnote reference"/>
    <w:uiPriority w:val="99"/>
    <w:unhideWhenUsed/>
    <w:rsid w:val="00365F4F"/>
    <w:rPr>
      <w:vertAlign w:val="superscript"/>
    </w:rPr>
  </w:style>
  <w:style w:type="paragraph" w:customStyle="1" w:styleId="CorpstexteProduits">
    <w:name w:val="Corps texte (Produits)"/>
    <w:basedOn w:val="Corpsdetexte"/>
    <w:next w:val="Corpsdetexte"/>
    <w:qFormat/>
    <w:rsid w:val="00365F4F"/>
    <w:pPr>
      <w:tabs>
        <w:tab w:val="clear" w:pos="8754"/>
      </w:tabs>
      <w:spacing w:before="120" w:after="120"/>
      <w:contextualSpacing/>
    </w:pPr>
    <w:rPr>
      <w:rFonts w:ascii="Arial Narrow" w:hAnsi="Arial Narrow" w:cs="Arial"/>
      <w:b/>
      <w:bCs/>
      <w:sz w:val="22"/>
      <w:szCs w:val="24"/>
      <w:lang w:val="en-GB"/>
    </w:rPr>
  </w:style>
  <w:style w:type="table" w:customStyle="1" w:styleId="LightList1">
    <w:name w:val="Light List1"/>
    <w:basedOn w:val="TableauNormal"/>
    <w:uiPriority w:val="61"/>
    <w:rsid w:val="00365F4F"/>
    <w:rPr>
      <w:rFonts w:ascii="Calibri" w:hAnsi="Calibri"/>
      <w:lang w:val="en-US"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rial-reg">
    <w:name w:val="arial-reg"/>
    <w:basedOn w:val="Normal"/>
    <w:rsid w:val="00365F4F"/>
    <w:pPr>
      <w:spacing w:before="100" w:beforeAutospacing="1" w:after="100" w:afterAutospacing="1"/>
    </w:pPr>
    <w:rPr>
      <w:lang w:val="en-GB" w:eastAsia="en-GB"/>
    </w:rPr>
  </w:style>
  <w:style w:type="character" w:customStyle="1" w:styleId="shorttext">
    <w:name w:val="short_text"/>
    <w:rsid w:val="00365F4F"/>
  </w:style>
  <w:style w:type="paragraph" w:customStyle="1" w:styleId="taquet">
    <w:name w:val="taquet"/>
    <w:basedOn w:val="Normal"/>
    <w:autoRedefine/>
    <w:rsid w:val="00365F4F"/>
    <w:pPr>
      <w:numPr>
        <w:numId w:val="56"/>
      </w:numPr>
      <w:tabs>
        <w:tab w:val="left" w:pos="1134"/>
        <w:tab w:val="left" w:pos="1276"/>
      </w:tabs>
      <w:spacing w:line="280" w:lineRule="exact"/>
      <w:ind w:right="-1"/>
      <w:jc w:val="both"/>
    </w:pPr>
    <w:rPr>
      <w:rFonts w:ascii="Arial" w:hAnsi="Arial"/>
      <w:color w:val="000000"/>
      <w:sz w:val="22"/>
      <w:szCs w:val="22"/>
      <w:lang w:val="fr-FR" w:eastAsia="fr-FR"/>
    </w:rPr>
  </w:style>
  <w:style w:type="paragraph" w:customStyle="1" w:styleId="Alinea1">
    <w:name w:val="Alinea 1"/>
    <w:rsid w:val="00365F4F"/>
    <w:pPr>
      <w:spacing w:before="240" w:after="240"/>
      <w:ind w:left="1588" w:hanging="454"/>
      <w:jc w:val="both"/>
    </w:pPr>
    <w:rPr>
      <w:sz w:val="22"/>
      <w:lang w:eastAsia="en-US"/>
    </w:rPr>
  </w:style>
  <w:style w:type="paragraph" w:customStyle="1" w:styleId="Alinea2">
    <w:name w:val="Alinea 2"/>
    <w:basedOn w:val="Alinea1"/>
    <w:rsid w:val="00365F4F"/>
    <w:pPr>
      <w:ind w:left="2042"/>
    </w:pPr>
  </w:style>
  <w:style w:type="paragraph" w:customStyle="1" w:styleId="Alineanonnumerote">
    <w:name w:val="Alinea non numerote"/>
    <w:basedOn w:val="Normal"/>
    <w:rsid w:val="00365F4F"/>
    <w:pPr>
      <w:spacing w:before="240" w:after="240"/>
      <w:ind w:left="1134" w:firstLine="454"/>
      <w:jc w:val="both"/>
    </w:pPr>
    <w:rPr>
      <w:sz w:val="22"/>
      <w:szCs w:val="20"/>
      <w:lang w:val="fr-FR"/>
    </w:rPr>
  </w:style>
  <w:style w:type="paragraph" w:customStyle="1" w:styleId="Annexetitre2">
    <w:name w:val="Annexe titre 2"/>
    <w:basedOn w:val="Normal"/>
    <w:next w:val="Normal"/>
    <w:rsid w:val="00365F4F"/>
    <w:pPr>
      <w:keepNext/>
      <w:spacing w:before="360" w:after="240"/>
      <w:ind w:right="2835"/>
    </w:pPr>
    <w:rPr>
      <w:rFonts w:ascii="Arial" w:hAnsi="Arial" w:cs="Arial"/>
      <w:b/>
      <w:bCs/>
      <w:kern w:val="32"/>
      <w:szCs w:val="32"/>
      <w:lang w:val="fr-FR"/>
    </w:rPr>
  </w:style>
  <w:style w:type="paragraph" w:customStyle="1" w:styleId="Titrealinea2">
    <w:name w:val="Titre alinea 2"/>
    <w:basedOn w:val="Normal"/>
    <w:next w:val="Normal"/>
    <w:rsid w:val="00365F4F"/>
    <w:pPr>
      <w:keepNext/>
      <w:spacing w:before="480" w:after="240"/>
      <w:ind w:left="680" w:right="2835" w:hanging="680"/>
      <w:outlineLvl w:val="1"/>
    </w:pPr>
    <w:rPr>
      <w:rFonts w:ascii="Arial" w:hAnsi="Arial"/>
      <w:b/>
      <w:szCs w:val="20"/>
      <w:lang w:val="fr-FR"/>
    </w:rPr>
  </w:style>
  <w:style w:type="table" w:customStyle="1" w:styleId="Grillemoyenne1-Accent22">
    <w:name w:val="Grille moyenne 1 - Accent 22"/>
    <w:basedOn w:val="TableauNormal"/>
    <w:next w:val="Grillemoyenne1-Accent2"/>
    <w:uiPriority w:val="34"/>
    <w:rsid w:val="00365F4F"/>
    <w:rPr>
      <w:rFonts w:ascii="Calibri" w:eastAsia="Calibri" w:hAnsi="Calibri"/>
      <w:lang w:val="fr-CM"/>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LightList11">
    <w:name w:val="Light List11"/>
    <w:basedOn w:val="TableauNormal"/>
    <w:uiPriority w:val="61"/>
    <w:rsid w:val="00365F4F"/>
    <w:rPr>
      <w:rFonts w:ascii="Calibri" w:hAnsi="Calibri"/>
      <w:lang w:val="en-US"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llemoyenne1-Accent23">
    <w:name w:val="Grille moyenne 1 - Accent 23"/>
    <w:basedOn w:val="TableauNormal"/>
    <w:next w:val="Grillemoyenne1-Accent2"/>
    <w:uiPriority w:val="34"/>
    <w:rsid w:val="00365F4F"/>
    <w:rPr>
      <w:rFonts w:ascii="Calibri" w:eastAsia="Calibri" w:hAnsi="Calibri"/>
      <w:lang w:val="fr-CM"/>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Style22">
    <w:name w:val="Style22"/>
    <w:uiPriority w:val="99"/>
    <w:rsid w:val="00365F4F"/>
    <w:pPr>
      <w:numPr>
        <w:numId w:val="54"/>
      </w:numPr>
    </w:pPr>
  </w:style>
  <w:style w:type="table" w:customStyle="1" w:styleId="LightList12">
    <w:name w:val="Light List12"/>
    <w:basedOn w:val="TableauNormal"/>
    <w:uiPriority w:val="61"/>
    <w:rsid w:val="00365F4F"/>
    <w:rPr>
      <w:rFonts w:ascii="Calibri" w:hAnsi="Calibri"/>
      <w:lang w:val="en-US"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orpsdetexte2Car1">
    <w:name w:val="Corps de texte 2 Car1"/>
    <w:uiPriority w:val="99"/>
    <w:semiHidden/>
    <w:rsid w:val="00365F4F"/>
  </w:style>
  <w:style w:type="character" w:customStyle="1" w:styleId="Corpsdetexte3Car1">
    <w:name w:val="Corps de texte 3 Car1"/>
    <w:uiPriority w:val="99"/>
    <w:semiHidden/>
    <w:rsid w:val="00365F4F"/>
    <w:rPr>
      <w:sz w:val="16"/>
      <w:szCs w:val="16"/>
    </w:rPr>
  </w:style>
  <w:style w:type="paragraph" w:customStyle="1" w:styleId="Paragraphe2">
    <w:name w:val="Paragraphe 2"/>
    <w:basedOn w:val="Normal"/>
    <w:autoRedefine/>
    <w:rsid w:val="00365F4F"/>
    <w:pPr>
      <w:spacing w:before="60"/>
      <w:ind w:left="709"/>
      <w:jc w:val="both"/>
    </w:pPr>
    <w:rPr>
      <w:lang w:val="fr-FR" w:eastAsia="fr-FR"/>
    </w:rPr>
  </w:style>
  <w:style w:type="paragraph" w:customStyle="1" w:styleId="petita">
    <w:name w:val="petit a"/>
    <w:basedOn w:val="Normal"/>
    <w:rsid w:val="00365F4F"/>
    <w:pPr>
      <w:tabs>
        <w:tab w:val="num" w:pos="1068"/>
      </w:tabs>
      <w:ind w:left="1068" w:hanging="360"/>
    </w:pPr>
    <w:rPr>
      <w:lang w:val="fr-FR" w:eastAsia="fr-FR"/>
    </w:rPr>
  </w:style>
  <w:style w:type="paragraph" w:customStyle="1" w:styleId="Paragtab">
    <w:name w:val="Parag tab"/>
    <w:basedOn w:val="Titre0"/>
    <w:autoRedefine/>
    <w:rsid w:val="00365F4F"/>
    <w:pPr>
      <w:tabs>
        <w:tab w:val="num" w:pos="1068"/>
      </w:tabs>
      <w:ind w:left="1068" w:hanging="360"/>
      <w:jc w:val="both"/>
    </w:pPr>
    <w:rPr>
      <w:b w:val="0"/>
      <w:bCs w:val="0"/>
      <w:color w:val="000000"/>
      <w:sz w:val="20"/>
      <w:lang w:val="fr-FR" w:eastAsia="fr-FR"/>
    </w:rPr>
  </w:style>
  <w:style w:type="numbering" w:customStyle="1" w:styleId="Aucuneliste13">
    <w:name w:val="Aucune liste13"/>
    <w:next w:val="Aucuneliste"/>
    <w:semiHidden/>
    <w:rsid w:val="00365F4F"/>
  </w:style>
  <w:style w:type="numbering" w:customStyle="1" w:styleId="Aucuneliste22">
    <w:name w:val="Aucune liste22"/>
    <w:next w:val="Aucuneliste"/>
    <w:semiHidden/>
    <w:rsid w:val="00365F4F"/>
  </w:style>
  <w:style w:type="numbering" w:customStyle="1" w:styleId="Aucuneliste32">
    <w:name w:val="Aucune liste32"/>
    <w:next w:val="Aucuneliste"/>
    <w:uiPriority w:val="99"/>
    <w:semiHidden/>
    <w:unhideWhenUsed/>
    <w:rsid w:val="00365F4F"/>
  </w:style>
  <w:style w:type="numbering" w:customStyle="1" w:styleId="Aucuneliste112">
    <w:name w:val="Aucune liste112"/>
    <w:next w:val="Aucuneliste"/>
    <w:semiHidden/>
    <w:rsid w:val="00365F4F"/>
  </w:style>
  <w:style w:type="numbering" w:customStyle="1" w:styleId="Aucuneliste211">
    <w:name w:val="Aucune liste211"/>
    <w:next w:val="Aucuneliste"/>
    <w:semiHidden/>
    <w:rsid w:val="00365F4F"/>
  </w:style>
  <w:style w:type="numbering" w:customStyle="1" w:styleId="Aucuneliste51">
    <w:name w:val="Aucune liste51"/>
    <w:next w:val="Aucuneliste"/>
    <w:uiPriority w:val="99"/>
    <w:semiHidden/>
    <w:unhideWhenUsed/>
    <w:rsid w:val="00365F4F"/>
  </w:style>
  <w:style w:type="numbering" w:customStyle="1" w:styleId="Aucuneliste121">
    <w:name w:val="Aucune liste121"/>
    <w:next w:val="Aucuneliste"/>
    <w:semiHidden/>
    <w:rsid w:val="00365F4F"/>
  </w:style>
  <w:style w:type="numbering" w:customStyle="1" w:styleId="Aucuneliste221">
    <w:name w:val="Aucune liste221"/>
    <w:next w:val="Aucuneliste"/>
    <w:semiHidden/>
    <w:rsid w:val="00365F4F"/>
  </w:style>
  <w:style w:type="table" w:customStyle="1" w:styleId="Grilledutableau23">
    <w:name w:val="Grille du tableau23"/>
    <w:basedOn w:val="TableauNormal"/>
    <w:next w:val="Grilledutableau"/>
    <w:uiPriority w:val="59"/>
    <w:rsid w:val="00365F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Default"/>
    <w:next w:val="Default"/>
    <w:uiPriority w:val="99"/>
    <w:rsid w:val="00365F4F"/>
    <w:pPr>
      <w:widowControl w:val="0"/>
      <w:spacing w:after="120" w:line="233" w:lineRule="atLeast"/>
    </w:pPr>
    <w:rPr>
      <w:color w:val="auto"/>
      <w:lang w:val="en-US" w:eastAsia="en-US"/>
    </w:rPr>
  </w:style>
  <w:style w:type="paragraph" w:customStyle="1" w:styleId="CM5">
    <w:name w:val="CM5"/>
    <w:basedOn w:val="Default"/>
    <w:next w:val="Default"/>
    <w:uiPriority w:val="99"/>
    <w:rsid w:val="00365F4F"/>
    <w:pPr>
      <w:widowControl w:val="0"/>
      <w:spacing w:after="120" w:line="276" w:lineRule="atLeast"/>
    </w:pPr>
    <w:rPr>
      <w:color w:val="auto"/>
      <w:lang w:val="en-US" w:eastAsia="en-US"/>
    </w:rPr>
  </w:style>
  <w:style w:type="paragraph" w:customStyle="1" w:styleId="CM6">
    <w:name w:val="CM6"/>
    <w:basedOn w:val="Default"/>
    <w:next w:val="Default"/>
    <w:uiPriority w:val="99"/>
    <w:rsid w:val="00365F4F"/>
    <w:pPr>
      <w:widowControl w:val="0"/>
      <w:spacing w:after="120" w:line="276" w:lineRule="atLeast"/>
    </w:pPr>
    <w:rPr>
      <w:color w:val="auto"/>
      <w:lang w:val="en-US" w:eastAsia="en-US"/>
    </w:rPr>
  </w:style>
  <w:style w:type="paragraph" w:customStyle="1" w:styleId="CM7">
    <w:name w:val="CM7"/>
    <w:basedOn w:val="Default"/>
    <w:next w:val="Default"/>
    <w:uiPriority w:val="99"/>
    <w:rsid w:val="00365F4F"/>
    <w:pPr>
      <w:widowControl w:val="0"/>
      <w:spacing w:after="120" w:line="278" w:lineRule="atLeast"/>
    </w:pPr>
    <w:rPr>
      <w:color w:val="auto"/>
      <w:lang w:val="en-US" w:eastAsia="en-US"/>
    </w:rPr>
  </w:style>
  <w:style w:type="paragraph" w:customStyle="1" w:styleId="CM86">
    <w:name w:val="CM86"/>
    <w:basedOn w:val="Default"/>
    <w:next w:val="Default"/>
    <w:uiPriority w:val="99"/>
    <w:rsid w:val="00365F4F"/>
    <w:pPr>
      <w:widowControl w:val="0"/>
      <w:spacing w:after="120" w:line="276" w:lineRule="auto"/>
    </w:pPr>
    <w:rPr>
      <w:color w:val="auto"/>
      <w:lang w:val="en-US" w:eastAsia="en-US"/>
    </w:rPr>
  </w:style>
  <w:style w:type="paragraph" w:customStyle="1" w:styleId="CM8">
    <w:name w:val="CM8"/>
    <w:basedOn w:val="Default"/>
    <w:next w:val="Default"/>
    <w:uiPriority w:val="99"/>
    <w:rsid w:val="00365F4F"/>
    <w:pPr>
      <w:widowControl w:val="0"/>
      <w:spacing w:after="120" w:line="276" w:lineRule="atLeast"/>
    </w:pPr>
    <w:rPr>
      <w:color w:val="auto"/>
      <w:lang w:val="en-US" w:eastAsia="en-US"/>
    </w:rPr>
  </w:style>
  <w:style w:type="paragraph" w:customStyle="1" w:styleId="CM9">
    <w:name w:val="CM9"/>
    <w:basedOn w:val="Default"/>
    <w:next w:val="Default"/>
    <w:uiPriority w:val="99"/>
    <w:rsid w:val="00365F4F"/>
    <w:pPr>
      <w:widowControl w:val="0"/>
      <w:spacing w:after="120" w:line="276" w:lineRule="atLeast"/>
    </w:pPr>
    <w:rPr>
      <w:color w:val="auto"/>
      <w:lang w:val="en-US" w:eastAsia="en-US"/>
    </w:rPr>
  </w:style>
  <w:style w:type="paragraph" w:customStyle="1" w:styleId="CM10">
    <w:name w:val="CM10"/>
    <w:basedOn w:val="Default"/>
    <w:next w:val="Default"/>
    <w:uiPriority w:val="99"/>
    <w:rsid w:val="00365F4F"/>
    <w:pPr>
      <w:widowControl w:val="0"/>
      <w:spacing w:after="120" w:line="276" w:lineRule="atLeast"/>
    </w:pPr>
    <w:rPr>
      <w:color w:val="auto"/>
      <w:lang w:val="en-US" w:eastAsia="en-US"/>
    </w:rPr>
  </w:style>
  <w:style w:type="paragraph" w:customStyle="1" w:styleId="CM15">
    <w:name w:val="CM15"/>
    <w:basedOn w:val="Default"/>
    <w:next w:val="Default"/>
    <w:uiPriority w:val="99"/>
    <w:rsid w:val="00365F4F"/>
    <w:pPr>
      <w:widowControl w:val="0"/>
      <w:spacing w:after="120" w:line="276" w:lineRule="atLeast"/>
    </w:pPr>
    <w:rPr>
      <w:color w:val="auto"/>
      <w:lang w:val="en-US" w:eastAsia="en-US"/>
    </w:rPr>
  </w:style>
  <w:style w:type="paragraph" w:customStyle="1" w:styleId="CM16">
    <w:name w:val="CM16"/>
    <w:basedOn w:val="Default"/>
    <w:next w:val="Default"/>
    <w:uiPriority w:val="99"/>
    <w:rsid w:val="00365F4F"/>
    <w:pPr>
      <w:widowControl w:val="0"/>
      <w:spacing w:after="120" w:line="276" w:lineRule="atLeast"/>
    </w:pPr>
    <w:rPr>
      <w:color w:val="auto"/>
      <w:lang w:val="en-US" w:eastAsia="en-US"/>
    </w:rPr>
  </w:style>
  <w:style w:type="paragraph" w:customStyle="1" w:styleId="CM17">
    <w:name w:val="CM17"/>
    <w:basedOn w:val="Default"/>
    <w:next w:val="Default"/>
    <w:uiPriority w:val="99"/>
    <w:rsid w:val="00365F4F"/>
    <w:pPr>
      <w:widowControl w:val="0"/>
      <w:spacing w:after="120" w:line="276" w:lineRule="atLeast"/>
    </w:pPr>
    <w:rPr>
      <w:color w:val="auto"/>
      <w:lang w:val="en-US" w:eastAsia="en-US"/>
    </w:rPr>
  </w:style>
  <w:style w:type="paragraph" w:customStyle="1" w:styleId="CM19">
    <w:name w:val="CM19"/>
    <w:basedOn w:val="Default"/>
    <w:next w:val="Default"/>
    <w:uiPriority w:val="99"/>
    <w:rsid w:val="00365F4F"/>
    <w:pPr>
      <w:widowControl w:val="0"/>
      <w:spacing w:after="120" w:line="276" w:lineRule="atLeast"/>
    </w:pPr>
    <w:rPr>
      <w:color w:val="auto"/>
      <w:lang w:val="en-US" w:eastAsia="en-US"/>
    </w:rPr>
  </w:style>
  <w:style w:type="paragraph" w:customStyle="1" w:styleId="CM20">
    <w:name w:val="CM20"/>
    <w:basedOn w:val="Default"/>
    <w:next w:val="Default"/>
    <w:uiPriority w:val="99"/>
    <w:rsid w:val="00365F4F"/>
    <w:pPr>
      <w:widowControl w:val="0"/>
      <w:spacing w:after="120" w:line="276" w:lineRule="atLeast"/>
    </w:pPr>
    <w:rPr>
      <w:color w:val="auto"/>
      <w:lang w:val="en-US" w:eastAsia="en-US"/>
    </w:rPr>
  </w:style>
  <w:style w:type="paragraph" w:customStyle="1" w:styleId="CM21">
    <w:name w:val="CM21"/>
    <w:basedOn w:val="Default"/>
    <w:next w:val="Default"/>
    <w:uiPriority w:val="99"/>
    <w:rsid w:val="00365F4F"/>
    <w:pPr>
      <w:widowControl w:val="0"/>
      <w:spacing w:after="120" w:line="286" w:lineRule="atLeast"/>
    </w:pPr>
    <w:rPr>
      <w:color w:val="auto"/>
      <w:lang w:val="en-US" w:eastAsia="en-US"/>
    </w:rPr>
  </w:style>
  <w:style w:type="paragraph" w:customStyle="1" w:styleId="CM22">
    <w:name w:val="CM22"/>
    <w:basedOn w:val="Default"/>
    <w:next w:val="Default"/>
    <w:uiPriority w:val="99"/>
    <w:rsid w:val="00365F4F"/>
    <w:pPr>
      <w:widowControl w:val="0"/>
      <w:spacing w:after="120" w:line="276" w:lineRule="atLeast"/>
    </w:pPr>
    <w:rPr>
      <w:color w:val="auto"/>
      <w:lang w:val="en-US" w:eastAsia="en-US"/>
    </w:rPr>
  </w:style>
  <w:style w:type="paragraph" w:customStyle="1" w:styleId="CM24">
    <w:name w:val="CM24"/>
    <w:basedOn w:val="Default"/>
    <w:next w:val="Default"/>
    <w:uiPriority w:val="99"/>
    <w:rsid w:val="00365F4F"/>
    <w:pPr>
      <w:widowControl w:val="0"/>
      <w:spacing w:after="120" w:line="278" w:lineRule="atLeast"/>
    </w:pPr>
    <w:rPr>
      <w:color w:val="auto"/>
      <w:lang w:val="en-US" w:eastAsia="en-US"/>
    </w:rPr>
  </w:style>
  <w:style w:type="paragraph" w:customStyle="1" w:styleId="CM27">
    <w:name w:val="CM27"/>
    <w:basedOn w:val="Default"/>
    <w:next w:val="Default"/>
    <w:uiPriority w:val="99"/>
    <w:rsid w:val="00365F4F"/>
    <w:pPr>
      <w:widowControl w:val="0"/>
      <w:spacing w:after="120" w:line="276" w:lineRule="atLeast"/>
    </w:pPr>
    <w:rPr>
      <w:color w:val="auto"/>
      <w:lang w:val="en-US" w:eastAsia="en-US"/>
    </w:rPr>
  </w:style>
  <w:style w:type="paragraph" w:customStyle="1" w:styleId="CM88">
    <w:name w:val="CM88"/>
    <w:basedOn w:val="Default"/>
    <w:next w:val="Default"/>
    <w:uiPriority w:val="99"/>
    <w:rsid w:val="00365F4F"/>
    <w:pPr>
      <w:widowControl w:val="0"/>
      <w:spacing w:after="120" w:line="276" w:lineRule="auto"/>
    </w:pPr>
    <w:rPr>
      <w:color w:val="auto"/>
      <w:lang w:val="en-US" w:eastAsia="en-US"/>
    </w:rPr>
  </w:style>
  <w:style w:type="paragraph" w:customStyle="1" w:styleId="CM29">
    <w:name w:val="CM29"/>
    <w:basedOn w:val="Default"/>
    <w:next w:val="Default"/>
    <w:uiPriority w:val="99"/>
    <w:rsid w:val="00365F4F"/>
    <w:pPr>
      <w:widowControl w:val="0"/>
      <w:spacing w:after="120" w:line="276" w:lineRule="atLeast"/>
    </w:pPr>
    <w:rPr>
      <w:color w:val="auto"/>
      <w:lang w:val="en-US" w:eastAsia="en-US"/>
    </w:rPr>
  </w:style>
  <w:style w:type="paragraph" w:customStyle="1" w:styleId="CM30">
    <w:name w:val="CM30"/>
    <w:basedOn w:val="Default"/>
    <w:next w:val="Default"/>
    <w:uiPriority w:val="99"/>
    <w:rsid w:val="00365F4F"/>
    <w:pPr>
      <w:widowControl w:val="0"/>
      <w:spacing w:after="120" w:line="276" w:lineRule="atLeast"/>
    </w:pPr>
    <w:rPr>
      <w:color w:val="auto"/>
      <w:lang w:val="en-US" w:eastAsia="en-US"/>
    </w:rPr>
  </w:style>
  <w:style w:type="paragraph" w:customStyle="1" w:styleId="CM32">
    <w:name w:val="CM32"/>
    <w:basedOn w:val="Default"/>
    <w:next w:val="Default"/>
    <w:uiPriority w:val="99"/>
    <w:rsid w:val="00365F4F"/>
    <w:pPr>
      <w:widowControl w:val="0"/>
      <w:spacing w:after="120" w:line="318" w:lineRule="atLeast"/>
    </w:pPr>
    <w:rPr>
      <w:color w:val="auto"/>
      <w:lang w:val="en-US" w:eastAsia="en-US"/>
    </w:rPr>
  </w:style>
  <w:style w:type="paragraph" w:customStyle="1" w:styleId="CM87">
    <w:name w:val="CM87"/>
    <w:basedOn w:val="Default"/>
    <w:next w:val="Default"/>
    <w:uiPriority w:val="99"/>
    <w:rsid w:val="00365F4F"/>
    <w:pPr>
      <w:widowControl w:val="0"/>
      <w:spacing w:after="120" w:line="276" w:lineRule="auto"/>
    </w:pPr>
    <w:rPr>
      <w:color w:val="auto"/>
      <w:lang w:val="en-US" w:eastAsia="en-US"/>
    </w:rPr>
  </w:style>
  <w:style w:type="paragraph" w:customStyle="1" w:styleId="CM35">
    <w:name w:val="CM35"/>
    <w:basedOn w:val="Default"/>
    <w:next w:val="Default"/>
    <w:uiPriority w:val="99"/>
    <w:rsid w:val="00365F4F"/>
    <w:pPr>
      <w:widowControl w:val="0"/>
      <w:spacing w:after="120" w:line="276" w:lineRule="atLeast"/>
    </w:pPr>
    <w:rPr>
      <w:color w:val="auto"/>
      <w:lang w:val="en-US" w:eastAsia="en-US"/>
    </w:rPr>
  </w:style>
  <w:style w:type="paragraph" w:customStyle="1" w:styleId="CM36">
    <w:name w:val="CM36"/>
    <w:basedOn w:val="Default"/>
    <w:next w:val="Default"/>
    <w:uiPriority w:val="99"/>
    <w:rsid w:val="00365F4F"/>
    <w:pPr>
      <w:widowControl w:val="0"/>
      <w:spacing w:after="120" w:line="276" w:lineRule="atLeast"/>
    </w:pPr>
    <w:rPr>
      <w:color w:val="auto"/>
      <w:lang w:val="en-US" w:eastAsia="en-US"/>
    </w:rPr>
  </w:style>
  <w:style w:type="paragraph" w:customStyle="1" w:styleId="CM39">
    <w:name w:val="CM39"/>
    <w:basedOn w:val="Default"/>
    <w:next w:val="Default"/>
    <w:uiPriority w:val="99"/>
    <w:rsid w:val="00365F4F"/>
    <w:pPr>
      <w:widowControl w:val="0"/>
      <w:spacing w:after="120" w:line="286" w:lineRule="atLeast"/>
    </w:pPr>
    <w:rPr>
      <w:color w:val="auto"/>
      <w:lang w:val="en-US" w:eastAsia="en-US"/>
    </w:rPr>
  </w:style>
  <w:style w:type="paragraph" w:customStyle="1" w:styleId="CM40">
    <w:name w:val="CM40"/>
    <w:basedOn w:val="Default"/>
    <w:next w:val="Default"/>
    <w:uiPriority w:val="99"/>
    <w:rsid w:val="00365F4F"/>
    <w:pPr>
      <w:widowControl w:val="0"/>
      <w:spacing w:after="120" w:line="276" w:lineRule="atLeast"/>
    </w:pPr>
    <w:rPr>
      <w:color w:val="auto"/>
      <w:lang w:val="en-US" w:eastAsia="en-US"/>
    </w:rPr>
  </w:style>
  <w:style w:type="paragraph" w:customStyle="1" w:styleId="CM41">
    <w:name w:val="CM41"/>
    <w:basedOn w:val="Default"/>
    <w:next w:val="Default"/>
    <w:uiPriority w:val="99"/>
    <w:rsid w:val="00365F4F"/>
    <w:pPr>
      <w:widowControl w:val="0"/>
      <w:spacing w:after="120" w:line="276" w:lineRule="atLeast"/>
    </w:pPr>
    <w:rPr>
      <w:color w:val="auto"/>
      <w:lang w:val="en-US" w:eastAsia="en-US"/>
    </w:rPr>
  </w:style>
  <w:style w:type="paragraph" w:customStyle="1" w:styleId="CM43">
    <w:name w:val="CM43"/>
    <w:basedOn w:val="Default"/>
    <w:next w:val="Default"/>
    <w:uiPriority w:val="99"/>
    <w:rsid w:val="00365F4F"/>
    <w:pPr>
      <w:widowControl w:val="0"/>
      <w:spacing w:after="120" w:line="276" w:lineRule="atLeast"/>
    </w:pPr>
    <w:rPr>
      <w:color w:val="auto"/>
      <w:lang w:val="en-US" w:eastAsia="en-US"/>
    </w:rPr>
  </w:style>
  <w:style w:type="paragraph" w:customStyle="1" w:styleId="CM44">
    <w:name w:val="CM44"/>
    <w:basedOn w:val="Default"/>
    <w:next w:val="Default"/>
    <w:uiPriority w:val="99"/>
    <w:rsid w:val="00365F4F"/>
    <w:pPr>
      <w:widowControl w:val="0"/>
      <w:spacing w:after="120" w:line="276" w:lineRule="atLeast"/>
    </w:pPr>
    <w:rPr>
      <w:color w:val="auto"/>
      <w:lang w:val="en-US" w:eastAsia="en-US"/>
    </w:rPr>
  </w:style>
  <w:style w:type="paragraph" w:customStyle="1" w:styleId="CM48">
    <w:name w:val="CM48"/>
    <w:basedOn w:val="Default"/>
    <w:next w:val="Default"/>
    <w:uiPriority w:val="99"/>
    <w:rsid w:val="00365F4F"/>
    <w:pPr>
      <w:widowControl w:val="0"/>
      <w:spacing w:after="120" w:line="278" w:lineRule="atLeast"/>
    </w:pPr>
    <w:rPr>
      <w:color w:val="auto"/>
      <w:lang w:val="en-US" w:eastAsia="en-US"/>
    </w:rPr>
  </w:style>
  <w:style w:type="paragraph" w:customStyle="1" w:styleId="CM49">
    <w:name w:val="CM49"/>
    <w:basedOn w:val="Default"/>
    <w:next w:val="Default"/>
    <w:uiPriority w:val="99"/>
    <w:rsid w:val="00365F4F"/>
    <w:pPr>
      <w:widowControl w:val="0"/>
      <w:spacing w:after="120" w:line="276" w:lineRule="atLeast"/>
    </w:pPr>
    <w:rPr>
      <w:color w:val="auto"/>
      <w:lang w:val="en-US" w:eastAsia="en-US"/>
    </w:rPr>
  </w:style>
  <w:style w:type="paragraph" w:customStyle="1" w:styleId="CM50">
    <w:name w:val="CM50"/>
    <w:basedOn w:val="Default"/>
    <w:next w:val="Default"/>
    <w:uiPriority w:val="99"/>
    <w:rsid w:val="00365F4F"/>
    <w:pPr>
      <w:widowControl w:val="0"/>
      <w:spacing w:after="120" w:line="318" w:lineRule="atLeast"/>
    </w:pPr>
    <w:rPr>
      <w:color w:val="auto"/>
      <w:lang w:val="en-US" w:eastAsia="en-US"/>
    </w:rPr>
  </w:style>
  <w:style w:type="paragraph" w:customStyle="1" w:styleId="CM51">
    <w:name w:val="CM51"/>
    <w:basedOn w:val="Default"/>
    <w:next w:val="Default"/>
    <w:uiPriority w:val="99"/>
    <w:rsid w:val="00365F4F"/>
    <w:pPr>
      <w:widowControl w:val="0"/>
      <w:spacing w:after="120" w:line="276" w:lineRule="atLeast"/>
    </w:pPr>
    <w:rPr>
      <w:color w:val="auto"/>
      <w:lang w:val="en-US" w:eastAsia="en-US"/>
    </w:rPr>
  </w:style>
  <w:style w:type="paragraph" w:customStyle="1" w:styleId="CM52">
    <w:name w:val="CM52"/>
    <w:basedOn w:val="Default"/>
    <w:next w:val="Default"/>
    <w:uiPriority w:val="99"/>
    <w:rsid w:val="00365F4F"/>
    <w:pPr>
      <w:widowControl w:val="0"/>
      <w:spacing w:after="120" w:line="276" w:lineRule="atLeast"/>
    </w:pPr>
    <w:rPr>
      <w:color w:val="auto"/>
      <w:lang w:val="en-US" w:eastAsia="en-US"/>
    </w:rPr>
  </w:style>
  <w:style w:type="paragraph" w:customStyle="1" w:styleId="CM38">
    <w:name w:val="CM38"/>
    <w:basedOn w:val="Default"/>
    <w:next w:val="Default"/>
    <w:uiPriority w:val="99"/>
    <w:rsid w:val="00365F4F"/>
    <w:pPr>
      <w:widowControl w:val="0"/>
      <w:spacing w:after="120" w:line="276" w:lineRule="atLeast"/>
    </w:pPr>
    <w:rPr>
      <w:color w:val="auto"/>
      <w:lang w:val="en-US" w:eastAsia="en-US"/>
    </w:rPr>
  </w:style>
  <w:style w:type="paragraph" w:customStyle="1" w:styleId="CM53">
    <w:name w:val="CM53"/>
    <w:basedOn w:val="Default"/>
    <w:next w:val="Default"/>
    <w:uiPriority w:val="99"/>
    <w:rsid w:val="00365F4F"/>
    <w:pPr>
      <w:widowControl w:val="0"/>
      <w:spacing w:after="120" w:line="276" w:lineRule="auto"/>
    </w:pPr>
    <w:rPr>
      <w:color w:val="auto"/>
      <w:lang w:val="en-US" w:eastAsia="en-US"/>
    </w:rPr>
  </w:style>
  <w:style w:type="paragraph" w:customStyle="1" w:styleId="CM55">
    <w:name w:val="CM55"/>
    <w:basedOn w:val="Default"/>
    <w:next w:val="Default"/>
    <w:uiPriority w:val="99"/>
    <w:rsid w:val="00365F4F"/>
    <w:pPr>
      <w:widowControl w:val="0"/>
      <w:spacing w:after="120" w:line="276" w:lineRule="atLeast"/>
    </w:pPr>
    <w:rPr>
      <w:color w:val="auto"/>
      <w:lang w:val="en-US" w:eastAsia="en-US"/>
    </w:rPr>
  </w:style>
  <w:style w:type="paragraph" w:customStyle="1" w:styleId="CM56">
    <w:name w:val="CM56"/>
    <w:basedOn w:val="Default"/>
    <w:next w:val="Default"/>
    <w:uiPriority w:val="99"/>
    <w:rsid w:val="00365F4F"/>
    <w:pPr>
      <w:widowControl w:val="0"/>
      <w:spacing w:after="120" w:line="276" w:lineRule="auto"/>
    </w:pPr>
    <w:rPr>
      <w:color w:val="auto"/>
      <w:lang w:val="en-US" w:eastAsia="en-US"/>
    </w:rPr>
  </w:style>
  <w:style w:type="paragraph" w:customStyle="1" w:styleId="CM57">
    <w:name w:val="CM57"/>
    <w:basedOn w:val="Default"/>
    <w:next w:val="Default"/>
    <w:uiPriority w:val="99"/>
    <w:rsid w:val="00365F4F"/>
    <w:pPr>
      <w:widowControl w:val="0"/>
      <w:spacing w:after="120" w:line="276" w:lineRule="auto"/>
    </w:pPr>
    <w:rPr>
      <w:color w:val="auto"/>
      <w:lang w:val="en-US" w:eastAsia="en-US"/>
    </w:rPr>
  </w:style>
  <w:style w:type="paragraph" w:customStyle="1" w:styleId="CM58">
    <w:name w:val="CM58"/>
    <w:basedOn w:val="Default"/>
    <w:next w:val="Default"/>
    <w:uiPriority w:val="99"/>
    <w:rsid w:val="00365F4F"/>
    <w:pPr>
      <w:widowControl w:val="0"/>
      <w:spacing w:after="120" w:line="276" w:lineRule="auto"/>
    </w:pPr>
    <w:rPr>
      <w:color w:val="auto"/>
      <w:lang w:val="en-US" w:eastAsia="en-US"/>
    </w:rPr>
  </w:style>
  <w:style w:type="paragraph" w:customStyle="1" w:styleId="CM59">
    <w:name w:val="CM59"/>
    <w:basedOn w:val="Default"/>
    <w:next w:val="Default"/>
    <w:uiPriority w:val="99"/>
    <w:rsid w:val="00365F4F"/>
    <w:pPr>
      <w:widowControl w:val="0"/>
      <w:spacing w:after="120" w:line="276" w:lineRule="auto"/>
    </w:pPr>
    <w:rPr>
      <w:color w:val="auto"/>
      <w:lang w:val="en-US" w:eastAsia="en-US"/>
    </w:rPr>
  </w:style>
  <w:style w:type="paragraph" w:customStyle="1" w:styleId="CM60">
    <w:name w:val="CM60"/>
    <w:basedOn w:val="Default"/>
    <w:next w:val="Default"/>
    <w:uiPriority w:val="99"/>
    <w:rsid w:val="00365F4F"/>
    <w:pPr>
      <w:widowControl w:val="0"/>
      <w:spacing w:after="120" w:line="276" w:lineRule="auto"/>
    </w:pPr>
    <w:rPr>
      <w:color w:val="auto"/>
      <w:lang w:val="en-US" w:eastAsia="en-US"/>
    </w:rPr>
  </w:style>
  <w:style w:type="paragraph" w:customStyle="1" w:styleId="CM61">
    <w:name w:val="CM61"/>
    <w:basedOn w:val="Default"/>
    <w:next w:val="Default"/>
    <w:uiPriority w:val="99"/>
    <w:rsid w:val="00365F4F"/>
    <w:pPr>
      <w:widowControl w:val="0"/>
      <w:spacing w:after="120" w:line="276" w:lineRule="auto"/>
    </w:pPr>
    <w:rPr>
      <w:color w:val="auto"/>
      <w:lang w:val="en-US" w:eastAsia="en-US"/>
    </w:rPr>
  </w:style>
  <w:style w:type="paragraph" w:customStyle="1" w:styleId="CM62">
    <w:name w:val="CM62"/>
    <w:basedOn w:val="Default"/>
    <w:next w:val="Default"/>
    <w:uiPriority w:val="99"/>
    <w:rsid w:val="00365F4F"/>
    <w:pPr>
      <w:widowControl w:val="0"/>
      <w:spacing w:after="120" w:line="276" w:lineRule="auto"/>
    </w:pPr>
    <w:rPr>
      <w:color w:val="auto"/>
      <w:lang w:val="en-US" w:eastAsia="en-US"/>
    </w:rPr>
  </w:style>
  <w:style w:type="paragraph" w:customStyle="1" w:styleId="CM63">
    <w:name w:val="CM63"/>
    <w:basedOn w:val="Default"/>
    <w:next w:val="Default"/>
    <w:uiPriority w:val="99"/>
    <w:rsid w:val="00365F4F"/>
    <w:pPr>
      <w:widowControl w:val="0"/>
      <w:spacing w:after="120" w:line="276" w:lineRule="atLeast"/>
    </w:pPr>
    <w:rPr>
      <w:color w:val="auto"/>
      <w:lang w:val="en-US" w:eastAsia="en-US"/>
    </w:rPr>
  </w:style>
  <w:style w:type="paragraph" w:customStyle="1" w:styleId="CM95">
    <w:name w:val="CM95"/>
    <w:basedOn w:val="Default"/>
    <w:next w:val="Default"/>
    <w:uiPriority w:val="99"/>
    <w:rsid w:val="00365F4F"/>
    <w:pPr>
      <w:widowControl w:val="0"/>
      <w:spacing w:after="120" w:line="276" w:lineRule="auto"/>
    </w:pPr>
    <w:rPr>
      <w:color w:val="auto"/>
      <w:lang w:val="en-US" w:eastAsia="en-US"/>
    </w:rPr>
  </w:style>
  <w:style w:type="paragraph" w:customStyle="1" w:styleId="CM64">
    <w:name w:val="CM64"/>
    <w:basedOn w:val="Default"/>
    <w:next w:val="Default"/>
    <w:uiPriority w:val="99"/>
    <w:rsid w:val="00365F4F"/>
    <w:pPr>
      <w:widowControl w:val="0"/>
      <w:spacing w:after="120" w:line="276" w:lineRule="atLeast"/>
    </w:pPr>
    <w:rPr>
      <w:color w:val="auto"/>
      <w:lang w:val="en-US" w:eastAsia="en-US"/>
    </w:rPr>
  </w:style>
  <w:style w:type="paragraph" w:customStyle="1" w:styleId="CM70">
    <w:name w:val="CM70"/>
    <w:basedOn w:val="Default"/>
    <w:next w:val="Default"/>
    <w:uiPriority w:val="99"/>
    <w:rsid w:val="00365F4F"/>
    <w:pPr>
      <w:widowControl w:val="0"/>
      <w:spacing w:after="120" w:line="276" w:lineRule="atLeast"/>
    </w:pPr>
    <w:rPr>
      <w:color w:val="auto"/>
      <w:lang w:val="en-US" w:eastAsia="en-US"/>
    </w:rPr>
  </w:style>
  <w:style w:type="paragraph" w:customStyle="1" w:styleId="CM67">
    <w:name w:val="CM67"/>
    <w:basedOn w:val="Default"/>
    <w:next w:val="Default"/>
    <w:uiPriority w:val="99"/>
    <w:rsid w:val="00365F4F"/>
    <w:pPr>
      <w:widowControl w:val="0"/>
      <w:spacing w:after="120" w:line="276" w:lineRule="auto"/>
    </w:pPr>
    <w:rPr>
      <w:color w:val="auto"/>
      <w:lang w:val="en-US" w:eastAsia="en-US"/>
    </w:rPr>
  </w:style>
  <w:style w:type="paragraph" w:customStyle="1" w:styleId="CM72">
    <w:name w:val="CM72"/>
    <w:basedOn w:val="Default"/>
    <w:next w:val="Default"/>
    <w:uiPriority w:val="99"/>
    <w:rsid w:val="00365F4F"/>
    <w:pPr>
      <w:widowControl w:val="0"/>
      <w:spacing w:after="120" w:line="276" w:lineRule="atLeast"/>
    </w:pPr>
    <w:rPr>
      <w:color w:val="auto"/>
      <w:lang w:val="en-US" w:eastAsia="en-US"/>
    </w:rPr>
  </w:style>
  <w:style w:type="paragraph" w:customStyle="1" w:styleId="CM73">
    <w:name w:val="CM73"/>
    <w:basedOn w:val="Default"/>
    <w:next w:val="Default"/>
    <w:uiPriority w:val="99"/>
    <w:rsid w:val="00365F4F"/>
    <w:pPr>
      <w:widowControl w:val="0"/>
      <w:spacing w:after="120" w:line="276" w:lineRule="atLeast"/>
    </w:pPr>
    <w:rPr>
      <w:color w:val="auto"/>
      <w:lang w:val="en-US" w:eastAsia="en-US"/>
    </w:rPr>
  </w:style>
  <w:style w:type="paragraph" w:customStyle="1" w:styleId="CM76">
    <w:name w:val="CM76"/>
    <w:basedOn w:val="Default"/>
    <w:next w:val="Default"/>
    <w:uiPriority w:val="99"/>
    <w:rsid w:val="00365F4F"/>
    <w:pPr>
      <w:widowControl w:val="0"/>
      <w:spacing w:after="120" w:line="276" w:lineRule="atLeast"/>
    </w:pPr>
    <w:rPr>
      <w:color w:val="auto"/>
      <w:lang w:val="en-US" w:eastAsia="en-US"/>
    </w:rPr>
  </w:style>
  <w:style w:type="paragraph" w:customStyle="1" w:styleId="CM77">
    <w:name w:val="CM77"/>
    <w:basedOn w:val="Default"/>
    <w:next w:val="Default"/>
    <w:uiPriority w:val="99"/>
    <w:rsid w:val="00365F4F"/>
    <w:pPr>
      <w:widowControl w:val="0"/>
      <w:spacing w:after="120" w:line="276" w:lineRule="atLeast"/>
    </w:pPr>
    <w:rPr>
      <w:color w:val="auto"/>
      <w:lang w:val="en-US" w:eastAsia="en-US"/>
    </w:rPr>
  </w:style>
  <w:style w:type="paragraph" w:customStyle="1" w:styleId="CM78">
    <w:name w:val="CM78"/>
    <w:basedOn w:val="Default"/>
    <w:next w:val="Default"/>
    <w:uiPriority w:val="99"/>
    <w:rsid w:val="00365F4F"/>
    <w:pPr>
      <w:widowControl w:val="0"/>
      <w:spacing w:after="120" w:line="276" w:lineRule="atLeast"/>
    </w:pPr>
    <w:rPr>
      <w:color w:val="auto"/>
      <w:lang w:val="en-US" w:eastAsia="en-US"/>
    </w:rPr>
  </w:style>
  <w:style w:type="paragraph" w:customStyle="1" w:styleId="Chapitre">
    <w:name w:val="Chapitre"/>
    <w:basedOn w:val="Normal"/>
    <w:next w:val="Corpsdetexte"/>
    <w:qFormat/>
    <w:rsid w:val="00365F4F"/>
    <w:pPr>
      <w:pBdr>
        <w:top w:val="single" w:sz="18" w:space="1" w:color="auto"/>
        <w:bottom w:val="single" w:sz="8" w:space="1" w:color="auto"/>
      </w:pBdr>
      <w:tabs>
        <w:tab w:val="left" w:pos="0"/>
      </w:tabs>
      <w:spacing w:before="600" w:after="600" w:line="24" w:lineRule="atLeast"/>
      <w:ind w:left="1134" w:right="1134"/>
      <w:jc w:val="center"/>
    </w:pPr>
    <w:rPr>
      <w:rFonts w:ascii="Arial Narrow" w:hAnsi="Arial Narrow" w:cs="Arial"/>
      <w:b/>
      <w:smallCaps/>
      <w:sz w:val="36"/>
      <w:szCs w:val="20"/>
      <w:lang w:val="fr-FR" w:eastAsia="fr-FR"/>
    </w:rPr>
  </w:style>
  <w:style w:type="paragraph" w:customStyle="1" w:styleId="En-tteProjet">
    <w:name w:val="En-tête Projet"/>
    <w:basedOn w:val="En-tte"/>
    <w:rsid w:val="00365F4F"/>
    <w:pPr>
      <w:widowControl w:val="0"/>
      <w:tabs>
        <w:tab w:val="clear" w:pos="4320"/>
        <w:tab w:val="clear" w:pos="8640"/>
        <w:tab w:val="left" w:pos="0"/>
      </w:tabs>
      <w:spacing w:line="24" w:lineRule="atLeast"/>
      <w:ind w:left="-993" w:right="1134" w:firstLine="851"/>
      <w:jc w:val="right"/>
    </w:pPr>
    <w:rPr>
      <w:rFonts w:ascii="Arial Narrow" w:hAnsi="Arial Narrow" w:cs="Arial"/>
      <w:b/>
      <w:smallCaps/>
      <w:lang w:val="fr-FR" w:eastAsia="fr-FR"/>
    </w:rPr>
  </w:style>
  <w:style w:type="paragraph" w:customStyle="1" w:styleId="Lettre-3pt">
    <w:name w:val="Lettre-3pt"/>
    <w:basedOn w:val="Lettre-8pts"/>
    <w:rsid w:val="00365F4F"/>
    <w:pPr>
      <w:spacing w:before="60"/>
      <w:jc w:val="both"/>
    </w:pPr>
  </w:style>
  <w:style w:type="paragraph" w:customStyle="1" w:styleId="Lettre-8pts">
    <w:name w:val="Lettre-8pts"/>
    <w:rsid w:val="00365F4F"/>
    <w:pPr>
      <w:tabs>
        <w:tab w:val="num" w:pos="1559"/>
      </w:tabs>
      <w:spacing w:before="240"/>
      <w:ind w:left="1559" w:hanging="425"/>
    </w:pPr>
    <w:rPr>
      <w:rFonts w:ascii="Arial" w:hAnsi="Arial"/>
      <w:sz w:val="21"/>
    </w:rPr>
  </w:style>
  <w:style w:type="paragraph" w:customStyle="1" w:styleId="Numro-3pt">
    <w:name w:val="Numéro-3pt"/>
    <w:basedOn w:val="Lettre-8pts"/>
    <w:autoRedefine/>
    <w:rsid w:val="00365F4F"/>
    <w:pPr>
      <w:spacing w:before="60"/>
      <w:jc w:val="both"/>
    </w:pPr>
  </w:style>
  <w:style w:type="paragraph" w:customStyle="1" w:styleId="Numro-8pts">
    <w:name w:val="Numéro-8pts"/>
    <w:rsid w:val="00365F4F"/>
    <w:pPr>
      <w:tabs>
        <w:tab w:val="num" w:pos="1559"/>
      </w:tabs>
      <w:spacing w:before="240"/>
      <w:ind w:left="1559" w:hanging="425"/>
    </w:pPr>
    <w:rPr>
      <w:rFonts w:ascii="Arial" w:hAnsi="Arial"/>
      <w:sz w:val="21"/>
    </w:rPr>
  </w:style>
  <w:style w:type="paragraph" w:customStyle="1" w:styleId="Puce2-3pts">
    <w:name w:val="Puce2-3pts"/>
    <w:basedOn w:val="Puce2-8pts"/>
    <w:rsid w:val="00365F4F"/>
    <w:pPr>
      <w:spacing w:before="60"/>
      <w:ind w:left="1985"/>
    </w:pPr>
  </w:style>
  <w:style w:type="paragraph" w:customStyle="1" w:styleId="Puce2-8pts">
    <w:name w:val="Puce2-8pts"/>
    <w:autoRedefine/>
    <w:rsid w:val="00365F4F"/>
    <w:pPr>
      <w:tabs>
        <w:tab w:val="num" w:pos="1985"/>
        <w:tab w:val="right" w:leader="dot" w:pos="9072"/>
      </w:tabs>
      <w:spacing w:before="240"/>
      <w:ind w:left="1984" w:hanging="425"/>
      <w:jc w:val="both"/>
    </w:pPr>
    <w:rPr>
      <w:rFonts w:ascii="Arial" w:hAnsi="Arial"/>
      <w:sz w:val="21"/>
    </w:rPr>
  </w:style>
  <w:style w:type="paragraph" w:customStyle="1" w:styleId="En-ttetitre-chapitre">
    <w:name w:val="En-tête titre-chapitre"/>
    <w:basedOn w:val="En-tte"/>
    <w:rsid w:val="00365F4F"/>
    <w:pPr>
      <w:widowControl w:val="0"/>
      <w:pBdr>
        <w:bottom w:val="single" w:sz="18" w:space="1" w:color="auto"/>
      </w:pBdr>
      <w:tabs>
        <w:tab w:val="clear" w:pos="4320"/>
        <w:tab w:val="clear" w:pos="8640"/>
        <w:tab w:val="left" w:pos="0"/>
      </w:tabs>
      <w:spacing w:line="24" w:lineRule="atLeast"/>
      <w:ind w:left="-992" w:right="1134" w:firstLine="851"/>
      <w:jc w:val="right"/>
    </w:pPr>
    <w:rPr>
      <w:rFonts w:ascii="Arial Narrow" w:hAnsi="Arial Narrow" w:cs="Arial"/>
      <w:b/>
      <w:smallCaps/>
      <w:sz w:val="28"/>
      <w:lang w:val="fr-FR" w:eastAsia="fr-FR"/>
    </w:rPr>
  </w:style>
  <w:style w:type="paragraph" w:customStyle="1" w:styleId="puce1-3pts">
    <w:name w:val="puce1-3pts"/>
    <w:basedOn w:val="Puce1-8pts"/>
    <w:rsid w:val="00365F4F"/>
    <w:pPr>
      <w:tabs>
        <w:tab w:val="clear" w:pos="1559"/>
        <w:tab w:val="left" w:pos="1560"/>
        <w:tab w:val="num" w:pos="1636"/>
      </w:tabs>
      <w:spacing w:before="60"/>
      <w:ind w:left="1559" w:hanging="283"/>
    </w:pPr>
  </w:style>
  <w:style w:type="paragraph" w:customStyle="1" w:styleId="Puce1-8pts">
    <w:name w:val="Puce1-8 pts"/>
    <w:rsid w:val="00365F4F"/>
    <w:pPr>
      <w:tabs>
        <w:tab w:val="left" w:pos="1559"/>
        <w:tab w:val="right" w:leader="dot" w:pos="9072"/>
      </w:tabs>
      <w:spacing w:before="160"/>
      <w:ind w:left="1560" w:hanging="284"/>
      <w:jc w:val="both"/>
    </w:pPr>
    <w:rPr>
      <w:rFonts w:ascii="Arial" w:hAnsi="Arial"/>
      <w:sz w:val="21"/>
    </w:rPr>
  </w:style>
  <w:style w:type="paragraph" w:customStyle="1" w:styleId="TitreSommaire">
    <w:name w:val="Titre Sommaire"/>
    <w:basedOn w:val="En-ttetitre-chapitre"/>
    <w:next w:val="Normal"/>
    <w:rsid w:val="00365F4F"/>
    <w:pPr>
      <w:pBdr>
        <w:bottom w:val="single" w:sz="18" w:space="3" w:color="auto"/>
      </w:pBdr>
      <w:spacing w:before="600"/>
    </w:pPr>
    <w:rPr>
      <w:sz w:val="36"/>
    </w:rPr>
  </w:style>
  <w:style w:type="paragraph" w:customStyle="1" w:styleId="Corps1">
    <w:name w:val="Corps1"/>
    <w:basedOn w:val="Corpsdetexte"/>
    <w:rsid w:val="00365F4F"/>
    <w:pPr>
      <w:tabs>
        <w:tab w:val="clear" w:pos="8754"/>
      </w:tabs>
      <w:spacing w:before="240"/>
      <w:ind w:left="1134" w:right="1134"/>
    </w:pPr>
    <w:rPr>
      <w:rFonts w:ascii="Arial" w:hAnsi="Arial"/>
      <w:sz w:val="21"/>
      <w:lang w:val="fr-FR" w:eastAsia="fr-FR"/>
    </w:rPr>
  </w:style>
  <w:style w:type="character" w:customStyle="1" w:styleId="Corps1Car">
    <w:name w:val="Corps1 Car"/>
    <w:rsid w:val="00365F4F"/>
    <w:rPr>
      <w:rFonts w:ascii="Arial" w:hAnsi="Arial"/>
      <w:sz w:val="21"/>
      <w:lang w:val="fr-FR" w:eastAsia="fr-FR" w:bidi="ar-SA"/>
    </w:rPr>
  </w:style>
  <w:style w:type="paragraph" w:customStyle="1" w:styleId="CorpsAVTAB">
    <w:name w:val="CorpsAVTAB"/>
    <w:basedOn w:val="Corpsdetexte"/>
    <w:rsid w:val="00365F4F"/>
    <w:pPr>
      <w:tabs>
        <w:tab w:val="clear" w:pos="8754"/>
      </w:tabs>
      <w:spacing w:before="240" w:after="240"/>
      <w:ind w:left="1134"/>
    </w:pPr>
    <w:rPr>
      <w:rFonts w:ascii="Arial" w:hAnsi="Arial"/>
      <w:sz w:val="21"/>
      <w:lang w:val="fr-FR" w:eastAsia="fr-FR"/>
    </w:rPr>
  </w:style>
  <w:style w:type="paragraph" w:customStyle="1" w:styleId="TAB">
    <w:name w:val="TAB"/>
    <w:basedOn w:val="Corpsdetexte"/>
    <w:rsid w:val="00365F4F"/>
    <w:pPr>
      <w:tabs>
        <w:tab w:val="clear" w:pos="8754"/>
      </w:tabs>
      <w:spacing w:before="60" w:after="60"/>
      <w:jc w:val="center"/>
    </w:pPr>
    <w:rPr>
      <w:rFonts w:ascii="Arial" w:hAnsi="Arial"/>
      <w:sz w:val="18"/>
      <w:lang w:val="fr-FR" w:eastAsia="fr-FR"/>
    </w:rPr>
  </w:style>
  <w:style w:type="paragraph" w:customStyle="1" w:styleId="Intercalaire">
    <w:name w:val="Intercalaire"/>
    <w:basedOn w:val="TAB"/>
    <w:rsid w:val="00365F4F"/>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CULDELAMPE">
    <w:name w:val="CUL DE LAMPE"/>
    <w:basedOn w:val="Corps1"/>
    <w:rsid w:val="00365F4F"/>
    <w:pPr>
      <w:spacing w:before="840"/>
      <w:jc w:val="center"/>
    </w:pPr>
  </w:style>
  <w:style w:type="paragraph" w:customStyle="1" w:styleId="TitreTAB">
    <w:name w:val="TitreTAB"/>
    <w:basedOn w:val="Lgende"/>
    <w:rsid w:val="00365F4F"/>
    <w:pPr>
      <w:keepNext w:val="0"/>
      <w:keepLines w:val="0"/>
      <w:tabs>
        <w:tab w:val="left" w:pos="0"/>
      </w:tabs>
      <w:spacing w:before="240" w:after="120" w:line="24" w:lineRule="atLeast"/>
      <w:ind w:left="2836"/>
      <w:jc w:val="left"/>
    </w:pPr>
    <w:rPr>
      <w:rFonts w:ascii="Arial Narrow" w:hAnsi="Arial Narrow" w:cs="Arial"/>
      <w:bCs w:val="0"/>
      <w:smallCaps/>
      <w:spacing w:val="0"/>
      <w:kern w:val="0"/>
      <w:position w:val="0"/>
      <w:sz w:val="22"/>
      <w:szCs w:val="20"/>
      <w:lang w:val="fr-FR" w:eastAsia="fr-FR"/>
    </w:rPr>
  </w:style>
  <w:style w:type="paragraph" w:customStyle="1" w:styleId="NoteTAB">
    <w:name w:val="NoteTAB"/>
    <w:basedOn w:val="TitreTAB"/>
    <w:rsid w:val="00365F4F"/>
    <w:pPr>
      <w:tabs>
        <w:tab w:val="left" w:pos="1559"/>
      </w:tabs>
      <w:spacing w:before="120" w:after="0"/>
      <w:ind w:left="1560" w:hanging="426"/>
      <w:jc w:val="both"/>
    </w:pPr>
    <w:rPr>
      <w:rFonts w:ascii="Arial" w:hAnsi="Arial"/>
      <w:b w:val="0"/>
      <w:smallCaps w:val="0"/>
      <w:sz w:val="18"/>
    </w:rPr>
  </w:style>
  <w:style w:type="character" w:customStyle="1" w:styleId="Corps1CarCar">
    <w:name w:val="Corps1 Car Car"/>
    <w:rsid w:val="00365F4F"/>
    <w:rPr>
      <w:rFonts w:ascii="Arial" w:hAnsi="Arial"/>
      <w:sz w:val="21"/>
      <w:lang w:val="fr-FR" w:eastAsia="fr-FR" w:bidi="ar-SA"/>
    </w:rPr>
  </w:style>
  <w:style w:type="character" w:customStyle="1" w:styleId="Corps1CarCar1">
    <w:name w:val="Corps1 Car Car1"/>
    <w:rsid w:val="00365F4F"/>
    <w:rPr>
      <w:rFonts w:ascii="Arial" w:hAnsi="Arial"/>
      <w:sz w:val="21"/>
      <w:szCs w:val="21"/>
      <w:lang w:val="fr-FR" w:eastAsia="fr-FR" w:bidi="ar-SA"/>
    </w:rPr>
  </w:style>
  <w:style w:type="paragraph" w:customStyle="1" w:styleId="StyleTM1Interlignesimple">
    <w:name w:val="Style TM 1 + Interligne : simple"/>
    <w:basedOn w:val="TM1"/>
    <w:autoRedefine/>
    <w:rsid w:val="00365F4F"/>
    <w:pPr>
      <w:keepLines/>
      <w:tabs>
        <w:tab w:val="clear" w:pos="9000"/>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pacing w:before="120" w:line="24" w:lineRule="atLeast"/>
      <w:ind w:left="0" w:right="0" w:firstLine="0"/>
      <w:jc w:val="left"/>
    </w:pPr>
    <w:rPr>
      <w:bCs/>
      <w:i/>
      <w:iCs/>
      <w:szCs w:val="16"/>
      <w:lang w:eastAsia="fr-FR"/>
    </w:rPr>
  </w:style>
  <w:style w:type="character" w:customStyle="1" w:styleId="TitreTABCar">
    <w:name w:val="TitreTAB Car"/>
    <w:rsid w:val="00365F4F"/>
    <w:rPr>
      <w:rFonts w:ascii="Arial Narrow" w:hAnsi="Arial Narrow"/>
      <w:b/>
      <w:smallCaps/>
      <w:sz w:val="22"/>
      <w:lang w:val="fr-FR" w:eastAsia="fr-FR" w:bidi="ar-SA"/>
    </w:rPr>
  </w:style>
  <w:style w:type="character" w:customStyle="1" w:styleId="NoteTABCar">
    <w:name w:val="NoteTAB Car"/>
    <w:rsid w:val="00365F4F"/>
    <w:rPr>
      <w:rFonts w:ascii="Arial" w:hAnsi="Arial"/>
      <w:b/>
      <w:smallCaps/>
      <w:sz w:val="18"/>
      <w:lang w:val="fr-FR" w:eastAsia="fr-FR" w:bidi="ar-SA"/>
    </w:rPr>
  </w:style>
  <w:style w:type="paragraph" w:customStyle="1" w:styleId="Liste1">
    <w:name w:val="Liste1"/>
    <w:basedOn w:val="Normal"/>
    <w:rsid w:val="00365F4F"/>
    <w:pPr>
      <w:tabs>
        <w:tab w:val="left" w:pos="0"/>
        <w:tab w:val="num" w:pos="340"/>
      </w:tabs>
      <w:spacing w:before="100" w:beforeAutospacing="1" w:after="100" w:afterAutospacing="1" w:line="24" w:lineRule="atLeast"/>
      <w:ind w:left="340" w:hanging="340"/>
      <w:jc w:val="both"/>
    </w:pPr>
    <w:rPr>
      <w:rFonts w:ascii="Arial" w:hAnsi="Arial" w:cs="Arial"/>
      <w:lang w:val="fr-FR" w:eastAsia="zh-CN"/>
    </w:rPr>
  </w:style>
  <w:style w:type="paragraph" w:customStyle="1" w:styleId="ParagrapheCarCarCar">
    <w:name w:val="Paragraphe Car Car Car"/>
    <w:basedOn w:val="Normal"/>
    <w:rsid w:val="00365F4F"/>
    <w:pPr>
      <w:tabs>
        <w:tab w:val="left" w:pos="0"/>
      </w:tabs>
      <w:spacing w:before="100" w:beforeAutospacing="1" w:after="100" w:afterAutospacing="1" w:line="24" w:lineRule="atLeast"/>
    </w:pPr>
    <w:rPr>
      <w:rFonts w:ascii="Arial" w:hAnsi="Arial" w:cs="Arial"/>
      <w:lang w:val="fr-FR" w:eastAsia="fr-FR"/>
    </w:rPr>
  </w:style>
  <w:style w:type="paragraph" w:customStyle="1" w:styleId="ParagrapheCarCarCarCarCar1">
    <w:name w:val="Paragraphe Car Car Car Car Car1"/>
    <w:basedOn w:val="Normal"/>
    <w:rsid w:val="00365F4F"/>
    <w:pPr>
      <w:widowControl w:val="0"/>
      <w:tabs>
        <w:tab w:val="left" w:pos="0"/>
        <w:tab w:val="num" w:pos="1985"/>
      </w:tabs>
      <w:adjustRightInd w:val="0"/>
      <w:spacing w:before="100" w:beforeAutospacing="1" w:after="100" w:afterAutospacing="1" w:line="360" w:lineRule="atLeast"/>
      <w:textAlignment w:val="baseline"/>
    </w:pPr>
    <w:rPr>
      <w:rFonts w:ascii="Arial" w:hAnsi="Arial" w:cs="Arial"/>
      <w:sz w:val="22"/>
      <w:szCs w:val="22"/>
      <w:lang w:val="fr-FR" w:eastAsia="fr-FR"/>
    </w:rPr>
  </w:style>
  <w:style w:type="paragraph" w:customStyle="1" w:styleId="ParagrapheCarCar">
    <w:name w:val="Paragraphe Car Car"/>
    <w:basedOn w:val="Normal"/>
    <w:link w:val="ParagrapheCarCarCar1"/>
    <w:rsid w:val="00365F4F"/>
    <w:pPr>
      <w:widowControl w:val="0"/>
      <w:tabs>
        <w:tab w:val="left" w:pos="0"/>
      </w:tabs>
      <w:adjustRightInd w:val="0"/>
      <w:spacing w:before="100" w:beforeAutospacing="1" w:after="100" w:afterAutospacing="1" w:line="24" w:lineRule="atLeast"/>
      <w:jc w:val="both"/>
      <w:textAlignment w:val="baseline"/>
    </w:pPr>
    <w:rPr>
      <w:rFonts w:ascii="Arial" w:hAnsi="Arial" w:cs="Arial"/>
      <w:lang w:val="fr-FR" w:eastAsia="fr-FR"/>
    </w:rPr>
  </w:style>
  <w:style w:type="character" w:customStyle="1" w:styleId="ParagrapheCarCarCar1">
    <w:name w:val="Paragraphe Car Car Car1"/>
    <w:link w:val="ParagrapheCarCar"/>
    <w:rsid w:val="00365F4F"/>
    <w:rPr>
      <w:rFonts w:ascii="Arial" w:hAnsi="Arial" w:cs="Arial"/>
      <w:sz w:val="24"/>
      <w:szCs w:val="24"/>
    </w:rPr>
  </w:style>
  <w:style w:type="paragraph" w:customStyle="1" w:styleId="ParagrapheCar">
    <w:name w:val="Paragraphe Car"/>
    <w:basedOn w:val="Normal"/>
    <w:rsid w:val="00365F4F"/>
    <w:pPr>
      <w:widowControl w:val="0"/>
      <w:tabs>
        <w:tab w:val="left" w:pos="0"/>
      </w:tabs>
      <w:adjustRightInd w:val="0"/>
      <w:spacing w:before="100" w:beforeAutospacing="1" w:after="100" w:afterAutospacing="1" w:line="24" w:lineRule="atLeast"/>
      <w:jc w:val="both"/>
      <w:textAlignment w:val="baseline"/>
    </w:pPr>
    <w:rPr>
      <w:rFonts w:ascii="Arial" w:hAnsi="Arial" w:cs="Arial"/>
      <w:lang w:val="fr-FR" w:eastAsia="fr-FR"/>
    </w:rPr>
  </w:style>
  <w:style w:type="paragraph" w:customStyle="1" w:styleId="StyleTitre2Gauche0cmPremireligne0cm">
    <w:name w:val="Style Titre 2 + Gauche :  0 cm Première ligne : 0 cm"/>
    <w:basedOn w:val="Titre2"/>
    <w:rsid w:val="00365F4F"/>
    <w:pPr>
      <w:keepNext/>
      <w:tabs>
        <w:tab w:val="num" w:pos="630"/>
      </w:tabs>
      <w:suppressAutoHyphens w:val="0"/>
      <w:spacing w:before="240" w:after="60"/>
      <w:ind w:left="630" w:hanging="630"/>
      <w:jc w:val="both"/>
    </w:pPr>
    <w:rPr>
      <w:rFonts w:ascii="Arial" w:hAnsi="Arial"/>
      <w:bCs/>
      <w:sz w:val="24"/>
      <w:lang w:val="fr-CA" w:eastAsia="fr-FR"/>
    </w:rPr>
  </w:style>
  <w:style w:type="paragraph" w:customStyle="1" w:styleId="Broodtekst">
    <w:name w:val="Broodtekst"/>
    <w:basedOn w:val="Normal"/>
    <w:rsid w:val="00365F4F"/>
    <w:pPr>
      <w:spacing w:line="240" w:lineRule="atLeast"/>
      <w:ind w:left="1134" w:right="-51"/>
    </w:pPr>
    <w:rPr>
      <w:sz w:val="21"/>
      <w:szCs w:val="21"/>
      <w:lang w:val="nl-NL" w:eastAsia="fr-FR"/>
    </w:rPr>
  </w:style>
  <w:style w:type="numbering" w:customStyle="1" w:styleId="Aucuneliste8">
    <w:name w:val="Aucune liste8"/>
    <w:next w:val="Aucuneliste"/>
    <w:uiPriority w:val="99"/>
    <w:semiHidden/>
    <w:unhideWhenUsed/>
    <w:rsid w:val="00365F4F"/>
  </w:style>
  <w:style w:type="table" w:customStyle="1" w:styleId="Grillemoyenne1-Accent24">
    <w:name w:val="Grille moyenne 1 - Accent 24"/>
    <w:basedOn w:val="TableauNormal"/>
    <w:next w:val="Grillemoyenne1-Accent2"/>
    <w:uiPriority w:val="34"/>
    <w:rsid w:val="00365F4F"/>
    <w:rPr>
      <w:rFonts w:ascii="Calibri" w:eastAsia="Calibri" w:hAnsi="Calibri"/>
      <w:sz w:val="22"/>
      <w:lang w:val="fr-CM"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NotedebasdepageCar12">
    <w:name w:val="Note de bas de page Car12"/>
    <w:uiPriority w:val="99"/>
    <w:semiHidden/>
    <w:rsid w:val="00365F4F"/>
    <w:rPr>
      <w:rFonts w:ascii="Calibri" w:hAnsi="Calibri" w:cs="Times New Roman"/>
      <w:sz w:val="20"/>
      <w:szCs w:val="20"/>
    </w:rPr>
  </w:style>
  <w:style w:type="character" w:customStyle="1" w:styleId="NotedebasdepageCar11">
    <w:name w:val="Note de bas de page Car11"/>
    <w:uiPriority w:val="99"/>
    <w:rsid w:val="00365F4F"/>
    <w:rPr>
      <w:rFonts w:ascii="Calibri" w:hAnsi="Calibri" w:cs="Times New Roman"/>
      <w:sz w:val="20"/>
      <w:szCs w:val="20"/>
    </w:rPr>
  </w:style>
  <w:style w:type="table" w:customStyle="1" w:styleId="LightList13">
    <w:name w:val="Light List13"/>
    <w:basedOn w:val="TableauNormal"/>
    <w:uiPriority w:val="61"/>
    <w:rsid w:val="00365F4F"/>
    <w:rPr>
      <w:rFonts w:ascii="Calibri" w:hAnsi="Calibri"/>
      <w:lang w:val="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246">
    <w:name w:val="xl246"/>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both"/>
    </w:pPr>
    <w:rPr>
      <w:lang w:val="fr-FR" w:eastAsia="fr-FR"/>
    </w:rPr>
  </w:style>
  <w:style w:type="paragraph" w:customStyle="1" w:styleId="xl247">
    <w:name w:val="xl247"/>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center"/>
      <w:textAlignment w:val="top"/>
    </w:pPr>
    <w:rPr>
      <w:b/>
      <w:bCs/>
      <w:color w:val="00B050"/>
      <w:lang w:val="fr-FR" w:eastAsia="fr-FR"/>
    </w:rPr>
  </w:style>
  <w:style w:type="paragraph" w:customStyle="1" w:styleId="xl248">
    <w:name w:val="xl248"/>
    <w:basedOn w:val="Normal"/>
    <w:rsid w:val="00365F4F"/>
    <w:pPr>
      <w:spacing w:before="100" w:beforeAutospacing="1" w:after="100" w:afterAutospacing="1"/>
      <w:ind w:firstLine="709"/>
      <w:contextualSpacing/>
      <w:jc w:val="center"/>
      <w:textAlignment w:val="center"/>
    </w:pPr>
    <w:rPr>
      <w:b/>
      <w:bCs/>
      <w:lang w:val="fr-FR" w:eastAsia="fr-FR"/>
    </w:rPr>
  </w:style>
  <w:style w:type="paragraph" w:customStyle="1" w:styleId="xl249">
    <w:name w:val="xl249"/>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pPr>
    <w:rPr>
      <w:lang w:val="fr-FR" w:eastAsia="fr-FR"/>
    </w:rPr>
  </w:style>
  <w:style w:type="paragraph" w:customStyle="1" w:styleId="xl250">
    <w:name w:val="xl250"/>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pPr>
    <w:rPr>
      <w:lang w:val="fr-FR" w:eastAsia="fr-FR"/>
    </w:rPr>
  </w:style>
  <w:style w:type="paragraph" w:customStyle="1" w:styleId="xl251">
    <w:name w:val="xl251"/>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textAlignment w:val="top"/>
    </w:pPr>
    <w:rPr>
      <w:lang w:val="fr-FR" w:eastAsia="fr-FR"/>
    </w:rPr>
  </w:style>
  <w:style w:type="paragraph" w:customStyle="1" w:styleId="xl252">
    <w:name w:val="xl252"/>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both"/>
    </w:pPr>
    <w:rPr>
      <w:lang w:val="fr-FR" w:eastAsia="fr-FR"/>
    </w:rPr>
  </w:style>
  <w:style w:type="paragraph" w:customStyle="1" w:styleId="xl253">
    <w:name w:val="xl253"/>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textAlignment w:val="center"/>
    </w:pPr>
    <w:rPr>
      <w:lang w:val="fr-FR" w:eastAsia="fr-FR"/>
    </w:rPr>
  </w:style>
  <w:style w:type="paragraph" w:customStyle="1" w:styleId="xl254">
    <w:name w:val="xl254"/>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center"/>
    </w:pPr>
    <w:rPr>
      <w:lang w:val="fr-FR" w:eastAsia="fr-FR"/>
    </w:rPr>
  </w:style>
  <w:style w:type="paragraph" w:customStyle="1" w:styleId="xl255">
    <w:name w:val="xl25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ind w:firstLine="709"/>
      <w:contextualSpacing/>
      <w:jc w:val="right"/>
      <w:textAlignment w:val="center"/>
    </w:pPr>
    <w:rPr>
      <w:lang w:val="fr-FR" w:eastAsia="fr-FR"/>
    </w:rPr>
  </w:style>
  <w:style w:type="paragraph" w:customStyle="1" w:styleId="xl256">
    <w:name w:val="xl25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lang w:val="fr-FR" w:eastAsia="fr-FR"/>
    </w:rPr>
  </w:style>
  <w:style w:type="paragraph" w:customStyle="1" w:styleId="xl257">
    <w:name w:val="xl257"/>
    <w:basedOn w:val="Normal"/>
    <w:rsid w:val="00365F4F"/>
    <w:pPr>
      <w:pBdr>
        <w:top w:val="single" w:sz="4" w:space="0" w:color="auto"/>
        <w:left w:val="single" w:sz="4" w:space="0" w:color="auto"/>
        <w:bottom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58">
    <w:name w:val="xl258"/>
    <w:basedOn w:val="Normal"/>
    <w:rsid w:val="00365F4F"/>
    <w:pPr>
      <w:pBdr>
        <w:top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59">
    <w:name w:val="xl259"/>
    <w:basedOn w:val="Normal"/>
    <w:rsid w:val="00365F4F"/>
    <w:pPr>
      <w:pBdr>
        <w:left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60">
    <w:name w:val="xl260"/>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right"/>
      <w:textAlignment w:val="top"/>
    </w:pPr>
    <w:rPr>
      <w:b/>
      <w:bCs/>
      <w:lang w:val="fr-FR" w:eastAsia="fr-FR"/>
    </w:rPr>
  </w:style>
  <w:style w:type="paragraph" w:customStyle="1" w:styleId="xl261">
    <w:name w:val="xl261"/>
    <w:basedOn w:val="Normal"/>
    <w:rsid w:val="00365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contextualSpacing/>
      <w:jc w:val="right"/>
      <w:textAlignment w:val="top"/>
    </w:pPr>
    <w:rPr>
      <w:b/>
      <w:bCs/>
      <w:lang w:val="fr-FR" w:eastAsia="fr-FR"/>
    </w:rPr>
  </w:style>
  <w:style w:type="paragraph" w:customStyle="1" w:styleId="xl262">
    <w:name w:val="xl26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color w:val="000000"/>
      <w:lang w:val="fr-FR" w:eastAsia="fr-FR"/>
    </w:rPr>
  </w:style>
  <w:style w:type="paragraph" w:customStyle="1" w:styleId="xl263">
    <w:name w:val="xl263"/>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right"/>
      <w:textAlignment w:val="top"/>
    </w:pPr>
    <w:rPr>
      <w:b/>
      <w:bCs/>
      <w:lang w:val="fr-FR" w:eastAsia="fr-FR"/>
    </w:rPr>
  </w:style>
  <w:style w:type="paragraph" w:customStyle="1" w:styleId="xl264">
    <w:name w:val="xl264"/>
    <w:basedOn w:val="Normal"/>
    <w:rsid w:val="00365F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ind w:firstLine="709"/>
      <w:contextualSpacing/>
      <w:jc w:val="right"/>
      <w:textAlignment w:val="top"/>
    </w:pPr>
    <w:rPr>
      <w:b/>
      <w:bCs/>
      <w:lang w:val="fr-FR" w:eastAsia="fr-FR"/>
    </w:rPr>
  </w:style>
  <w:style w:type="paragraph" w:customStyle="1" w:styleId="xl265">
    <w:name w:val="xl265"/>
    <w:basedOn w:val="Normal"/>
    <w:rsid w:val="00365F4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center"/>
      <w:textAlignment w:val="center"/>
    </w:pPr>
    <w:rPr>
      <w:b/>
      <w:bCs/>
      <w:lang w:val="fr-FR" w:eastAsia="fr-FR"/>
    </w:rPr>
  </w:style>
  <w:style w:type="paragraph" w:customStyle="1" w:styleId="xl266">
    <w:name w:val="xl266"/>
    <w:basedOn w:val="Normal"/>
    <w:rsid w:val="00365F4F"/>
    <w:pPr>
      <w:pBdr>
        <w:top w:val="single" w:sz="4" w:space="0" w:color="auto"/>
        <w:left w:val="single" w:sz="4" w:space="0" w:color="auto"/>
        <w:right w:val="single" w:sz="4" w:space="0" w:color="auto"/>
      </w:pBdr>
      <w:shd w:val="clear" w:color="000000" w:fill="E26B0A"/>
      <w:spacing w:before="100" w:beforeAutospacing="1" w:after="100" w:afterAutospacing="1"/>
      <w:ind w:firstLine="709"/>
      <w:contextualSpacing/>
      <w:jc w:val="center"/>
      <w:textAlignment w:val="center"/>
    </w:pPr>
    <w:rPr>
      <w:b/>
      <w:bCs/>
      <w:lang w:val="fr-FR" w:eastAsia="fr-FR"/>
    </w:rPr>
  </w:style>
  <w:style w:type="paragraph" w:customStyle="1" w:styleId="xl267">
    <w:name w:val="xl267"/>
    <w:basedOn w:val="Normal"/>
    <w:rsid w:val="00365F4F"/>
    <w:pPr>
      <w:pBdr>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center"/>
      <w:textAlignment w:val="center"/>
    </w:pPr>
    <w:rPr>
      <w:b/>
      <w:bCs/>
      <w:lang w:val="fr-FR" w:eastAsia="fr-FR"/>
    </w:rPr>
  </w:style>
  <w:style w:type="paragraph" w:customStyle="1" w:styleId="xl268">
    <w:name w:val="xl268"/>
    <w:basedOn w:val="Normal"/>
    <w:rsid w:val="00365F4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right"/>
      <w:textAlignment w:val="top"/>
    </w:pPr>
    <w:rPr>
      <w:b/>
      <w:bCs/>
      <w:lang w:val="fr-FR" w:eastAsia="fr-FR"/>
    </w:rPr>
  </w:style>
  <w:style w:type="paragraph" w:customStyle="1" w:styleId="xl269">
    <w:name w:val="xl269"/>
    <w:basedOn w:val="Normal"/>
    <w:rsid w:val="00365F4F"/>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709"/>
      <w:contextualSpacing/>
      <w:jc w:val="right"/>
      <w:textAlignment w:val="top"/>
    </w:pPr>
    <w:rPr>
      <w:b/>
      <w:bCs/>
      <w:lang w:val="fr-FR" w:eastAsia="fr-FR"/>
    </w:rPr>
  </w:style>
  <w:style w:type="paragraph" w:customStyle="1" w:styleId="xl270">
    <w:name w:val="xl270"/>
    <w:basedOn w:val="Normal"/>
    <w:rsid w:val="00365F4F"/>
    <w:pPr>
      <w:pBdr>
        <w:top w:val="single" w:sz="4" w:space="0" w:color="auto"/>
        <w:left w:val="single" w:sz="4" w:space="0" w:color="auto"/>
        <w:bottom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xl271">
    <w:name w:val="xl271"/>
    <w:basedOn w:val="Normal"/>
    <w:rsid w:val="00365F4F"/>
    <w:pPr>
      <w:pBdr>
        <w:top w:val="single" w:sz="4" w:space="0" w:color="auto"/>
        <w:bottom w:val="single" w:sz="4" w:space="0" w:color="auto"/>
        <w:right w:val="single" w:sz="4" w:space="0" w:color="auto"/>
      </w:pBdr>
      <w:spacing w:before="100" w:beforeAutospacing="1" w:after="100" w:afterAutospacing="1"/>
      <w:ind w:firstLine="709"/>
      <w:contextualSpacing/>
      <w:jc w:val="center"/>
      <w:textAlignment w:val="center"/>
    </w:pPr>
    <w:rPr>
      <w:b/>
      <w:bCs/>
      <w:lang w:val="fr-FR" w:eastAsia="fr-FR"/>
    </w:rPr>
  </w:style>
  <w:style w:type="paragraph" w:customStyle="1" w:styleId="K-Annexe">
    <w:name w:val="K-Annexe"/>
    <w:basedOn w:val="Liste"/>
    <w:next w:val="Normal"/>
    <w:autoRedefine/>
    <w:rsid w:val="00365F4F"/>
    <w:pPr>
      <w:ind w:left="1985" w:hanging="1985"/>
      <w:contextualSpacing/>
      <w:jc w:val="center"/>
    </w:pPr>
    <w:rPr>
      <w:rFonts w:ascii="AR JULIAN" w:hAnsi="AR JULIAN"/>
      <w:b/>
      <w:sz w:val="36"/>
    </w:rPr>
  </w:style>
  <w:style w:type="paragraph" w:customStyle="1" w:styleId="paragraphe">
    <w:name w:val="paragraphe"/>
    <w:basedOn w:val="Normal"/>
    <w:qFormat/>
    <w:rsid w:val="00365F4F"/>
    <w:pPr>
      <w:ind w:firstLine="284"/>
      <w:contextualSpacing/>
      <w:jc w:val="both"/>
    </w:pPr>
    <w:rPr>
      <w:rFonts w:ascii="Bodoni MT" w:hAnsi="Bodoni MT"/>
      <w:lang w:val="fr-FR"/>
    </w:rPr>
  </w:style>
  <w:style w:type="paragraph" w:customStyle="1" w:styleId="default0">
    <w:name w:val="default"/>
    <w:basedOn w:val="Normal"/>
    <w:uiPriority w:val="99"/>
    <w:rsid w:val="00365F4F"/>
    <w:pPr>
      <w:spacing w:before="100" w:beforeAutospacing="1" w:after="100" w:afterAutospacing="1"/>
      <w:ind w:firstLine="709"/>
      <w:contextualSpacing/>
      <w:jc w:val="both"/>
    </w:pPr>
    <w:rPr>
      <w:lang w:val="es-ES" w:eastAsia="es-ES"/>
    </w:rPr>
  </w:style>
  <w:style w:type="paragraph" w:customStyle="1" w:styleId="font12">
    <w:name w:val="font12"/>
    <w:basedOn w:val="Normal"/>
    <w:rsid w:val="00365F4F"/>
    <w:pPr>
      <w:spacing w:before="100" w:beforeAutospacing="1" w:after="100" w:afterAutospacing="1"/>
      <w:ind w:firstLine="709"/>
      <w:contextualSpacing/>
      <w:jc w:val="both"/>
    </w:pPr>
    <w:rPr>
      <w:b/>
      <w:bCs/>
      <w:i/>
      <w:iCs/>
      <w:color w:val="000000"/>
      <w:sz w:val="22"/>
      <w:szCs w:val="22"/>
      <w:lang w:val="fr-FR" w:eastAsia="fr-FR"/>
    </w:rPr>
  </w:style>
  <w:style w:type="paragraph" w:customStyle="1" w:styleId="font13">
    <w:name w:val="font13"/>
    <w:basedOn w:val="Normal"/>
    <w:rsid w:val="00365F4F"/>
    <w:pPr>
      <w:spacing w:before="100" w:beforeAutospacing="1" w:after="100" w:afterAutospacing="1"/>
      <w:ind w:firstLine="709"/>
      <w:contextualSpacing/>
      <w:jc w:val="both"/>
    </w:pPr>
    <w:rPr>
      <w:b/>
      <w:bCs/>
      <w:color w:val="000000"/>
      <w:sz w:val="22"/>
      <w:szCs w:val="22"/>
      <w:lang w:val="fr-FR" w:eastAsia="fr-FR"/>
    </w:rPr>
  </w:style>
  <w:style w:type="paragraph" w:customStyle="1" w:styleId="font14">
    <w:name w:val="font14"/>
    <w:basedOn w:val="Normal"/>
    <w:rsid w:val="00365F4F"/>
    <w:pPr>
      <w:spacing w:before="100" w:beforeAutospacing="1" w:after="100" w:afterAutospacing="1"/>
      <w:ind w:firstLine="709"/>
      <w:contextualSpacing/>
      <w:jc w:val="both"/>
    </w:pPr>
    <w:rPr>
      <w:b/>
      <w:bCs/>
      <w:color w:val="000000"/>
      <w:sz w:val="22"/>
      <w:szCs w:val="22"/>
      <w:lang w:val="fr-FR" w:eastAsia="fr-FR"/>
    </w:rPr>
  </w:style>
  <w:style w:type="paragraph" w:customStyle="1" w:styleId="font15">
    <w:name w:val="font15"/>
    <w:basedOn w:val="Normal"/>
    <w:rsid w:val="00365F4F"/>
    <w:pPr>
      <w:spacing w:before="100" w:beforeAutospacing="1" w:after="100" w:afterAutospacing="1"/>
      <w:ind w:firstLine="709"/>
      <w:contextualSpacing/>
      <w:jc w:val="both"/>
    </w:pPr>
    <w:rPr>
      <w:color w:val="000000"/>
      <w:sz w:val="22"/>
      <w:szCs w:val="22"/>
      <w:lang w:val="fr-FR" w:eastAsia="fr-FR"/>
    </w:rPr>
  </w:style>
  <w:style w:type="paragraph" w:customStyle="1" w:styleId="font16">
    <w:name w:val="font16"/>
    <w:basedOn w:val="Normal"/>
    <w:rsid w:val="00365F4F"/>
    <w:pPr>
      <w:spacing w:before="100" w:beforeAutospacing="1" w:after="100" w:afterAutospacing="1"/>
      <w:ind w:firstLine="709"/>
      <w:contextualSpacing/>
      <w:jc w:val="both"/>
    </w:pPr>
    <w:rPr>
      <w:color w:val="000000"/>
      <w:sz w:val="20"/>
      <w:szCs w:val="20"/>
      <w:lang w:val="fr-FR" w:eastAsia="fr-FR"/>
    </w:rPr>
  </w:style>
  <w:style w:type="paragraph" w:customStyle="1" w:styleId="font17">
    <w:name w:val="font17"/>
    <w:basedOn w:val="Normal"/>
    <w:rsid w:val="00365F4F"/>
    <w:pPr>
      <w:spacing w:before="100" w:beforeAutospacing="1" w:after="100" w:afterAutospacing="1"/>
      <w:ind w:firstLine="709"/>
      <w:contextualSpacing/>
      <w:jc w:val="both"/>
    </w:pPr>
    <w:rPr>
      <w:b/>
      <w:bCs/>
      <w:color w:val="000000"/>
      <w:sz w:val="20"/>
      <w:szCs w:val="20"/>
      <w:lang w:val="fr-FR" w:eastAsia="fr-FR"/>
    </w:rPr>
  </w:style>
  <w:style w:type="paragraph" w:customStyle="1" w:styleId="font18">
    <w:name w:val="font18"/>
    <w:basedOn w:val="Normal"/>
    <w:rsid w:val="00365F4F"/>
    <w:pPr>
      <w:spacing w:before="100" w:beforeAutospacing="1" w:after="100" w:afterAutospacing="1"/>
      <w:ind w:firstLine="709"/>
      <w:contextualSpacing/>
      <w:jc w:val="both"/>
    </w:pPr>
    <w:rPr>
      <w:color w:val="000000"/>
      <w:sz w:val="20"/>
      <w:szCs w:val="20"/>
      <w:lang w:val="fr-FR" w:eastAsia="fr-FR"/>
    </w:rPr>
  </w:style>
  <w:style w:type="paragraph" w:customStyle="1" w:styleId="font19">
    <w:name w:val="font19"/>
    <w:basedOn w:val="Normal"/>
    <w:rsid w:val="00365F4F"/>
    <w:pPr>
      <w:spacing w:before="100" w:beforeAutospacing="1" w:after="100" w:afterAutospacing="1"/>
      <w:ind w:firstLine="709"/>
      <w:contextualSpacing/>
      <w:jc w:val="both"/>
    </w:pPr>
    <w:rPr>
      <w:b/>
      <w:bCs/>
      <w:color w:val="000000"/>
      <w:sz w:val="20"/>
      <w:szCs w:val="20"/>
      <w:lang w:val="fr-FR" w:eastAsia="fr-FR"/>
    </w:rPr>
  </w:style>
  <w:style w:type="paragraph" w:customStyle="1" w:styleId="font20">
    <w:name w:val="font20"/>
    <w:basedOn w:val="Normal"/>
    <w:rsid w:val="00365F4F"/>
    <w:pPr>
      <w:spacing w:before="100" w:beforeAutospacing="1" w:after="100" w:afterAutospacing="1"/>
      <w:ind w:firstLine="709"/>
      <w:contextualSpacing/>
      <w:jc w:val="both"/>
    </w:pPr>
    <w:rPr>
      <w:color w:val="000000"/>
      <w:sz w:val="14"/>
      <w:szCs w:val="14"/>
      <w:lang w:val="fr-FR" w:eastAsia="fr-FR"/>
    </w:rPr>
  </w:style>
  <w:style w:type="paragraph" w:customStyle="1" w:styleId="font21">
    <w:name w:val="font21"/>
    <w:basedOn w:val="Normal"/>
    <w:rsid w:val="00365F4F"/>
    <w:pPr>
      <w:spacing w:before="100" w:beforeAutospacing="1" w:after="100" w:afterAutospacing="1"/>
      <w:ind w:firstLine="709"/>
      <w:contextualSpacing/>
      <w:jc w:val="both"/>
    </w:pPr>
    <w:rPr>
      <w:rFonts w:ascii="Calibri" w:hAnsi="Calibri"/>
      <w:b/>
      <w:bCs/>
      <w:lang w:val="fr-FR" w:eastAsia="fr-FR"/>
    </w:rPr>
  </w:style>
  <w:style w:type="paragraph" w:customStyle="1" w:styleId="font22">
    <w:name w:val="font22"/>
    <w:basedOn w:val="Normal"/>
    <w:rsid w:val="00365F4F"/>
    <w:pPr>
      <w:spacing w:before="100" w:beforeAutospacing="1" w:after="100" w:afterAutospacing="1"/>
      <w:ind w:firstLine="709"/>
      <w:contextualSpacing/>
      <w:jc w:val="both"/>
    </w:pPr>
    <w:rPr>
      <w:rFonts w:ascii="Calibri" w:hAnsi="Calibri"/>
      <w:color w:val="000000"/>
      <w:lang w:val="fr-FR" w:eastAsia="fr-FR"/>
    </w:rPr>
  </w:style>
  <w:style w:type="paragraph" w:customStyle="1" w:styleId="font23">
    <w:name w:val="font23"/>
    <w:basedOn w:val="Normal"/>
    <w:rsid w:val="00365F4F"/>
    <w:pPr>
      <w:spacing w:before="100" w:beforeAutospacing="1" w:after="100" w:afterAutospacing="1"/>
      <w:ind w:firstLine="709"/>
      <w:contextualSpacing/>
      <w:jc w:val="both"/>
    </w:pPr>
    <w:rPr>
      <w:rFonts w:ascii="Century Gothic" w:hAnsi="Century Gothic"/>
      <w:color w:val="000000"/>
      <w:lang w:val="fr-FR" w:eastAsia="fr-FR"/>
    </w:rPr>
  </w:style>
  <w:style w:type="character" w:customStyle="1" w:styleId="titrenews">
    <w:name w:val="titrenews"/>
    <w:rsid w:val="00365F4F"/>
  </w:style>
  <w:style w:type="numbering" w:customStyle="1" w:styleId="Aucuneliste9">
    <w:name w:val="Aucune liste9"/>
    <w:next w:val="Aucuneliste"/>
    <w:uiPriority w:val="99"/>
    <w:semiHidden/>
    <w:unhideWhenUsed/>
    <w:rsid w:val="00365F4F"/>
  </w:style>
  <w:style w:type="table" w:customStyle="1" w:styleId="Tramemoyenne2-Accent52">
    <w:name w:val="Trame moyenne 2 - Accent 52"/>
    <w:basedOn w:val="TableauNormal"/>
    <w:next w:val="Tramemoyenne2-Accent5"/>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ucuneliste14">
    <w:name w:val="Aucune liste14"/>
    <w:next w:val="Aucuneliste"/>
    <w:uiPriority w:val="99"/>
    <w:semiHidden/>
    <w:unhideWhenUsed/>
    <w:rsid w:val="00365F4F"/>
  </w:style>
  <w:style w:type="numbering" w:customStyle="1" w:styleId="Aucuneliste113">
    <w:name w:val="Aucune liste113"/>
    <w:next w:val="Aucuneliste"/>
    <w:uiPriority w:val="99"/>
    <w:semiHidden/>
    <w:unhideWhenUsed/>
    <w:rsid w:val="00365F4F"/>
  </w:style>
  <w:style w:type="table" w:customStyle="1" w:styleId="Tramemoyenne2-Accent511">
    <w:name w:val="Trame moyenne 2 - Accent 511"/>
    <w:basedOn w:val="TableauNormal"/>
    <w:next w:val="Tramemoyenne2-Accent5"/>
    <w:uiPriority w:val="64"/>
    <w:rsid w:val="00365F4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etraitcorpsdetexte2Car1">
    <w:name w:val="Retrait corps de texte 2 Car1"/>
    <w:uiPriority w:val="99"/>
    <w:semiHidden/>
    <w:rsid w:val="00365F4F"/>
    <w:rPr>
      <w:rFonts w:ascii="Times New Roman" w:eastAsia="Times New Roman" w:hAnsi="Times New Roman" w:cs="Times New Roman"/>
      <w:sz w:val="24"/>
      <w:szCs w:val="24"/>
      <w:lang w:eastAsia="fr-FR"/>
    </w:rPr>
  </w:style>
  <w:style w:type="character" w:customStyle="1" w:styleId="En-tteoupieddepage">
    <w:name w:val="En-tête ou pied de page_"/>
    <w:link w:val="En-tteoupieddepage1"/>
    <w:uiPriority w:val="99"/>
    <w:locked/>
    <w:rsid w:val="00365F4F"/>
    <w:rPr>
      <w:b/>
      <w:bCs/>
      <w:i/>
      <w:iCs/>
      <w:sz w:val="16"/>
      <w:szCs w:val="16"/>
      <w:shd w:val="clear" w:color="auto" w:fill="FFFFFF"/>
    </w:rPr>
  </w:style>
  <w:style w:type="paragraph" w:customStyle="1" w:styleId="En-tteoupieddepage1">
    <w:name w:val="En-tête ou pied de page1"/>
    <w:basedOn w:val="Normal"/>
    <w:link w:val="En-tteoupieddepage"/>
    <w:uiPriority w:val="99"/>
    <w:rsid w:val="00365F4F"/>
    <w:pPr>
      <w:widowControl w:val="0"/>
      <w:shd w:val="clear" w:color="auto" w:fill="FFFFFF"/>
      <w:spacing w:line="212" w:lineRule="exact"/>
      <w:jc w:val="center"/>
    </w:pPr>
    <w:rPr>
      <w:b/>
      <w:bCs/>
      <w:i/>
      <w:iCs/>
      <w:sz w:val="16"/>
      <w:szCs w:val="16"/>
      <w:lang w:val="fr-FR" w:eastAsia="fr-FR"/>
    </w:rPr>
  </w:style>
  <w:style w:type="character" w:customStyle="1" w:styleId="En-tteoupieddepageArial">
    <w:name w:val="En-tête ou pied de page + Arial"/>
    <w:aliases w:val="Non Italique"/>
    <w:uiPriority w:val="99"/>
    <w:rsid w:val="00365F4F"/>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365F4F"/>
    <w:rPr>
      <w:rFonts w:ascii="Arial" w:hAnsi="Arial" w:cs="Arial"/>
      <w:sz w:val="21"/>
      <w:szCs w:val="21"/>
      <w:shd w:val="clear" w:color="auto" w:fill="FFFFFF"/>
    </w:rPr>
  </w:style>
  <w:style w:type="paragraph" w:customStyle="1" w:styleId="Corpsdutexte1">
    <w:name w:val="Corps du texte1"/>
    <w:basedOn w:val="Normal"/>
    <w:link w:val="Corpsdutexte"/>
    <w:uiPriority w:val="99"/>
    <w:rsid w:val="00365F4F"/>
    <w:pPr>
      <w:widowControl w:val="0"/>
      <w:shd w:val="clear" w:color="auto" w:fill="FFFFFF"/>
      <w:spacing w:before="300" w:after="120" w:line="252" w:lineRule="exact"/>
      <w:ind w:hanging="840"/>
      <w:jc w:val="both"/>
    </w:pPr>
    <w:rPr>
      <w:rFonts w:ascii="Arial" w:hAnsi="Arial" w:cs="Arial"/>
      <w:sz w:val="21"/>
      <w:szCs w:val="21"/>
      <w:lang w:val="fr-FR" w:eastAsia="fr-FR"/>
    </w:rPr>
  </w:style>
  <w:style w:type="character" w:customStyle="1" w:styleId="En-tte42">
    <w:name w:val="En-tête #4 (2)_"/>
    <w:link w:val="En-tte420"/>
    <w:uiPriority w:val="99"/>
    <w:locked/>
    <w:rsid w:val="00365F4F"/>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365F4F"/>
    <w:pPr>
      <w:widowControl w:val="0"/>
      <w:shd w:val="clear" w:color="auto" w:fill="FFFFFF"/>
      <w:spacing w:before="120" w:after="180" w:line="240" w:lineRule="atLeast"/>
      <w:jc w:val="both"/>
      <w:outlineLvl w:val="3"/>
    </w:pPr>
    <w:rPr>
      <w:rFonts w:ascii="Arial" w:hAnsi="Arial" w:cs="Arial"/>
      <w:b/>
      <w:bCs/>
      <w:i/>
      <w:iCs/>
      <w:sz w:val="21"/>
      <w:szCs w:val="21"/>
      <w:lang w:val="fr-FR" w:eastAsia="fr-FR"/>
    </w:rPr>
  </w:style>
  <w:style w:type="character" w:customStyle="1" w:styleId="Corpsdutexte11">
    <w:name w:val="Corps du texte (11)_"/>
    <w:link w:val="Corpsdutexte110"/>
    <w:uiPriority w:val="99"/>
    <w:locked/>
    <w:rsid w:val="00365F4F"/>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365F4F"/>
    <w:pPr>
      <w:widowControl w:val="0"/>
      <w:shd w:val="clear" w:color="auto" w:fill="FFFFFF"/>
      <w:spacing w:before="180" w:after="180" w:line="240" w:lineRule="atLeast"/>
      <w:jc w:val="both"/>
    </w:pPr>
    <w:rPr>
      <w:rFonts w:ascii="Arial" w:hAnsi="Arial" w:cs="Arial"/>
      <w:b/>
      <w:bCs/>
      <w:i/>
      <w:iCs/>
      <w:sz w:val="21"/>
      <w:szCs w:val="21"/>
      <w:lang w:val="fr-FR" w:eastAsia="fr-FR"/>
    </w:rPr>
  </w:style>
  <w:style w:type="character" w:customStyle="1" w:styleId="CorpsdutexteExact">
    <w:name w:val="Corps du texte Exact"/>
    <w:uiPriority w:val="99"/>
    <w:rsid w:val="00365F4F"/>
    <w:rPr>
      <w:rFonts w:ascii="Arial" w:hAnsi="Arial" w:cs="Arial"/>
      <w:spacing w:val="-4"/>
      <w:sz w:val="20"/>
      <w:szCs w:val="20"/>
      <w:u w:val="none"/>
    </w:rPr>
  </w:style>
  <w:style w:type="character" w:customStyle="1" w:styleId="Corpsdutexte11Exact">
    <w:name w:val="Corps du texte (11) Exact"/>
    <w:uiPriority w:val="99"/>
    <w:rsid w:val="00365F4F"/>
    <w:rPr>
      <w:rFonts w:ascii="Arial" w:hAnsi="Arial" w:cs="Arial"/>
      <w:b/>
      <w:bCs/>
      <w:i/>
      <w:iCs/>
      <w:spacing w:val="-4"/>
      <w:sz w:val="21"/>
      <w:szCs w:val="21"/>
      <w:u w:val="none"/>
    </w:rPr>
  </w:style>
  <w:style w:type="character" w:customStyle="1" w:styleId="Corpsdutexte13Exact">
    <w:name w:val="Corps du texte (13) Exact"/>
    <w:uiPriority w:val="99"/>
    <w:rsid w:val="00365F4F"/>
    <w:rPr>
      <w:rFonts w:ascii="Arial" w:hAnsi="Arial" w:cs="Arial"/>
      <w:i/>
      <w:iCs/>
      <w:spacing w:val="-3"/>
      <w:sz w:val="20"/>
      <w:szCs w:val="20"/>
      <w:u w:val="none"/>
    </w:rPr>
  </w:style>
  <w:style w:type="character" w:customStyle="1" w:styleId="Corpsdutexte13">
    <w:name w:val="Corps du texte (13)_"/>
    <w:link w:val="Corpsdutexte130"/>
    <w:uiPriority w:val="99"/>
    <w:locked/>
    <w:rsid w:val="00365F4F"/>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365F4F"/>
    <w:pPr>
      <w:widowControl w:val="0"/>
      <w:shd w:val="clear" w:color="auto" w:fill="FFFFFF"/>
      <w:spacing w:after="360" w:line="240" w:lineRule="atLeast"/>
      <w:ind w:hanging="840"/>
      <w:jc w:val="both"/>
    </w:pPr>
    <w:rPr>
      <w:rFonts w:ascii="Arial" w:hAnsi="Arial" w:cs="Arial"/>
      <w:i/>
      <w:iCs/>
      <w:sz w:val="21"/>
      <w:szCs w:val="21"/>
      <w:lang w:val="fr-FR" w:eastAsia="fr-FR"/>
    </w:rPr>
  </w:style>
  <w:style w:type="character" w:customStyle="1" w:styleId="Lgendedelimage2Exact">
    <w:name w:val="Légende de l'image (2) Exact"/>
    <w:link w:val="Lgendedelimage2"/>
    <w:uiPriority w:val="99"/>
    <w:locked/>
    <w:rsid w:val="00365F4F"/>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365F4F"/>
    <w:pPr>
      <w:widowControl w:val="0"/>
      <w:shd w:val="clear" w:color="auto" w:fill="FFFFFF"/>
      <w:spacing w:line="240" w:lineRule="atLeast"/>
    </w:pPr>
    <w:rPr>
      <w:rFonts w:ascii="Arial" w:hAnsi="Arial" w:cs="Arial"/>
      <w:i/>
      <w:iCs/>
      <w:spacing w:val="-3"/>
      <w:sz w:val="20"/>
      <w:szCs w:val="20"/>
      <w:lang w:val="fr-FR" w:eastAsia="fr-FR"/>
    </w:rPr>
  </w:style>
  <w:style w:type="character" w:customStyle="1" w:styleId="Corpsdutexte82">
    <w:name w:val="Corps du texte + 82"/>
    <w:aliases w:val="5 pt14"/>
    <w:uiPriority w:val="99"/>
    <w:rsid w:val="00365F4F"/>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365F4F"/>
    <w:rPr>
      <w:rFonts w:ascii="Arial" w:hAnsi="Arial" w:cs="Arial"/>
      <w:spacing w:val="20"/>
      <w:sz w:val="17"/>
      <w:szCs w:val="17"/>
      <w:u w:val="none"/>
      <w:shd w:val="clear" w:color="auto" w:fill="FFFFFF"/>
    </w:rPr>
  </w:style>
  <w:style w:type="character" w:customStyle="1" w:styleId="Corpsdutexte0">
    <w:name w:val="Corps du texte"/>
    <w:uiPriority w:val="99"/>
    <w:rsid w:val="00365F4F"/>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365F4F"/>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365F4F"/>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365F4F"/>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365F4F"/>
    <w:pPr>
      <w:widowControl w:val="0"/>
      <w:shd w:val="clear" w:color="auto" w:fill="FFFFFF"/>
      <w:spacing w:line="240" w:lineRule="atLeast"/>
    </w:pPr>
    <w:rPr>
      <w:rFonts w:ascii="Arial" w:hAnsi="Arial" w:cs="Arial"/>
      <w:b/>
      <w:bCs/>
      <w:sz w:val="18"/>
      <w:szCs w:val="18"/>
      <w:lang w:val="fr-FR" w:eastAsia="fr-FR"/>
    </w:rPr>
  </w:style>
  <w:style w:type="character" w:customStyle="1" w:styleId="Corpsdutexte310">
    <w:name w:val="Corps du texte (3) + 10"/>
    <w:aliases w:val="5 pt10,Non Gras4"/>
    <w:uiPriority w:val="99"/>
    <w:rsid w:val="00365F4F"/>
    <w:rPr>
      <w:rFonts w:ascii="Arial" w:hAnsi="Arial" w:cs="Arial"/>
      <w:b/>
      <w:bCs/>
      <w:sz w:val="21"/>
      <w:szCs w:val="21"/>
      <w:shd w:val="clear" w:color="auto" w:fill="FFFFFF"/>
    </w:rPr>
  </w:style>
  <w:style w:type="character" w:customStyle="1" w:styleId="Corpsdutexte4">
    <w:name w:val="Corps du texte4"/>
    <w:uiPriority w:val="99"/>
    <w:rsid w:val="00365F4F"/>
    <w:rPr>
      <w:rFonts w:ascii="Arial" w:hAnsi="Arial" w:cs="Arial"/>
      <w:sz w:val="21"/>
      <w:szCs w:val="21"/>
      <w:u w:val="single"/>
      <w:shd w:val="clear" w:color="auto" w:fill="FFFFFF"/>
    </w:rPr>
  </w:style>
  <w:style w:type="character" w:customStyle="1" w:styleId="En-tte4">
    <w:name w:val="En-tête #4_"/>
    <w:link w:val="En-tte40"/>
    <w:uiPriority w:val="99"/>
    <w:locked/>
    <w:rsid w:val="00365F4F"/>
    <w:rPr>
      <w:rFonts w:ascii="Arial" w:hAnsi="Arial" w:cs="Arial"/>
      <w:sz w:val="21"/>
      <w:szCs w:val="21"/>
      <w:shd w:val="clear" w:color="auto" w:fill="FFFFFF"/>
    </w:rPr>
  </w:style>
  <w:style w:type="paragraph" w:customStyle="1" w:styleId="En-tte40">
    <w:name w:val="En-tête #4"/>
    <w:basedOn w:val="Normal"/>
    <w:link w:val="En-tte4"/>
    <w:uiPriority w:val="99"/>
    <w:rsid w:val="00365F4F"/>
    <w:pPr>
      <w:widowControl w:val="0"/>
      <w:shd w:val="clear" w:color="auto" w:fill="FFFFFF"/>
      <w:spacing w:before="1440" w:line="238" w:lineRule="exact"/>
      <w:jc w:val="both"/>
      <w:outlineLvl w:val="3"/>
    </w:pPr>
    <w:rPr>
      <w:rFonts w:ascii="Arial" w:hAnsi="Arial" w:cs="Arial"/>
      <w:sz w:val="21"/>
      <w:szCs w:val="21"/>
      <w:lang w:val="fr-FR" w:eastAsia="fr-FR"/>
    </w:rPr>
  </w:style>
  <w:style w:type="character" w:customStyle="1" w:styleId="En-tte4TrebuchetMS">
    <w:name w:val="En-tête #4 + Trebuchet MS"/>
    <w:aliases w:val="9,5 pt9,Gras3,Espacement 0 pt7"/>
    <w:uiPriority w:val="99"/>
    <w:rsid w:val="00365F4F"/>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365F4F"/>
    <w:rPr>
      <w:rFonts w:ascii="Arial" w:hAnsi="Arial" w:cs="Arial"/>
      <w:sz w:val="19"/>
      <w:szCs w:val="19"/>
      <w:u w:val="none"/>
      <w:shd w:val="clear" w:color="auto" w:fill="FFFFFF"/>
    </w:rPr>
  </w:style>
  <w:style w:type="character" w:customStyle="1" w:styleId="CorpsdutexteItalique3">
    <w:name w:val="Corps du texte + Italique3"/>
    <w:uiPriority w:val="99"/>
    <w:rsid w:val="00365F4F"/>
    <w:rPr>
      <w:rFonts w:ascii="Arial" w:hAnsi="Arial" w:cs="Arial"/>
      <w:i/>
      <w:iCs/>
      <w:sz w:val="21"/>
      <w:szCs w:val="21"/>
      <w:u w:val="none"/>
      <w:shd w:val="clear" w:color="auto" w:fill="FFFFFF"/>
    </w:rPr>
  </w:style>
  <w:style w:type="character" w:customStyle="1" w:styleId="CorpsdutexteExact1">
    <w:name w:val="Corps du texte Exact1"/>
    <w:uiPriority w:val="99"/>
    <w:rsid w:val="00365F4F"/>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365F4F"/>
    <w:rPr>
      <w:rFonts w:ascii="Arial" w:hAnsi="Arial" w:cs="Arial"/>
      <w:b/>
      <w:bCs/>
      <w:shd w:val="clear" w:color="auto" w:fill="FFFFFF"/>
    </w:rPr>
  </w:style>
  <w:style w:type="paragraph" w:customStyle="1" w:styleId="Corpsdutexte120">
    <w:name w:val="Corps du texte (12)"/>
    <w:basedOn w:val="Normal"/>
    <w:link w:val="Corpsdutexte12"/>
    <w:uiPriority w:val="99"/>
    <w:rsid w:val="00365F4F"/>
    <w:pPr>
      <w:widowControl w:val="0"/>
      <w:shd w:val="clear" w:color="auto" w:fill="FFFFFF"/>
      <w:spacing w:before="480" w:after="360" w:line="240" w:lineRule="atLeast"/>
      <w:jc w:val="both"/>
    </w:pPr>
    <w:rPr>
      <w:rFonts w:ascii="Arial" w:hAnsi="Arial" w:cs="Arial"/>
      <w:b/>
      <w:bCs/>
      <w:sz w:val="20"/>
      <w:szCs w:val="20"/>
      <w:lang w:val="fr-FR" w:eastAsia="fr-FR"/>
    </w:rPr>
  </w:style>
  <w:style w:type="character" w:customStyle="1" w:styleId="Corpsdutexte12Exact">
    <w:name w:val="Corps du texte (12) Exact"/>
    <w:uiPriority w:val="99"/>
    <w:rsid w:val="00365F4F"/>
    <w:rPr>
      <w:rFonts w:ascii="Arial" w:hAnsi="Arial" w:cs="Arial"/>
      <w:b/>
      <w:bCs/>
      <w:spacing w:val="-4"/>
      <w:sz w:val="21"/>
      <w:szCs w:val="21"/>
      <w:u w:val="none"/>
    </w:rPr>
  </w:style>
  <w:style w:type="character" w:customStyle="1" w:styleId="Corpsdutexte9pt2">
    <w:name w:val="Corps du texte + 9 pt2"/>
    <w:aliases w:val="Espacement 0 pt3"/>
    <w:uiPriority w:val="99"/>
    <w:rsid w:val="00365F4F"/>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365F4F"/>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365F4F"/>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365F4F"/>
    <w:rPr>
      <w:rFonts w:ascii="Arial" w:hAnsi="Arial" w:cs="Arial"/>
      <w:b/>
      <w:bCs/>
      <w:shd w:val="clear" w:color="auto" w:fill="FFFFFF"/>
    </w:rPr>
  </w:style>
  <w:style w:type="paragraph" w:customStyle="1" w:styleId="En-tte430">
    <w:name w:val="En-tête #4 (3)"/>
    <w:basedOn w:val="Normal"/>
    <w:link w:val="En-tte43"/>
    <w:uiPriority w:val="99"/>
    <w:rsid w:val="00365F4F"/>
    <w:pPr>
      <w:widowControl w:val="0"/>
      <w:shd w:val="clear" w:color="auto" w:fill="FFFFFF"/>
      <w:spacing w:after="360" w:line="240" w:lineRule="atLeast"/>
      <w:jc w:val="both"/>
      <w:outlineLvl w:val="3"/>
    </w:pPr>
    <w:rPr>
      <w:rFonts w:ascii="Arial" w:hAnsi="Arial" w:cs="Arial"/>
      <w:b/>
      <w:bCs/>
      <w:sz w:val="20"/>
      <w:szCs w:val="20"/>
      <w:lang w:val="fr-FR" w:eastAsia="fr-FR"/>
    </w:rPr>
  </w:style>
  <w:style w:type="paragraph" w:customStyle="1" w:styleId="Monsstyle4">
    <w:name w:val="Mons style 4"/>
    <w:basedOn w:val="Monstyle3"/>
    <w:qFormat/>
    <w:rsid w:val="00365F4F"/>
    <w:rPr>
      <w:i/>
    </w:rPr>
  </w:style>
  <w:style w:type="paragraph" w:customStyle="1" w:styleId="MesAnnexes">
    <w:name w:val="Mes Annexes"/>
    <w:basedOn w:val="Normal"/>
    <w:qFormat/>
    <w:rsid w:val="00365F4F"/>
    <w:pPr>
      <w:spacing w:before="120" w:after="120" w:line="276" w:lineRule="auto"/>
      <w:jc w:val="center"/>
    </w:pPr>
    <w:rPr>
      <w:rFonts w:ascii="Algerian" w:hAnsi="Algerian"/>
      <w:b/>
      <w:sz w:val="40"/>
      <w:szCs w:val="28"/>
      <w:lang w:val="fr-FR" w:eastAsia="fr-FR"/>
    </w:rPr>
  </w:style>
  <w:style w:type="paragraph" w:customStyle="1" w:styleId="xl272">
    <w:name w:val="xl272"/>
    <w:basedOn w:val="Normal"/>
    <w:rsid w:val="00365F4F"/>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3">
    <w:name w:val="xl273"/>
    <w:basedOn w:val="Normal"/>
    <w:rsid w:val="00365F4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4">
    <w:name w:val="xl274"/>
    <w:basedOn w:val="Normal"/>
    <w:rsid w:val="00365F4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5">
    <w:name w:val="xl27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76">
    <w:name w:val="xl27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77">
    <w:name w:val="xl277"/>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78">
    <w:name w:val="xl27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79">
    <w:name w:val="xl279"/>
    <w:basedOn w:val="Normal"/>
    <w:rsid w:val="00365F4F"/>
    <w:pPr>
      <w:pBdr>
        <w:top w:val="single" w:sz="4" w:space="0" w:color="auto"/>
        <w:left w:val="single" w:sz="8"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0">
    <w:name w:val="xl280"/>
    <w:basedOn w:val="Normal"/>
    <w:rsid w:val="00365F4F"/>
    <w:pPr>
      <w:pBdr>
        <w:left w:val="single" w:sz="8"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1">
    <w:name w:val="xl281"/>
    <w:basedOn w:val="Normal"/>
    <w:rsid w:val="00365F4F"/>
    <w:pPr>
      <w:pBdr>
        <w:left w:val="single" w:sz="4"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282">
    <w:name w:val="xl282"/>
    <w:basedOn w:val="Normal"/>
    <w:rsid w:val="00365F4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283">
    <w:name w:val="xl283"/>
    <w:basedOn w:val="Normal"/>
    <w:rsid w:val="00365F4F"/>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4">
    <w:name w:val="xl284"/>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5">
    <w:name w:val="xl285"/>
    <w:basedOn w:val="Normal"/>
    <w:rsid w:val="00365F4F"/>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6">
    <w:name w:val="xl286"/>
    <w:basedOn w:val="Normal"/>
    <w:rsid w:val="00365F4F"/>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7">
    <w:name w:val="xl287"/>
    <w:basedOn w:val="Normal"/>
    <w:rsid w:val="00365F4F"/>
    <w:pPr>
      <w:pBdr>
        <w:top w:val="single" w:sz="4" w:space="0" w:color="auto"/>
        <w:bottom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88">
    <w:name w:val="xl288"/>
    <w:basedOn w:val="Normal"/>
    <w:rsid w:val="00365F4F"/>
    <w:pPr>
      <w:pBdr>
        <w:top w:val="single" w:sz="8" w:space="0" w:color="auto"/>
        <w:left w:val="single" w:sz="8"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289">
    <w:name w:val="xl289"/>
    <w:basedOn w:val="Normal"/>
    <w:rsid w:val="00365F4F"/>
    <w:pPr>
      <w:pBdr>
        <w:top w:val="single" w:sz="8"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290">
    <w:name w:val="xl290"/>
    <w:basedOn w:val="Normal"/>
    <w:rsid w:val="00365F4F"/>
    <w:pPr>
      <w:pBdr>
        <w:top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291">
    <w:name w:val="xl291"/>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2">
    <w:name w:val="xl292"/>
    <w:basedOn w:val="Normal"/>
    <w:rsid w:val="00365F4F"/>
    <w:pPr>
      <w:pBdr>
        <w:top w:val="single" w:sz="8" w:space="0" w:color="auto"/>
        <w:left w:val="single" w:sz="8" w:space="0" w:color="auto"/>
        <w:bottom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3">
    <w:name w:val="xl293"/>
    <w:basedOn w:val="Normal"/>
    <w:rsid w:val="00365F4F"/>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4">
    <w:name w:val="xl294"/>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295">
    <w:name w:val="xl295"/>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296">
    <w:name w:val="xl296"/>
    <w:basedOn w:val="Normal"/>
    <w:rsid w:val="00365F4F"/>
    <w:pPr>
      <w:pBdr>
        <w:top w:val="single" w:sz="4" w:space="0" w:color="auto"/>
        <w:left w:val="single" w:sz="8" w:space="0" w:color="auto"/>
        <w:bottom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297">
    <w:name w:val="xl297"/>
    <w:basedOn w:val="Normal"/>
    <w:rsid w:val="00365F4F"/>
    <w:pPr>
      <w:pBdr>
        <w:top w:val="single" w:sz="4"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298">
    <w:name w:val="xl298"/>
    <w:basedOn w:val="Normal"/>
    <w:rsid w:val="00365F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Californian FB" w:hAnsi="Californian FB"/>
      <w:sz w:val="20"/>
      <w:szCs w:val="20"/>
      <w:lang w:val="fr-FR" w:eastAsia="fr-FR"/>
    </w:rPr>
  </w:style>
  <w:style w:type="paragraph" w:customStyle="1" w:styleId="xl299">
    <w:name w:val="xl299"/>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00">
    <w:name w:val="xl300"/>
    <w:basedOn w:val="Normal"/>
    <w:rsid w:val="00365F4F"/>
    <w:pPr>
      <w:pBdr>
        <w:top w:val="single" w:sz="4"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01">
    <w:name w:val="xl301"/>
    <w:basedOn w:val="Normal"/>
    <w:rsid w:val="00365F4F"/>
    <w:pPr>
      <w:pBdr>
        <w:top w:val="single" w:sz="4"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02">
    <w:name w:val="xl302"/>
    <w:basedOn w:val="Normal"/>
    <w:rsid w:val="00365F4F"/>
    <w:pPr>
      <w:pBdr>
        <w:top w:val="single" w:sz="4"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03">
    <w:name w:val="xl303"/>
    <w:basedOn w:val="Normal"/>
    <w:rsid w:val="00365F4F"/>
    <w:pPr>
      <w:pBdr>
        <w:left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04">
    <w:name w:val="xl304"/>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05">
    <w:name w:val="xl305"/>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06">
    <w:name w:val="xl306"/>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07">
    <w:name w:val="xl307"/>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08">
    <w:name w:val="xl308"/>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09">
    <w:name w:val="xl309"/>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10">
    <w:name w:val="xl310"/>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1">
    <w:name w:val="xl311"/>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2">
    <w:name w:val="xl312"/>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3">
    <w:name w:val="xl313"/>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4">
    <w:name w:val="xl314"/>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15">
    <w:name w:val="xl315"/>
    <w:basedOn w:val="Normal"/>
    <w:rsid w:val="00365F4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16">
    <w:name w:val="xl316"/>
    <w:basedOn w:val="Normal"/>
    <w:rsid w:val="00365F4F"/>
    <w:pPr>
      <w:pBdr>
        <w:left w:val="single" w:sz="8" w:space="0" w:color="auto"/>
        <w:bottom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17">
    <w:name w:val="xl317"/>
    <w:basedOn w:val="Normal"/>
    <w:rsid w:val="00365F4F"/>
    <w:pPr>
      <w:pBdr>
        <w:bottom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18">
    <w:name w:val="xl318"/>
    <w:basedOn w:val="Normal"/>
    <w:rsid w:val="00365F4F"/>
    <w:pPr>
      <w:pBdr>
        <w:bottom w:val="single" w:sz="8"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19">
    <w:name w:val="xl319"/>
    <w:basedOn w:val="Normal"/>
    <w:rsid w:val="00365F4F"/>
    <w:pPr>
      <w:pBdr>
        <w:left w:val="single" w:sz="8" w:space="0" w:color="auto"/>
        <w:bottom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0">
    <w:name w:val="xl320"/>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21">
    <w:name w:val="xl321"/>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22">
    <w:name w:val="xl322"/>
    <w:basedOn w:val="Normal"/>
    <w:rsid w:val="00365F4F"/>
    <w:pPr>
      <w:pBdr>
        <w:top w:val="single" w:sz="8" w:space="0" w:color="auto"/>
        <w:left w:val="single" w:sz="8"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23">
    <w:name w:val="xl323"/>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4">
    <w:name w:val="xl324"/>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5">
    <w:name w:val="xl325"/>
    <w:basedOn w:val="Normal"/>
    <w:rsid w:val="00365F4F"/>
    <w:pPr>
      <w:pBdr>
        <w:left w:val="single" w:sz="8"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6">
    <w:name w:val="xl326"/>
    <w:basedOn w:val="Normal"/>
    <w:rsid w:val="00365F4F"/>
    <w:pPr>
      <w:pBdr>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27">
    <w:name w:val="xl327"/>
    <w:basedOn w:val="Normal"/>
    <w:rsid w:val="00365F4F"/>
    <w:pPr>
      <w:pBdr>
        <w:bottom w:val="single" w:sz="8"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28">
    <w:name w:val="xl328"/>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29">
    <w:name w:val="xl329"/>
    <w:basedOn w:val="Normal"/>
    <w:rsid w:val="00365F4F"/>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30">
    <w:name w:val="xl330"/>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31">
    <w:name w:val="xl331"/>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332">
    <w:name w:val="xl332"/>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33">
    <w:name w:val="xl333"/>
    <w:basedOn w:val="Normal"/>
    <w:rsid w:val="00365F4F"/>
    <w:pPr>
      <w:pBdr>
        <w:top w:val="single" w:sz="8" w:space="0" w:color="auto"/>
        <w:bottom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334">
    <w:name w:val="xl334"/>
    <w:basedOn w:val="Normal"/>
    <w:rsid w:val="00365F4F"/>
    <w:pPr>
      <w:pBdr>
        <w:top w:val="single" w:sz="8" w:space="0" w:color="auto"/>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35">
    <w:name w:val="xl335"/>
    <w:basedOn w:val="Normal"/>
    <w:rsid w:val="00365F4F"/>
    <w:pPr>
      <w:pBdr>
        <w:top w:val="single" w:sz="8" w:space="0" w:color="auto"/>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36">
    <w:name w:val="xl336"/>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37">
    <w:name w:val="xl337"/>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38">
    <w:name w:val="xl338"/>
    <w:basedOn w:val="Normal"/>
    <w:rsid w:val="00365F4F"/>
    <w:pPr>
      <w:pBdr>
        <w:top w:val="single" w:sz="4" w:space="0" w:color="auto"/>
        <w:bottom w:val="single" w:sz="4"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39">
    <w:name w:val="xl339"/>
    <w:basedOn w:val="Normal"/>
    <w:rsid w:val="00365F4F"/>
    <w:pPr>
      <w:pBdr>
        <w:top w:val="single" w:sz="4" w:space="0" w:color="auto"/>
        <w:bottom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40">
    <w:name w:val="xl340"/>
    <w:basedOn w:val="Normal"/>
    <w:rsid w:val="00365F4F"/>
    <w:pPr>
      <w:pBdr>
        <w:top w:val="single" w:sz="4" w:space="0" w:color="auto"/>
        <w:bottom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41">
    <w:name w:val="xl341"/>
    <w:basedOn w:val="Normal"/>
    <w:rsid w:val="00365F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42">
    <w:name w:val="xl342"/>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43">
    <w:name w:val="xl343"/>
    <w:basedOn w:val="Normal"/>
    <w:rsid w:val="00365F4F"/>
    <w:pPr>
      <w:pBdr>
        <w:top w:val="single" w:sz="4" w:space="0" w:color="auto"/>
        <w:bottom w:val="single" w:sz="8"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44">
    <w:name w:val="xl344"/>
    <w:basedOn w:val="Normal"/>
    <w:rsid w:val="00365F4F"/>
    <w:pPr>
      <w:pBdr>
        <w:top w:val="single" w:sz="4" w:space="0" w:color="auto"/>
        <w:bottom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45">
    <w:name w:val="xl345"/>
    <w:basedOn w:val="Normal"/>
    <w:rsid w:val="00365F4F"/>
    <w:pPr>
      <w:pBdr>
        <w:top w:val="single" w:sz="4" w:space="0" w:color="auto"/>
        <w:bottom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46">
    <w:name w:val="xl346"/>
    <w:basedOn w:val="Normal"/>
    <w:rsid w:val="00365F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47">
    <w:name w:val="xl347"/>
    <w:basedOn w:val="Normal"/>
    <w:rsid w:val="00365F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alifornian FB" w:hAnsi="Californian FB"/>
      <w:b/>
      <w:bCs/>
      <w:sz w:val="20"/>
      <w:szCs w:val="20"/>
      <w:lang w:val="fr-FR" w:eastAsia="fr-FR"/>
    </w:rPr>
  </w:style>
  <w:style w:type="paragraph" w:customStyle="1" w:styleId="xl348">
    <w:name w:val="xl348"/>
    <w:basedOn w:val="Normal"/>
    <w:rsid w:val="00365F4F"/>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lang w:val="fr-FR" w:eastAsia="fr-FR"/>
    </w:rPr>
  </w:style>
  <w:style w:type="paragraph" w:customStyle="1" w:styleId="xl349">
    <w:name w:val="xl349"/>
    <w:basedOn w:val="Normal"/>
    <w:rsid w:val="00365F4F"/>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lang w:val="fr-FR" w:eastAsia="fr-FR"/>
    </w:rPr>
  </w:style>
  <w:style w:type="paragraph" w:customStyle="1" w:styleId="xl350">
    <w:name w:val="xl35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51">
    <w:name w:val="xl351"/>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52">
    <w:name w:val="xl35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53">
    <w:name w:val="xl353"/>
    <w:basedOn w:val="Normal"/>
    <w:rsid w:val="00365F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fornian FB" w:hAnsi="Californian FB"/>
      <w:sz w:val="20"/>
      <w:szCs w:val="20"/>
      <w:lang w:val="fr-FR" w:eastAsia="fr-FR"/>
    </w:rPr>
  </w:style>
  <w:style w:type="paragraph" w:customStyle="1" w:styleId="xl354">
    <w:name w:val="xl354"/>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55">
    <w:name w:val="xl35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56">
    <w:name w:val="xl35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57">
    <w:name w:val="xl357"/>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58">
    <w:name w:val="xl35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59">
    <w:name w:val="xl359"/>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60">
    <w:name w:val="xl36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61">
    <w:name w:val="xl361"/>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362">
    <w:name w:val="xl36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63">
    <w:name w:val="xl363"/>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364">
    <w:name w:val="xl364"/>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65">
    <w:name w:val="xl365"/>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66">
    <w:name w:val="xl36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367">
    <w:name w:val="xl367"/>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68">
    <w:name w:val="xl36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69">
    <w:name w:val="xl369"/>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70">
    <w:name w:val="xl37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71">
    <w:name w:val="xl371"/>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72">
    <w:name w:val="xl37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73">
    <w:name w:val="xl373"/>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74">
    <w:name w:val="xl374"/>
    <w:basedOn w:val="Normal"/>
    <w:rsid w:val="00365F4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Californian FB" w:hAnsi="Californian FB"/>
      <w:b/>
      <w:bCs/>
      <w:sz w:val="20"/>
      <w:szCs w:val="20"/>
      <w:lang w:val="fr-FR" w:eastAsia="fr-FR"/>
    </w:rPr>
  </w:style>
  <w:style w:type="paragraph" w:customStyle="1" w:styleId="xl375">
    <w:name w:val="xl375"/>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lang w:val="fr-FR" w:eastAsia="fr-FR"/>
    </w:rPr>
  </w:style>
  <w:style w:type="paragraph" w:customStyle="1" w:styleId="xl376">
    <w:name w:val="xl376"/>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77">
    <w:name w:val="xl377"/>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78">
    <w:name w:val="xl378"/>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79">
    <w:name w:val="xl379"/>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fornian FB" w:hAnsi="Californian FB"/>
      <w:b/>
      <w:bCs/>
      <w:sz w:val="20"/>
      <w:szCs w:val="20"/>
      <w:lang w:val="fr-FR" w:eastAsia="fr-FR"/>
    </w:rPr>
  </w:style>
  <w:style w:type="paragraph" w:customStyle="1" w:styleId="xl380">
    <w:name w:val="xl380"/>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81">
    <w:name w:val="xl381"/>
    <w:basedOn w:val="Normal"/>
    <w:rsid w:val="00365F4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82">
    <w:name w:val="xl382"/>
    <w:basedOn w:val="Normal"/>
    <w:rsid w:val="00365F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Californian FB" w:hAnsi="Californian FB"/>
      <w:b/>
      <w:bCs/>
      <w:sz w:val="20"/>
      <w:szCs w:val="20"/>
      <w:lang w:val="fr-FR" w:eastAsia="fr-FR"/>
    </w:rPr>
  </w:style>
  <w:style w:type="paragraph" w:customStyle="1" w:styleId="xl383">
    <w:name w:val="xl383"/>
    <w:basedOn w:val="Normal"/>
    <w:rsid w:val="00365F4F"/>
    <w:pPr>
      <w:pBdr>
        <w:top w:val="single" w:sz="4" w:space="0" w:color="auto"/>
        <w:left w:val="single" w:sz="8" w:space="0" w:color="auto"/>
        <w:bottom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84">
    <w:name w:val="xl384"/>
    <w:basedOn w:val="Normal"/>
    <w:rsid w:val="00365F4F"/>
    <w:pPr>
      <w:pBdr>
        <w:lef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85">
    <w:name w:val="xl385"/>
    <w:basedOn w:val="Normal"/>
    <w:rsid w:val="00365F4F"/>
    <w:pPr>
      <w:spacing w:before="100" w:beforeAutospacing="1" w:after="100" w:afterAutospacing="1"/>
    </w:pPr>
    <w:rPr>
      <w:rFonts w:ascii="Californian FB" w:hAnsi="Californian FB"/>
      <w:sz w:val="20"/>
      <w:szCs w:val="20"/>
      <w:lang w:val="fr-FR" w:eastAsia="fr-FR"/>
    </w:rPr>
  </w:style>
  <w:style w:type="paragraph" w:customStyle="1" w:styleId="xl386">
    <w:name w:val="xl386"/>
    <w:basedOn w:val="Normal"/>
    <w:rsid w:val="00365F4F"/>
    <w:pPr>
      <w:pBdr>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387">
    <w:name w:val="xl387"/>
    <w:basedOn w:val="Normal"/>
    <w:rsid w:val="00365F4F"/>
    <w:pPr>
      <w:pBdr>
        <w:left w:val="single" w:sz="8"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88">
    <w:name w:val="xl388"/>
    <w:basedOn w:val="Normal"/>
    <w:rsid w:val="00365F4F"/>
    <w:pPr>
      <w:pBdr>
        <w:top w:val="single" w:sz="4" w:space="0" w:color="auto"/>
        <w:left w:val="single" w:sz="8"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89">
    <w:name w:val="xl389"/>
    <w:basedOn w:val="Normal"/>
    <w:rsid w:val="00365F4F"/>
    <w:pPr>
      <w:pBdr>
        <w:top w:val="single" w:sz="4" w:space="0" w:color="auto"/>
        <w:left w:val="single" w:sz="4" w:space="0" w:color="auto"/>
        <w:right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90">
    <w:name w:val="xl390"/>
    <w:basedOn w:val="Normal"/>
    <w:rsid w:val="00365F4F"/>
    <w:pPr>
      <w:pBdr>
        <w:top w:val="single" w:sz="4" w:space="0" w:color="auto"/>
        <w:left w:val="single" w:sz="4" w:space="0" w:color="auto"/>
        <w:right w:val="single" w:sz="8" w:space="0" w:color="auto"/>
      </w:pBdr>
      <w:spacing w:before="100" w:beforeAutospacing="1" w:after="100" w:afterAutospacing="1"/>
      <w:jc w:val="center"/>
      <w:textAlignment w:val="center"/>
    </w:pPr>
    <w:rPr>
      <w:rFonts w:ascii="Californian FB" w:hAnsi="Californian FB"/>
      <w:b/>
      <w:bCs/>
      <w:sz w:val="20"/>
      <w:szCs w:val="20"/>
      <w:lang w:val="fr-FR" w:eastAsia="fr-FR"/>
    </w:rPr>
  </w:style>
  <w:style w:type="paragraph" w:customStyle="1" w:styleId="xl391">
    <w:name w:val="xl391"/>
    <w:basedOn w:val="Normal"/>
    <w:rsid w:val="00365F4F"/>
    <w:pPr>
      <w:pBdr>
        <w:left w:val="single" w:sz="8"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92">
    <w:name w:val="xl392"/>
    <w:basedOn w:val="Normal"/>
    <w:rsid w:val="00365F4F"/>
    <w:pPr>
      <w:pBdr>
        <w:left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393">
    <w:name w:val="xl393"/>
    <w:basedOn w:val="Normal"/>
    <w:rsid w:val="00365F4F"/>
    <w:pPr>
      <w:pBdr>
        <w:left w:val="single" w:sz="4" w:space="0" w:color="auto"/>
        <w:right w:val="single" w:sz="4"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394">
    <w:name w:val="xl394"/>
    <w:basedOn w:val="Normal"/>
    <w:rsid w:val="00365F4F"/>
    <w:pPr>
      <w:pBdr>
        <w:left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395">
    <w:name w:val="xl395"/>
    <w:basedOn w:val="Normal"/>
    <w:rsid w:val="00365F4F"/>
    <w:pPr>
      <w:pBdr>
        <w:left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396">
    <w:name w:val="xl396"/>
    <w:basedOn w:val="Normal"/>
    <w:rsid w:val="00365F4F"/>
    <w:pPr>
      <w:pBdr>
        <w:left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397">
    <w:name w:val="xl397"/>
    <w:basedOn w:val="Normal"/>
    <w:rsid w:val="00365F4F"/>
    <w:pPr>
      <w:pBdr>
        <w:left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398">
    <w:name w:val="xl398"/>
    <w:basedOn w:val="Normal"/>
    <w:rsid w:val="00365F4F"/>
    <w:pPr>
      <w:pBdr>
        <w:left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399">
    <w:name w:val="xl399"/>
    <w:basedOn w:val="Normal"/>
    <w:rsid w:val="00365F4F"/>
    <w:pPr>
      <w:pBdr>
        <w:left w:val="single" w:sz="4" w:space="0" w:color="auto"/>
        <w:right w:val="single" w:sz="4" w:space="0" w:color="auto"/>
      </w:pBdr>
      <w:spacing w:before="100" w:beforeAutospacing="1" w:after="100" w:afterAutospacing="1"/>
      <w:jc w:val="right"/>
    </w:pPr>
    <w:rPr>
      <w:rFonts w:ascii="Californian FB" w:hAnsi="Californian FB"/>
      <w:sz w:val="20"/>
      <w:szCs w:val="20"/>
      <w:lang w:val="fr-FR" w:eastAsia="fr-FR"/>
    </w:rPr>
  </w:style>
  <w:style w:type="paragraph" w:customStyle="1" w:styleId="xl400">
    <w:name w:val="xl400"/>
    <w:basedOn w:val="Normal"/>
    <w:rsid w:val="00365F4F"/>
    <w:pPr>
      <w:pBdr>
        <w:left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401">
    <w:name w:val="xl401"/>
    <w:basedOn w:val="Normal"/>
    <w:rsid w:val="00365F4F"/>
    <w:pPr>
      <w:pBdr>
        <w:left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402">
    <w:name w:val="xl402"/>
    <w:basedOn w:val="Normal"/>
    <w:rsid w:val="00365F4F"/>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03">
    <w:name w:val="xl403"/>
    <w:basedOn w:val="Normal"/>
    <w:rsid w:val="00365F4F"/>
    <w:pPr>
      <w:pBdr>
        <w:left w:val="single" w:sz="4" w:space="0" w:color="auto"/>
        <w:bottom w:val="single" w:sz="4" w:space="0" w:color="auto"/>
        <w:right w:val="single" w:sz="4" w:space="0" w:color="auto"/>
      </w:pBdr>
      <w:spacing w:before="100" w:beforeAutospacing="1" w:after="100" w:afterAutospacing="1"/>
    </w:pPr>
    <w:rPr>
      <w:rFonts w:ascii="Californian FB" w:hAnsi="Californian FB"/>
      <w:sz w:val="20"/>
      <w:szCs w:val="20"/>
      <w:lang w:val="fr-FR" w:eastAsia="fr-FR"/>
    </w:rPr>
  </w:style>
  <w:style w:type="paragraph" w:customStyle="1" w:styleId="xl404">
    <w:name w:val="xl404"/>
    <w:basedOn w:val="Normal"/>
    <w:rsid w:val="00365F4F"/>
    <w:pPr>
      <w:pBdr>
        <w:left w:val="single" w:sz="4" w:space="0" w:color="auto"/>
        <w:bottom w:val="single" w:sz="4" w:space="0" w:color="auto"/>
        <w:right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405">
    <w:name w:val="xl405"/>
    <w:basedOn w:val="Normal"/>
    <w:rsid w:val="00365F4F"/>
    <w:pPr>
      <w:pBdr>
        <w:left w:val="single" w:sz="4" w:space="0" w:color="auto"/>
        <w:bottom w:val="single" w:sz="4" w:space="0" w:color="auto"/>
        <w:right w:val="single" w:sz="8" w:space="0" w:color="auto"/>
      </w:pBdr>
      <w:spacing w:before="100" w:beforeAutospacing="1" w:after="100" w:afterAutospacing="1"/>
    </w:pPr>
    <w:rPr>
      <w:rFonts w:ascii="Californian FB" w:hAnsi="Californian FB"/>
      <w:sz w:val="20"/>
      <w:szCs w:val="20"/>
      <w:lang w:val="fr-FR" w:eastAsia="fr-FR"/>
    </w:rPr>
  </w:style>
  <w:style w:type="paragraph" w:customStyle="1" w:styleId="xl406">
    <w:name w:val="xl406"/>
    <w:basedOn w:val="Normal"/>
    <w:rsid w:val="00365F4F"/>
    <w:pPr>
      <w:pBdr>
        <w:left w:val="single" w:sz="8" w:space="0" w:color="auto"/>
        <w:bottom w:val="single" w:sz="4"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07">
    <w:name w:val="xl407"/>
    <w:basedOn w:val="Normal"/>
    <w:rsid w:val="00365F4F"/>
    <w:pPr>
      <w:pBdr>
        <w:bottom w:val="single" w:sz="4" w:space="0" w:color="auto"/>
      </w:pBdr>
      <w:spacing w:before="100" w:beforeAutospacing="1" w:after="100" w:afterAutospacing="1"/>
    </w:pPr>
    <w:rPr>
      <w:rFonts w:ascii="Californian FB" w:hAnsi="Californian FB"/>
      <w:b/>
      <w:bCs/>
      <w:sz w:val="20"/>
      <w:szCs w:val="20"/>
      <w:lang w:val="fr-FR" w:eastAsia="fr-FR"/>
    </w:rPr>
  </w:style>
  <w:style w:type="paragraph" w:customStyle="1" w:styleId="xl408">
    <w:name w:val="xl408"/>
    <w:basedOn w:val="Normal"/>
    <w:rsid w:val="00365F4F"/>
    <w:pPr>
      <w:pBdr>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409">
    <w:name w:val="xl409"/>
    <w:basedOn w:val="Normal"/>
    <w:rsid w:val="00365F4F"/>
    <w:pPr>
      <w:pBdr>
        <w:bottom w:val="single" w:sz="4" w:space="0" w:color="auto"/>
        <w:right w:val="single" w:sz="8" w:space="0" w:color="auto"/>
      </w:pBdr>
      <w:spacing w:before="100" w:beforeAutospacing="1" w:after="100" w:afterAutospacing="1"/>
    </w:pPr>
    <w:rPr>
      <w:rFonts w:ascii="Californian FB" w:hAnsi="Californian FB"/>
      <w:b/>
      <w:bCs/>
      <w:sz w:val="20"/>
      <w:szCs w:val="20"/>
      <w:lang w:val="fr-FR" w:eastAsia="fr-FR"/>
    </w:rPr>
  </w:style>
  <w:style w:type="paragraph" w:customStyle="1" w:styleId="xl410">
    <w:name w:val="xl410"/>
    <w:basedOn w:val="Normal"/>
    <w:rsid w:val="00365F4F"/>
    <w:pPr>
      <w:pBdr>
        <w:top w:val="single" w:sz="8" w:space="0" w:color="auto"/>
        <w:left w:val="single" w:sz="8" w:space="0" w:color="auto"/>
        <w:bottom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11">
    <w:name w:val="xl411"/>
    <w:basedOn w:val="Normal"/>
    <w:rsid w:val="00365F4F"/>
    <w:pPr>
      <w:pBdr>
        <w:top w:val="single" w:sz="8" w:space="0" w:color="auto"/>
        <w:bottom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12">
    <w:name w:val="xl412"/>
    <w:basedOn w:val="Normal"/>
    <w:rsid w:val="00365F4F"/>
    <w:pPr>
      <w:pBdr>
        <w:top w:val="single" w:sz="8" w:space="0" w:color="auto"/>
        <w:bottom w:val="single" w:sz="8" w:space="0" w:color="auto"/>
        <w:right w:val="single" w:sz="8" w:space="0" w:color="auto"/>
      </w:pBdr>
      <w:spacing w:before="100" w:beforeAutospacing="1" w:after="100" w:afterAutospacing="1"/>
      <w:jc w:val="center"/>
    </w:pPr>
    <w:rPr>
      <w:rFonts w:ascii="Californian FB" w:hAnsi="Californian FB"/>
      <w:sz w:val="20"/>
      <w:szCs w:val="20"/>
      <w:lang w:val="fr-FR" w:eastAsia="fr-FR"/>
    </w:rPr>
  </w:style>
  <w:style w:type="paragraph" w:customStyle="1" w:styleId="xl413">
    <w:name w:val="xl413"/>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14">
    <w:name w:val="xl414"/>
    <w:basedOn w:val="Normal"/>
    <w:rsid w:val="00365F4F"/>
    <w:pPr>
      <w:pBdr>
        <w:top w:val="single" w:sz="4" w:space="0" w:color="auto"/>
        <w:left w:val="single" w:sz="4" w:space="0" w:color="auto"/>
        <w:right w:val="single" w:sz="8"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15">
    <w:name w:val="xl415"/>
    <w:basedOn w:val="Normal"/>
    <w:rsid w:val="00365F4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fornian FB" w:hAnsi="Californian FB"/>
      <w:sz w:val="20"/>
      <w:szCs w:val="20"/>
      <w:lang w:val="fr-FR" w:eastAsia="fr-FR"/>
    </w:rPr>
  </w:style>
  <w:style w:type="paragraph" w:customStyle="1" w:styleId="xl416">
    <w:name w:val="xl416"/>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b/>
      <w:bCs/>
      <w:sz w:val="20"/>
      <w:szCs w:val="20"/>
      <w:lang w:val="fr-FR" w:eastAsia="fr-FR"/>
    </w:rPr>
  </w:style>
  <w:style w:type="paragraph" w:customStyle="1" w:styleId="xl417">
    <w:name w:val="xl417"/>
    <w:basedOn w:val="Normal"/>
    <w:rsid w:val="00365F4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Californian FB" w:hAnsi="Californian FB"/>
      <w:b/>
      <w:bCs/>
      <w:sz w:val="20"/>
      <w:szCs w:val="20"/>
      <w:lang w:val="fr-FR" w:eastAsia="fr-FR"/>
    </w:rPr>
  </w:style>
  <w:style w:type="paragraph" w:customStyle="1" w:styleId="xl418">
    <w:name w:val="xl418"/>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19">
    <w:name w:val="xl419"/>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fornian FB" w:hAnsi="Californian FB"/>
      <w:sz w:val="20"/>
      <w:szCs w:val="20"/>
      <w:lang w:val="fr-FR" w:eastAsia="fr-FR"/>
    </w:rPr>
  </w:style>
  <w:style w:type="paragraph" w:customStyle="1" w:styleId="xl420">
    <w:name w:val="xl420"/>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1">
    <w:name w:val="xl421"/>
    <w:basedOn w:val="Normal"/>
    <w:rsid w:val="00365F4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2">
    <w:name w:val="xl422"/>
    <w:basedOn w:val="Normal"/>
    <w:rsid w:val="00365F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3">
    <w:name w:val="xl423"/>
    <w:basedOn w:val="Normal"/>
    <w:rsid w:val="00365F4F"/>
    <w:pPr>
      <w:pBdr>
        <w:top w:val="single" w:sz="4" w:space="0" w:color="auto"/>
        <w:left w:val="single" w:sz="4" w:space="0" w:color="auto"/>
        <w:right w:val="single" w:sz="4" w:space="0" w:color="auto"/>
      </w:pBdr>
      <w:spacing w:before="100" w:beforeAutospacing="1" w:after="100" w:afterAutospacing="1"/>
      <w:jc w:val="right"/>
      <w:textAlignment w:val="center"/>
    </w:pPr>
    <w:rPr>
      <w:rFonts w:ascii="Californian FB" w:hAnsi="Californian FB"/>
      <w:sz w:val="20"/>
      <w:szCs w:val="20"/>
      <w:lang w:val="fr-FR" w:eastAsia="fr-FR"/>
    </w:rPr>
  </w:style>
  <w:style w:type="paragraph" w:customStyle="1" w:styleId="xl424">
    <w:name w:val="xl424"/>
    <w:basedOn w:val="Normal"/>
    <w:rsid w:val="00365F4F"/>
    <w:pPr>
      <w:pBdr>
        <w:left w:val="single" w:sz="4" w:space="0" w:color="auto"/>
        <w:bottom w:val="single" w:sz="4" w:space="0" w:color="auto"/>
      </w:pBdr>
      <w:spacing w:before="100" w:beforeAutospacing="1" w:after="100" w:afterAutospacing="1"/>
      <w:jc w:val="center"/>
      <w:textAlignment w:val="center"/>
    </w:pPr>
    <w:rPr>
      <w:rFonts w:ascii="Californian FB" w:hAnsi="Californian FB"/>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5548">
      <w:bodyDiv w:val="1"/>
      <w:marLeft w:val="0"/>
      <w:marRight w:val="0"/>
      <w:marTop w:val="0"/>
      <w:marBottom w:val="0"/>
      <w:divBdr>
        <w:top w:val="none" w:sz="0" w:space="0" w:color="auto"/>
        <w:left w:val="none" w:sz="0" w:space="0" w:color="auto"/>
        <w:bottom w:val="none" w:sz="0" w:space="0" w:color="auto"/>
        <w:right w:val="none" w:sz="0" w:space="0" w:color="auto"/>
      </w:divBdr>
    </w:div>
    <w:div w:id="34813231">
      <w:bodyDiv w:val="1"/>
      <w:marLeft w:val="0"/>
      <w:marRight w:val="0"/>
      <w:marTop w:val="0"/>
      <w:marBottom w:val="0"/>
      <w:divBdr>
        <w:top w:val="none" w:sz="0" w:space="0" w:color="auto"/>
        <w:left w:val="none" w:sz="0" w:space="0" w:color="auto"/>
        <w:bottom w:val="none" w:sz="0" w:space="0" w:color="auto"/>
        <w:right w:val="none" w:sz="0" w:space="0" w:color="auto"/>
      </w:divBdr>
    </w:div>
    <w:div w:id="74087224">
      <w:bodyDiv w:val="1"/>
      <w:marLeft w:val="0"/>
      <w:marRight w:val="0"/>
      <w:marTop w:val="0"/>
      <w:marBottom w:val="0"/>
      <w:divBdr>
        <w:top w:val="none" w:sz="0" w:space="0" w:color="auto"/>
        <w:left w:val="none" w:sz="0" w:space="0" w:color="auto"/>
        <w:bottom w:val="none" w:sz="0" w:space="0" w:color="auto"/>
        <w:right w:val="none" w:sz="0" w:space="0" w:color="auto"/>
      </w:divBdr>
    </w:div>
    <w:div w:id="211503325">
      <w:bodyDiv w:val="1"/>
      <w:marLeft w:val="0"/>
      <w:marRight w:val="0"/>
      <w:marTop w:val="0"/>
      <w:marBottom w:val="0"/>
      <w:divBdr>
        <w:top w:val="none" w:sz="0" w:space="0" w:color="auto"/>
        <w:left w:val="none" w:sz="0" w:space="0" w:color="auto"/>
        <w:bottom w:val="none" w:sz="0" w:space="0" w:color="auto"/>
        <w:right w:val="none" w:sz="0" w:space="0" w:color="auto"/>
      </w:divBdr>
    </w:div>
    <w:div w:id="244416481">
      <w:bodyDiv w:val="1"/>
      <w:marLeft w:val="0"/>
      <w:marRight w:val="0"/>
      <w:marTop w:val="0"/>
      <w:marBottom w:val="0"/>
      <w:divBdr>
        <w:top w:val="none" w:sz="0" w:space="0" w:color="auto"/>
        <w:left w:val="none" w:sz="0" w:space="0" w:color="auto"/>
        <w:bottom w:val="none" w:sz="0" w:space="0" w:color="auto"/>
        <w:right w:val="none" w:sz="0" w:space="0" w:color="auto"/>
      </w:divBdr>
    </w:div>
    <w:div w:id="268706794">
      <w:bodyDiv w:val="1"/>
      <w:marLeft w:val="0"/>
      <w:marRight w:val="0"/>
      <w:marTop w:val="0"/>
      <w:marBottom w:val="0"/>
      <w:divBdr>
        <w:top w:val="none" w:sz="0" w:space="0" w:color="auto"/>
        <w:left w:val="none" w:sz="0" w:space="0" w:color="auto"/>
        <w:bottom w:val="none" w:sz="0" w:space="0" w:color="auto"/>
        <w:right w:val="none" w:sz="0" w:space="0" w:color="auto"/>
      </w:divBdr>
    </w:div>
    <w:div w:id="285432204">
      <w:bodyDiv w:val="1"/>
      <w:marLeft w:val="0"/>
      <w:marRight w:val="0"/>
      <w:marTop w:val="0"/>
      <w:marBottom w:val="0"/>
      <w:divBdr>
        <w:top w:val="none" w:sz="0" w:space="0" w:color="auto"/>
        <w:left w:val="none" w:sz="0" w:space="0" w:color="auto"/>
        <w:bottom w:val="none" w:sz="0" w:space="0" w:color="auto"/>
        <w:right w:val="none" w:sz="0" w:space="0" w:color="auto"/>
      </w:divBdr>
    </w:div>
    <w:div w:id="317072388">
      <w:bodyDiv w:val="1"/>
      <w:marLeft w:val="0"/>
      <w:marRight w:val="0"/>
      <w:marTop w:val="0"/>
      <w:marBottom w:val="0"/>
      <w:divBdr>
        <w:top w:val="none" w:sz="0" w:space="0" w:color="auto"/>
        <w:left w:val="none" w:sz="0" w:space="0" w:color="auto"/>
        <w:bottom w:val="none" w:sz="0" w:space="0" w:color="auto"/>
        <w:right w:val="none" w:sz="0" w:space="0" w:color="auto"/>
      </w:divBdr>
    </w:div>
    <w:div w:id="420683157">
      <w:bodyDiv w:val="1"/>
      <w:marLeft w:val="0"/>
      <w:marRight w:val="0"/>
      <w:marTop w:val="0"/>
      <w:marBottom w:val="0"/>
      <w:divBdr>
        <w:top w:val="none" w:sz="0" w:space="0" w:color="auto"/>
        <w:left w:val="none" w:sz="0" w:space="0" w:color="auto"/>
        <w:bottom w:val="none" w:sz="0" w:space="0" w:color="auto"/>
        <w:right w:val="none" w:sz="0" w:space="0" w:color="auto"/>
      </w:divBdr>
    </w:div>
    <w:div w:id="502940660">
      <w:bodyDiv w:val="1"/>
      <w:marLeft w:val="0"/>
      <w:marRight w:val="0"/>
      <w:marTop w:val="0"/>
      <w:marBottom w:val="0"/>
      <w:divBdr>
        <w:top w:val="none" w:sz="0" w:space="0" w:color="auto"/>
        <w:left w:val="none" w:sz="0" w:space="0" w:color="auto"/>
        <w:bottom w:val="none" w:sz="0" w:space="0" w:color="auto"/>
        <w:right w:val="none" w:sz="0" w:space="0" w:color="auto"/>
      </w:divBdr>
    </w:div>
    <w:div w:id="511578198">
      <w:bodyDiv w:val="1"/>
      <w:marLeft w:val="0"/>
      <w:marRight w:val="0"/>
      <w:marTop w:val="0"/>
      <w:marBottom w:val="0"/>
      <w:divBdr>
        <w:top w:val="none" w:sz="0" w:space="0" w:color="auto"/>
        <w:left w:val="none" w:sz="0" w:space="0" w:color="auto"/>
        <w:bottom w:val="none" w:sz="0" w:space="0" w:color="auto"/>
        <w:right w:val="none" w:sz="0" w:space="0" w:color="auto"/>
      </w:divBdr>
    </w:div>
    <w:div w:id="558637489">
      <w:bodyDiv w:val="1"/>
      <w:marLeft w:val="0"/>
      <w:marRight w:val="0"/>
      <w:marTop w:val="0"/>
      <w:marBottom w:val="0"/>
      <w:divBdr>
        <w:top w:val="none" w:sz="0" w:space="0" w:color="auto"/>
        <w:left w:val="none" w:sz="0" w:space="0" w:color="auto"/>
        <w:bottom w:val="none" w:sz="0" w:space="0" w:color="auto"/>
        <w:right w:val="none" w:sz="0" w:space="0" w:color="auto"/>
      </w:divBdr>
    </w:div>
    <w:div w:id="595286059">
      <w:bodyDiv w:val="1"/>
      <w:marLeft w:val="0"/>
      <w:marRight w:val="0"/>
      <w:marTop w:val="0"/>
      <w:marBottom w:val="0"/>
      <w:divBdr>
        <w:top w:val="none" w:sz="0" w:space="0" w:color="auto"/>
        <w:left w:val="none" w:sz="0" w:space="0" w:color="auto"/>
        <w:bottom w:val="none" w:sz="0" w:space="0" w:color="auto"/>
        <w:right w:val="none" w:sz="0" w:space="0" w:color="auto"/>
      </w:divBdr>
    </w:div>
    <w:div w:id="638463907">
      <w:bodyDiv w:val="1"/>
      <w:marLeft w:val="0"/>
      <w:marRight w:val="0"/>
      <w:marTop w:val="0"/>
      <w:marBottom w:val="0"/>
      <w:divBdr>
        <w:top w:val="none" w:sz="0" w:space="0" w:color="auto"/>
        <w:left w:val="none" w:sz="0" w:space="0" w:color="auto"/>
        <w:bottom w:val="none" w:sz="0" w:space="0" w:color="auto"/>
        <w:right w:val="none" w:sz="0" w:space="0" w:color="auto"/>
      </w:divBdr>
    </w:div>
    <w:div w:id="716708896">
      <w:bodyDiv w:val="1"/>
      <w:marLeft w:val="0"/>
      <w:marRight w:val="0"/>
      <w:marTop w:val="0"/>
      <w:marBottom w:val="0"/>
      <w:divBdr>
        <w:top w:val="none" w:sz="0" w:space="0" w:color="auto"/>
        <w:left w:val="none" w:sz="0" w:space="0" w:color="auto"/>
        <w:bottom w:val="none" w:sz="0" w:space="0" w:color="auto"/>
        <w:right w:val="none" w:sz="0" w:space="0" w:color="auto"/>
      </w:divBdr>
    </w:div>
    <w:div w:id="749354290">
      <w:bodyDiv w:val="1"/>
      <w:marLeft w:val="0"/>
      <w:marRight w:val="0"/>
      <w:marTop w:val="0"/>
      <w:marBottom w:val="0"/>
      <w:divBdr>
        <w:top w:val="none" w:sz="0" w:space="0" w:color="auto"/>
        <w:left w:val="none" w:sz="0" w:space="0" w:color="auto"/>
        <w:bottom w:val="none" w:sz="0" w:space="0" w:color="auto"/>
        <w:right w:val="none" w:sz="0" w:space="0" w:color="auto"/>
      </w:divBdr>
    </w:div>
    <w:div w:id="776026655">
      <w:bodyDiv w:val="1"/>
      <w:marLeft w:val="0"/>
      <w:marRight w:val="0"/>
      <w:marTop w:val="0"/>
      <w:marBottom w:val="0"/>
      <w:divBdr>
        <w:top w:val="none" w:sz="0" w:space="0" w:color="auto"/>
        <w:left w:val="none" w:sz="0" w:space="0" w:color="auto"/>
        <w:bottom w:val="none" w:sz="0" w:space="0" w:color="auto"/>
        <w:right w:val="none" w:sz="0" w:space="0" w:color="auto"/>
      </w:divBdr>
    </w:div>
    <w:div w:id="788738575">
      <w:bodyDiv w:val="1"/>
      <w:marLeft w:val="0"/>
      <w:marRight w:val="0"/>
      <w:marTop w:val="0"/>
      <w:marBottom w:val="0"/>
      <w:divBdr>
        <w:top w:val="none" w:sz="0" w:space="0" w:color="auto"/>
        <w:left w:val="none" w:sz="0" w:space="0" w:color="auto"/>
        <w:bottom w:val="none" w:sz="0" w:space="0" w:color="auto"/>
        <w:right w:val="none" w:sz="0" w:space="0" w:color="auto"/>
      </w:divBdr>
    </w:div>
    <w:div w:id="803697951">
      <w:bodyDiv w:val="1"/>
      <w:marLeft w:val="0"/>
      <w:marRight w:val="0"/>
      <w:marTop w:val="0"/>
      <w:marBottom w:val="0"/>
      <w:divBdr>
        <w:top w:val="none" w:sz="0" w:space="0" w:color="auto"/>
        <w:left w:val="none" w:sz="0" w:space="0" w:color="auto"/>
        <w:bottom w:val="none" w:sz="0" w:space="0" w:color="auto"/>
        <w:right w:val="none" w:sz="0" w:space="0" w:color="auto"/>
      </w:divBdr>
    </w:div>
    <w:div w:id="876816106">
      <w:bodyDiv w:val="1"/>
      <w:marLeft w:val="0"/>
      <w:marRight w:val="0"/>
      <w:marTop w:val="0"/>
      <w:marBottom w:val="0"/>
      <w:divBdr>
        <w:top w:val="none" w:sz="0" w:space="0" w:color="auto"/>
        <w:left w:val="none" w:sz="0" w:space="0" w:color="auto"/>
        <w:bottom w:val="none" w:sz="0" w:space="0" w:color="auto"/>
        <w:right w:val="none" w:sz="0" w:space="0" w:color="auto"/>
      </w:divBdr>
    </w:div>
    <w:div w:id="908922704">
      <w:bodyDiv w:val="1"/>
      <w:marLeft w:val="0"/>
      <w:marRight w:val="0"/>
      <w:marTop w:val="0"/>
      <w:marBottom w:val="0"/>
      <w:divBdr>
        <w:top w:val="none" w:sz="0" w:space="0" w:color="auto"/>
        <w:left w:val="none" w:sz="0" w:space="0" w:color="auto"/>
        <w:bottom w:val="none" w:sz="0" w:space="0" w:color="auto"/>
        <w:right w:val="none" w:sz="0" w:space="0" w:color="auto"/>
      </w:divBdr>
    </w:div>
    <w:div w:id="1004863506">
      <w:bodyDiv w:val="1"/>
      <w:marLeft w:val="0"/>
      <w:marRight w:val="0"/>
      <w:marTop w:val="0"/>
      <w:marBottom w:val="0"/>
      <w:divBdr>
        <w:top w:val="none" w:sz="0" w:space="0" w:color="auto"/>
        <w:left w:val="none" w:sz="0" w:space="0" w:color="auto"/>
        <w:bottom w:val="none" w:sz="0" w:space="0" w:color="auto"/>
        <w:right w:val="none" w:sz="0" w:space="0" w:color="auto"/>
      </w:divBdr>
    </w:div>
    <w:div w:id="1027368524">
      <w:bodyDiv w:val="1"/>
      <w:marLeft w:val="0"/>
      <w:marRight w:val="0"/>
      <w:marTop w:val="0"/>
      <w:marBottom w:val="0"/>
      <w:divBdr>
        <w:top w:val="none" w:sz="0" w:space="0" w:color="auto"/>
        <w:left w:val="none" w:sz="0" w:space="0" w:color="auto"/>
        <w:bottom w:val="none" w:sz="0" w:space="0" w:color="auto"/>
        <w:right w:val="none" w:sz="0" w:space="0" w:color="auto"/>
      </w:divBdr>
    </w:div>
    <w:div w:id="1081567176">
      <w:bodyDiv w:val="1"/>
      <w:marLeft w:val="0"/>
      <w:marRight w:val="0"/>
      <w:marTop w:val="0"/>
      <w:marBottom w:val="0"/>
      <w:divBdr>
        <w:top w:val="none" w:sz="0" w:space="0" w:color="auto"/>
        <w:left w:val="none" w:sz="0" w:space="0" w:color="auto"/>
        <w:bottom w:val="none" w:sz="0" w:space="0" w:color="auto"/>
        <w:right w:val="none" w:sz="0" w:space="0" w:color="auto"/>
      </w:divBdr>
    </w:div>
    <w:div w:id="1100562983">
      <w:bodyDiv w:val="1"/>
      <w:marLeft w:val="0"/>
      <w:marRight w:val="0"/>
      <w:marTop w:val="0"/>
      <w:marBottom w:val="0"/>
      <w:divBdr>
        <w:top w:val="none" w:sz="0" w:space="0" w:color="auto"/>
        <w:left w:val="none" w:sz="0" w:space="0" w:color="auto"/>
        <w:bottom w:val="none" w:sz="0" w:space="0" w:color="auto"/>
        <w:right w:val="none" w:sz="0" w:space="0" w:color="auto"/>
      </w:divBdr>
    </w:div>
    <w:div w:id="1184393569">
      <w:bodyDiv w:val="1"/>
      <w:marLeft w:val="0"/>
      <w:marRight w:val="0"/>
      <w:marTop w:val="0"/>
      <w:marBottom w:val="0"/>
      <w:divBdr>
        <w:top w:val="none" w:sz="0" w:space="0" w:color="auto"/>
        <w:left w:val="none" w:sz="0" w:space="0" w:color="auto"/>
        <w:bottom w:val="none" w:sz="0" w:space="0" w:color="auto"/>
        <w:right w:val="none" w:sz="0" w:space="0" w:color="auto"/>
      </w:divBdr>
    </w:div>
    <w:div w:id="1212814558">
      <w:bodyDiv w:val="1"/>
      <w:marLeft w:val="0"/>
      <w:marRight w:val="0"/>
      <w:marTop w:val="0"/>
      <w:marBottom w:val="0"/>
      <w:divBdr>
        <w:top w:val="none" w:sz="0" w:space="0" w:color="auto"/>
        <w:left w:val="none" w:sz="0" w:space="0" w:color="auto"/>
        <w:bottom w:val="none" w:sz="0" w:space="0" w:color="auto"/>
        <w:right w:val="none" w:sz="0" w:space="0" w:color="auto"/>
      </w:divBdr>
    </w:div>
    <w:div w:id="1222449051">
      <w:bodyDiv w:val="1"/>
      <w:marLeft w:val="0"/>
      <w:marRight w:val="0"/>
      <w:marTop w:val="0"/>
      <w:marBottom w:val="0"/>
      <w:divBdr>
        <w:top w:val="none" w:sz="0" w:space="0" w:color="auto"/>
        <w:left w:val="none" w:sz="0" w:space="0" w:color="auto"/>
        <w:bottom w:val="none" w:sz="0" w:space="0" w:color="auto"/>
        <w:right w:val="none" w:sz="0" w:space="0" w:color="auto"/>
      </w:divBdr>
    </w:div>
    <w:div w:id="1331567520">
      <w:bodyDiv w:val="1"/>
      <w:marLeft w:val="0"/>
      <w:marRight w:val="0"/>
      <w:marTop w:val="0"/>
      <w:marBottom w:val="0"/>
      <w:divBdr>
        <w:top w:val="none" w:sz="0" w:space="0" w:color="auto"/>
        <w:left w:val="none" w:sz="0" w:space="0" w:color="auto"/>
        <w:bottom w:val="none" w:sz="0" w:space="0" w:color="auto"/>
        <w:right w:val="none" w:sz="0" w:space="0" w:color="auto"/>
      </w:divBdr>
    </w:div>
    <w:div w:id="1347244733">
      <w:bodyDiv w:val="1"/>
      <w:marLeft w:val="0"/>
      <w:marRight w:val="0"/>
      <w:marTop w:val="0"/>
      <w:marBottom w:val="0"/>
      <w:divBdr>
        <w:top w:val="none" w:sz="0" w:space="0" w:color="auto"/>
        <w:left w:val="none" w:sz="0" w:space="0" w:color="auto"/>
        <w:bottom w:val="none" w:sz="0" w:space="0" w:color="auto"/>
        <w:right w:val="none" w:sz="0" w:space="0" w:color="auto"/>
      </w:divBdr>
    </w:div>
    <w:div w:id="1363243661">
      <w:bodyDiv w:val="1"/>
      <w:marLeft w:val="0"/>
      <w:marRight w:val="0"/>
      <w:marTop w:val="0"/>
      <w:marBottom w:val="0"/>
      <w:divBdr>
        <w:top w:val="none" w:sz="0" w:space="0" w:color="auto"/>
        <w:left w:val="none" w:sz="0" w:space="0" w:color="auto"/>
        <w:bottom w:val="none" w:sz="0" w:space="0" w:color="auto"/>
        <w:right w:val="none" w:sz="0" w:space="0" w:color="auto"/>
      </w:divBdr>
    </w:div>
    <w:div w:id="1375691247">
      <w:bodyDiv w:val="1"/>
      <w:marLeft w:val="0"/>
      <w:marRight w:val="0"/>
      <w:marTop w:val="0"/>
      <w:marBottom w:val="0"/>
      <w:divBdr>
        <w:top w:val="none" w:sz="0" w:space="0" w:color="auto"/>
        <w:left w:val="none" w:sz="0" w:space="0" w:color="auto"/>
        <w:bottom w:val="none" w:sz="0" w:space="0" w:color="auto"/>
        <w:right w:val="none" w:sz="0" w:space="0" w:color="auto"/>
      </w:divBdr>
    </w:div>
    <w:div w:id="1384676022">
      <w:bodyDiv w:val="1"/>
      <w:marLeft w:val="0"/>
      <w:marRight w:val="0"/>
      <w:marTop w:val="0"/>
      <w:marBottom w:val="0"/>
      <w:divBdr>
        <w:top w:val="none" w:sz="0" w:space="0" w:color="auto"/>
        <w:left w:val="none" w:sz="0" w:space="0" w:color="auto"/>
        <w:bottom w:val="none" w:sz="0" w:space="0" w:color="auto"/>
        <w:right w:val="none" w:sz="0" w:space="0" w:color="auto"/>
      </w:divBdr>
    </w:div>
    <w:div w:id="1446271158">
      <w:bodyDiv w:val="1"/>
      <w:marLeft w:val="0"/>
      <w:marRight w:val="0"/>
      <w:marTop w:val="0"/>
      <w:marBottom w:val="0"/>
      <w:divBdr>
        <w:top w:val="none" w:sz="0" w:space="0" w:color="auto"/>
        <w:left w:val="none" w:sz="0" w:space="0" w:color="auto"/>
        <w:bottom w:val="none" w:sz="0" w:space="0" w:color="auto"/>
        <w:right w:val="none" w:sz="0" w:space="0" w:color="auto"/>
      </w:divBdr>
    </w:div>
    <w:div w:id="1450852196">
      <w:bodyDiv w:val="1"/>
      <w:marLeft w:val="0"/>
      <w:marRight w:val="0"/>
      <w:marTop w:val="0"/>
      <w:marBottom w:val="0"/>
      <w:divBdr>
        <w:top w:val="none" w:sz="0" w:space="0" w:color="auto"/>
        <w:left w:val="none" w:sz="0" w:space="0" w:color="auto"/>
        <w:bottom w:val="none" w:sz="0" w:space="0" w:color="auto"/>
        <w:right w:val="none" w:sz="0" w:space="0" w:color="auto"/>
      </w:divBdr>
    </w:div>
    <w:div w:id="1455565128">
      <w:bodyDiv w:val="1"/>
      <w:marLeft w:val="0"/>
      <w:marRight w:val="0"/>
      <w:marTop w:val="0"/>
      <w:marBottom w:val="0"/>
      <w:divBdr>
        <w:top w:val="none" w:sz="0" w:space="0" w:color="auto"/>
        <w:left w:val="none" w:sz="0" w:space="0" w:color="auto"/>
        <w:bottom w:val="none" w:sz="0" w:space="0" w:color="auto"/>
        <w:right w:val="none" w:sz="0" w:space="0" w:color="auto"/>
      </w:divBdr>
    </w:div>
    <w:div w:id="1505432461">
      <w:bodyDiv w:val="1"/>
      <w:marLeft w:val="0"/>
      <w:marRight w:val="0"/>
      <w:marTop w:val="0"/>
      <w:marBottom w:val="0"/>
      <w:divBdr>
        <w:top w:val="none" w:sz="0" w:space="0" w:color="auto"/>
        <w:left w:val="none" w:sz="0" w:space="0" w:color="auto"/>
        <w:bottom w:val="none" w:sz="0" w:space="0" w:color="auto"/>
        <w:right w:val="none" w:sz="0" w:space="0" w:color="auto"/>
      </w:divBdr>
    </w:div>
    <w:div w:id="1662200332">
      <w:bodyDiv w:val="1"/>
      <w:marLeft w:val="0"/>
      <w:marRight w:val="0"/>
      <w:marTop w:val="0"/>
      <w:marBottom w:val="0"/>
      <w:divBdr>
        <w:top w:val="none" w:sz="0" w:space="0" w:color="auto"/>
        <w:left w:val="none" w:sz="0" w:space="0" w:color="auto"/>
        <w:bottom w:val="none" w:sz="0" w:space="0" w:color="auto"/>
        <w:right w:val="none" w:sz="0" w:space="0" w:color="auto"/>
      </w:divBdr>
    </w:div>
    <w:div w:id="1678847517">
      <w:bodyDiv w:val="1"/>
      <w:marLeft w:val="0"/>
      <w:marRight w:val="0"/>
      <w:marTop w:val="0"/>
      <w:marBottom w:val="0"/>
      <w:divBdr>
        <w:top w:val="none" w:sz="0" w:space="0" w:color="auto"/>
        <w:left w:val="none" w:sz="0" w:space="0" w:color="auto"/>
        <w:bottom w:val="none" w:sz="0" w:space="0" w:color="auto"/>
        <w:right w:val="none" w:sz="0" w:space="0" w:color="auto"/>
      </w:divBdr>
    </w:div>
    <w:div w:id="1713457221">
      <w:bodyDiv w:val="1"/>
      <w:marLeft w:val="0"/>
      <w:marRight w:val="0"/>
      <w:marTop w:val="0"/>
      <w:marBottom w:val="0"/>
      <w:divBdr>
        <w:top w:val="none" w:sz="0" w:space="0" w:color="auto"/>
        <w:left w:val="none" w:sz="0" w:space="0" w:color="auto"/>
        <w:bottom w:val="none" w:sz="0" w:space="0" w:color="auto"/>
        <w:right w:val="none" w:sz="0" w:space="0" w:color="auto"/>
      </w:divBdr>
    </w:div>
    <w:div w:id="1755855563">
      <w:bodyDiv w:val="1"/>
      <w:marLeft w:val="0"/>
      <w:marRight w:val="0"/>
      <w:marTop w:val="0"/>
      <w:marBottom w:val="0"/>
      <w:divBdr>
        <w:top w:val="none" w:sz="0" w:space="0" w:color="auto"/>
        <w:left w:val="none" w:sz="0" w:space="0" w:color="auto"/>
        <w:bottom w:val="none" w:sz="0" w:space="0" w:color="auto"/>
        <w:right w:val="none" w:sz="0" w:space="0" w:color="auto"/>
      </w:divBdr>
    </w:div>
    <w:div w:id="1756439278">
      <w:bodyDiv w:val="1"/>
      <w:marLeft w:val="0"/>
      <w:marRight w:val="0"/>
      <w:marTop w:val="0"/>
      <w:marBottom w:val="0"/>
      <w:divBdr>
        <w:top w:val="none" w:sz="0" w:space="0" w:color="auto"/>
        <w:left w:val="none" w:sz="0" w:space="0" w:color="auto"/>
        <w:bottom w:val="none" w:sz="0" w:space="0" w:color="auto"/>
        <w:right w:val="none" w:sz="0" w:space="0" w:color="auto"/>
      </w:divBdr>
    </w:div>
    <w:div w:id="1785922708">
      <w:bodyDiv w:val="1"/>
      <w:marLeft w:val="0"/>
      <w:marRight w:val="0"/>
      <w:marTop w:val="0"/>
      <w:marBottom w:val="0"/>
      <w:divBdr>
        <w:top w:val="none" w:sz="0" w:space="0" w:color="auto"/>
        <w:left w:val="none" w:sz="0" w:space="0" w:color="auto"/>
        <w:bottom w:val="none" w:sz="0" w:space="0" w:color="auto"/>
        <w:right w:val="none" w:sz="0" w:space="0" w:color="auto"/>
      </w:divBdr>
    </w:div>
    <w:div w:id="1792699152">
      <w:bodyDiv w:val="1"/>
      <w:marLeft w:val="0"/>
      <w:marRight w:val="0"/>
      <w:marTop w:val="0"/>
      <w:marBottom w:val="0"/>
      <w:divBdr>
        <w:top w:val="none" w:sz="0" w:space="0" w:color="auto"/>
        <w:left w:val="none" w:sz="0" w:space="0" w:color="auto"/>
        <w:bottom w:val="none" w:sz="0" w:space="0" w:color="auto"/>
        <w:right w:val="none" w:sz="0" w:space="0" w:color="auto"/>
      </w:divBdr>
    </w:div>
    <w:div w:id="1810394119">
      <w:bodyDiv w:val="1"/>
      <w:marLeft w:val="0"/>
      <w:marRight w:val="0"/>
      <w:marTop w:val="0"/>
      <w:marBottom w:val="0"/>
      <w:divBdr>
        <w:top w:val="none" w:sz="0" w:space="0" w:color="auto"/>
        <w:left w:val="none" w:sz="0" w:space="0" w:color="auto"/>
        <w:bottom w:val="none" w:sz="0" w:space="0" w:color="auto"/>
        <w:right w:val="none" w:sz="0" w:space="0" w:color="auto"/>
      </w:divBdr>
    </w:div>
    <w:div w:id="2041393163">
      <w:bodyDiv w:val="1"/>
      <w:marLeft w:val="0"/>
      <w:marRight w:val="0"/>
      <w:marTop w:val="0"/>
      <w:marBottom w:val="0"/>
      <w:divBdr>
        <w:top w:val="none" w:sz="0" w:space="0" w:color="auto"/>
        <w:left w:val="none" w:sz="0" w:space="0" w:color="auto"/>
        <w:bottom w:val="none" w:sz="0" w:space="0" w:color="auto"/>
        <w:right w:val="none" w:sz="0" w:space="0" w:color="auto"/>
      </w:divBdr>
    </w:div>
    <w:div w:id="20636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9E33-2C73-44A2-A9AE-AC797A97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31460</Words>
  <Characters>173034</Characters>
  <Application>Microsoft Office Word</Application>
  <DocSecurity>0</DocSecurity>
  <Lines>1441</Lines>
  <Paragraphs>408</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204086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Daniel Thirion</dc:creator>
  <cp:lastModifiedBy>BABA Georges</cp:lastModifiedBy>
  <cp:revision>35</cp:revision>
  <cp:lastPrinted>2017-06-29T11:40:00Z</cp:lastPrinted>
  <dcterms:created xsi:type="dcterms:W3CDTF">2020-12-09T02:49:00Z</dcterms:created>
  <dcterms:modified xsi:type="dcterms:W3CDTF">2021-01-29T22:08:00Z</dcterms:modified>
</cp:coreProperties>
</file>