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95" w:type="dxa"/>
        <w:jc w:val="center"/>
        <w:tblLook w:val="04A0" w:firstRow="1" w:lastRow="0" w:firstColumn="1" w:lastColumn="0" w:noHBand="0" w:noVBand="1"/>
      </w:tblPr>
      <w:tblGrid>
        <w:gridCol w:w="4073"/>
        <w:gridCol w:w="2967"/>
        <w:gridCol w:w="4155"/>
      </w:tblGrid>
      <w:tr w:rsidR="00C83A35" w:rsidRPr="00C83A35" w:rsidTr="003D2972">
        <w:trPr>
          <w:trHeight w:val="344"/>
          <w:jc w:val="center"/>
        </w:trPr>
        <w:tc>
          <w:tcPr>
            <w:tcW w:w="4073" w:type="dxa"/>
            <w:shd w:val="clear" w:color="auto" w:fill="auto"/>
            <w:vAlign w:val="center"/>
            <w:hideMark/>
          </w:tcPr>
          <w:p w:rsidR="00C83A35" w:rsidRPr="00C83A35" w:rsidRDefault="00060388" w:rsidP="001D2564">
            <w:pPr>
              <w:spacing w:after="0" w:line="240" w:lineRule="auto"/>
              <w:jc w:val="center"/>
              <w:rPr>
                <w:rFonts w:ascii="Times New Roman" w:eastAsia="Times New Roman" w:hAnsi="Times New Roman" w:cs="Times New Roman"/>
                <w:sz w:val="18"/>
                <w:szCs w:val="20"/>
                <w:lang w:eastAsia="fr-FR"/>
              </w:rPr>
            </w:pPr>
            <w:r>
              <w:rPr>
                <w:rFonts w:ascii="Times New Roman" w:eastAsia="Times New Roman" w:hAnsi="Times New Roman" w:cs="Times New Roman"/>
                <w:sz w:val="18"/>
                <w:szCs w:val="20"/>
                <w:lang w:eastAsia="fr-FR"/>
              </w:rPr>
              <w:t xml:space="preserve">                    </w:t>
            </w:r>
            <w:r w:rsidR="00C83A35" w:rsidRPr="00C83A35">
              <w:rPr>
                <w:rFonts w:ascii="Times New Roman" w:eastAsia="Times New Roman" w:hAnsi="Times New Roman" w:cs="Times New Roman"/>
                <w:sz w:val="18"/>
                <w:szCs w:val="20"/>
                <w:lang w:eastAsia="fr-FR"/>
              </w:rPr>
              <w:t>REPUBLIQUE DU CAMEROUN</w:t>
            </w:r>
          </w:p>
          <w:p w:rsidR="00C83A35" w:rsidRPr="00C83A35" w:rsidRDefault="00C83A35" w:rsidP="001D2564">
            <w:pPr>
              <w:spacing w:after="0" w:line="240" w:lineRule="auto"/>
              <w:jc w:val="center"/>
              <w:rPr>
                <w:rFonts w:ascii="Times New Roman" w:eastAsia="Times New Roman" w:hAnsi="Times New Roman" w:cs="Times New Roman"/>
                <w:sz w:val="18"/>
                <w:szCs w:val="20"/>
                <w:lang w:eastAsia="fr-FR"/>
              </w:rPr>
            </w:pPr>
            <w:r w:rsidRPr="00C83A35">
              <w:rPr>
                <w:rFonts w:ascii="Times New Roman" w:eastAsia="Times New Roman" w:hAnsi="Times New Roman" w:cs="Times New Roman"/>
                <w:sz w:val="18"/>
                <w:szCs w:val="20"/>
                <w:lang w:eastAsia="fr-FR"/>
              </w:rPr>
              <w:t>Paix – Travail – Patrie</w:t>
            </w:r>
          </w:p>
          <w:p w:rsidR="00C83A35" w:rsidRPr="00C83A35" w:rsidRDefault="00C83A35" w:rsidP="001D2564">
            <w:pPr>
              <w:spacing w:after="0" w:line="240" w:lineRule="auto"/>
              <w:jc w:val="center"/>
              <w:rPr>
                <w:rFonts w:ascii="Times New Roman" w:eastAsia="Times New Roman" w:hAnsi="Times New Roman" w:cs="Times New Roman"/>
                <w:sz w:val="18"/>
                <w:szCs w:val="20"/>
                <w:lang w:eastAsia="fr-FR"/>
              </w:rPr>
            </w:pPr>
            <w:r w:rsidRPr="00C83A35">
              <w:rPr>
                <w:rFonts w:ascii="Times New Roman" w:eastAsia="Times New Roman" w:hAnsi="Times New Roman" w:cs="Times New Roman"/>
                <w:sz w:val="18"/>
                <w:szCs w:val="20"/>
                <w:lang w:eastAsia="fr-FR"/>
              </w:rPr>
              <w:t>*******</w:t>
            </w:r>
          </w:p>
        </w:tc>
        <w:tc>
          <w:tcPr>
            <w:tcW w:w="2967" w:type="dxa"/>
            <w:vMerge w:val="restart"/>
            <w:shd w:val="clear" w:color="auto" w:fill="auto"/>
            <w:vAlign w:val="center"/>
            <w:hideMark/>
          </w:tcPr>
          <w:p w:rsidR="00C83A35" w:rsidRPr="00C83A35" w:rsidRDefault="00C83A35" w:rsidP="001D2564">
            <w:pPr>
              <w:spacing w:after="0" w:line="240" w:lineRule="auto"/>
              <w:jc w:val="center"/>
              <w:rPr>
                <w:rFonts w:ascii="Times New Roman" w:eastAsia="Times New Roman" w:hAnsi="Times New Roman" w:cs="Times New Roman"/>
                <w:sz w:val="18"/>
                <w:szCs w:val="20"/>
                <w:lang w:eastAsia="fr-FR"/>
              </w:rPr>
            </w:pPr>
            <w:r w:rsidRPr="00C83A35">
              <w:rPr>
                <w:rFonts w:ascii="Times New Roman" w:eastAsia="Times New Roman" w:hAnsi="Times New Roman" w:cs="Times New Roman"/>
                <w:noProof/>
                <w:sz w:val="20"/>
                <w:szCs w:val="20"/>
                <w:lang w:eastAsia="fr-FR"/>
              </w:rPr>
              <w:drawing>
                <wp:anchor distT="0" distB="0" distL="114300" distR="114300" simplePos="0" relativeHeight="251659264" behindDoc="1" locked="0" layoutInCell="1" allowOverlap="1">
                  <wp:simplePos x="0" y="0"/>
                  <wp:positionH relativeFrom="column">
                    <wp:posOffset>576580</wp:posOffset>
                  </wp:positionH>
                  <wp:positionV relativeFrom="paragraph">
                    <wp:posOffset>67945</wp:posOffset>
                  </wp:positionV>
                  <wp:extent cx="849630" cy="1083310"/>
                  <wp:effectExtent l="0" t="0" r="7620" b="2540"/>
                  <wp:wrapNone/>
                  <wp:docPr id="2" name="Image 2" descr="C:\Users\SG\Pictures\LOGO MAIRIE KAE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SG\Pictures\LOGO MAIRIE KAEL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9630" cy="10833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55" w:type="dxa"/>
            <w:shd w:val="clear" w:color="auto" w:fill="auto"/>
            <w:vAlign w:val="center"/>
            <w:hideMark/>
          </w:tcPr>
          <w:p w:rsidR="00C83A35" w:rsidRPr="00C83A35" w:rsidRDefault="00C83A35" w:rsidP="001D2564">
            <w:pPr>
              <w:spacing w:after="0" w:line="240" w:lineRule="auto"/>
              <w:jc w:val="center"/>
              <w:rPr>
                <w:rFonts w:ascii="Times New Roman" w:eastAsia="Times New Roman" w:hAnsi="Times New Roman" w:cs="Times New Roman"/>
                <w:sz w:val="18"/>
                <w:szCs w:val="20"/>
                <w:lang w:val="en-US" w:eastAsia="fr-FR"/>
              </w:rPr>
            </w:pPr>
            <w:r w:rsidRPr="00C83A35">
              <w:rPr>
                <w:rFonts w:ascii="Times New Roman" w:eastAsia="Times New Roman" w:hAnsi="Times New Roman" w:cs="Times New Roman"/>
                <w:sz w:val="18"/>
                <w:szCs w:val="20"/>
                <w:lang w:val="en-US" w:eastAsia="fr-FR"/>
              </w:rPr>
              <w:t>REPUBLIC OF CAMEROON</w:t>
            </w:r>
          </w:p>
          <w:p w:rsidR="00C83A35" w:rsidRPr="00C83A35" w:rsidRDefault="00C83A35" w:rsidP="001D2564">
            <w:pPr>
              <w:spacing w:after="0" w:line="240" w:lineRule="auto"/>
              <w:jc w:val="center"/>
              <w:rPr>
                <w:rFonts w:ascii="Times New Roman" w:eastAsia="Times New Roman" w:hAnsi="Times New Roman" w:cs="Times New Roman"/>
                <w:sz w:val="18"/>
                <w:szCs w:val="20"/>
                <w:lang w:val="en-US" w:eastAsia="fr-FR"/>
              </w:rPr>
            </w:pPr>
            <w:r w:rsidRPr="00C83A35">
              <w:rPr>
                <w:rFonts w:ascii="Times New Roman" w:eastAsia="Times New Roman" w:hAnsi="Times New Roman" w:cs="Times New Roman"/>
                <w:sz w:val="18"/>
                <w:szCs w:val="20"/>
                <w:lang w:val="en-US" w:eastAsia="fr-FR"/>
              </w:rPr>
              <w:t>Peace – Work – Fatherland</w:t>
            </w:r>
          </w:p>
          <w:p w:rsidR="00C83A35" w:rsidRPr="00C83A35" w:rsidRDefault="00C83A35" w:rsidP="001D2564">
            <w:pPr>
              <w:spacing w:after="0" w:line="240" w:lineRule="auto"/>
              <w:jc w:val="center"/>
              <w:rPr>
                <w:rFonts w:ascii="Times New Roman" w:eastAsia="Times New Roman" w:hAnsi="Times New Roman" w:cs="Times New Roman"/>
                <w:sz w:val="18"/>
                <w:szCs w:val="20"/>
                <w:lang w:eastAsia="fr-FR"/>
              </w:rPr>
            </w:pPr>
            <w:r w:rsidRPr="00C83A35">
              <w:rPr>
                <w:rFonts w:ascii="Times New Roman" w:eastAsia="Times New Roman" w:hAnsi="Times New Roman" w:cs="Times New Roman"/>
                <w:sz w:val="18"/>
                <w:szCs w:val="20"/>
                <w:lang w:eastAsia="fr-FR"/>
              </w:rPr>
              <w:t xml:space="preserve">******* </w:t>
            </w:r>
          </w:p>
        </w:tc>
      </w:tr>
      <w:tr w:rsidR="00C83A35" w:rsidRPr="00C83A35" w:rsidTr="003D2972">
        <w:trPr>
          <w:trHeight w:val="344"/>
          <w:jc w:val="center"/>
        </w:trPr>
        <w:tc>
          <w:tcPr>
            <w:tcW w:w="4073" w:type="dxa"/>
            <w:shd w:val="clear" w:color="auto" w:fill="auto"/>
            <w:vAlign w:val="center"/>
            <w:hideMark/>
          </w:tcPr>
          <w:p w:rsidR="00C83A35" w:rsidRPr="00C83A35" w:rsidRDefault="00C83A35" w:rsidP="001D2564">
            <w:pPr>
              <w:spacing w:after="0" w:line="240" w:lineRule="auto"/>
              <w:jc w:val="center"/>
              <w:rPr>
                <w:rFonts w:ascii="Times New Roman" w:eastAsia="Times New Roman" w:hAnsi="Times New Roman" w:cs="Times New Roman"/>
                <w:sz w:val="18"/>
                <w:szCs w:val="20"/>
                <w:lang w:eastAsia="fr-FR"/>
              </w:rPr>
            </w:pPr>
            <w:r w:rsidRPr="00C83A35">
              <w:rPr>
                <w:rFonts w:ascii="Times New Roman" w:eastAsia="Times New Roman" w:hAnsi="Times New Roman" w:cs="Times New Roman"/>
                <w:sz w:val="18"/>
                <w:szCs w:val="20"/>
                <w:lang w:eastAsia="fr-FR"/>
              </w:rPr>
              <w:t>REGION DE L’EXTRÊME-NORD</w:t>
            </w:r>
          </w:p>
          <w:p w:rsidR="00C83A35" w:rsidRPr="00C83A35" w:rsidRDefault="00C83A35" w:rsidP="001D2564">
            <w:pPr>
              <w:spacing w:after="0" w:line="240" w:lineRule="auto"/>
              <w:jc w:val="center"/>
              <w:rPr>
                <w:rFonts w:ascii="Times New Roman" w:eastAsia="Times New Roman" w:hAnsi="Times New Roman" w:cs="Times New Roman"/>
                <w:sz w:val="18"/>
                <w:szCs w:val="20"/>
                <w:lang w:eastAsia="fr-FR"/>
              </w:rPr>
            </w:pPr>
            <w:r w:rsidRPr="00C83A35">
              <w:rPr>
                <w:rFonts w:ascii="Times New Roman" w:eastAsia="Times New Roman" w:hAnsi="Times New Roman" w:cs="Times New Roman"/>
                <w:sz w:val="18"/>
                <w:szCs w:val="20"/>
                <w:lang w:eastAsia="fr-FR"/>
              </w:rPr>
              <w:t>*******</w:t>
            </w:r>
          </w:p>
        </w:tc>
        <w:tc>
          <w:tcPr>
            <w:tcW w:w="2967" w:type="dxa"/>
            <w:vMerge/>
            <w:shd w:val="clear" w:color="auto" w:fill="auto"/>
            <w:vAlign w:val="center"/>
            <w:hideMark/>
          </w:tcPr>
          <w:p w:rsidR="00C83A35" w:rsidRPr="00C83A35" w:rsidRDefault="00C83A35" w:rsidP="001D2564">
            <w:pPr>
              <w:spacing w:after="0" w:line="240" w:lineRule="auto"/>
              <w:rPr>
                <w:rFonts w:ascii="Times New Roman" w:eastAsia="Times New Roman" w:hAnsi="Times New Roman" w:cs="Times New Roman"/>
                <w:sz w:val="18"/>
                <w:szCs w:val="20"/>
                <w:lang w:eastAsia="fr-FR"/>
              </w:rPr>
            </w:pPr>
          </w:p>
        </w:tc>
        <w:tc>
          <w:tcPr>
            <w:tcW w:w="4155" w:type="dxa"/>
            <w:shd w:val="clear" w:color="auto" w:fill="auto"/>
            <w:vAlign w:val="center"/>
            <w:hideMark/>
          </w:tcPr>
          <w:p w:rsidR="00C83A35" w:rsidRPr="00C83A35" w:rsidRDefault="00C83A35" w:rsidP="001D2564">
            <w:pPr>
              <w:spacing w:after="0" w:line="240" w:lineRule="auto"/>
              <w:jc w:val="center"/>
              <w:rPr>
                <w:rFonts w:ascii="Times New Roman" w:eastAsia="Times New Roman" w:hAnsi="Times New Roman" w:cs="Times New Roman"/>
                <w:sz w:val="18"/>
                <w:szCs w:val="20"/>
                <w:lang w:eastAsia="fr-FR"/>
              </w:rPr>
            </w:pPr>
            <w:r w:rsidRPr="00C83A35">
              <w:rPr>
                <w:rFonts w:ascii="Times New Roman" w:eastAsia="Times New Roman" w:hAnsi="Times New Roman" w:cs="Times New Roman"/>
                <w:sz w:val="18"/>
                <w:szCs w:val="20"/>
                <w:lang w:eastAsia="fr-FR"/>
              </w:rPr>
              <w:t>FAR NORTH REGION</w:t>
            </w:r>
          </w:p>
          <w:p w:rsidR="00C83A35" w:rsidRPr="00C83A35" w:rsidRDefault="00C83A35" w:rsidP="001D2564">
            <w:pPr>
              <w:spacing w:after="0" w:line="240" w:lineRule="auto"/>
              <w:jc w:val="center"/>
              <w:rPr>
                <w:rFonts w:ascii="Times New Roman" w:eastAsia="Times New Roman" w:hAnsi="Times New Roman" w:cs="Times New Roman"/>
                <w:sz w:val="18"/>
                <w:szCs w:val="20"/>
                <w:lang w:eastAsia="fr-FR"/>
              </w:rPr>
            </w:pPr>
            <w:r w:rsidRPr="00C83A35">
              <w:rPr>
                <w:rFonts w:ascii="Times New Roman" w:eastAsia="Times New Roman" w:hAnsi="Times New Roman" w:cs="Times New Roman"/>
                <w:sz w:val="18"/>
                <w:szCs w:val="20"/>
                <w:lang w:eastAsia="fr-FR"/>
              </w:rPr>
              <w:t>*******</w:t>
            </w:r>
          </w:p>
        </w:tc>
      </w:tr>
      <w:tr w:rsidR="00C83A35" w:rsidRPr="00C83A35" w:rsidTr="003D2972">
        <w:trPr>
          <w:trHeight w:val="344"/>
          <w:jc w:val="center"/>
        </w:trPr>
        <w:tc>
          <w:tcPr>
            <w:tcW w:w="4073" w:type="dxa"/>
            <w:shd w:val="clear" w:color="auto" w:fill="auto"/>
            <w:vAlign w:val="center"/>
            <w:hideMark/>
          </w:tcPr>
          <w:p w:rsidR="00C83A35" w:rsidRPr="00C83A35" w:rsidRDefault="00C83A35" w:rsidP="001D2564">
            <w:pPr>
              <w:spacing w:after="0" w:line="240" w:lineRule="auto"/>
              <w:jc w:val="center"/>
              <w:rPr>
                <w:rFonts w:ascii="Times New Roman" w:eastAsia="Times New Roman" w:hAnsi="Times New Roman" w:cs="Times New Roman"/>
                <w:sz w:val="18"/>
                <w:szCs w:val="20"/>
                <w:lang w:eastAsia="fr-FR"/>
              </w:rPr>
            </w:pPr>
            <w:r w:rsidRPr="00C83A35">
              <w:rPr>
                <w:rFonts w:ascii="Times New Roman" w:eastAsia="Times New Roman" w:hAnsi="Times New Roman" w:cs="Times New Roman"/>
                <w:sz w:val="18"/>
                <w:szCs w:val="20"/>
                <w:lang w:eastAsia="fr-FR"/>
              </w:rPr>
              <w:t>DEPARTEMENT DE MAYO-KANI</w:t>
            </w:r>
          </w:p>
          <w:p w:rsidR="00C83A35" w:rsidRPr="00C83A35" w:rsidRDefault="00C83A35" w:rsidP="001D2564">
            <w:pPr>
              <w:spacing w:after="0" w:line="240" w:lineRule="auto"/>
              <w:jc w:val="center"/>
              <w:rPr>
                <w:rFonts w:ascii="Times New Roman" w:eastAsia="Times New Roman" w:hAnsi="Times New Roman" w:cs="Times New Roman"/>
                <w:sz w:val="18"/>
                <w:szCs w:val="20"/>
                <w:lang w:eastAsia="fr-FR"/>
              </w:rPr>
            </w:pPr>
            <w:r w:rsidRPr="00C83A35">
              <w:rPr>
                <w:rFonts w:ascii="Times New Roman" w:eastAsia="Times New Roman" w:hAnsi="Times New Roman" w:cs="Times New Roman"/>
                <w:sz w:val="18"/>
                <w:szCs w:val="20"/>
                <w:lang w:eastAsia="fr-FR"/>
              </w:rPr>
              <w:t>*******</w:t>
            </w:r>
          </w:p>
        </w:tc>
        <w:tc>
          <w:tcPr>
            <w:tcW w:w="2967" w:type="dxa"/>
            <w:vMerge/>
            <w:shd w:val="clear" w:color="auto" w:fill="auto"/>
            <w:vAlign w:val="center"/>
            <w:hideMark/>
          </w:tcPr>
          <w:p w:rsidR="00C83A35" w:rsidRPr="00C83A35" w:rsidRDefault="00C83A35" w:rsidP="001D2564">
            <w:pPr>
              <w:spacing w:after="0" w:line="240" w:lineRule="auto"/>
              <w:rPr>
                <w:rFonts w:ascii="Times New Roman" w:eastAsia="Times New Roman" w:hAnsi="Times New Roman" w:cs="Times New Roman"/>
                <w:sz w:val="18"/>
                <w:szCs w:val="20"/>
                <w:lang w:eastAsia="fr-FR"/>
              </w:rPr>
            </w:pPr>
          </w:p>
        </w:tc>
        <w:tc>
          <w:tcPr>
            <w:tcW w:w="4155" w:type="dxa"/>
            <w:shd w:val="clear" w:color="auto" w:fill="auto"/>
            <w:vAlign w:val="center"/>
            <w:hideMark/>
          </w:tcPr>
          <w:p w:rsidR="00C83A35" w:rsidRPr="00C83A35" w:rsidRDefault="00C83A35" w:rsidP="001D2564">
            <w:pPr>
              <w:spacing w:after="0" w:line="240" w:lineRule="auto"/>
              <w:jc w:val="center"/>
              <w:rPr>
                <w:rFonts w:ascii="Times New Roman" w:eastAsia="Times New Roman" w:hAnsi="Times New Roman" w:cs="Times New Roman"/>
                <w:sz w:val="18"/>
                <w:szCs w:val="20"/>
                <w:lang w:eastAsia="fr-FR"/>
              </w:rPr>
            </w:pPr>
            <w:r w:rsidRPr="00C83A35">
              <w:rPr>
                <w:rFonts w:ascii="Times New Roman" w:eastAsia="Times New Roman" w:hAnsi="Times New Roman" w:cs="Times New Roman"/>
                <w:sz w:val="18"/>
                <w:szCs w:val="20"/>
                <w:lang w:eastAsia="fr-FR"/>
              </w:rPr>
              <w:t>MAYO-KANI DIVISION</w:t>
            </w:r>
          </w:p>
          <w:p w:rsidR="00C83A35" w:rsidRPr="00C83A35" w:rsidRDefault="00C83A35" w:rsidP="001D2564">
            <w:pPr>
              <w:spacing w:after="0" w:line="240" w:lineRule="auto"/>
              <w:jc w:val="center"/>
              <w:rPr>
                <w:rFonts w:ascii="Times New Roman" w:eastAsia="Times New Roman" w:hAnsi="Times New Roman" w:cs="Times New Roman"/>
                <w:sz w:val="18"/>
                <w:szCs w:val="20"/>
                <w:lang w:eastAsia="fr-FR"/>
              </w:rPr>
            </w:pPr>
            <w:r w:rsidRPr="00C83A35">
              <w:rPr>
                <w:rFonts w:ascii="Times New Roman" w:eastAsia="Times New Roman" w:hAnsi="Times New Roman" w:cs="Times New Roman"/>
                <w:sz w:val="18"/>
                <w:szCs w:val="20"/>
                <w:lang w:eastAsia="fr-FR"/>
              </w:rPr>
              <w:t>*******</w:t>
            </w:r>
          </w:p>
        </w:tc>
      </w:tr>
      <w:tr w:rsidR="00C83A35" w:rsidRPr="00C83A35" w:rsidTr="003D2972">
        <w:trPr>
          <w:trHeight w:val="344"/>
          <w:jc w:val="center"/>
        </w:trPr>
        <w:tc>
          <w:tcPr>
            <w:tcW w:w="4073" w:type="dxa"/>
            <w:shd w:val="clear" w:color="auto" w:fill="auto"/>
            <w:vAlign w:val="center"/>
            <w:hideMark/>
          </w:tcPr>
          <w:p w:rsidR="00C83A35" w:rsidRPr="00C83A35" w:rsidRDefault="00C83A35" w:rsidP="001D2564">
            <w:pPr>
              <w:spacing w:after="0" w:line="240" w:lineRule="auto"/>
              <w:jc w:val="center"/>
              <w:rPr>
                <w:rFonts w:ascii="Times New Roman" w:eastAsia="Times New Roman" w:hAnsi="Times New Roman" w:cs="Times New Roman"/>
                <w:b/>
                <w:sz w:val="18"/>
                <w:szCs w:val="20"/>
                <w:lang w:eastAsia="fr-FR"/>
              </w:rPr>
            </w:pPr>
            <w:r w:rsidRPr="00C83A35">
              <w:rPr>
                <w:rFonts w:ascii="Times New Roman" w:eastAsia="Times New Roman" w:hAnsi="Times New Roman" w:cs="Times New Roman"/>
                <w:b/>
                <w:sz w:val="18"/>
                <w:szCs w:val="20"/>
                <w:lang w:eastAsia="fr-FR"/>
              </w:rPr>
              <w:t>COMMUNE DE KAELE</w:t>
            </w:r>
          </w:p>
          <w:p w:rsidR="00C83A35" w:rsidRPr="00C83A35" w:rsidRDefault="00C83A35" w:rsidP="001D2564">
            <w:pPr>
              <w:spacing w:after="0" w:line="240" w:lineRule="auto"/>
              <w:jc w:val="center"/>
              <w:rPr>
                <w:rFonts w:ascii="Times New Roman" w:eastAsia="Times New Roman" w:hAnsi="Times New Roman" w:cs="Times New Roman"/>
                <w:sz w:val="18"/>
                <w:szCs w:val="20"/>
                <w:lang w:eastAsia="fr-FR"/>
              </w:rPr>
            </w:pPr>
            <w:r w:rsidRPr="00C83A35">
              <w:rPr>
                <w:rFonts w:ascii="Times New Roman" w:eastAsia="Times New Roman" w:hAnsi="Times New Roman" w:cs="Times New Roman"/>
                <w:sz w:val="18"/>
                <w:szCs w:val="20"/>
                <w:lang w:eastAsia="fr-FR"/>
              </w:rPr>
              <w:t>*******</w:t>
            </w:r>
          </w:p>
        </w:tc>
        <w:tc>
          <w:tcPr>
            <w:tcW w:w="2967" w:type="dxa"/>
            <w:vMerge/>
            <w:shd w:val="clear" w:color="auto" w:fill="auto"/>
            <w:vAlign w:val="center"/>
            <w:hideMark/>
          </w:tcPr>
          <w:p w:rsidR="00C83A35" w:rsidRPr="00C83A35" w:rsidRDefault="00C83A35" w:rsidP="001D2564">
            <w:pPr>
              <w:spacing w:after="0" w:line="240" w:lineRule="auto"/>
              <w:rPr>
                <w:rFonts w:ascii="Times New Roman" w:eastAsia="Times New Roman" w:hAnsi="Times New Roman" w:cs="Times New Roman"/>
                <w:sz w:val="18"/>
                <w:szCs w:val="20"/>
                <w:lang w:eastAsia="fr-FR"/>
              </w:rPr>
            </w:pPr>
          </w:p>
        </w:tc>
        <w:tc>
          <w:tcPr>
            <w:tcW w:w="4155" w:type="dxa"/>
            <w:shd w:val="clear" w:color="auto" w:fill="auto"/>
            <w:vAlign w:val="center"/>
            <w:hideMark/>
          </w:tcPr>
          <w:p w:rsidR="00C83A35" w:rsidRPr="00C83A35" w:rsidRDefault="00C83A35" w:rsidP="001D2564">
            <w:pPr>
              <w:spacing w:after="0" w:line="240" w:lineRule="auto"/>
              <w:jc w:val="center"/>
              <w:rPr>
                <w:rFonts w:ascii="Times New Roman" w:eastAsia="Times New Roman" w:hAnsi="Times New Roman" w:cs="Times New Roman"/>
                <w:b/>
                <w:sz w:val="18"/>
                <w:szCs w:val="20"/>
                <w:lang w:eastAsia="fr-FR"/>
              </w:rPr>
            </w:pPr>
            <w:r w:rsidRPr="00C83A35">
              <w:rPr>
                <w:rFonts w:ascii="Times New Roman" w:eastAsia="Times New Roman" w:hAnsi="Times New Roman" w:cs="Times New Roman"/>
                <w:b/>
                <w:sz w:val="18"/>
                <w:szCs w:val="20"/>
                <w:lang w:eastAsia="fr-FR"/>
              </w:rPr>
              <w:t>KAELE COUNCIL</w:t>
            </w:r>
          </w:p>
          <w:p w:rsidR="00C83A35" w:rsidRPr="00C83A35" w:rsidRDefault="00C83A35" w:rsidP="001D2564">
            <w:pPr>
              <w:spacing w:after="0" w:line="240" w:lineRule="auto"/>
              <w:jc w:val="center"/>
              <w:rPr>
                <w:rFonts w:ascii="Times New Roman" w:eastAsia="Times New Roman" w:hAnsi="Times New Roman" w:cs="Times New Roman"/>
                <w:sz w:val="18"/>
                <w:szCs w:val="20"/>
                <w:lang w:eastAsia="fr-FR"/>
              </w:rPr>
            </w:pPr>
            <w:r w:rsidRPr="00C83A35">
              <w:rPr>
                <w:rFonts w:ascii="Times New Roman" w:eastAsia="Times New Roman" w:hAnsi="Times New Roman" w:cs="Times New Roman"/>
                <w:sz w:val="18"/>
                <w:szCs w:val="20"/>
                <w:lang w:eastAsia="fr-FR"/>
              </w:rPr>
              <w:t>*******</w:t>
            </w:r>
          </w:p>
        </w:tc>
      </w:tr>
      <w:tr w:rsidR="00C83A35" w:rsidRPr="00C83A35" w:rsidTr="003D2972">
        <w:trPr>
          <w:trHeight w:val="344"/>
          <w:jc w:val="center"/>
        </w:trPr>
        <w:tc>
          <w:tcPr>
            <w:tcW w:w="4073" w:type="dxa"/>
            <w:shd w:val="clear" w:color="auto" w:fill="auto"/>
            <w:vAlign w:val="center"/>
            <w:hideMark/>
          </w:tcPr>
          <w:p w:rsidR="00C83A35" w:rsidRPr="00C83A35" w:rsidRDefault="00C83A35" w:rsidP="001D2564">
            <w:pPr>
              <w:spacing w:after="0" w:line="240" w:lineRule="auto"/>
              <w:jc w:val="center"/>
              <w:rPr>
                <w:rFonts w:ascii="Times New Roman" w:eastAsia="Times New Roman" w:hAnsi="Times New Roman" w:cs="Times New Roman"/>
                <w:sz w:val="18"/>
                <w:szCs w:val="20"/>
                <w:lang w:eastAsia="fr-FR"/>
              </w:rPr>
            </w:pPr>
            <w:r w:rsidRPr="00C83A35">
              <w:rPr>
                <w:rFonts w:ascii="Times New Roman" w:eastAsia="Times New Roman" w:hAnsi="Times New Roman" w:cs="Times New Roman"/>
                <w:sz w:val="18"/>
                <w:szCs w:val="20"/>
                <w:lang w:eastAsia="fr-FR"/>
              </w:rPr>
              <w:t>SECRETARIAT GENERAL</w:t>
            </w:r>
          </w:p>
          <w:p w:rsidR="00C83A35" w:rsidRPr="00C83A35" w:rsidRDefault="00C83A35" w:rsidP="001D2564">
            <w:pPr>
              <w:spacing w:after="0" w:line="240" w:lineRule="auto"/>
              <w:jc w:val="center"/>
              <w:rPr>
                <w:rFonts w:ascii="Times New Roman" w:eastAsia="Times New Roman" w:hAnsi="Times New Roman" w:cs="Times New Roman"/>
                <w:b/>
                <w:sz w:val="18"/>
                <w:szCs w:val="20"/>
                <w:lang w:eastAsia="fr-FR"/>
              </w:rPr>
            </w:pPr>
            <w:r w:rsidRPr="00C83A35">
              <w:rPr>
                <w:rFonts w:ascii="Times New Roman" w:eastAsia="Times New Roman" w:hAnsi="Times New Roman" w:cs="Times New Roman"/>
                <w:sz w:val="18"/>
                <w:szCs w:val="20"/>
                <w:lang w:eastAsia="fr-FR"/>
              </w:rPr>
              <w:t>*******</w:t>
            </w:r>
          </w:p>
        </w:tc>
        <w:tc>
          <w:tcPr>
            <w:tcW w:w="2967" w:type="dxa"/>
            <w:vMerge/>
            <w:shd w:val="clear" w:color="auto" w:fill="auto"/>
            <w:vAlign w:val="center"/>
            <w:hideMark/>
          </w:tcPr>
          <w:p w:rsidR="00C83A35" w:rsidRPr="00C83A35" w:rsidRDefault="00C83A35" w:rsidP="001D2564">
            <w:pPr>
              <w:spacing w:after="0" w:line="240" w:lineRule="auto"/>
              <w:rPr>
                <w:rFonts w:ascii="Times New Roman" w:eastAsia="Times New Roman" w:hAnsi="Times New Roman" w:cs="Times New Roman"/>
                <w:sz w:val="18"/>
                <w:szCs w:val="20"/>
                <w:lang w:eastAsia="fr-FR"/>
              </w:rPr>
            </w:pPr>
          </w:p>
        </w:tc>
        <w:tc>
          <w:tcPr>
            <w:tcW w:w="4155" w:type="dxa"/>
            <w:shd w:val="clear" w:color="auto" w:fill="auto"/>
            <w:vAlign w:val="center"/>
            <w:hideMark/>
          </w:tcPr>
          <w:p w:rsidR="00C83A35" w:rsidRPr="00C83A35" w:rsidRDefault="00C83A35" w:rsidP="001D2564">
            <w:pPr>
              <w:spacing w:after="0" w:line="240" w:lineRule="auto"/>
              <w:jc w:val="center"/>
              <w:rPr>
                <w:rFonts w:ascii="Times New Roman" w:eastAsia="Times New Roman" w:hAnsi="Times New Roman" w:cs="Times New Roman"/>
                <w:sz w:val="18"/>
                <w:szCs w:val="20"/>
                <w:lang w:eastAsia="fr-FR"/>
              </w:rPr>
            </w:pPr>
            <w:r w:rsidRPr="00C83A35">
              <w:rPr>
                <w:rFonts w:ascii="Times New Roman" w:eastAsia="Times New Roman" w:hAnsi="Times New Roman" w:cs="Times New Roman"/>
                <w:sz w:val="18"/>
                <w:szCs w:val="20"/>
                <w:lang w:eastAsia="fr-FR"/>
              </w:rPr>
              <w:t>GENERAL SECRETARIAT</w:t>
            </w:r>
          </w:p>
          <w:p w:rsidR="00C83A35" w:rsidRPr="00C83A35" w:rsidRDefault="00C83A35" w:rsidP="001D2564">
            <w:pPr>
              <w:spacing w:after="0" w:line="240" w:lineRule="auto"/>
              <w:jc w:val="center"/>
              <w:rPr>
                <w:rFonts w:ascii="Times New Roman" w:eastAsia="Times New Roman" w:hAnsi="Times New Roman" w:cs="Times New Roman"/>
                <w:b/>
                <w:sz w:val="18"/>
                <w:szCs w:val="20"/>
                <w:lang w:eastAsia="fr-FR"/>
              </w:rPr>
            </w:pPr>
            <w:r w:rsidRPr="00C83A35">
              <w:rPr>
                <w:rFonts w:ascii="Times New Roman" w:eastAsia="Times New Roman" w:hAnsi="Times New Roman" w:cs="Times New Roman"/>
                <w:sz w:val="18"/>
                <w:szCs w:val="20"/>
                <w:lang w:eastAsia="fr-FR"/>
              </w:rPr>
              <w:t>*******</w:t>
            </w:r>
          </w:p>
        </w:tc>
      </w:tr>
    </w:tbl>
    <w:p w:rsidR="00C83A35" w:rsidRPr="00C83A35" w:rsidRDefault="00C83A35" w:rsidP="001D2564">
      <w:pPr>
        <w:spacing w:after="0" w:line="360" w:lineRule="auto"/>
        <w:jc w:val="center"/>
        <w:rPr>
          <w:rFonts w:ascii="Arial Narrow" w:eastAsia="Times New Roman" w:hAnsi="Arial Narrow" w:cs="Arial"/>
          <w:b/>
          <w:sz w:val="12"/>
          <w:szCs w:val="12"/>
          <w:lang w:eastAsia="fr-FR"/>
        </w:rPr>
      </w:pPr>
    </w:p>
    <w:p w:rsidR="00C83A35" w:rsidRPr="00C83A35" w:rsidRDefault="00C83A35" w:rsidP="001D2564">
      <w:pPr>
        <w:spacing w:after="0" w:line="360" w:lineRule="auto"/>
        <w:jc w:val="center"/>
        <w:rPr>
          <w:rFonts w:ascii="Arial Narrow" w:eastAsia="Times New Roman" w:hAnsi="Arial Narrow" w:cs="Arial"/>
          <w:b/>
          <w:sz w:val="12"/>
          <w:szCs w:val="12"/>
          <w:lang w:eastAsia="fr-FR"/>
        </w:rPr>
      </w:pPr>
    </w:p>
    <w:p w:rsidR="00C83A35" w:rsidRPr="00C83A35" w:rsidRDefault="00C83A35" w:rsidP="001D2564">
      <w:pPr>
        <w:spacing w:after="0" w:line="360" w:lineRule="auto"/>
        <w:jc w:val="center"/>
        <w:rPr>
          <w:rFonts w:ascii="Arial Narrow" w:eastAsia="Times New Roman" w:hAnsi="Arial Narrow" w:cs="Arial"/>
          <w:b/>
          <w:sz w:val="12"/>
          <w:szCs w:val="12"/>
          <w:lang w:eastAsia="fr-FR"/>
        </w:rPr>
      </w:pPr>
    </w:p>
    <w:p w:rsidR="00C83A35" w:rsidRPr="006746ED" w:rsidRDefault="00C83A35" w:rsidP="001D2564">
      <w:pPr>
        <w:spacing w:after="0" w:line="360" w:lineRule="auto"/>
        <w:jc w:val="center"/>
        <w:rPr>
          <w:rFonts w:ascii="Cambria" w:eastAsia="Times New Roman" w:hAnsi="Cambria" w:cs="Arial"/>
          <w:b/>
          <w:sz w:val="28"/>
          <w:szCs w:val="28"/>
          <w:lang w:eastAsia="fr-FR"/>
        </w:rPr>
      </w:pPr>
      <w:r w:rsidRPr="006746ED">
        <w:rPr>
          <w:rFonts w:ascii="Cambria" w:eastAsia="Times New Roman" w:hAnsi="Cambria" w:cs="Arial"/>
          <w:b/>
          <w:sz w:val="28"/>
          <w:szCs w:val="28"/>
          <w:lang w:eastAsia="fr-FR"/>
        </w:rPr>
        <w:t>AVIS D’APPEL A MANIFESTATION D’INTERET</w:t>
      </w:r>
    </w:p>
    <w:p w:rsidR="00C83A35" w:rsidRPr="00C83A35" w:rsidRDefault="00C83A35" w:rsidP="001D2564">
      <w:pPr>
        <w:spacing w:after="0" w:line="240" w:lineRule="auto"/>
        <w:jc w:val="center"/>
        <w:rPr>
          <w:rFonts w:ascii="Cambria" w:eastAsia="Times New Roman" w:hAnsi="Cambria" w:cs="Arial"/>
          <w:b/>
          <w:bCs/>
          <w:sz w:val="24"/>
          <w:szCs w:val="24"/>
          <w:lang w:eastAsia="fr-FR"/>
        </w:rPr>
      </w:pPr>
      <w:r w:rsidRPr="00C83A35">
        <w:rPr>
          <w:rFonts w:ascii="Cambria" w:eastAsia="Times New Roman" w:hAnsi="Cambria" w:cs="Arial"/>
          <w:b/>
          <w:sz w:val="24"/>
          <w:szCs w:val="24"/>
          <w:lang w:eastAsia="fr-FR"/>
        </w:rPr>
        <w:t>N°</w:t>
      </w:r>
      <w:r w:rsidR="007246A9">
        <w:rPr>
          <w:rFonts w:ascii="Cambria" w:eastAsia="Times New Roman" w:hAnsi="Cambria" w:cs="Arial"/>
          <w:b/>
          <w:color w:val="FF0000"/>
          <w:sz w:val="24"/>
          <w:szCs w:val="24"/>
          <w:lang w:eastAsia="fr-FR"/>
        </w:rPr>
        <w:t>01</w:t>
      </w:r>
      <w:r w:rsidR="00063C0D">
        <w:rPr>
          <w:rFonts w:ascii="Cambria" w:eastAsia="Times New Roman" w:hAnsi="Cambria" w:cs="Arial"/>
          <w:b/>
          <w:sz w:val="24"/>
          <w:szCs w:val="24"/>
          <w:lang w:eastAsia="fr-FR"/>
        </w:rPr>
        <w:t>/AMI/C-</w:t>
      </w:r>
      <w:r w:rsidRPr="00C83A35">
        <w:rPr>
          <w:rFonts w:ascii="Cambria" w:eastAsia="Times New Roman" w:hAnsi="Cambria" w:cs="Arial"/>
          <w:b/>
          <w:sz w:val="24"/>
          <w:szCs w:val="24"/>
          <w:lang w:eastAsia="fr-FR"/>
        </w:rPr>
        <w:t>K</w:t>
      </w:r>
      <w:r w:rsidR="00063C0D">
        <w:rPr>
          <w:rFonts w:ascii="Cambria" w:eastAsia="Times New Roman" w:hAnsi="Cambria" w:cs="Arial"/>
          <w:b/>
          <w:sz w:val="24"/>
          <w:szCs w:val="24"/>
          <w:lang w:eastAsia="fr-FR"/>
        </w:rPr>
        <w:t>AE</w:t>
      </w:r>
      <w:r w:rsidRPr="00C83A35">
        <w:rPr>
          <w:rFonts w:ascii="Cambria" w:eastAsia="Times New Roman" w:hAnsi="Cambria" w:cs="Arial"/>
          <w:b/>
          <w:sz w:val="24"/>
          <w:szCs w:val="24"/>
          <w:lang w:eastAsia="fr-FR"/>
        </w:rPr>
        <w:t>LE/</w:t>
      </w:r>
      <w:r w:rsidR="00A17E91">
        <w:rPr>
          <w:rFonts w:ascii="Cambria" w:eastAsia="Times New Roman" w:hAnsi="Cambria" w:cs="Arial"/>
          <w:b/>
          <w:sz w:val="24"/>
          <w:szCs w:val="24"/>
          <w:lang w:eastAsia="fr-FR"/>
        </w:rPr>
        <w:t>SIGAMP</w:t>
      </w:r>
      <w:r w:rsidRPr="00C83A35">
        <w:rPr>
          <w:rFonts w:ascii="Cambria" w:eastAsia="Times New Roman" w:hAnsi="Cambria" w:cs="Arial"/>
          <w:b/>
          <w:sz w:val="24"/>
          <w:szCs w:val="24"/>
          <w:lang w:eastAsia="fr-FR"/>
        </w:rPr>
        <w:t>/</w:t>
      </w:r>
      <w:r w:rsidR="00A17E91">
        <w:rPr>
          <w:rFonts w:ascii="Cambria" w:eastAsia="Times New Roman" w:hAnsi="Cambria" w:cs="Arial"/>
          <w:b/>
          <w:sz w:val="24"/>
          <w:szCs w:val="24"/>
          <w:lang w:eastAsia="fr-FR"/>
        </w:rPr>
        <w:t>PI</w:t>
      </w:r>
      <w:r w:rsidRPr="00C83A35">
        <w:rPr>
          <w:rFonts w:ascii="Cambria" w:eastAsia="Times New Roman" w:hAnsi="Cambria" w:cs="Arial"/>
          <w:b/>
          <w:sz w:val="24"/>
          <w:szCs w:val="24"/>
          <w:lang w:eastAsia="fr-FR"/>
        </w:rPr>
        <w:t>/20</w:t>
      </w:r>
      <w:r w:rsidR="00A17E91">
        <w:rPr>
          <w:rFonts w:ascii="Cambria" w:eastAsia="Times New Roman" w:hAnsi="Cambria" w:cs="Arial"/>
          <w:b/>
          <w:sz w:val="24"/>
          <w:szCs w:val="24"/>
          <w:lang w:eastAsia="fr-FR"/>
        </w:rPr>
        <w:t>23</w:t>
      </w:r>
      <w:r w:rsidRPr="00C83A35">
        <w:rPr>
          <w:rFonts w:ascii="Cambria" w:eastAsia="Times New Roman" w:hAnsi="Cambria" w:cs="Arial"/>
          <w:b/>
          <w:sz w:val="24"/>
          <w:szCs w:val="24"/>
          <w:lang w:eastAsia="fr-FR"/>
        </w:rPr>
        <w:t xml:space="preserve"> du </w:t>
      </w:r>
      <w:r w:rsidR="00063C0D">
        <w:rPr>
          <w:rFonts w:ascii="Cambria" w:eastAsia="Times New Roman" w:hAnsi="Cambria" w:cs="Arial"/>
          <w:b/>
          <w:sz w:val="24"/>
          <w:szCs w:val="24"/>
          <w:highlight w:val="yellow"/>
          <w:lang w:eastAsia="fr-FR"/>
        </w:rPr>
        <w:t>02 Janvier 2024</w:t>
      </w:r>
      <w:r w:rsidRPr="00C83A35">
        <w:rPr>
          <w:rFonts w:ascii="Cambria" w:eastAsia="Times New Roman" w:hAnsi="Cambria" w:cs="Arial"/>
          <w:b/>
          <w:sz w:val="24"/>
          <w:szCs w:val="24"/>
          <w:lang w:eastAsia="fr-FR"/>
        </w:rPr>
        <w:t xml:space="preserve"> </w:t>
      </w:r>
      <w:r w:rsidR="00C14C3C">
        <w:rPr>
          <w:rFonts w:ascii="Cambria" w:eastAsia="Times New Roman" w:hAnsi="Cambria" w:cs="Arial"/>
          <w:b/>
          <w:sz w:val="24"/>
          <w:szCs w:val="24"/>
          <w:lang w:eastAsia="fr-FR"/>
        </w:rPr>
        <w:t xml:space="preserve">en procédure d’urgence </w:t>
      </w:r>
      <w:r w:rsidRPr="00C83A35">
        <w:rPr>
          <w:rFonts w:ascii="Cambria" w:eastAsia="Times New Roman" w:hAnsi="Cambria" w:cs="Arial"/>
          <w:b/>
          <w:sz w:val="24"/>
          <w:szCs w:val="24"/>
          <w:lang w:eastAsia="fr-FR"/>
        </w:rPr>
        <w:t xml:space="preserve">pour la «Maîtrise d’œuvre technique </w:t>
      </w:r>
      <w:r w:rsidRPr="00C83A35">
        <w:rPr>
          <w:rFonts w:ascii="Cambria" w:eastAsia="Times New Roman" w:hAnsi="Cambria" w:cs="Arial"/>
          <w:b/>
          <w:bCs/>
          <w:sz w:val="24"/>
          <w:szCs w:val="24"/>
          <w:lang w:eastAsia="fr-FR"/>
        </w:rPr>
        <w:t>des travaux de construction de l’hôtel</w:t>
      </w:r>
      <w:r>
        <w:rPr>
          <w:rFonts w:ascii="Cambria" w:eastAsia="Times New Roman" w:hAnsi="Cambria" w:cs="Arial"/>
          <w:b/>
          <w:bCs/>
          <w:sz w:val="24"/>
          <w:szCs w:val="24"/>
          <w:lang w:eastAsia="fr-FR"/>
        </w:rPr>
        <w:t xml:space="preserve"> de ville de </w:t>
      </w:r>
      <w:proofErr w:type="spellStart"/>
      <w:r>
        <w:rPr>
          <w:rFonts w:ascii="Cambria" w:eastAsia="Times New Roman" w:hAnsi="Cambria" w:cs="Arial"/>
          <w:b/>
          <w:bCs/>
          <w:sz w:val="24"/>
          <w:szCs w:val="24"/>
          <w:lang w:eastAsia="fr-FR"/>
        </w:rPr>
        <w:t>Kaélé</w:t>
      </w:r>
      <w:proofErr w:type="spellEnd"/>
      <w:r w:rsidRPr="00C83A35">
        <w:rPr>
          <w:rFonts w:ascii="Cambria" w:eastAsia="Times New Roman" w:hAnsi="Cambria" w:cs="Arial"/>
          <w:b/>
          <w:bCs/>
          <w:sz w:val="24"/>
          <w:szCs w:val="24"/>
          <w:lang w:eastAsia="fr-FR"/>
        </w:rPr>
        <w:t>, Département de Mayo-</w:t>
      </w:r>
      <w:proofErr w:type="spellStart"/>
      <w:r w:rsidRPr="00C83A35">
        <w:rPr>
          <w:rFonts w:ascii="Cambria" w:eastAsia="Times New Roman" w:hAnsi="Cambria" w:cs="Arial"/>
          <w:b/>
          <w:bCs/>
          <w:sz w:val="24"/>
          <w:szCs w:val="24"/>
          <w:lang w:eastAsia="fr-FR"/>
        </w:rPr>
        <w:t>Kani</w:t>
      </w:r>
      <w:proofErr w:type="spellEnd"/>
      <w:r w:rsidRPr="00C83A35">
        <w:rPr>
          <w:rFonts w:ascii="Cambria" w:eastAsia="Times New Roman" w:hAnsi="Cambria" w:cs="Arial"/>
          <w:b/>
          <w:bCs/>
          <w:sz w:val="24"/>
          <w:szCs w:val="24"/>
          <w:lang w:eastAsia="fr-FR"/>
        </w:rPr>
        <w:t>, Région de l’Extrême-Nord.</w:t>
      </w:r>
    </w:p>
    <w:p w:rsidR="00C83A35" w:rsidRPr="00C83A35" w:rsidRDefault="00C83A35" w:rsidP="001D2564">
      <w:pPr>
        <w:spacing w:after="0" w:line="240" w:lineRule="auto"/>
        <w:jc w:val="center"/>
        <w:rPr>
          <w:rFonts w:ascii="Cambria" w:eastAsia="Times New Roman" w:hAnsi="Cambria" w:cs="Arial"/>
          <w:b/>
          <w:bCs/>
          <w:sz w:val="24"/>
          <w:szCs w:val="24"/>
          <w:lang w:eastAsia="fr-FR"/>
        </w:rPr>
      </w:pPr>
    </w:p>
    <w:p w:rsidR="00C83A35" w:rsidRPr="00C83A35" w:rsidRDefault="00C83A35" w:rsidP="001D2564">
      <w:pPr>
        <w:spacing w:after="0" w:line="240" w:lineRule="auto"/>
        <w:jc w:val="center"/>
        <w:rPr>
          <w:rFonts w:ascii="Cambria" w:eastAsia="Times New Roman" w:hAnsi="Cambria" w:cs="Arial"/>
          <w:b/>
          <w:sz w:val="20"/>
          <w:szCs w:val="20"/>
          <w:lang w:eastAsia="fr-FR"/>
        </w:rPr>
      </w:pPr>
      <w:r w:rsidRPr="00C83A35">
        <w:rPr>
          <w:rFonts w:ascii="Cambria" w:eastAsia="Times New Roman" w:hAnsi="Cambria" w:cs="Arial"/>
          <w:b/>
          <w:sz w:val="20"/>
          <w:szCs w:val="20"/>
          <w:u w:val="single"/>
          <w:lang w:eastAsia="fr-FR"/>
        </w:rPr>
        <w:t>FINANCEMENT</w:t>
      </w:r>
      <w:r w:rsidRPr="00926A75">
        <w:rPr>
          <w:rFonts w:ascii="Cambria" w:eastAsia="Times New Roman" w:hAnsi="Cambria" w:cs="Arial"/>
          <w:b/>
          <w:sz w:val="20"/>
          <w:szCs w:val="20"/>
          <w:lang w:eastAsia="fr-FR"/>
        </w:rPr>
        <w:t xml:space="preserve"> :</w:t>
      </w:r>
      <w:r w:rsidRPr="00C83A35">
        <w:rPr>
          <w:rFonts w:ascii="Cambria" w:eastAsia="Times New Roman" w:hAnsi="Cambria" w:cs="Arial"/>
          <w:b/>
          <w:sz w:val="20"/>
          <w:szCs w:val="20"/>
          <w:lang w:eastAsia="fr-FR"/>
        </w:rPr>
        <w:t xml:space="preserve"> BUDGET DU FEICOM/COMMUNE DE KAELE, EXERCICE 20</w:t>
      </w:r>
      <w:r>
        <w:rPr>
          <w:rFonts w:ascii="Cambria" w:eastAsia="Times New Roman" w:hAnsi="Cambria" w:cs="Arial"/>
          <w:b/>
          <w:sz w:val="20"/>
          <w:szCs w:val="20"/>
          <w:lang w:eastAsia="fr-FR"/>
        </w:rPr>
        <w:t>2</w:t>
      </w:r>
      <w:r w:rsidR="00A17E91">
        <w:rPr>
          <w:rFonts w:ascii="Cambria" w:eastAsia="Times New Roman" w:hAnsi="Cambria" w:cs="Arial"/>
          <w:b/>
          <w:sz w:val="20"/>
          <w:szCs w:val="20"/>
          <w:lang w:eastAsia="fr-FR"/>
        </w:rPr>
        <w:t>3</w:t>
      </w:r>
      <w:r w:rsidRPr="00C83A35">
        <w:rPr>
          <w:rFonts w:ascii="Cambria" w:eastAsia="Times New Roman" w:hAnsi="Cambria" w:cs="Arial"/>
          <w:b/>
          <w:sz w:val="20"/>
          <w:szCs w:val="20"/>
          <w:lang w:eastAsia="fr-FR"/>
        </w:rPr>
        <w:t xml:space="preserve"> </w:t>
      </w:r>
      <w:r w:rsidR="0074669C">
        <w:rPr>
          <w:rFonts w:ascii="Cambria" w:eastAsia="Times New Roman" w:hAnsi="Cambria" w:cs="Arial"/>
          <w:b/>
          <w:sz w:val="20"/>
          <w:szCs w:val="20"/>
          <w:lang w:eastAsia="fr-FR"/>
        </w:rPr>
        <w:t>&amp; SUIVANTS</w:t>
      </w:r>
    </w:p>
    <w:p w:rsidR="00C83A35" w:rsidRPr="00C83A35" w:rsidRDefault="00C83A35" w:rsidP="001D2564">
      <w:pPr>
        <w:spacing w:after="0" w:line="360" w:lineRule="auto"/>
        <w:rPr>
          <w:rFonts w:ascii="Cambria" w:eastAsia="Times New Roman" w:hAnsi="Cambria" w:cs="Arial"/>
          <w:sz w:val="16"/>
          <w:szCs w:val="16"/>
          <w:lang w:eastAsia="fr-FR"/>
        </w:rPr>
      </w:pPr>
    </w:p>
    <w:p w:rsidR="0074669C" w:rsidRPr="007246A9" w:rsidRDefault="0074669C" w:rsidP="001D2564">
      <w:pPr>
        <w:spacing w:after="0"/>
        <w:jc w:val="both"/>
        <w:rPr>
          <w:rFonts w:ascii="Cambria" w:hAnsi="Cambria"/>
          <w:b/>
          <w:sz w:val="24"/>
          <w:szCs w:val="24"/>
          <w:u w:val="single"/>
        </w:rPr>
      </w:pPr>
      <w:r w:rsidRPr="007246A9">
        <w:rPr>
          <w:rFonts w:ascii="Cambria" w:hAnsi="Cambria"/>
          <w:b/>
          <w:sz w:val="24"/>
          <w:szCs w:val="24"/>
          <w:u w:val="single"/>
        </w:rPr>
        <w:t>1. OBJET</w:t>
      </w:r>
      <w:r w:rsidR="00063C0D" w:rsidRPr="007246A9">
        <w:rPr>
          <w:u w:val="single"/>
        </w:rPr>
        <w:t xml:space="preserve"> </w:t>
      </w:r>
      <w:r w:rsidR="00063C0D" w:rsidRPr="007246A9">
        <w:rPr>
          <w:rFonts w:ascii="Cambria" w:hAnsi="Cambria"/>
          <w:b/>
          <w:sz w:val="24"/>
          <w:szCs w:val="24"/>
          <w:u w:val="single"/>
        </w:rPr>
        <w:t>D’APPEL A MANIFESTATION D’INTERET</w:t>
      </w:r>
    </w:p>
    <w:p w:rsidR="0074669C" w:rsidRPr="0074669C" w:rsidRDefault="0074669C" w:rsidP="001D2564">
      <w:pPr>
        <w:spacing w:after="0"/>
        <w:ind w:firstLine="567"/>
        <w:jc w:val="both"/>
        <w:rPr>
          <w:rFonts w:ascii="Cambria" w:hAnsi="Cambria"/>
          <w:sz w:val="24"/>
          <w:szCs w:val="24"/>
        </w:rPr>
      </w:pPr>
      <w:r w:rsidRPr="0074669C">
        <w:rPr>
          <w:rFonts w:ascii="Cambria" w:hAnsi="Cambria"/>
          <w:sz w:val="24"/>
          <w:szCs w:val="24"/>
        </w:rPr>
        <w:t xml:space="preserve">Le présent Appel Public à Manifestation de Candidature vise </w:t>
      </w:r>
      <w:proofErr w:type="gramStart"/>
      <w:r w:rsidRPr="0074669C">
        <w:rPr>
          <w:rFonts w:ascii="Cambria" w:hAnsi="Cambria"/>
          <w:sz w:val="24"/>
          <w:szCs w:val="24"/>
        </w:rPr>
        <w:t>la pré</w:t>
      </w:r>
      <w:r>
        <w:rPr>
          <w:rFonts w:ascii="Cambria" w:hAnsi="Cambria"/>
          <w:sz w:val="24"/>
          <w:szCs w:val="24"/>
        </w:rPr>
        <w:t xml:space="preserve"> </w:t>
      </w:r>
      <w:r w:rsidRPr="0074669C">
        <w:rPr>
          <w:rFonts w:ascii="Cambria" w:hAnsi="Cambria"/>
          <w:sz w:val="24"/>
          <w:szCs w:val="24"/>
        </w:rPr>
        <w:t>qualification des bureaux d’études ou de consultant ayant une expertise dans le domaine, devant participer à l’Appel d’Offres</w:t>
      </w:r>
      <w:proofErr w:type="gramEnd"/>
      <w:r w:rsidRPr="0074669C">
        <w:rPr>
          <w:rFonts w:ascii="Cambria" w:hAnsi="Cambria"/>
          <w:sz w:val="24"/>
          <w:szCs w:val="24"/>
        </w:rPr>
        <w:t xml:space="preserve"> National Restreint relatif à l’objet rappelé.</w:t>
      </w:r>
    </w:p>
    <w:p w:rsidR="0074669C" w:rsidRPr="007246A9" w:rsidRDefault="0074669C" w:rsidP="001D2564">
      <w:pPr>
        <w:spacing w:after="0"/>
        <w:jc w:val="both"/>
        <w:rPr>
          <w:rFonts w:ascii="Cambria" w:hAnsi="Cambria"/>
          <w:b/>
          <w:sz w:val="24"/>
          <w:szCs w:val="24"/>
          <w:u w:val="single"/>
        </w:rPr>
      </w:pPr>
      <w:r w:rsidRPr="007246A9">
        <w:rPr>
          <w:rFonts w:ascii="Cambria" w:hAnsi="Cambria"/>
          <w:b/>
          <w:sz w:val="24"/>
          <w:szCs w:val="24"/>
          <w:u w:val="single"/>
        </w:rPr>
        <w:t>2. PARTICIPATION</w:t>
      </w:r>
    </w:p>
    <w:p w:rsidR="0074669C" w:rsidRPr="0074669C" w:rsidRDefault="0074669C" w:rsidP="001D2564">
      <w:pPr>
        <w:spacing w:after="0"/>
        <w:ind w:firstLine="567"/>
        <w:jc w:val="both"/>
        <w:rPr>
          <w:rFonts w:ascii="Cambria" w:hAnsi="Cambria"/>
          <w:sz w:val="24"/>
          <w:szCs w:val="24"/>
        </w:rPr>
      </w:pPr>
      <w:r w:rsidRPr="0074669C">
        <w:rPr>
          <w:rFonts w:ascii="Cambria" w:hAnsi="Cambria"/>
          <w:sz w:val="24"/>
          <w:szCs w:val="24"/>
        </w:rPr>
        <w:t xml:space="preserve">La participation au présent Appel Public à Manifestation est ouverte à égalité de conditions à tous les bureaux d’études techniques ou consultants de droit camerounais spécialisés dans le contrôle technique et la surveillance des travaux de bâtiment et justifiant </w:t>
      </w:r>
      <w:proofErr w:type="gramStart"/>
      <w:r w:rsidRPr="0074669C">
        <w:rPr>
          <w:rFonts w:ascii="Cambria" w:hAnsi="Cambria"/>
          <w:sz w:val="24"/>
          <w:szCs w:val="24"/>
        </w:rPr>
        <w:t>des</w:t>
      </w:r>
      <w:proofErr w:type="gramEnd"/>
      <w:r w:rsidRPr="0074669C">
        <w:rPr>
          <w:rFonts w:ascii="Cambria" w:hAnsi="Cambria"/>
          <w:sz w:val="24"/>
          <w:szCs w:val="24"/>
        </w:rPr>
        <w:t xml:space="preserve"> capacités administratives, techniques et financières suivantes :</w:t>
      </w:r>
    </w:p>
    <w:p w:rsidR="0074669C" w:rsidRPr="0074669C" w:rsidRDefault="0074669C" w:rsidP="001D2564">
      <w:pPr>
        <w:pStyle w:val="Paragraphedeliste"/>
        <w:numPr>
          <w:ilvl w:val="0"/>
          <w:numId w:val="7"/>
        </w:numPr>
        <w:spacing w:after="0" w:line="240" w:lineRule="auto"/>
        <w:jc w:val="both"/>
        <w:rPr>
          <w:rFonts w:ascii="Cambria" w:hAnsi="Cambria"/>
          <w:sz w:val="24"/>
          <w:szCs w:val="24"/>
        </w:rPr>
      </w:pPr>
      <w:r w:rsidRPr="0074669C">
        <w:rPr>
          <w:rFonts w:ascii="Cambria" w:hAnsi="Cambria"/>
          <w:sz w:val="24"/>
          <w:szCs w:val="24"/>
        </w:rPr>
        <w:t xml:space="preserve">Avoir une expérience d’au moins </w:t>
      </w:r>
      <w:r w:rsidR="00DB63C4">
        <w:rPr>
          <w:rFonts w:ascii="Cambria" w:hAnsi="Cambria"/>
          <w:b/>
          <w:sz w:val="24"/>
          <w:szCs w:val="24"/>
          <w:highlight w:val="yellow"/>
        </w:rPr>
        <w:t>trois</w:t>
      </w:r>
      <w:r w:rsidRPr="00A17E91">
        <w:rPr>
          <w:rFonts w:ascii="Cambria" w:hAnsi="Cambria"/>
          <w:b/>
          <w:sz w:val="24"/>
          <w:szCs w:val="24"/>
          <w:highlight w:val="yellow"/>
        </w:rPr>
        <w:t xml:space="preserve"> (</w:t>
      </w:r>
      <w:r w:rsidR="00DB63C4">
        <w:rPr>
          <w:rFonts w:ascii="Cambria" w:hAnsi="Cambria"/>
          <w:b/>
          <w:sz w:val="24"/>
          <w:szCs w:val="24"/>
          <w:highlight w:val="yellow"/>
        </w:rPr>
        <w:t>03</w:t>
      </w:r>
      <w:r w:rsidRPr="00A17E91">
        <w:rPr>
          <w:rFonts w:ascii="Cambria" w:hAnsi="Cambria"/>
          <w:b/>
          <w:sz w:val="24"/>
          <w:szCs w:val="24"/>
          <w:highlight w:val="yellow"/>
        </w:rPr>
        <w:t>) ans</w:t>
      </w:r>
      <w:r w:rsidRPr="0074669C">
        <w:rPr>
          <w:rFonts w:ascii="Cambria" w:hAnsi="Cambria"/>
          <w:sz w:val="24"/>
          <w:szCs w:val="24"/>
        </w:rPr>
        <w:t xml:space="preserve"> dans les prestations de contrôle technique des constructions civiles ;</w:t>
      </w:r>
    </w:p>
    <w:p w:rsidR="0074669C" w:rsidRPr="0074669C" w:rsidRDefault="00D35204" w:rsidP="001D2564">
      <w:pPr>
        <w:pStyle w:val="Paragraphedeliste"/>
        <w:numPr>
          <w:ilvl w:val="0"/>
          <w:numId w:val="7"/>
        </w:numPr>
        <w:spacing w:after="0" w:line="240" w:lineRule="auto"/>
        <w:jc w:val="both"/>
        <w:rPr>
          <w:rFonts w:ascii="Cambria" w:hAnsi="Cambria"/>
          <w:sz w:val="24"/>
          <w:szCs w:val="24"/>
        </w:rPr>
      </w:pPr>
      <w:r>
        <w:rPr>
          <w:rFonts w:ascii="Cambria" w:hAnsi="Cambria"/>
          <w:sz w:val="24"/>
          <w:szCs w:val="24"/>
        </w:rPr>
        <w:t>Avoir assuré</w:t>
      </w:r>
      <w:r w:rsidR="0074669C" w:rsidRPr="0074669C">
        <w:rPr>
          <w:rFonts w:ascii="Cambria" w:hAnsi="Cambria"/>
          <w:sz w:val="24"/>
          <w:szCs w:val="24"/>
        </w:rPr>
        <w:t xml:space="preserve"> la surveillance et le contrôle technique de bâtiments similaires, et dont le montant est supérieur à </w:t>
      </w:r>
      <w:r w:rsidR="00DB63C4">
        <w:rPr>
          <w:rFonts w:ascii="Cambria" w:hAnsi="Cambria"/>
          <w:sz w:val="24"/>
          <w:szCs w:val="24"/>
        </w:rPr>
        <w:t>100</w:t>
      </w:r>
      <w:r w:rsidR="0074669C" w:rsidRPr="0074669C">
        <w:rPr>
          <w:rFonts w:ascii="Cambria" w:hAnsi="Cambria"/>
          <w:sz w:val="24"/>
          <w:szCs w:val="24"/>
        </w:rPr>
        <w:t xml:space="preserve"> millions de francs ;</w:t>
      </w:r>
    </w:p>
    <w:p w:rsidR="0074669C" w:rsidRPr="0074669C" w:rsidRDefault="0074669C" w:rsidP="001D2564">
      <w:pPr>
        <w:pStyle w:val="Paragraphedeliste"/>
        <w:numPr>
          <w:ilvl w:val="0"/>
          <w:numId w:val="7"/>
        </w:numPr>
        <w:spacing w:after="0" w:line="240" w:lineRule="auto"/>
        <w:jc w:val="both"/>
        <w:rPr>
          <w:rFonts w:ascii="Cambria" w:hAnsi="Cambria"/>
          <w:sz w:val="24"/>
          <w:szCs w:val="24"/>
        </w:rPr>
      </w:pPr>
      <w:r w:rsidRPr="0074669C">
        <w:rPr>
          <w:rFonts w:ascii="Cambria" w:hAnsi="Cambria"/>
          <w:sz w:val="24"/>
          <w:szCs w:val="24"/>
        </w:rPr>
        <w:t>Ne pas présenter une surcharge de travail, c’est-à-dire assurer des travaux similaires sur plus de 02 chantiers financés par le même bailleur (FEICOM).</w:t>
      </w:r>
    </w:p>
    <w:p w:rsidR="0074669C" w:rsidRPr="0074669C" w:rsidRDefault="0074669C" w:rsidP="001D2564">
      <w:pPr>
        <w:spacing w:after="0"/>
        <w:jc w:val="both"/>
        <w:rPr>
          <w:rFonts w:ascii="Arial Narrow" w:hAnsi="Arial Narrow"/>
          <w:sz w:val="12"/>
          <w:szCs w:val="12"/>
        </w:rPr>
      </w:pPr>
    </w:p>
    <w:p w:rsidR="00C83A35" w:rsidRPr="007246A9" w:rsidRDefault="0074669C" w:rsidP="001D2564">
      <w:pPr>
        <w:spacing w:after="0"/>
        <w:jc w:val="both"/>
        <w:rPr>
          <w:rFonts w:ascii="Cambria" w:hAnsi="Cambria"/>
          <w:b/>
          <w:sz w:val="24"/>
          <w:szCs w:val="24"/>
          <w:u w:val="single"/>
        </w:rPr>
      </w:pPr>
      <w:r w:rsidRPr="007246A9">
        <w:rPr>
          <w:rFonts w:ascii="Cambria" w:hAnsi="Cambria"/>
          <w:b/>
          <w:sz w:val="24"/>
          <w:szCs w:val="24"/>
          <w:u w:val="single"/>
        </w:rPr>
        <w:t>3. CONSISTANCE DES TRAVAUX</w:t>
      </w:r>
    </w:p>
    <w:p w:rsidR="00C83A35" w:rsidRPr="00C83A35" w:rsidRDefault="00C83A35" w:rsidP="001D2564">
      <w:pPr>
        <w:spacing w:after="0" w:line="240" w:lineRule="auto"/>
        <w:jc w:val="both"/>
        <w:rPr>
          <w:rFonts w:ascii="Cambria" w:eastAsia="Times New Roman" w:hAnsi="Cambria" w:cs="Arial"/>
          <w:sz w:val="24"/>
          <w:szCs w:val="24"/>
          <w:lang w:eastAsia="fr-FR"/>
        </w:rPr>
      </w:pPr>
      <w:r w:rsidRPr="00C83A35">
        <w:rPr>
          <w:rFonts w:ascii="Cambria" w:eastAsia="Times New Roman" w:hAnsi="Cambria" w:cs="Arial"/>
          <w:sz w:val="24"/>
          <w:szCs w:val="24"/>
          <w:lang w:eastAsia="fr-FR"/>
        </w:rPr>
        <w:t xml:space="preserve">Les travaux portent sur la construction d’un bâtiment de type </w:t>
      </w:r>
      <w:r w:rsidRPr="006746ED">
        <w:rPr>
          <w:rFonts w:ascii="Cambria" w:eastAsia="Times New Roman" w:hAnsi="Cambria" w:cs="Arial"/>
          <w:b/>
          <w:sz w:val="24"/>
          <w:szCs w:val="24"/>
          <w:lang w:eastAsia="fr-FR"/>
        </w:rPr>
        <w:t>R+2</w:t>
      </w:r>
      <w:r w:rsidRPr="00C83A35">
        <w:rPr>
          <w:rFonts w:ascii="Cambria" w:eastAsia="Times New Roman" w:hAnsi="Cambria" w:cs="Arial"/>
          <w:sz w:val="24"/>
          <w:szCs w:val="24"/>
          <w:lang w:eastAsia="fr-FR"/>
        </w:rPr>
        <w:t xml:space="preserve"> et se déclinent autour des activités ci-après à :</w:t>
      </w:r>
    </w:p>
    <w:p w:rsidR="00AA40D6" w:rsidRDefault="00C83A35" w:rsidP="001D2564">
      <w:pPr>
        <w:pStyle w:val="Paragraphedeliste"/>
        <w:numPr>
          <w:ilvl w:val="0"/>
          <w:numId w:val="6"/>
        </w:numPr>
        <w:spacing w:after="0" w:line="240" w:lineRule="auto"/>
        <w:jc w:val="both"/>
        <w:rPr>
          <w:rFonts w:ascii="Cambria" w:eastAsia="Times New Roman" w:hAnsi="Cambria" w:cs="Arial"/>
          <w:sz w:val="24"/>
          <w:szCs w:val="24"/>
          <w:lang w:eastAsia="fr-FR"/>
        </w:rPr>
      </w:pPr>
      <w:r w:rsidRPr="00AA40D6">
        <w:rPr>
          <w:rFonts w:ascii="Cambria" w:eastAsia="Times New Roman" w:hAnsi="Cambria" w:cs="Arial"/>
          <w:sz w:val="24"/>
          <w:szCs w:val="24"/>
          <w:lang w:eastAsia="fr-FR"/>
        </w:rPr>
        <w:t xml:space="preserve">Installation de chantier et travaux </w:t>
      </w:r>
      <w:r w:rsidR="00AA40D6" w:rsidRPr="00AA40D6">
        <w:rPr>
          <w:rFonts w:ascii="Cambria" w:eastAsia="Times New Roman" w:hAnsi="Cambria" w:cs="Arial"/>
          <w:sz w:val="24"/>
          <w:szCs w:val="24"/>
          <w:lang w:eastAsia="fr-FR"/>
        </w:rPr>
        <w:t>préliminaires</w:t>
      </w:r>
    </w:p>
    <w:p w:rsidR="00AA40D6" w:rsidRDefault="00C83A35" w:rsidP="001D2564">
      <w:pPr>
        <w:pStyle w:val="Paragraphedeliste"/>
        <w:numPr>
          <w:ilvl w:val="0"/>
          <w:numId w:val="6"/>
        </w:numPr>
        <w:spacing w:after="0" w:line="240" w:lineRule="auto"/>
        <w:jc w:val="both"/>
        <w:rPr>
          <w:rFonts w:ascii="Cambria" w:eastAsia="Times New Roman" w:hAnsi="Cambria" w:cs="Arial"/>
          <w:sz w:val="24"/>
          <w:szCs w:val="24"/>
          <w:lang w:eastAsia="fr-FR"/>
        </w:rPr>
      </w:pPr>
      <w:r w:rsidRPr="00AA40D6">
        <w:rPr>
          <w:rFonts w:ascii="Cambria" w:eastAsia="Times New Roman" w:hAnsi="Cambria" w:cs="Arial"/>
          <w:sz w:val="24"/>
          <w:szCs w:val="24"/>
          <w:lang w:eastAsia="fr-FR"/>
        </w:rPr>
        <w:t>Terrassements</w:t>
      </w:r>
    </w:p>
    <w:p w:rsidR="00AA40D6" w:rsidRDefault="00C83A35" w:rsidP="001D2564">
      <w:pPr>
        <w:pStyle w:val="Paragraphedeliste"/>
        <w:numPr>
          <w:ilvl w:val="0"/>
          <w:numId w:val="6"/>
        </w:numPr>
        <w:spacing w:after="0" w:line="240" w:lineRule="auto"/>
        <w:jc w:val="both"/>
        <w:rPr>
          <w:rFonts w:ascii="Cambria" w:eastAsia="Times New Roman" w:hAnsi="Cambria" w:cs="Arial"/>
          <w:sz w:val="24"/>
          <w:szCs w:val="24"/>
          <w:lang w:eastAsia="fr-FR"/>
        </w:rPr>
      </w:pPr>
      <w:r w:rsidRPr="00AA40D6">
        <w:rPr>
          <w:rFonts w:ascii="Cambria" w:eastAsia="Times New Roman" w:hAnsi="Cambria" w:cs="Arial"/>
          <w:sz w:val="24"/>
          <w:szCs w:val="24"/>
          <w:lang w:eastAsia="fr-FR"/>
        </w:rPr>
        <w:t xml:space="preserve">Travaux de </w:t>
      </w:r>
      <w:r w:rsidR="00AA40D6" w:rsidRPr="00AA40D6">
        <w:rPr>
          <w:rFonts w:ascii="Cambria" w:eastAsia="Times New Roman" w:hAnsi="Cambria" w:cs="Arial"/>
          <w:sz w:val="24"/>
          <w:szCs w:val="24"/>
          <w:lang w:eastAsia="fr-FR"/>
        </w:rPr>
        <w:t>béton</w:t>
      </w:r>
      <w:r w:rsidRPr="00AA40D6">
        <w:rPr>
          <w:rFonts w:ascii="Cambria" w:eastAsia="Times New Roman" w:hAnsi="Cambria" w:cs="Arial"/>
          <w:sz w:val="24"/>
          <w:szCs w:val="24"/>
          <w:lang w:eastAsia="fr-FR"/>
        </w:rPr>
        <w:t xml:space="preserve"> et </w:t>
      </w:r>
      <w:r w:rsidR="00AA40D6" w:rsidRPr="00AA40D6">
        <w:rPr>
          <w:rFonts w:ascii="Cambria" w:eastAsia="Times New Roman" w:hAnsi="Cambria" w:cs="Arial"/>
          <w:sz w:val="24"/>
          <w:szCs w:val="24"/>
          <w:lang w:eastAsia="fr-FR"/>
        </w:rPr>
        <w:t>béton armé</w:t>
      </w:r>
    </w:p>
    <w:p w:rsidR="00AA40D6" w:rsidRDefault="00C83A35" w:rsidP="001D2564">
      <w:pPr>
        <w:pStyle w:val="Paragraphedeliste"/>
        <w:numPr>
          <w:ilvl w:val="0"/>
          <w:numId w:val="6"/>
        </w:numPr>
        <w:spacing w:after="0" w:line="240" w:lineRule="auto"/>
        <w:jc w:val="both"/>
        <w:rPr>
          <w:rFonts w:ascii="Cambria" w:eastAsia="Times New Roman" w:hAnsi="Cambria" w:cs="Arial"/>
          <w:sz w:val="24"/>
          <w:szCs w:val="24"/>
          <w:lang w:eastAsia="fr-FR"/>
        </w:rPr>
      </w:pPr>
      <w:r w:rsidRPr="00AA40D6">
        <w:rPr>
          <w:rFonts w:ascii="Cambria" w:eastAsia="Times New Roman" w:hAnsi="Cambria" w:cs="Arial"/>
          <w:sz w:val="24"/>
          <w:szCs w:val="24"/>
          <w:lang w:eastAsia="fr-FR"/>
        </w:rPr>
        <w:t xml:space="preserve">Travaux de </w:t>
      </w:r>
      <w:r w:rsidR="00AA40D6" w:rsidRPr="00AA40D6">
        <w:rPr>
          <w:rFonts w:ascii="Cambria" w:eastAsia="Times New Roman" w:hAnsi="Cambria" w:cs="Arial"/>
          <w:sz w:val="24"/>
          <w:szCs w:val="24"/>
          <w:lang w:eastAsia="fr-FR"/>
        </w:rPr>
        <w:t>maçonneries</w:t>
      </w:r>
    </w:p>
    <w:p w:rsidR="00AA40D6" w:rsidRDefault="00AA40D6" w:rsidP="001D2564">
      <w:pPr>
        <w:pStyle w:val="Paragraphedeliste"/>
        <w:numPr>
          <w:ilvl w:val="0"/>
          <w:numId w:val="6"/>
        </w:numPr>
        <w:spacing w:after="0" w:line="240" w:lineRule="auto"/>
        <w:jc w:val="both"/>
        <w:rPr>
          <w:rFonts w:ascii="Cambria" w:eastAsia="Times New Roman" w:hAnsi="Cambria" w:cs="Arial"/>
          <w:sz w:val="24"/>
          <w:szCs w:val="24"/>
          <w:lang w:eastAsia="fr-FR"/>
        </w:rPr>
      </w:pPr>
      <w:r w:rsidRPr="00AA40D6">
        <w:rPr>
          <w:rFonts w:ascii="Cambria" w:eastAsia="Times New Roman" w:hAnsi="Cambria" w:cs="Arial"/>
          <w:sz w:val="24"/>
          <w:szCs w:val="24"/>
          <w:lang w:eastAsia="fr-FR"/>
        </w:rPr>
        <w:t>Étanchéité</w:t>
      </w:r>
      <w:r w:rsidR="00C83A35" w:rsidRPr="00AA40D6">
        <w:rPr>
          <w:rFonts w:ascii="Cambria" w:eastAsia="Times New Roman" w:hAnsi="Cambria" w:cs="Arial"/>
          <w:sz w:val="24"/>
          <w:szCs w:val="24"/>
          <w:lang w:eastAsia="fr-FR"/>
        </w:rPr>
        <w:t xml:space="preserve"> et isolation</w:t>
      </w:r>
    </w:p>
    <w:p w:rsidR="00AA40D6" w:rsidRDefault="00C83A35" w:rsidP="001D2564">
      <w:pPr>
        <w:pStyle w:val="Paragraphedeliste"/>
        <w:numPr>
          <w:ilvl w:val="0"/>
          <w:numId w:val="6"/>
        </w:numPr>
        <w:spacing w:after="0" w:line="240" w:lineRule="auto"/>
        <w:jc w:val="both"/>
        <w:rPr>
          <w:rFonts w:ascii="Cambria" w:eastAsia="Times New Roman" w:hAnsi="Cambria" w:cs="Arial"/>
          <w:sz w:val="24"/>
          <w:szCs w:val="24"/>
          <w:lang w:eastAsia="fr-FR"/>
        </w:rPr>
      </w:pPr>
      <w:r w:rsidRPr="00AA40D6">
        <w:rPr>
          <w:rFonts w:ascii="Cambria" w:eastAsia="Times New Roman" w:hAnsi="Cambria" w:cs="Arial"/>
          <w:sz w:val="24"/>
          <w:szCs w:val="24"/>
          <w:lang w:eastAsia="fr-FR"/>
        </w:rPr>
        <w:t>Charpente – couverture et faux plafond</w:t>
      </w:r>
    </w:p>
    <w:p w:rsidR="00AA40D6" w:rsidRDefault="00C83A35" w:rsidP="001D2564">
      <w:pPr>
        <w:pStyle w:val="Paragraphedeliste"/>
        <w:numPr>
          <w:ilvl w:val="0"/>
          <w:numId w:val="6"/>
        </w:numPr>
        <w:spacing w:after="0" w:line="240" w:lineRule="auto"/>
        <w:jc w:val="both"/>
        <w:rPr>
          <w:rFonts w:ascii="Cambria" w:eastAsia="Times New Roman" w:hAnsi="Cambria" w:cs="Arial"/>
          <w:sz w:val="24"/>
          <w:szCs w:val="24"/>
          <w:lang w:eastAsia="fr-FR"/>
        </w:rPr>
      </w:pPr>
      <w:r w:rsidRPr="00AA40D6">
        <w:rPr>
          <w:rFonts w:ascii="Cambria" w:eastAsia="Times New Roman" w:hAnsi="Cambria" w:cs="Arial"/>
          <w:sz w:val="24"/>
          <w:szCs w:val="24"/>
          <w:lang w:eastAsia="fr-FR"/>
        </w:rPr>
        <w:t>Revêtements durs</w:t>
      </w:r>
    </w:p>
    <w:p w:rsidR="00AA40D6" w:rsidRDefault="00C83A35" w:rsidP="001D2564">
      <w:pPr>
        <w:pStyle w:val="Paragraphedeliste"/>
        <w:numPr>
          <w:ilvl w:val="0"/>
          <w:numId w:val="6"/>
        </w:numPr>
        <w:spacing w:after="0" w:line="240" w:lineRule="auto"/>
        <w:jc w:val="both"/>
        <w:rPr>
          <w:rFonts w:ascii="Cambria" w:eastAsia="Times New Roman" w:hAnsi="Cambria" w:cs="Arial"/>
          <w:sz w:val="24"/>
          <w:szCs w:val="24"/>
          <w:lang w:eastAsia="fr-FR"/>
        </w:rPr>
      </w:pPr>
      <w:r w:rsidRPr="00AA40D6">
        <w:rPr>
          <w:rFonts w:ascii="Cambria" w:eastAsia="Times New Roman" w:hAnsi="Cambria" w:cs="Arial"/>
          <w:sz w:val="24"/>
          <w:szCs w:val="24"/>
          <w:lang w:eastAsia="fr-FR"/>
        </w:rPr>
        <w:t>plomberie/voie d’épuration</w:t>
      </w:r>
    </w:p>
    <w:p w:rsidR="00AA40D6" w:rsidRDefault="00C83A35" w:rsidP="001D2564">
      <w:pPr>
        <w:pStyle w:val="Paragraphedeliste"/>
        <w:numPr>
          <w:ilvl w:val="0"/>
          <w:numId w:val="6"/>
        </w:numPr>
        <w:spacing w:after="0" w:line="240" w:lineRule="auto"/>
        <w:jc w:val="both"/>
        <w:rPr>
          <w:rFonts w:ascii="Cambria" w:eastAsia="Times New Roman" w:hAnsi="Cambria" w:cs="Arial"/>
          <w:sz w:val="24"/>
          <w:szCs w:val="24"/>
          <w:lang w:eastAsia="fr-FR"/>
        </w:rPr>
      </w:pPr>
      <w:r w:rsidRPr="00AA40D6">
        <w:rPr>
          <w:rFonts w:ascii="Cambria" w:eastAsia="Times New Roman" w:hAnsi="Cambria" w:cs="Arial"/>
          <w:sz w:val="24"/>
          <w:szCs w:val="24"/>
          <w:lang w:eastAsia="fr-FR"/>
        </w:rPr>
        <w:t xml:space="preserve">Électricité </w:t>
      </w:r>
    </w:p>
    <w:p w:rsidR="00AA40D6" w:rsidRDefault="00C83A35" w:rsidP="001D2564">
      <w:pPr>
        <w:pStyle w:val="Paragraphedeliste"/>
        <w:numPr>
          <w:ilvl w:val="0"/>
          <w:numId w:val="6"/>
        </w:numPr>
        <w:spacing w:after="0" w:line="240" w:lineRule="auto"/>
        <w:jc w:val="both"/>
        <w:rPr>
          <w:rFonts w:ascii="Cambria" w:eastAsia="Times New Roman" w:hAnsi="Cambria" w:cs="Arial"/>
          <w:sz w:val="24"/>
          <w:szCs w:val="24"/>
          <w:lang w:eastAsia="fr-FR"/>
        </w:rPr>
      </w:pPr>
      <w:r w:rsidRPr="00AA40D6">
        <w:rPr>
          <w:rFonts w:ascii="Cambria" w:eastAsia="Times New Roman" w:hAnsi="Cambria" w:cs="Arial"/>
          <w:sz w:val="24"/>
          <w:szCs w:val="24"/>
          <w:lang w:eastAsia="fr-FR"/>
        </w:rPr>
        <w:t xml:space="preserve">Climatisation </w:t>
      </w:r>
    </w:p>
    <w:p w:rsidR="00AA40D6" w:rsidRDefault="00C83A35" w:rsidP="001D2564">
      <w:pPr>
        <w:pStyle w:val="Paragraphedeliste"/>
        <w:numPr>
          <w:ilvl w:val="0"/>
          <w:numId w:val="6"/>
        </w:numPr>
        <w:spacing w:after="0" w:line="240" w:lineRule="auto"/>
        <w:jc w:val="both"/>
        <w:rPr>
          <w:rFonts w:ascii="Cambria" w:eastAsia="Times New Roman" w:hAnsi="Cambria" w:cs="Arial"/>
          <w:sz w:val="24"/>
          <w:szCs w:val="24"/>
          <w:lang w:eastAsia="fr-FR"/>
        </w:rPr>
      </w:pPr>
      <w:r w:rsidRPr="00AA40D6">
        <w:rPr>
          <w:rFonts w:ascii="Cambria" w:eastAsia="Times New Roman" w:hAnsi="Cambria" w:cs="Arial"/>
          <w:sz w:val="24"/>
          <w:szCs w:val="24"/>
          <w:lang w:eastAsia="fr-FR"/>
        </w:rPr>
        <w:t xml:space="preserve">Menuiserie bois, </w:t>
      </w:r>
      <w:r w:rsidR="00AA40D6" w:rsidRPr="00AA40D6">
        <w:rPr>
          <w:rFonts w:ascii="Cambria" w:eastAsia="Times New Roman" w:hAnsi="Cambria" w:cs="Arial"/>
          <w:sz w:val="24"/>
          <w:szCs w:val="24"/>
          <w:lang w:eastAsia="fr-FR"/>
        </w:rPr>
        <w:t>métallique</w:t>
      </w:r>
      <w:r w:rsidRPr="00AA40D6">
        <w:rPr>
          <w:rFonts w:ascii="Cambria" w:eastAsia="Times New Roman" w:hAnsi="Cambria" w:cs="Arial"/>
          <w:sz w:val="24"/>
          <w:szCs w:val="24"/>
          <w:lang w:eastAsia="fr-FR"/>
        </w:rPr>
        <w:t>, alu et vitrerie</w:t>
      </w:r>
    </w:p>
    <w:p w:rsidR="00AA40D6" w:rsidRDefault="00C83A35" w:rsidP="001D2564">
      <w:pPr>
        <w:pStyle w:val="Paragraphedeliste"/>
        <w:numPr>
          <w:ilvl w:val="0"/>
          <w:numId w:val="6"/>
        </w:numPr>
        <w:spacing w:after="0" w:line="240" w:lineRule="auto"/>
        <w:jc w:val="both"/>
        <w:rPr>
          <w:rFonts w:ascii="Cambria" w:eastAsia="Times New Roman" w:hAnsi="Cambria" w:cs="Arial"/>
          <w:sz w:val="24"/>
          <w:szCs w:val="24"/>
          <w:lang w:eastAsia="fr-FR"/>
        </w:rPr>
      </w:pPr>
      <w:r w:rsidRPr="00AA40D6">
        <w:rPr>
          <w:rFonts w:ascii="Cambria" w:eastAsia="Times New Roman" w:hAnsi="Cambria" w:cs="Arial"/>
          <w:sz w:val="24"/>
          <w:szCs w:val="24"/>
          <w:lang w:eastAsia="fr-FR"/>
        </w:rPr>
        <w:t>Peinture</w:t>
      </w:r>
    </w:p>
    <w:p w:rsidR="00C83A35" w:rsidRPr="00AA40D6" w:rsidRDefault="00C83A35" w:rsidP="001D2564">
      <w:pPr>
        <w:pStyle w:val="Paragraphedeliste"/>
        <w:numPr>
          <w:ilvl w:val="0"/>
          <w:numId w:val="6"/>
        </w:numPr>
        <w:spacing w:after="0" w:line="240" w:lineRule="auto"/>
        <w:jc w:val="both"/>
        <w:rPr>
          <w:rFonts w:ascii="Cambria" w:eastAsia="Times New Roman" w:hAnsi="Cambria" w:cs="Arial"/>
          <w:sz w:val="24"/>
          <w:szCs w:val="24"/>
          <w:lang w:eastAsia="fr-FR"/>
        </w:rPr>
      </w:pPr>
      <w:r w:rsidRPr="00AA40D6">
        <w:rPr>
          <w:rFonts w:ascii="Cambria" w:eastAsia="Times New Roman" w:hAnsi="Cambria" w:cs="Arial"/>
          <w:sz w:val="24"/>
          <w:szCs w:val="24"/>
          <w:lang w:eastAsia="fr-FR"/>
        </w:rPr>
        <w:t>VRD</w:t>
      </w:r>
    </w:p>
    <w:p w:rsidR="00C83A35" w:rsidRPr="007246A9" w:rsidRDefault="0074669C" w:rsidP="001D2564">
      <w:pPr>
        <w:spacing w:after="0"/>
        <w:jc w:val="both"/>
        <w:rPr>
          <w:rFonts w:ascii="Cambria" w:hAnsi="Cambria"/>
          <w:b/>
          <w:sz w:val="24"/>
          <w:szCs w:val="24"/>
          <w:u w:val="single"/>
        </w:rPr>
      </w:pPr>
      <w:r w:rsidRPr="007246A9">
        <w:rPr>
          <w:rFonts w:ascii="Cambria" w:hAnsi="Cambria"/>
          <w:b/>
          <w:sz w:val="24"/>
          <w:szCs w:val="24"/>
          <w:u w:val="single"/>
        </w:rPr>
        <w:t>4. CONSISTANCE DES PRESTATIONS DE LA MDC</w:t>
      </w:r>
    </w:p>
    <w:p w:rsidR="00C83A35" w:rsidRPr="00C83A35" w:rsidRDefault="00C83A35" w:rsidP="001D2564">
      <w:pPr>
        <w:keepNext/>
        <w:spacing w:after="0" w:line="240" w:lineRule="auto"/>
        <w:ind w:left="720"/>
        <w:outlineLvl w:val="3"/>
        <w:rPr>
          <w:rFonts w:ascii="Cambria" w:eastAsia="Times New Roman" w:hAnsi="Cambria" w:cs="Arial"/>
          <w:bCs/>
          <w:sz w:val="24"/>
          <w:szCs w:val="24"/>
          <w:lang w:eastAsia="fr-FR"/>
        </w:rPr>
      </w:pPr>
      <w:r w:rsidRPr="00C83A35">
        <w:rPr>
          <w:rFonts w:ascii="Cambria" w:eastAsia="Times New Roman" w:hAnsi="Cambria" w:cs="Arial"/>
          <w:bCs/>
          <w:sz w:val="24"/>
          <w:szCs w:val="24"/>
          <w:lang w:eastAsia="fr-FR"/>
        </w:rPr>
        <w:t>Les prestations de la maîtrise d’œuvre comprennent notamment :</w:t>
      </w:r>
    </w:p>
    <w:p w:rsidR="00C83A35" w:rsidRPr="00C83A35" w:rsidRDefault="00C83A35" w:rsidP="001D2564">
      <w:pPr>
        <w:numPr>
          <w:ilvl w:val="0"/>
          <w:numId w:val="2"/>
        </w:numPr>
        <w:tabs>
          <w:tab w:val="clear" w:pos="360"/>
          <w:tab w:val="num" w:pos="1069"/>
        </w:tabs>
        <w:spacing w:after="0" w:line="240" w:lineRule="auto"/>
        <w:ind w:left="1077" w:hanging="357"/>
        <w:jc w:val="both"/>
        <w:rPr>
          <w:rFonts w:ascii="Cambria" w:eastAsia="Times New Roman" w:hAnsi="Cambria" w:cs="Arial"/>
          <w:sz w:val="24"/>
          <w:szCs w:val="24"/>
          <w:lang w:eastAsia="fr-FR"/>
        </w:rPr>
      </w:pPr>
      <w:r w:rsidRPr="00C83A35">
        <w:rPr>
          <w:rFonts w:ascii="Cambria" w:eastAsia="Times New Roman" w:hAnsi="Cambria" w:cs="Arial"/>
          <w:sz w:val="24"/>
          <w:szCs w:val="24"/>
          <w:lang w:eastAsia="fr-FR"/>
        </w:rPr>
        <w:t xml:space="preserve">La Direction de l’Exécution des travaux ; </w:t>
      </w:r>
    </w:p>
    <w:p w:rsidR="00C83A35" w:rsidRPr="00C83A35" w:rsidRDefault="00C83A35" w:rsidP="001D2564">
      <w:pPr>
        <w:numPr>
          <w:ilvl w:val="0"/>
          <w:numId w:val="2"/>
        </w:numPr>
        <w:tabs>
          <w:tab w:val="clear" w:pos="360"/>
          <w:tab w:val="num" w:pos="1069"/>
        </w:tabs>
        <w:spacing w:after="0" w:line="240" w:lineRule="auto"/>
        <w:ind w:left="1077" w:hanging="357"/>
        <w:jc w:val="both"/>
        <w:rPr>
          <w:rFonts w:ascii="Cambria" w:eastAsia="Times New Roman" w:hAnsi="Cambria" w:cs="Arial"/>
          <w:sz w:val="24"/>
          <w:szCs w:val="24"/>
          <w:lang w:eastAsia="fr-FR"/>
        </w:rPr>
      </w:pPr>
      <w:r w:rsidRPr="00C83A35">
        <w:rPr>
          <w:rFonts w:ascii="Cambria" w:eastAsia="Times New Roman" w:hAnsi="Cambria" w:cs="Arial"/>
          <w:sz w:val="24"/>
          <w:szCs w:val="24"/>
          <w:lang w:eastAsia="fr-FR"/>
        </w:rPr>
        <w:lastRenderedPageBreak/>
        <w:t>L’Examen de la conformité au projet des études d’exécution ;</w:t>
      </w:r>
    </w:p>
    <w:p w:rsidR="00C83A35" w:rsidRPr="00C83A35" w:rsidRDefault="00C83A35" w:rsidP="001D2564">
      <w:pPr>
        <w:numPr>
          <w:ilvl w:val="0"/>
          <w:numId w:val="2"/>
        </w:numPr>
        <w:tabs>
          <w:tab w:val="clear" w:pos="360"/>
          <w:tab w:val="num" w:pos="1069"/>
        </w:tabs>
        <w:spacing w:after="0" w:line="240" w:lineRule="auto"/>
        <w:ind w:left="1077" w:hanging="357"/>
        <w:jc w:val="both"/>
        <w:rPr>
          <w:rFonts w:ascii="Cambria" w:eastAsia="Times New Roman" w:hAnsi="Cambria" w:cs="Arial"/>
          <w:sz w:val="24"/>
          <w:szCs w:val="24"/>
          <w:lang w:eastAsia="fr-FR"/>
        </w:rPr>
      </w:pPr>
      <w:r w:rsidRPr="00C83A35">
        <w:rPr>
          <w:rFonts w:ascii="Cambria" w:eastAsia="Times New Roman" w:hAnsi="Cambria" w:cs="Arial"/>
          <w:sz w:val="24"/>
          <w:szCs w:val="24"/>
          <w:lang w:eastAsia="fr-FR"/>
        </w:rPr>
        <w:t>L’Assistance apportée lors des opérations de réception ;</w:t>
      </w:r>
    </w:p>
    <w:p w:rsidR="00C83A35" w:rsidRPr="00C83A35" w:rsidRDefault="00C83A35" w:rsidP="001D2564">
      <w:pPr>
        <w:numPr>
          <w:ilvl w:val="0"/>
          <w:numId w:val="2"/>
        </w:numPr>
        <w:tabs>
          <w:tab w:val="clear" w:pos="360"/>
          <w:tab w:val="num" w:pos="1069"/>
        </w:tabs>
        <w:spacing w:after="0" w:line="240" w:lineRule="auto"/>
        <w:ind w:left="1077" w:hanging="357"/>
        <w:jc w:val="both"/>
        <w:rPr>
          <w:rFonts w:ascii="Cambria" w:eastAsia="Times New Roman" w:hAnsi="Cambria" w:cs="Arial"/>
          <w:sz w:val="24"/>
          <w:szCs w:val="24"/>
          <w:lang w:eastAsia="fr-FR"/>
        </w:rPr>
      </w:pPr>
      <w:r w:rsidRPr="00C83A35">
        <w:rPr>
          <w:rFonts w:ascii="Cambria" w:eastAsia="Times New Roman" w:hAnsi="Cambria" w:cs="Arial"/>
          <w:sz w:val="24"/>
          <w:szCs w:val="24"/>
          <w:lang w:eastAsia="fr-FR"/>
        </w:rPr>
        <w:t>Le Plan de recollement des ouvrages.</w:t>
      </w:r>
    </w:p>
    <w:p w:rsidR="00C83A35" w:rsidRPr="007246A9" w:rsidRDefault="0074669C" w:rsidP="001D2564">
      <w:pPr>
        <w:spacing w:after="0"/>
        <w:jc w:val="both"/>
        <w:rPr>
          <w:rFonts w:ascii="Cambria" w:hAnsi="Cambria"/>
          <w:b/>
          <w:sz w:val="24"/>
          <w:szCs w:val="24"/>
          <w:u w:val="single"/>
        </w:rPr>
      </w:pPr>
      <w:r w:rsidRPr="007246A9">
        <w:rPr>
          <w:rFonts w:ascii="Cambria" w:hAnsi="Cambria"/>
          <w:b/>
          <w:sz w:val="24"/>
          <w:szCs w:val="24"/>
          <w:u w:val="single"/>
        </w:rPr>
        <w:t>5. FINANCEMENT</w:t>
      </w:r>
    </w:p>
    <w:p w:rsidR="00C83A35" w:rsidRPr="00C83A35" w:rsidRDefault="00C83A35" w:rsidP="001D2564">
      <w:pPr>
        <w:spacing w:after="0" w:line="240" w:lineRule="auto"/>
        <w:ind w:firstLine="360"/>
        <w:jc w:val="both"/>
        <w:rPr>
          <w:rFonts w:ascii="Cambria" w:eastAsia="Times New Roman" w:hAnsi="Cambria" w:cs="Arial"/>
          <w:sz w:val="24"/>
          <w:szCs w:val="24"/>
          <w:lang w:eastAsia="fr-FR"/>
        </w:rPr>
      </w:pPr>
      <w:r w:rsidRPr="00C83A35">
        <w:rPr>
          <w:rFonts w:ascii="Cambria" w:eastAsia="Times New Roman" w:hAnsi="Cambria" w:cs="Arial"/>
          <w:sz w:val="24"/>
          <w:szCs w:val="24"/>
          <w:lang w:eastAsia="fr-FR"/>
        </w:rPr>
        <w:t xml:space="preserve">Les prestations, objet du présent Appel à Manifestation d’Intérêt, sont financées par les ressources du FEICOM/Commune de </w:t>
      </w:r>
      <w:proofErr w:type="spellStart"/>
      <w:r w:rsidRPr="00C83A35">
        <w:rPr>
          <w:rFonts w:ascii="Cambria" w:eastAsia="Times New Roman" w:hAnsi="Cambria" w:cs="Arial"/>
          <w:sz w:val="24"/>
          <w:szCs w:val="24"/>
          <w:lang w:eastAsia="fr-FR"/>
        </w:rPr>
        <w:t>Kaélé</w:t>
      </w:r>
      <w:proofErr w:type="spellEnd"/>
      <w:r w:rsidRPr="00C83A35">
        <w:rPr>
          <w:rFonts w:ascii="Cambria" w:eastAsia="Times New Roman" w:hAnsi="Cambria" w:cs="Arial"/>
          <w:sz w:val="24"/>
          <w:szCs w:val="24"/>
          <w:lang w:eastAsia="fr-FR"/>
        </w:rPr>
        <w:t xml:space="preserve">, </w:t>
      </w:r>
      <w:r w:rsidR="0074669C" w:rsidRPr="00C83A35">
        <w:rPr>
          <w:rFonts w:ascii="Cambria" w:eastAsia="Times New Roman" w:hAnsi="Cambria" w:cs="Arial"/>
          <w:b/>
          <w:sz w:val="24"/>
          <w:szCs w:val="24"/>
          <w:lang w:eastAsia="fr-FR"/>
        </w:rPr>
        <w:t xml:space="preserve">Exercice </w:t>
      </w:r>
      <w:r w:rsidRPr="00C83A35">
        <w:rPr>
          <w:rFonts w:ascii="Cambria" w:eastAsia="Times New Roman" w:hAnsi="Cambria" w:cs="Arial"/>
          <w:b/>
          <w:sz w:val="24"/>
          <w:szCs w:val="24"/>
          <w:lang w:eastAsia="fr-FR"/>
        </w:rPr>
        <w:t>20</w:t>
      </w:r>
      <w:r w:rsidR="001A7E66" w:rsidRPr="001A7E66">
        <w:rPr>
          <w:rFonts w:ascii="Cambria" w:eastAsia="Times New Roman" w:hAnsi="Cambria" w:cs="Arial"/>
          <w:b/>
          <w:sz w:val="24"/>
          <w:szCs w:val="24"/>
          <w:lang w:eastAsia="fr-FR"/>
        </w:rPr>
        <w:t>2</w:t>
      </w:r>
      <w:r w:rsidR="00A17E91">
        <w:rPr>
          <w:rFonts w:ascii="Cambria" w:eastAsia="Times New Roman" w:hAnsi="Cambria" w:cs="Arial"/>
          <w:b/>
          <w:sz w:val="24"/>
          <w:szCs w:val="24"/>
          <w:lang w:eastAsia="fr-FR"/>
        </w:rPr>
        <w:t>3</w:t>
      </w:r>
      <w:r w:rsidR="0074669C">
        <w:rPr>
          <w:rFonts w:ascii="Cambria" w:eastAsia="Times New Roman" w:hAnsi="Cambria" w:cs="Arial"/>
          <w:b/>
          <w:sz w:val="24"/>
          <w:szCs w:val="24"/>
          <w:lang w:eastAsia="fr-FR"/>
        </w:rPr>
        <w:t xml:space="preserve"> &amp; Suivants</w:t>
      </w:r>
      <w:r w:rsidRPr="00C83A35">
        <w:rPr>
          <w:rFonts w:ascii="Cambria" w:eastAsia="Times New Roman" w:hAnsi="Cambria" w:cs="Arial"/>
          <w:sz w:val="24"/>
          <w:szCs w:val="24"/>
          <w:lang w:eastAsia="fr-FR"/>
        </w:rPr>
        <w:t xml:space="preserve">, </w:t>
      </w:r>
      <w:r w:rsidRPr="00C83A35">
        <w:rPr>
          <w:rFonts w:ascii="Cambria" w:eastAsia="Times New Roman" w:hAnsi="Cambria" w:cs="Arial"/>
          <w:snapToGrid w:val="0"/>
          <w:sz w:val="24"/>
          <w:szCs w:val="24"/>
          <w:lang w:eastAsia="fr-FR"/>
        </w:rPr>
        <w:t xml:space="preserve">pour un montant </w:t>
      </w:r>
      <w:r w:rsidR="0074669C" w:rsidRPr="00C83A35">
        <w:rPr>
          <w:rFonts w:ascii="Cambria" w:eastAsia="Times New Roman" w:hAnsi="Cambria" w:cs="Arial"/>
          <w:snapToGrid w:val="0"/>
          <w:sz w:val="24"/>
          <w:szCs w:val="24"/>
          <w:lang w:eastAsia="fr-FR"/>
        </w:rPr>
        <w:t xml:space="preserve">TTC </w:t>
      </w:r>
      <w:r w:rsidRPr="00C83A35">
        <w:rPr>
          <w:rFonts w:ascii="Cambria" w:eastAsia="Times New Roman" w:hAnsi="Cambria" w:cs="Arial"/>
          <w:snapToGrid w:val="0"/>
          <w:sz w:val="24"/>
          <w:szCs w:val="24"/>
          <w:lang w:eastAsia="fr-FR"/>
        </w:rPr>
        <w:t xml:space="preserve">de </w:t>
      </w:r>
      <w:r w:rsidR="001A7E66" w:rsidRPr="001A7E66">
        <w:rPr>
          <w:rFonts w:ascii="Cambria" w:eastAsia="Times New Roman" w:hAnsi="Cambria" w:cs="Arial"/>
          <w:b/>
          <w:snapToGrid w:val="0"/>
          <w:sz w:val="24"/>
          <w:szCs w:val="24"/>
          <w:lang w:eastAsia="fr-FR"/>
        </w:rPr>
        <w:t xml:space="preserve">Quarante-quatre </w:t>
      </w:r>
      <w:r w:rsidRPr="00C83A35">
        <w:rPr>
          <w:rFonts w:ascii="Cambria" w:eastAsia="Times New Roman" w:hAnsi="Cambria" w:cs="Arial"/>
          <w:b/>
          <w:snapToGrid w:val="0"/>
          <w:sz w:val="24"/>
          <w:szCs w:val="24"/>
          <w:lang w:eastAsia="fr-FR"/>
        </w:rPr>
        <w:t xml:space="preserve">millions </w:t>
      </w:r>
      <w:r w:rsidR="001A7E66" w:rsidRPr="001A7E66">
        <w:rPr>
          <w:rFonts w:ascii="Cambria" w:eastAsia="Times New Roman" w:hAnsi="Cambria" w:cs="Arial"/>
          <w:b/>
          <w:snapToGrid w:val="0"/>
          <w:sz w:val="24"/>
          <w:szCs w:val="24"/>
          <w:lang w:eastAsia="fr-FR"/>
        </w:rPr>
        <w:t>neuf cent quarante-trois</w:t>
      </w:r>
      <w:r w:rsidRPr="00C83A35">
        <w:rPr>
          <w:rFonts w:ascii="Cambria" w:eastAsia="Times New Roman" w:hAnsi="Cambria" w:cs="Arial"/>
          <w:b/>
          <w:snapToGrid w:val="0"/>
          <w:sz w:val="24"/>
          <w:szCs w:val="24"/>
          <w:lang w:eastAsia="fr-FR"/>
        </w:rPr>
        <w:t xml:space="preserve"> mille </w:t>
      </w:r>
      <w:r w:rsidR="001A7E66" w:rsidRPr="001A7E66">
        <w:rPr>
          <w:rFonts w:ascii="Cambria" w:eastAsia="Times New Roman" w:hAnsi="Cambria" w:cs="Arial"/>
          <w:b/>
          <w:snapToGrid w:val="0"/>
          <w:sz w:val="24"/>
          <w:szCs w:val="24"/>
          <w:lang w:eastAsia="fr-FR"/>
        </w:rPr>
        <w:t xml:space="preserve">deux cent soixante-neuf </w:t>
      </w:r>
      <w:r w:rsidRPr="00C83A35">
        <w:rPr>
          <w:rFonts w:ascii="Cambria" w:eastAsia="Times New Roman" w:hAnsi="Cambria" w:cs="Arial"/>
          <w:b/>
          <w:snapToGrid w:val="0"/>
          <w:sz w:val="24"/>
          <w:szCs w:val="24"/>
          <w:lang w:eastAsia="fr-FR"/>
        </w:rPr>
        <w:t>francs (</w:t>
      </w:r>
      <w:r w:rsidR="001A7E66" w:rsidRPr="001A7E66">
        <w:rPr>
          <w:rFonts w:ascii="Cambria" w:eastAsia="Times New Roman" w:hAnsi="Cambria" w:cs="Arial"/>
          <w:b/>
          <w:snapToGrid w:val="0"/>
          <w:sz w:val="24"/>
          <w:szCs w:val="24"/>
          <w:lang w:eastAsia="fr-FR"/>
        </w:rPr>
        <w:t>44 943</w:t>
      </w:r>
      <w:r w:rsidRPr="00C83A35">
        <w:rPr>
          <w:rFonts w:ascii="Cambria" w:eastAsia="Times New Roman" w:hAnsi="Cambria" w:cs="Arial"/>
          <w:b/>
          <w:snapToGrid w:val="0"/>
          <w:sz w:val="24"/>
          <w:szCs w:val="24"/>
          <w:lang w:eastAsia="fr-FR"/>
        </w:rPr>
        <w:t> </w:t>
      </w:r>
      <w:r w:rsidR="001A7E66" w:rsidRPr="001A7E66">
        <w:rPr>
          <w:rFonts w:ascii="Cambria" w:eastAsia="Times New Roman" w:hAnsi="Cambria" w:cs="Arial"/>
          <w:b/>
          <w:snapToGrid w:val="0"/>
          <w:sz w:val="24"/>
          <w:szCs w:val="24"/>
          <w:lang w:eastAsia="fr-FR"/>
        </w:rPr>
        <w:t>269</w:t>
      </w:r>
      <w:r w:rsidRPr="00C83A35">
        <w:rPr>
          <w:rFonts w:ascii="Cambria" w:eastAsia="Times New Roman" w:hAnsi="Cambria" w:cs="Arial"/>
          <w:b/>
          <w:snapToGrid w:val="0"/>
          <w:sz w:val="24"/>
          <w:szCs w:val="24"/>
          <w:lang w:eastAsia="fr-FR"/>
        </w:rPr>
        <w:t>) FCA</w:t>
      </w:r>
      <w:r w:rsidRPr="00C83A35">
        <w:rPr>
          <w:rFonts w:ascii="Cambria" w:eastAsia="Times New Roman" w:hAnsi="Cambria" w:cs="Arial"/>
          <w:snapToGrid w:val="0"/>
          <w:sz w:val="24"/>
          <w:szCs w:val="24"/>
          <w:lang w:eastAsia="fr-FR"/>
        </w:rPr>
        <w:t xml:space="preserve">. </w:t>
      </w:r>
    </w:p>
    <w:p w:rsidR="00F949F2" w:rsidRPr="00063C0D" w:rsidRDefault="00F949F2" w:rsidP="00063C0D">
      <w:pPr>
        <w:spacing w:before="240" w:after="0"/>
        <w:jc w:val="both"/>
        <w:rPr>
          <w:rFonts w:ascii="Cambria" w:hAnsi="Cambria"/>
          <w:sz w:val="24"/>
          <w:szCs w:val="24"/>
        </w:rPr>
      </w:pPr>
    </w:p>
    <w:p w:rsidR="00063C0D" w:rsidRPr="00063C0D" w:rsidRDefault="007246A9" w:rsidP="007246A9">
      <w:pPr>
        <w:suppressAutoHyphens/>
        <w:autoSpaceDN w:val="0"/>
        <w:spacing w:after="0" w:line="240" w:lineRule="auto"/>
        <w:textAlignment w:val="baseline"/>
        <w:rPr>
          <w:rFonts w:ascii="Cambria" w:eastAsia="Times New Roman" w:hAnsi="Cambria" w:cs="Arial"/>
          <w:b/>
          <w:sz w:val="24"/>
          <w:szCs w:val="24"/>
          <w:u w:val="single"/>
          <w:lang w:eastAsia="fr-FR"/>
        </w:rPr>
      </w:pPr>
      <w:r>
        <w:rPr>
          <w:rFonts w:ascii="Cambria" w:eastAsia="Times New Roman" w:hAnsi="Cambria" w:cs="Arial"/>
          <w:b/>
          <w:sz w:val="24"/>
          <w:szCs w:val="24"/>
          <w:lang w:eastAsia="fr-FR"/>
        </w:rPr>
        <w:t xml:space="preserve">6. </w:t>
      </w:r>
      <w:r w:rsidR="00063C0D" w:rsidRPr="00063C0D">
        <w:rPr>
          <w:rFonts w:ascii="Cambria" w:eastAsia="Times New Roman" w:hAnsi="Cambria" w:cs="Arial"/>
          <w:b/>
          <w:sz w:val="24"/>
          <w:szCs w:val="24"/>
          <w:lang w:eastAsia="fr-FR"/>
        </w:rPr>
        <w:t xml:space="preserve"> </w:t>
      </w:r>
      <w:r w:rsidR="00063C0D" w:rsidRPr="00063C0D">
        <w:rPr>
          <w:rFonts w:ascii="Cambria" w:eastAsia="Times New Roman" w:hAnsi="Cambria" w:cs="Arial"/>
          <w:b/>
          <w:sz w:val="24"/>
          <w:szCs w:val="24"/>
          <w:u w:val="single"/>
          <w:lang w:eastAsia="fr-FR"/>
        </w:rPr>
        <w:t>DOSSIER DE CANDIDATURE</w:t>
      </w:r>
    </w:p>
    <w:p w:rsidR="00063C0D" w:rsidRPr="00063C0D" w:rsidRDefault="00063C0D" w:rsidP="00063C0D">
      <w:pPr>
        <w:spacing w:after="0" w:line="240" w:lineRule="auto"/>
        <w:ind w:firstLine="720"/>
        <w:jc w:val="both"/>
        <w:rPr>
          <w:rFonts w:ascii="Cambria" w:eastAsia="Calibri" w:hAnsi="Cambria" w:cs="Arial"/>
          <w:sz w:val="24"/>
          <w:szCs w:val="24"/>
          <w:lang w:eastAsia="fr-FR"/>
        </w:rPr>
      </w:pPr>
      <w:r w:rsidRPr="00063C0D">
        <w:rPr>
          <w:rFonts w:ascii="Cambria" w:eastAsia="Calibri" w:hAnsi="Cambria" w:cs="Arial"/>
          <w:sz w:val="24"/>
          <w:szCs w:val="24"/>
          <w:lang w:eastAsia="fr-FR"/>
        </w:rPr>
        <w:t xml:space="preserve">Les candidats devront fournir les pièces ci-après, présentées en deux (02) parties, rédigées en français ou en anglais, produits en six (06) exemplaires dont un (01) original et cinq (05) copies marqués comme tels, contenues dans une enveloppe fermée et scellée, ne comportant ni cachet, ni indication sur l’identité du soumissionnaire. La première enveloppe dite </w:t>
      </w:r>
      <w:r w:rsidRPr="00063C0D">
        <w:rPr>
          <w:rFonts w:ascii="Cambria" w:eastAsia="Calibri" w:hAnsi="Cambria" w:cs="Arial"/>
          <w:b/>
          <w:sz w:val="24"/>
          <w:szCs w:val="24"/>
          <w:lang w:eastAsia="fr-FR"/>
        </w:rPr>
        <w:t>« enveloppe A »</w:t>
      </w:r>
      <w:r w:rsidRPr="00063C0D">
        <w:rPr>
          <w:rFonts w:ascii="Cambria" w:eastAsia="Calibri" w:hAnsi="Cambria" w:cs="Arial"/>
          <w:sz w:val="24"/>
          <w:szCs w:val="24"/>
          <w:lang w:eastAsia="fr-FR"/>
        </w:rPr>
        <w:t xml:space="preserve"> portera la mention </w:t>
      </w:r>
      <w:r w:rsidRPr="00063C0D">
        <w:rPr>
          <w:rFonts w:ascii="Cambria" w:eastAsia="Calibri" w:hAnsi="Cambria" w:cs="Arial"/>
          <w:b/>
          <w:sz w:val="24"/>
          <w:szCs w:val="24"/>
          <w:lang w:eastAsia="fr-FR"/>
        </w:rPr>
        <w:t>« Pièces administratives »</w:t>
      </w:r>
      <w:r w:rsidRPr="00063C0D">
        <w:rPr>
          <w:rFonts w:ascii="Cambria" w:eastAsia="Calibri" w:hAnsi="Cambria" w:cs="Arial"/>
          <w:sz w:val="24"/>
          <w:szCs w:val="24"/>
          <w:lang w:eastAsia="fr-FR"/>
        </w:rPr>
        <w:t xml:space="preserve"> et contiendra les documents ci-après : </w:t>
      </w:r>
    </w:p>
    <w:p w:rsidR="00063C0D" w:rsidRPr="00063C0D" w:rsidRDefault="00063C0D" w:rsidP="00063C0D">
      <w:pPr>
        <w:spacing w:after="0" w:line="240" w:lineRule="auto"/>
        <w:ind w:firstLine="720"/>
        <w:jc w:val="both"/>
        <w:rPr>
          <w:rFonts w:ascii="Cambria" w:eastAsia="Calibri" w:hAnsi="Cambria" w:cs="Arial"/>
          <w:sz w:val="24"/>
          <w:szCs w:val="24"/>
          <w:lang w:eastAsia="fr-FR"/>
        </w:rPr>
      </w:pPr>
    </w:p>
    <w:p w:rsidR="00063C0D" w:rsidRPr="00063C0D" w:rsidRDefault="00063C0D" w:rsidP="00063C0D">
      <w:pPr>
        <w:suppressAutoHyphens/>
        <w:autoSpaceDN w:val="0"/>
        <w:spacing w:after="0" w:line="240" w:lineRule="auto"/>
        <w:ind w:firstLine="567"/>
        <w:textAlignment w:val="baseline"/>
        <w:rPr>
          <w:rFonts w:ascii="Cambria" w:eastAsia="Times New Roman" w:hAnsi="Cambria" w:cs="Arial"/>
          <w:b/>
          <w:sz w:val="24"/>
          <w:szCs w:val="24"/>
          <w:u w:val="single"/>
          <w:lang w:eastAsia="fr-FR"/>
        </w:rPr>
      </w:pPr>
      <w:r w:rsidRPr="00063C0D">
        <w:rPr>
          <w:rFonts w:ascii="Cambria" w:eastAsia="Times New Roman" w:hAnsi="Cambria" w:cs="Arial"/>
          <w:b/>
          <w:sz w:val="24"/>
          <w:szCs w:val="24"/>
          <w:u w:val="single"/>
          <w:lang w:eastAsia="fr-FR"/>
        </w:rPr>
        <w:t xml:space="preserve">6-1 </w:t>
      </w:r>
      <w:r w:rsidRPr="00063C0D">
        <w:rPr>
          <w:rFonts w:ascii="Cambria" w:eastAsia="Calibri" w:hAnsi="Cambria" w:cs="Arial"/>
          <w:b/>
          <w:sz w:val="24"/>
          <w:szCs w:val="24"/>
          <w:u w:val="single"/>
          <w:lang w:eastAsia="fr-FR"/>
        </w:rPr>
        <w:t>« enveloppe : Dossier administratives»</w:t>
      </w:r>
    </w:p>
    <w:p w:rsidR="00063C0D" w:rsidRPr="00063C0D" w:rsidRDefault="00063C0D" w:rsidP="00063C0D">
      <w:pPr>
        <w:suppressAutoHyphens/>
        <w:autoSpaceDN w:val="0"/>
        <w:spacing w:after="0" w:line="240" w:lineRule="auto"/>
        <w:jc w:val="both"/>
        <w:textAlignment w:val="baseline"/>
        <w:rPr>
          <w:rFonts w:ascii="Cambria" w:eastAsia="Times New Roman" w:hAnsi="Cambria" w:cs="Arial"/>
          <w:b/>
          <w:i/>
          <w:sz w:val="24"/>
          <w:szCs w:val="24"/>
          <w:lang w:eastAsia="fr-FR"/>
        </w:rPr>
      </w:pPr>
    </w:p>
    <w:tbl>
      <w:tblPr>
        <w:tblW w:w="9469" w:type="dxa"/>
        <w:jc w:val="center"/>
        <w:tblCellMar>
          <w:left w:w="10" w:type="dxa"/>
          <w:right w:w="10" w:type="dxa"/>
        </w:tblCellMar>
        <w:tblLook w:val="04A0" w:firstRow="1" w:lastRow="0" w:firstColumn="1" w:lastColumn="0" w:noHBand="0" w:noVBand="1"/>
      </w:tblPr>
      <w:tblGrid>
        <w:gridCol w:w="1117"/>
        <w:gridCol w:w="8352"/>
      </w:tblGrid>
      <w:tr w:rsidR="00063C0D" w:rsidRPr="00063C0D" w:rsidTr="000B3FCB">
        <w:trPr>
          <w:trHeight w:val="242"/>
          <w:jc w:val="center"/>
        </w:trPr>
        <w:tc>
          <w:tcPr>
            <w:tcW w:w="11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063C0D" w:rsidRPr="00063C0D" w:rsidRDefault="00063C0D" w:rsidP="00063C0D">
            <w:pPr>
              <w:suppressAutoHyphens/>
              <w:autoSpaceDN w:val="0"/>
              <w:spacing w:after="0" w:line="240" w:lineRule="auto"/>
              <w:jc w:val="both"/>
              <w:textAlignment w:val="baseline"/>
              <w:rPr>
                <w:rFonts w:ascii="Cambria" w:eastAsia="Times New Roman" w:hAnsi="Cambria" w:cs="Arial"/>
                <w:b/>
                <w:sz w:val="24"/>
                <w:szCs w:val="24"/>
                <w:lang w:eastAsia="fr-FR"/>
              </w:rPr>
            </w:pPr>
            <w:r w:rsidRPr="00063C0D">
              <w:rPr>
                <w:rFonts w:ascii="Cambria" w:eastAsia="Times New Roman" w:hAnsi="Cambria" w:cs="Arial"/>
                <w:b/>
                <w:sz w:val="24"/>
                <w:szCs w:val="24"/>
                <w:lang w:eastAsia="fr-FR"/>
              </w:rPr>
              <w:t>PIECE N°</w:t>
            </w:r>
          </w:p>
        </w:tc>
        <w:tc>
          <w:tcPr>
            <w:tcW w:w="835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063C0D" w:rsidRPr="00063C0D" w:rsidRDefault="00063C0D" w:rsidP="00063C0D">
            <w:pPr>
              <w:suppressAutoHyphens/>
              <w:autoSpaceDN w:val="0"/>
              <w:spacing w:after="0" w:line="240" w:lineRule="auto"/>
              <w:jc w:val="both"/>
              <w:textAlignment w:val="baseline"/>
              <w:rPr>
                <w:rFonts w:ascii="Cambria" w:eastAsia="Times New Roman" w:hAnsi="Cambria" w:cs="Arial"/>
                <w:b/>
                <w:sz w:val="24"/>
                <w:szCs w:val="24"/>
                <w:lang w:eastAsia="fr-FR"/>
              </w:rPr>
            </w:pPr>
            <w:r w:rsidRPr="00063C0D">
              <w:rPr>
                <w:rFonts w:ascii="Cambria" w:eastAsia="Times New Roman" w:hAnsi="Cambria" w:cs="Arial"/>
                <w:b/>
                <w:sz w:val="24"/>
                <w:szCs w:val="24"/>
                <w:lang w:eastAsia="fr-FR"/>
              </w:rPr>
              <w:t>DESIGNATION</w:t>
            </w:r>
          </w:p>
        </w:tc>
      </w:tr>
      <w:tr w:rsidR="00063C0D" w:rsidRPr="00063C0D" w:rsidTr="000B3FCB">
        <w:trPr>
          <w:trHeight w:val="495"/>
          <w:jc w:val="center"/>
        </w:trPr>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3C0D" w:rsidRPr="00063C0D" w:rsidRDefault="00063C0D" w:rsidP="00063C0D">
            <w:pPr>
              <w:suppressAutoHyphens/>
              <w:autoSpaceDN w:val="0"/>
              <w:spacing w:after="0" w:line="240" w:lineRule="auto"/>
              <w:jc w:val="both"/>
              <w:textAlignment w:val="baseline"/>
              <w:rPr>
                <w:rFonts w:ascii="Cambria" w:eastAsia="Times New Roman" w:hAnsi="Cambria" w:cs="Arial"/>
                <w:i/>
                <w:sz w:val="24"/>
                <w:szCs w:val="24"/>
                <w:lang w:eastAsia="fr-FR"/>
              </w:rPr>
            </w:pPr>
            <w:r w:rsidRPr="00063C0D">
              <w:rPr>
                <w:rFonts w:ascii="Cambria" w:eastAsia="Times New Roman" w:hAnsi="Cambria" w:cs="Arial"/>
                <w:i/>
                <w:sz w:val="24"/>
                <w:szCs w:val="24"/>
                <w:lang w:eastAsia="fr-FR"/>
              </w:rPr>
              <w:t>A1</w:t>
            </w:r>
          </w:p>
        </w:tc>
        <w:tc>
          <w:tcPr>
            <w:tcW w:w="8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3C0D" w:rsidRPr="00063C0D" w:rsidRDefault="00063C0D" w:rsidP="00063C0D">
            <w:pPr>
              <w:suppressAutoHyphens/>
              <w:autoSpaceDN w:val="0"/>
              <w:spacing w:after="0" w:line="240" w:lineRule="auto"/>
              <w:jc w:val="both"/>
              <w:textAlignment w:val="baseline"/>
              <w:rPr>
                <w:rFonts w:ascii="Cambria" w:eastAsia="Times New Roman" w:hAnsi="Cambria" w:cs="Arial"/>
                <w:i/>
                <w:sz w:val="24"/>
                <w:szCs w:val="24"/>
                <w:lang w:eastAsia="fr-FR"/>
              </w:rPr>
            </w:pPr>
            <w:r w:rsidRPr="00063C0D">
              <w:rPr>
                <w:rFonts w:ascii="Cambria" w:eastAsia="Times New Roman" w:hAnsi="Cambria" w:cs="Arial"/>
                <w:i/>
                <w:sz w:val="24"/>
                <w:szCs w:val="24"/>
                <w:lang w:eastAsia="fr-FR"/>
              </w:rPr>
              <w:t>La lettre de Déclaration de Manifestation d’Intérêt du candidat timbrée au tarif en vigueur et faisant apparaître la raison sociale, l’adresse du siège social ;</w:t>
            </w:r>
          </w:p>
        </w:tc>
      </w:tr>
      <w:tr w:rsidR="00063C0D" w:rsidRPr="00063C0D" w:rsidTr="000B3FCB">
        <w:trPr>
          <w:trHeight w:val="252"/>
          <w:jc w:val="center"/>
        </w:trPr>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3C0D" w:rsidRPr="00063C0D" w:rsidRDefault="00063C0D" w:rsidP="00063C0D">
            <w:pPr>
              <w:suppressAutoHyphens/>
              <w:autoSpaceDN w:val="0"/>
              <w:spacing w:after="0" w:line="240" w:lineRule="auto"/>
              <w:jc w:val="both"/>
              <w:textAlignment w:val="baseline"/>
              <w:rPr>
                <w:rFonts w:ascii="Cambria" w:eastAsia="Times New Roman" w:hAnsi="Cambria" w:cs="Arial"/>
                <w:i/>
                <w:sz w:val="24"/>
                <w:szCs w:val="24"/>
                <w:lang w:eastAsia="fr-FR"/>
              </w:rPr>
            </w:pPr>
            <w:r w:rsidRPr="00063C0D">
              <w:rPr>
                <w:rFonts w:ascii="Cambria" w:eastAsia="Times New Roman" w:hAnsi="Cambria" w:cs="Arial"/>
                <w:i/>
                <w:sz w:val="24"/>
                <w:szCs w:val="24"/>
                <w:lang w:eastAsia="fr-FR"/>
              </w:rPr>
              <w:t>A2</w:t>
            </w:r>
          </w:p>
        </w:tc>
        <w:tc>
          <w:tcPr>
            <w:tcW w:w="8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3C0D" w:rsidRPr="00063C0D" w:rsidRDefault="00063C0D" w:rsidP="00063C0D">
            <w:pPr>
              <w:suppressAutoHyphens/>
              <w:autoSpaceDN w:val="0"/>
              <w:spacing w:after="0" w:line="240" w:lineRule="auto"/>
              <w:jc w:val="both"/>
              <w:textAlignment w:val="baseline"/>
              <w:rPr>
                <w:rFonts w:ascii="Cambria" w:eastAsia="Times New Roman" w:hAnsi="Cambria" w:cs="Arial"/>
                <w:i/>
                <w:sz w:val="24"/>
                <w:szCs w:val="24"/>
                <w:lang w:eastAsia="fr-FR"/>
              </w:rPr>
            </w:pPr>
            <w:r w:rsidRPr="00063C0D">
              <w:rPr>
                <w:rFonts w:ascii="Cambria" w:eastAsia="Times New Roman" w:hAnsi="Cambria" w:cs="Arial"/>
                <w:i/>
                <w:sz w:val="24"/>
                <w:szCs w:val="24"/>
                <w:lang w:eastAsia="fr-FR"/>
              </w:rPr>
              <w:t>Une copie certifiée de l’attestation de non redevance pour l’exercice en cours, le cas échéant ;</w:t>
            </w:r>
          </w:p>
        </w:tc>
      </w:tr>
      <w:tr w:rsidR="00063C0D" w:rsidRPr="00063C0D" w:rsidTr="000B3FCB">
        <w:trPr>
          <w:trHeight w:val="252"/>
          <w:jc w:val="center"/>
        </w:trPr>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3C0D" w:rsidRPr="00063C0D" w:rsidRDefault="00063C0D" w:rsidP="00063C0D">
            <w:pPr>
              <w:suppressAutoHyphens/>
              <w:autoSpaceDN w:val="0"/>
              <w:spacing w:after="0" w:line="240" w:lineRule="auto"/>
              <w:jc w:val="both"/>
              <w:textAlignment w:val="baseline"/>
              <w:rPr>
                <w:rFonts w:ascii="Cambria" w:eastAsia="Times New Roman" w:hAnsi="Cambria" w:cs="Arial"/>
                <w:i/>
                <w:sz w:val="24"/>
                <w:szCs w:val="24"/>
                <w:lang w:eastAsia="fr-FR"/>
              </w:rPr>
            </w:pPr>
            <w:r w:rsidRPr="00063C0D">
              <w:rPr>
                <w:rFonts w:ascii="Cambria" w:eastAsia="Times New Roman" w:hAnsi="Cambria" w:cs="Arial"/>
                <w:i/>
                <w:sz w:val="24"/>
                <w:szCs w:val="24"/>
                <w:lang w:eastAsia="fr-FR"/>
              </w:rPr>
              <w:t>A3</w:t>
            </w:r>
          </w:p>
        </w:tc>
        <w:tc>
          <w:tcPr>
            <w:tcW w:w="8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3C0D" w:rsidRPr="00063C0D" w:rsidRDefault="00063C0D" w:rsidP="00063C0D">
            <w:pPr>
              <w:suppressAutoHyphens/>
              <w:autoSpaceDN w:val="0"/>
              <w:spacing w:after="0" w:line="240" w:lineRule="auto"/>
              <w:jc w:val="both"/>
              <w:textAlignment w:val="baseline"/>
              <w:rPr>
                <w:rFonts w:ascii="Cambria" w:eastAsia="Times New Roman" w:hAnsi="Cambria" w:cs="Arial"/>
                <w:i/>
                <w:sz w:val="24"/>
                <w:szCs w:val="24"/>
                <w:lang w:eastAsia="fr-FR"/>
              </w:rPr>
            </w:pPr>
            <w:r w:rsidRPr="00063C0D">
              <w:rPr>
                <w:rFonts w:ascii="Cambria" w:eastAsia="Times New Roman" w:hAnsi="Cambria" w:cs="Arial"/>
                <w:i/>
                <w:sz w:val="24"/>
                <w:szCs w:val="24"/>
                <w:lang w:eastAsia="fr-FR"/>
              </w:rPr>
              <w:t>Une attestation d’immatriculation ;</w:t>
            </w:r>
          </w:p>
        </w:tc>
      </w:tr>
      <w:tr w:rsidR="00063C0D" w:rsidRPr="00063C0D" w:rsidTr="000B3FCB">
        <w:trPr>
          <w:trHeight w:val="790"/>
          <w:jc w:val="center"/>
        </w:trPr>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3C0D" w:rsidRPr="00063C0D" w:rsidRDefault="00063C0D" w:rsidP="00063C0D">
            <w:pPr>
              <w:suppressAutoHyphens/>
              <w:autoSpaceDN w:val="0"/>
              <w:spacing w:after="0" w:line="240" w:lineRule="auto"/>
              <w:jc w:val="both"/>
              <w:textAlignment w:val="baseline"/>
              <w:rPr>
                <w:rFonts w:ascii="Cambria" w:eastAsia="Times New Roman" w:hAnsi="Cambria" w:cs="Arial"/>
                <w:i/>
                <w:sz w:val="24"/>
                <w:szCs w:val="24"/>
                <w:lang w:eastAsia="fr-FR"/>
              </w:rPr>
            </w:pPr>
            <w:r w:rsidRPr="00063C0D">
              <w:rPr>
                <w:rFonts w:ascii="Cambria" w:eastAsia="Times New Roman" w:hAnsi="Cambria" w:cs="Arial"/>
                <w:i/>
                <w:sz w:val="24"/>
                <w:szCs w:val="24"/>
                <w:lang w:eastAsia="fr-FR"/>
              </w:rPr>
              <w:t>A4</w:t>
            </w:r>
          </w:p>
        </w:tc>
        <w:tc>
          <w:tcPr>
            <w:tcW w:w="8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3C0D" w:rsidRPr="00063C0D" w:rsidRDefault="00063C0D" w:rsidP="00063C0D">
            <w:pPr>
              <w:suppressAutoHyphens/>
              <w:autoSpaceDN w:val="0"/>
              <w:spacing w:after="0" w:line="240" w:lineRule="auto"/>
              <w:jc w:val="both"/>
              <w:textAlignment w:val="baseline"/>
              <w:rPr>
                <w:rFonts w:ascii="Cambria" w:eastAsia="Times New Roman" w:hAnsi="Cambria" w:cs="Arial"/>
                <w:i/>
                <w:sz w:val="24"/>
                <w:szCs w:val="24"/>
                <w:lang w:eastAsia="fr-FR"/>
              </w:rPr>
            </w:pPr>
            <w:r w:rsidRPr="00063C0D">
              <w:rPr>
                <w:rFonts w:ascii="Cambria" w:eastAsia="Times New Roman" w:hAnsi="Cambria" w:cs="Arial"/>
                <w:i/>
                <w:sz w:val="24"/>
                <w:szCs w:val="24"/>
                <w:lang w:eastAsia="fr-FR"/>
              </w:rPr>
              <w:t>- Une attestation de soumission CNPS, en cours de validité, certifiant que le soumissionnaire a effectivement versé à la CNPS les sommes dont il est redevable (pièce produite en original);</w:t>
            </w:r>
          </w:p>
        </w:tc>
      </w:tr>
      <w:tr w:rsidR="00063C0D" w:rsidRPr="00063C0D" w:rsidTr="000B3FCB">
        <w:trPr>
          <w:trHeight w:val="485"/>
          <w:jc w:val="center"/>
        </w:trPr>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3C0D" w:rsidRPr="00063C0D" w:rsidRDefault="00063C0D" w:rsidP="00063C0D">
            <w:pPr>
              <w:suppressAutoHyphens/>
              <w:autoSpaceDN w:val="0"/>
              <w:spacing w:after="0" w:line="240" w:lineRule="auto"/>
              <w:jc w:val="both"/>
              <w:textAlignment w:val="baseline"/>
              <w:rPr>
                <w:rFonts w:ascii="Cambria" w:eastAsia="Times New Roman" w:hAnsi="Cambria" w:cs="Arial"/>
                <w:i/>
                <w:sz w:val="24"/>
                <w:szCs w:val="24"/>
                <w:lang w:eastAsia="fr-FR"/>
              </w:rPr>
            </w:pPr>
            <w:r w:rsidRPr="00063C0D">
              <w:rPr>
                <w:rFonts w:ascii="Cambria" w:eastAsia="Times New Roman" w:hAnsi="Cambria" w:cs="Arial"/>
                <w:i/>
                <w:sz w:val="24"/>
                <w:szCs w:val="24"/>
                <w:lang w:eastAsia="fr-FR"/>
              </w:rPr>
              <w:t>A5</w:t>
            </w:r>
          </w:p>
        </w:tc>
        <w:tc>
          <w:tcPr>
            <w:tcW w:w="8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3C0D" w:rsidRPr="00063C0D" w:rsidRDefault="00063C0D" w:rsidP="00063C0D">
            <w:pPr>
              <w:suppressAutoHyphens/>
              <w:autoSpaceDN w:val="0"/>
              <w:spacing w:after="0" w:line="240" w:lineRule="auto"/>
              <w:jc w:val="both"/>
              <w:textAlignment w:val="baseline"/>
              <w:rPr>
                <w:rFonts w:ascii="Cambria" w:eastAsia="Times New Roman" w:hAnsi="Cambria" w:cs="Arial"/>
                <w:i/>
                <w:sz w:val="24"/>
                <w:szCs w:val="24"/>
                <w:lang w:eastAsia="fr-FR"/>
              </w:rPr>
            </w:pPr>
            <w:r w:rsidRPr="00063C0D">
              <w:rPr>
                <w:rFonts w:ascii="Cambria" w:eastAsia="Times New Roman" w:hAnsi="Cambria" w:cs="Arial"/>
                <w:i/>
                <w:sz w:val="24"/>
                <w:szCs w:val="24"/>
                <w:lang w:eastAsia="fr-FR"/>
              </w:rPr>
              <w:t>Une photocopie de l’attestation de domiciliation bancaire du soumissionnaire, délivrée par une banque agrée par le Ministère des finances du Cameroun ;</w:t>
            </w:r>
          </w:p>
        </w:tc>
      </w:tr>
      <w:tr w:rsidR="00063C0D" w:rsidRPr="00063C0D" w:rsidTr="000B3FCB">
        <w:trPr>
          <w:trHeight w:val="485"/>
          <w:jc w:val="center"/>
        </w:trPr>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3C0D" w:rsidRPr="00063C0D" w:rsidRDefault="00063C0D" w:rsidP="00063C0D">
            <w:pPr>
              <w:suppressAutoHyphens/>
              <w:autoSpaceDN w:val="0"/>
              <w:spacing w:after="0" w:line="240" w:lineRule="auto"/>
              <w:jc w:val="both"/>
              <w:textAlignment w:val="baseline"/>
              <w:rPr>
                <w:rFonts w:ascii="Cambria" w:eastAsia="Times New Roman" w:hAnsi="Cambria" w:cs="Arial"/>
                <w:i/>
                <w:sz w:val="24"/>
                <w:szCs w:val="24"/>
                <w:lang w:eastAsia="fr-FR"/>
              </w:rPr>
            </w:pPr>
            <w:r w:rsidRPr="00063C0D">
              <w:rPr>
                <w:rFonts w:ascii="Cambria" w:eastAsia="Times New Roman" w:hAnsi="Cambria" w:cs="Arial"/>
                <w:i/>
                <w:sz w:val="24"/>
                <w:szCs w:val="24"/>
                <w:lang w:eastAsia="fr-FR"/>
              </w:rPr>
              <w:t>A6</w:t>
            </w:r>
          </w:p>
        </w:tc>
        <w:tc>
          <w:tcPr>
            <w:tcW w:w="8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3C0D" w:rsidRPr="00063C0D" w:rsidRDefault="00063C0D" w:rsidP="00063C0D">
            <w:pPr>
              <w:suppressAutoHyphens/>
              <w:autoSpaceDN w:val="0"/>
              <w:spacing w:after="0" w:line="240" w:lineRule="auto"/>
              <w:jc w:val="both"/>
              <w:textAlignment w:val="baseline"/>
              <w:rPr>
                <w:rFonts w:ascii="Cambria" w:eastAsia="Times New Roman" w:hAnsi="Cambria" w:cs="Arial"/>
                <w:i/>
                <w:sz w:val="24"/>
                <w:szCs w:val="24"/>
                <w:lang w:eastAsia="fr-FR"/>
              </w:rPr>
            </w:pPr>
            <w:r w:rsidRPr="00063C0D">
              <w:rPr>
                <w:rFonts w:ascii="Cambria" w:eastAsia="Times New Roman" w:hAnsi="Cambria" w:cs="Arial"/>
                <w:i/>
                <w:sz w:val="24"/>
                <w:szCs w:val="24"/>
                <w:lang w:eastAsia="fr-FR"/>
              </w:rPr>
              <w:t>l’acte notarié en cas de groupement d’entreprises ;</w:t>
            </w:r>
          </w:p>
        </w:tc>
      </w:tr>
      <w:tr w:rsidR="00063C0D" w:rsidRPr="00063C0D" w:rsidTr="000B3FCB">
        <w:trPr>
          <w:trHeight w:val="485"/>
          <w:jc w:val="center"/>
        </w:trPr>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3C0D" w:rsidRPr="00063C0D" w:rsidRDefault="00063C0D" w:rsidP="00063C0D">
            <w:pPr>
              <w:suppressAutoHyphens/>
              <w:autoSpaceDN w:val="0"/>
              <w:spacing w:after="0" w:line="240" w:lineRule="auto"/>
              <w:jc w:val="both"/>
              <w:textAlignment w:val="baseline"/>
              <w:rPr>
                <w:rFonts w:ascii="Cambria" w:eastAsia="Times New Roman" w:hAnsi="Cambria" w:cs="Arial"/>
                <w:i/>
                <w:sz w:val="24"/>
                <w:szCs w:val="24"/>
                <w:lang w:eastAsia="fr-FR"/>
              </w:rPr>
            </w:pPr>
            <w:r w:rsidRPr="00063C0D">
              <w:rPr>
                <w:rFonts w:ascii="Cambria" w:eastAsia="Times New Roman" w:hAnsi="Cambria" w:cs="Arial"/>
                <w:i/>
                <w:sz w:val="24"/>
                <w:szCs w:val="24"/>
                <w:lang w:eastAsia="fr-FR"/>
              </w:rPr>
              <w:t>A7</w:t>
            </w:r>
          </w:p>
        </w:tc>
        <w:tc>
          <w:tcPr>
            <w:tcW w:w="8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3C0D" w:rsidRPr="00063C0D" w:rsidRDefault="00063C0D" w:rsidP="00063C0D">
            <w:pPr>
              <w:suppressAutoHyphens/>
              <w:autoSpaceDN w:val="0"/>
              <w:spacing w:after="0" w:line="240" w:lineRule="auto"/>
              <w:jc w:val="both"/>
              <w:textAlignment w:val="baseline"/>
              <w:rPr>
                <w:rFonts w:ascii="Cambria" w:eastAsia="Times New Roman" w:hAnsi="Cambria" w:cs="Arial"/>
                <w:i/>
                <w:sz w:val="24"/>
                <w:szCs w:val="24"/>
                <w:lang w:eastAsia="fr-FR"/>
              </w:rPr>
            </w:pPr>
            <w:r w:rsidRPr="00063C0D">
              <w:rPr>
                <w:rFonts w:ascii="Cambria" w:eastAsia="Times New Roman" w:hAnsi="Cambria" w:cs="Arial"/>
                <w:i/>
                <w:sz w:val="24"/>
                <w:szCs w:val="24"/>
                <w:lang w:eastAsia="fr-FR"/>
              </w:rPr>
              <w:t>La Procuration donnant pouvoir de signature en cas de groupement d’entreprises (pièce produite en original),</w:t>
            </w:r>
          </w:p>
        </w:tc>
      </w:tr>
      <w:tr w:rsidR="00063C0D" w:rsidRPr="00063C0D" w:rsidTr="000B3FCB">
        <w:trPr>
          <w:trHeight w:val="234"/>
          <w:jc w:val="center"/>
        </w:trPr>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3C0D" w:rsidRPr="00063C0D" w:rsidRDefault="00063C0D" w:rsidP="00063C0D">
            <w:pPr>
              <w:suppressAutoHyphens/>
              <w:autoSpaceDN w:val="0"/>
              <w:spacing w:after="0" w:line="240" w:lineRule="auto"/>
              <w:jc w:val="both"/>
              <w:textAlignment w:val="baseline"/>
              <w:rPr>
                <w:rFonts w:ascii="Cambria" w:eastAsia="Times New Roman" w:hAnsi="Cambria" w:cs="Arial"/>
                <w:i/>
                <w:sz w:val="24"/>
                <w:szCs w:val="24"/>
                <w:lang w:eastAsia="fr-FR"/>
              </w:rPr>
            </w:pPr>
            <w:r w:rsidRPr="00063C0D">
              <w:rPr>
                <w:rFonts w:ascii="Cambria" w:eastAsia="Times New Roman" w:hAnsi="Cambria" w:cs="Arial"/>
                <w:i/>
                <w:sz w:val="24"/>
                <w:szCs w:val="24"/>
                <w:lang w:eastAsia="fr-FR"/>
              </w:rPr>
              <w:t>A8</w:t>
            </w:r>
          </w:p>
        </w:tc>
        <w:tc>
          <w:tcPr>
            <w:tcW w:w="8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3C0D" w:rsidRPr="00063C0D" w:rsidRDefault="00063C0D" w:rsidP="00063C0D">
            <w:pPr>
              <w:suppressAutoHyphens/>
              <w:autoSpaceDN w:val="0"/>
              <w:spacing w:after="0" w:line="240" w:lineRule="auto"/>
              <w:jc w:val="both"/>
              <w:textAlignment w:val="baseline"/>
              <w:rPr>
                <w:rFonts w:ascii="Cambria" w:eastAsia="Times New Roman" w:hAnsi="Cambria" w:cs="Arial"/>
                <w:i/>
                <w:sz w:val="24"/>
                <w:szCs w:val="24"/>
                <w:lang w:eastAsia="fr-FR"/>
              </w:rPr>
            </w:pPr>
            <w:r w:rsidRPr="00063C0D">
              <w:rPr>
                <w:rFonts w:ascii="Cambria" w:eastAsia="Times New Roman" w:hAnsi="Cambria" w:cs="Arial"/>
                <w:i/>
                <w:sz w:val="24"/>
                <w:szCs w:val="24"/>
                <w:lang w:eastAsia="fr-FR"/>
              </w:rPr>
              <w:t>Une Attestation de non exclusion des marchés publics délivrée par l’Agence de Régulation des Marchés Publics.</w:t>
            </w:r>
          </w:p>
        </w:tc>
      </w:tr>
      <w:tr w:rsidR="00063C0D" w:rsidRPr="00063C0D" w:rsidTr="000B3FCB">
        <w:trPr>
          <w:trHeight w:val="252"/>
          <w:jc w:val="center"/>
        </w:trPr>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3C0D" w:rsidRPr="00063C0D" w:rsidRDefault="00063C0D" w:rsidP="00063C0D">
            <w:pPr>
              <w:suppressAutoHyphens/>
              <w:autoSpaceDN w:val="0"/>
              <w:spacing w:after="0" w:line="240" w:lineRule="auto"/>
              <w:jc w:val="both"/>
              <w:textAlignment w:val="baseline"/>
              <w:rPr>
                <w:rFonts w:ascii="Cambria" w:eastAsia="Times New Roman" w:hAnsi="Cambria" w:cs="Arial"/>
                <w:i/>
                <w:sz w:val="24"/>
                <w:szCs w:val="24"/>
                <w:lang w:eastAsia="fr-FR"/>
              </w:rPr>
            </w:pPr>
            <w:r w:rsidRPr="00063C0D">
              <w:rPr>
                <w:rFonts w:ascii="Cambria" w:eastAsia="Times New Roman" w:hAnsi="Cambria" w:cs="Arial"/>
                <w:i/>
                <w:sz w:val="24"/>
                <w:szCs w:val="24"/>
                <w:lang w:eastAsia="fr-FR"/>
              </w:rPr>
              <w:t>A9</w:t>
            </w:r>
          </w:p>
        </w:tc>
        <w:tc>
          <w:tcPr>
            <w:tcW w:w="8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3C0D" w:rsidRPr="00063C0D" w:rsidRDefault="00063C0D" w:rsidP="00063C0D">
            <w:pPr>
              <w:suppressAutoHyphens/>
              <w:autoSpaceDN w:val="0"/>
              <w:spacing w:after="0" w:line="240" w:lineRule="auto"/>
              <w:jc w:val="both"/>
              <w:textAlignment w:val="baseline"/>
              <w:rPr>
                <w:rFonts w:ascii="Cambria" w:eastAsia="Times New Roman" w:hAnsi="Cambria" w:cs="Arial"/>
                <w:i/>
                <w:sz w:val="24"/>
                <w:szCs w:val="24"/>
                <w:lang w:eastAsia="fr-FR"/>
              </w:rPr>
            </w:pPr>
            <w:r w:rsidRPr="00063C0D">
              <w:rPr>
                <w:rFonts w:ascii="Cambria" w:eastAsia="Times New Roman" w:hAnsi="Cambria" w:cs="Arial"/>
                <w:i/>
                <w:sz w:val="24"/>
                <w:szCs w:val="24"/>
                <w:lang w:eastAsia="fr-FR"/>
              </w:rPr>
              <w:t>Une attestation et un plan de localisation signé par le candidat.</w:t>
            </w:r>
          </w:p>
        </w:tc>
      </w:tr>
      <w:tr w:rsidR="00063C0D" w:rsidRPr="00063C0D" w:rsidTr="000B3FCB">
        <w:trPr>
          <w:trHeight w:val="252"/>
          <w:jc w:val="center"/>
        </w:trPr>
        <w:tc>
          <w:tcPr>
            <w:tcW w:w="1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3C0D" w:rsidRPr="00063C0D" w:rsidRDefault="00063C0D" w:rsidP="00063C0D">
            <w:pPr>
              <w:suppressAutoHyphens/>
              <w:autoSpaceDN w:val="0"/>
              <w:spacing w:after="0" w:line="240" w:lineRule="auto"/>
              <w:jc w:val="both"/>
              <w:textAlignment w:val="baseline"/>
              <w:rPr>
                <w:rFonts w:ascii="Cambria" w:eastAsia="Times New Roman" w:hAnsi="Cambria" w:cs="Arial"/>
                <w:i/>
                <w:sz w:val="24"/>
                <w:szCs w:val="24"/>
                <w:lang w:eastAsia="fr-FR"/>
              </w:rPr>
            </w:pPr>
            <w:r w:rsidRPr="00063C0D">
              <w:rPr>
                <w:rFonts w:ascii="Cambria" w:eastAsia="Times New Roman" w:hAnsi="Cambria" w:cs="Arial"/>
                <w:i/>
                <w:sz w:val="24"/>
                <w:szCs w:val="24"/>
                <w:lang w:eastAsia="fr-FR"/>
              </w:rPr>
              <w:t>A10</w:t>
            </w:r>
          </w:p>
        </w:tc>
        <w:tc>
          <w:tcPr>
            <w:tcW w:w="83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3C0D" w:rsidRPr="00063C0D" w:rsidRDefault="00063C0D" w:rsidP="00063C0D">
            <w:pPr>
              <w:suppressAutoHyphens/>
              <w:autoSpaceDN w:val="0"/>
              <w:spacing w:after="0" w:line="240" w:lineRule="auto"/>
              <w:textAlignment w:val="baseline"/>
              <w:rPr>
                <w:rFonts w:ascii="Cambria" w:eastAsia="Times New Roman" w:hAnsi="Cambria" w:cs="Arial"/>
                <w:i/>
                <w:sz w:val="24"/>
                <w:szCs w:val="24"/>
                <w:lang w:eastAsia="fr-FR"/>
              </w:rPr>
            </w:pPr>
            <w:r w:rsidRPr="00063C0D">
              <w:rPr>
                <w:rFonts w:ascii="Cambria" w:eastAsia="Times New Roman" w:hAnsi="Cambria" w:cs="Arial"/>
                <w:i/>
                <w:sz w:val="24"/>
                <w:szCs w:val="24"/>
                <w:lang w:eastAsia="fr-FR"/>
              </w:rPr>
              <w:t>Une attestation de non faillite délivrée par le Greffe du Tribunal de Première (Photocopie)</w:t>
            </w:r>
          </w:p>
        </w:tc>
      </w:tr>
    </w:tbl>
    <w:p w:rsidR="00063C0D" w:rsidRPr="00063C0D" w:rsidRDefault="00063C0D" w:rsidP="00063C0D">
      <w:pPr>
        <w:suppressAutoHyphens/>
        <w:autoSpaceDN w:val="0"/>
        <w:spacing w:after="0" w:line="240" w:lineRule="auto"/>
        <w:jc w:val="both"/>
        <w:textAlignment w:val="baseline"/>
        <w:rPr>
          <w:rFonts w:ascii="Cambria" w:eastAsia="Times New Roman" w:hAnsi="Cambria" w:cs="Arial"/>
          <w:sz w:val="24"/>
          <w:szCs w:val="24"/>
          <w:lang w:eastAsia="fr-FR"/>
        </w:rPr>
      </w:pPr>
      <w:r w:rsidRPr="00063C0D">
        <w:rPr>
          <w:rFonts w:ascii="Cambria" w:eastAsia="Times New Roman" w:hAnsi="Cambria" w:cs="Arial"/>
          <w:sz w:val="24"/>
          <w:szCs w:val="24"/>
          <w:lang w:eastAsia="fr-FR"/>
        </w:rPr>
        <w:t>NB : l’absence ou la non-conformité de l’une des pièces suscitées entrainera l’élimination du candidat. Ces pièces pourraient être produites en photocopies certifiées conformes par les services émetteurs desdites pièces.</w:t>
      </w:r>
    </w:p>
    <w:p w:rsidR="00063C0D" w:rsidRPr="00063C0D" w:rsidRDefault="00063C0D" w:rsidP="00063C0D">
      <w:pPr>
        <w:suppressAutoHyphens/>
        <w:autoSpaceDN w:val="0"/>
        <w:spacing w:after="0" w:line="240" w:lineRule="auto"/>
        <w:jc w:val="both"/>
        <w:textAlignment w:val="baseline"/>
        <w:rPr>
          <w:rFonts w:ascii="Cambria" w:eastAsia="Times New Roman" w:hAnsi="Cambria" w:cs="Arial"/>
          <w:sz w:val="24"/>
          <w:szCs w:val="24"/>
          <w:lang w:eastAsia="fr-FR"/>
        </w:rPr>
      </w:pPr>
    </w:p>
    <w:p w:rsidR="00063C0D" w:rsidRPr="00063C0D" w:rsidRDefault="00063C0D" w:rsidP="00063C0D">
      <w:pPr>
        <w:suppressAutoHyphens/>
        <w:autoSpaceDN w:val="0"/>
        <w:spacing w:after="0" w:line="240" w:lineRule="auto"/>
        <w:ind w:left="540"/>
        <w:jc w:val="both"/>
        <w:textAlignment w:val="baseline"/>
        <w:rPr>
          <w:rFonts w:ascii="Cambria" w:eastAsia="Times New Roman" w:hAnsi="Cambria" w:cs="Arial"/>
          <w:b/>
          <w:i/>
          <w:sz w:val="24"/>
          <w:szCs w:val="24"/>
          <w:lang w:eastAsia="fr-FR"/>
        </w:rPr>
      </w:pPr>
      <w:r w:rsidRPr="00063C0D">
        <w:rPr>
          <w:rFonts w:ascii="Cambria" w:eastAsia="Times New Roman" w:hAnsi="Cambria" w:cs="Arial"/>
          <w:b/>
          <w:i/>
          <w:sz w:val="24"/>
          <w:szCs w:val="24"/>
          <w:lang w:eastAsia="fr-FR"/>
        </w:rPr>
        <w:t xml:space="preserve">7. Critères d’évaluation des dossiers </w:t>
      </w:r>
    </w:p>
    <w:p w:rsidR="00063C0D" w:rsidRPr="00063C0D" w:rsidRDefault="00063C0D" w:rsidP="00063C0D">
      <w:pPr>
        <w:suppressAutoHyphens/>
        <w:autoSpaceDN w:val="0"/>
        <w:spacing w:after="0" w:line="240" w:lineRule="auto"/>
        <w:ind w:left="540"/>
        <w:jc w:val="both"/>
        <w:textAlignment w:val="baseline"/>
        <w:rPr>
          <w:rFonts w:ascii="Cambria" w:eastAsia="Times New Roman" w:hAnsi="Cambria" w:cs="Arial"/>
          <w:b/>
          <w:i/>
          <w:sz w:val="24"/>
          <w:szCs w:val="24"/>
          <w:lang w:eastAsia="fr-FR"/>
        </w:rPr>
      </w:pPr>
    </w:p>
    <w:p w:rsidR="00063C0D" w:rsidRPr="00063C0D" w:rsidRDefault="00063C0D" w:rsidP="00063C0D">
      <w:pPr>
        <w:numPr>
          <w:ilvl w:val="0"/>
          <w:numId w:val="17"/>
        </w:numPr>
        <w:suppressAutoHyphens/>
        <w:autoSpaceDN w:val="0"/>
        <w:spacing w:after="0" w:line="240" w:lineRule="auto"/>
        <w:jc w:val="both"/>
        <w:textAlignment w:val="baseline"/>
        <w:rPr>
          <w:rFonts w:ascii="Cambria" w:eastAsia="Times New Roman" w:hAnsi="Cambria" w:cs="Arial"/>
          <w:b/>
          <w:vanish/>
          <w:sz w:val="24"/>
          <w:szCs w:val="24"/>
          <w:lang w:eastAsia="fr-FR"/>
        </w:rPr>
      </w:pPr>
    </w:p>
    <w:p w:rsidR="00063C0D" w:rsidRPr="00063C0D" w:rsidRDefault="00063C0D" w:rsidP="00063C0D">
      <w:pPr>
        <w:numPr>
          <w:ilvl w:val="1"/>
          <w:numId w:val="17"/>
        </w:numPr>
        <w:suppressAutoHyphens/>
        <w:autoSpaceDN w:val="0"/>
        <w:spacing w:after="0" w:line="240" w:lineRule="auto"/>
        <w:jc w:val="both"/>
        <w:textAlignment w:val="baseline"/>
        <w:rPr>
          <w:rFonts w:ascii="Cambria" w:eastAsia="Times New Roman" w:hAnsi="Cambria" w:cs="Arial"/>
          <w:sz w:val="24"/>
          <w:szCs w:val="24"/>
          <w:lang w:eastAsia="fr-FR"/>
        </w:rPr>
      </w:pPr>
      <w:r w:rsidRPr="00063C0D">
        <w:rPr>
          <w:rFonts w:ascii="Cambria" w:eastAsia="Times New Roman" w:hAnsi="Cambria" w:cs="Arial"/>
          <w:b/>
          <w:sz w:val="24"/>
          <w:szCs w:val="24"/>
          <w:lang w:eastAsia="fr-FR"/>
        </w:rPr>
        <w:t>Critères éliminatoires</w:t>
      </w:r>
    </w:p>
    <w:p w:rsidR="00063C0D" w:rsidRPr="00063C0D" w:rsidRDefault="00063C0D" w:rsidP="00063C0D">
      <w:pPr>
        <w:numPr>
          <w:ilvl w:val="1"/>
          <w:numId w:val="18"/>
        </w:numPr>
        <w:suppressAutoHyphens/>
        <w:autoSpaceDN w:val="0"/>
        <w:spacing w:after="0" w:line="240" w:lineRule="auto"/>
        <w:jc w:val="both"/>
        <w:textAlignment w:val="baseline"/>
        <w:rPr>
          <w:rFonts w:ascii="Cambria" w:eastAsia="Times New Roman" w:hAnsi="Cambria" w:cs="Arial"/>
          <w:sz w:val="24"/>
          <w:szCs w:val="24"/>
          <w:lang w:eastAsia="fr-FR"/>
        </w:rPr>
      </w:pPr>
      <w:r w:rsidRPr="00063C0D">
        <w:rPr>
          <w:rFonts w:ascii="Cambria" w:eastAsia="Times New Roman" w:hAnsi="Cambria" w:cs="Arial"/>
          <w:sz w:val="24"/>
          <w:szCs w:val="24"/>
          <w:lang w:eastAsia="fr-FR"/>
        </w:rPr>
        <w:t>Dossier administratif non-conforme ou incomplet ;</w:t>
      </w:r>
    </w:p>
    <w:p w:rsidR="00063C0D" w:rsidRPr="00063C0D" w:rsidRDefault="00063C0D" w:rsidP="00063C0D">
      <w:pPr>
        <w:numPr>
          <w:ilvl w:val="1"/>
          <w:numId w:val="18"/>
        </w:numPr>
        <w:suppressAutoHyphens/>
        <w:autoSpaceDN w:val="0"/>
        <w:spacing w:after="0" w:line="240" w:lineRule="auto"/>
        <w:jc w:val="both"/>
        <w:textAlignment w:val="baseline"/>
        <w:rPr>
          <w:rFonts w:ascii="Cambria" w:eastAsia="Times New Roman" w:hAnsi="Cambria" w:cs="Arial"/>
          <w:sz w:val="24"/>
          <w:szCs w:val="24"/>
          <w:lang w:eastAsia="fr-FR"/>
        </w:rPr>
      </w:pPr>
      <w:r w:rsidRPr="00063C0D">
        <w:rPr>
          <w:rFonts w:ascii="Cambria" w:eastAsia="Times New Roman" w:hAnsi="Cambria" w:cs="Arial"/>
          <w:sz w:val="24"/>
          <w:szCs w:val="24"/>
          <w:lang w:eastAsia="fr-FR"/>
        </w:rPr>
        <w:t>Fausse déclaration ou pièces falsifiées ;</w:t>
      </w:r>
    </w:p>
    <w:p w:rsidR="00063C0D" w:rsidRPr="00063C0D" w:rsidRDefault="00063C0D" w:rsidP="00063C0D">
      <w:pPr>
        <w:suppressAutoHyphens/>
        <w:autoSpaceDN w:val="0"/>
        <w:spacing w:after="0" w:line="240" w:lineRule="auto"/>
        <w:jc w:val="both"/>
        <w:textAlignment w:val="baseline"/>
        <w:rPr>
          <w:rFonts w:ascii="Cambria" w:eastAsia="Times New Roman" w:hAnsi="Cambria" w:cs="Arial"/>
          <w:sz w:val="24"/>
          <w:szCs w:val="24"/>
          <w:lang w:eastAsia="fr-FR"/>
        </w:rPr>
      </w:pPr>
    </w:p>
    <w:p w:rsidR="00063C0D" w:rsidRPr="00063C0D" w:rsidRDefault="00063C0D" w:rsidP="00063C0D">
      <w:pPr>
        <w:suppressAutoHyphens/>
        <w:autoSpaceDN w:val="0"/>
        <w:spacing w:after="0" w:line="240" w:lineRule="auto"/>
        <w:textAlignment w:val="baseline"/>
        <w:rPr>
          <w:rFonts w:ascii="Cambria" w:eastAsia="Times New Roman" w:hAnsi="Cambria" w:cs="Arial"/>
          <w:sz w:val="24"/>
          <w:szCs w:val="24"/>
          <w:lang w:eastAsia="fr-FR"/>
        </w:rPr>
      </w:pPr>
      <w:r w:rsidRPr="00063C0D">
        <w:rPr>
          <w:rFonts w:ascii="Cambria" w:eastAsia="Times New Roman" w:hAnsi="Cambria" w:cs="Arial"/>
          <w:b/>
          <w:sz w:val="24"/>
          <w:szCs w:val="24"/>
          <w:lang w:eastAsia="fr-FR"/>
        </w:rPr>
        <w:t xml:space="preserve">8 - </w:t>
      </w:r>
      <w:r w:rsidRPr="00063C0D">
        <w:rPr>
          <w:rFonts w:ascii="Cambria" w:eastAsia="Times New Roman" w:hAnsi="Cambria" w:cs="Arial"/>
          <w:b/>
          <w:sz w:val="24"/>
          <w:szCs w:val="24"/>
          <w:u w:val="single"/>
          <w:lang w:eastAsia="fr-FR"/>
        </w:rPr>
        <w:t>DEPOT DES DOSSIERS</w:t>
      </w:r>
    </w:p>
    <w:p w:rsidR="00063C0D" w:rsidRDefault="00063C0D" w:rsidP="00063C0D">
      <w:pPr>
        <w:suppressAutoHyphens/>
        <w:autoSpaceDN w:val="0"/>
        <w:spacing w:before="60" w:after="60" w:line="240" w:lineRule="auto"/>
        <w:jc w:val="both"/>
        <w:textAlignment w:val="baseline"/>
        <w:rPr>
          <w:rFonts w:ascii="Cambria" w:eastAsia="Times New Roman" w:hAnsi="Cambria" w:cs="Arial"/>
          <w:sz w:val="24"/>
          <w:szCs w:val="24"/>
          <w:lang w:eastAsia="fr-FR"/>
        </w:rPr>
      </w:pPr>
      <w:r w:rsidRPr="00063C0D">
        <w:rPr>
          <w:rFonts w:ascii="Cambria" w:eastAsia="Times New Roman" w:hAnsi="Cambria" w:cs="Arial"/>
          <w:sz w:val="24"/>
          <w:szCs w:val="24"/>
          <w:lang w:eastAsia="fr-FR"/>
        </w:rPr>
        <w:lastRenderedPageBreak/>
        <w:t xml:space="preserve">Chaque dossier de manifestation d’intérêt comprend : le volume 1 (dossier administratif) rédigés en français ou en anglais et en cinq (05) exemplaires dont un (01) original et trois (04) copies, devra parvenir au </w:t>
      </w:r>
      <w:r>
        <w:rPr>
          <w:rFonts w:ascii="Cambria" w:eastAsia="Times New Roman" w:hAnsi="Cambria" w:cs="Arial"/>
          <w:sz w:val="24"/>
          <w:szCs w:val="24"/>
          <w:lang w:eastAsia="fr-FR"/>
        </w:rPr>
        <w:t xml:space="preserve">Bureau du SIGAMP de la Commune de </w:t>
      </w:r>
      <w:proofErr w:type="spellStart"/>
      <w:r>
        <w:rPr>
          <w:rFonts w:ascii="Cambria" w:eastAsia="Times New Roman" w:hAnsi="Cambria" w:cs="Arial"/>
          <w:sz w:val="24"/>
          <w:szCs w:val="24"/>
          <w:lang w:eastAsia="fr-FR"/>
        </w:rPr>
        <w:t>Kaélé</w:t>
      </w:r>
      <w:proofErr w:type="spellEnd"/>
      <w:r w:rsidRPr="00063C0D">
        <w:rPr>
          <w:rFonts w:ascii="Cambria" w:eastAsia="Times New Roman" w:hAnsi="Cambria" w:cs="Arial"/>
          <w:sz w:val="24"/>
          <w:szCs w:val="24"/>
          <w:lang w:eastAsia="fr-FR"/>
        </w:rPr>
        <w:t xml:space="preserve">, </w:t>
      </w:r>
      <w:r w:rsidRPr="00063C0D">
        <w:rPr>
          <w:rFonts w:ascii="Cambria" w:eastAsia="Calibri" w:hAnsi="Cambria" w:cs="Times New Roman"/>
          <w:sz w:val="24"/>
          <w:szCs w:val="24"/>
          <w:lang w:val="fr-CM"/>
        </w:rPr>
        <w:t xml:space="preserve">Téléphone </w:t>
      </w:r>
      <w:r>
        <w:rPr>
          <w:rFonts w:ascii="Cambria" w:eastAsia="Calibri" w:hAnsi="Cambria" w:cs="Times New Roman"/>
          <w:sz w:val="24"/>
          <w:szCs w:val="24"/>
          <w:lang w:val="fr-CM"/>
        </w:rPr>
        <w:t>697 04 54 02</w:t>
      </w:r>
      <w:r w:rsidRPr="00063C0D">
        <w:rPr>
          <w:rFonts w:ascii="Cambria" w:eastAsia="Calibri" w:hAnsi="Cambria" w:cs="Times New Roman"/>
          <w:sz w:val="24"/>
          <w:szCs w:val="24"/>
          <w:lang w:val="fr-CM"/>
        </w:rPr>
        <w:t>/</w:t>
      </w:r>
      <w:r>
        <w:rPr>
          <w:rFonts w:ascii="Cambria" w:eastAsia="Calibri" w:hAnsi="Cambria" w:cs="Times New Roman"/>
          <w:sz w:val="24"/>
          <w:szCs w:val="24"/>
          <w:lang w:val="fr-CM"/>
        </w:rPr>
        <w:t>677 86 88 36</w:t>
      </w:r>
      <w:r w:rsidRPr="00063C0D">
        <w:rPr>
          <w:rFonts w:ascii="Cambria" w:eastAsia="Times New Roman" w:hAnsi="Cambria" w:cs="Arial"/>
          <w:sz w:val="24"/>
          <w:szCs w:val="24"/>
          <w:lang w:eastAsia="fr-FR"/>
        </w:rPr>
        <w:t xml:space="preserve">, au plus tard </w:t>
      </w:r>
      <w:r w:rsidRPr="00063C0D">
        <w:rPr>
          <w:rFonts w:ascii="Cambria" w:eastAsia="Times New Roman" w:hAnsi="Cambria" w:cs="Arial"/>
          <w:b/>
          <w:sz w:val="24"/>
          <w:szCs w:val="24"/>
          <w:highlight w:val="yellow"/>
          <w:lang w:eastAsia="fr-FR"/>
        </w:rPr>
        <w:t>le</w:t>
      </w:r>
      <w:r w:rsidRPr="007246A9">
        <w:rPr>
          <w:rFonts w:ascii="Cambria" w:eastAsia="Times New Roman" w:hAnsi="Cambria" w:cs="Arial"/>
          <w:b/>
          <w:sz w:val="24"/>
          <w:szCs w:val="24"/>
          <w:highlight w:val="yellow"/>
          <w:lang w:eastAsia="fr-FR"/>
        </w:rPr>
        <w:t>16 Janvier 2024</w:t>
      </w:r>
      <w:r w:rsidRPr="00063C0D">
        <w:rPr>
          <w:rFonts w:ascii="Cambria" w:eastAsia="Times New Roman" w:hAnsi="Cambria" w:cs="Arial"/>
          <w:sz w:val="24"/>
          <w:szCs w:val="24"/>
          <w:lang w:eastAsia="fr-FR"/>
        </w:rPr>
        <w:t xml:space="preserve">, </w:t>
      </w:r>
      <w:r w:rsidR="007246A9">
        <w:rPr>
          <w:rFonts w:ascii="Cambria" w:eastAsia="Times New Roman" w:hAnsi="Cambria" w:cs="Arial"/>
          <w:sz w:val="24"/>
          <w:szCs w:val="24"/>
          <w:lang w:eastAsia="fr-FR"/>
        </w:rPr>
        <w:t xml:space="preserve">à 10 </w:t>
      </w:r>
      <w:r w:rsidRPr="00063C0D">
        <w:rPr>
          <w:rFonts w:ascii="Cambria" w:eastAsia="Times New Roman" w:hAnsi="Cambria" w:cs="Arial"/>
          <w:sz w:val="24"/>
          <w:szCs w:val="24"/>
          <w:lang w:eastAsia="fr-FR"/>
        </w:rPr>
        <w:t>heure</w:t>
      </w:r>
      <w:r w:rsidR="007246A9">
        <w:rPr>
          <w:rFonts w:ascii="Cambria" w:eastAsia="Times New Roman" w:hAnsi="Cambria" w:cs="Arial"/>
          <w:sz w:val="24"/>
          <w:szCs w:val="24"/>
          <w:lang w:eastAsia="fr-FR"/>
        </w:rPr>
        <w:t>s précises, heure</w:t>
      </w:r>
      <w:r w:rsidRPr="00063C0D">
        <w:rPr>
          <w:rFonts w:ascii="Cambria" w:eastAsia="Times New Roman" w:hAnsi="Cambria" w:cs="Arial"/>
          <w:sz w:val="24"/>
          <w:szCs w:val="24"/>
          <w:lang w:eastAsia="fr-FR"/>
        </w:rPr>
        <w:t xml:space="preserve"> locale, et déposé contre décharge. Le dossier administratif doit être placé dans une enveloppe unique portant la mention : </w:t>
      </w:r>
    </w:p>
    <w:p w:rsidR="007246A9" w:rsidRPr="006746ED" w:rsidRDefault="007246A9" w:rsidP="007246A9">
      <w:pPr>
        <w:spacing w:after="0" w:line="360" w:lineRule="auto"/>
        <w:jc w:val="center"/>
        <w:rPr>
          <w:rFonts w:ascii="Cambria" w:eastAsia="Times New Roman" w:hAnsi="Cambria" w:cs="Arial"/>
          <w:b/>
          <w:sz w:val="28"/>
          <w:szCs w:val="28"/>
          <w:lang w:eastAsia="fr-FR"/>
        </w:rPr>
      </w:pPr>
      <w:r w:rsidRPr="006746ED">
        <w:rPr>
          <w:rFonts w:ascii="Cambria" w:eastAsia="Times New Roman" w:hAnsi="Cambria" w:cs="Arial"/>
          <w:b/>
          <w:sz w:val="28"/>
          <w:szCs w:val="28"/>
          <w:lang w:eastAsia="fr-FR"/>
        </w:rPr>
        <w:t>AVIS D’APPEL A MANIFESTATION D’INTERET</w:t>
      </w:r>
    </w:p>
    <w:p w:rsidR="007246A9" w:rsidRPr="00C83A35" w:rsidRDefault="007246A9" w:rsidP="007246A9">
      <w:pPr>
        <w:spacing w:after="0" w:line="240" w:lineRule="auto"/>
        <w:jc w:val="center"/>
        <w:rPr>
          <w:rFonts w:ascii="Cambria" w:eastAsia="Times New Roman" w:hAnsi="Cambria" w:cs="Arial"/>
          <w:b/>
          <w:bCs/>
          <w:sz w:val="24"/>
          <w:szCs w:val="24"/>
          <w:lang w:eastAsia="fr-FR"/>
        </w:rPr>
      </w:pPr>
      <w:r w:rsidRPr="00C83A35">
        <w:rPr>
          <w:rFonts w:ascii="Cambria" w:eastAsia="Times New Roman" w:hAnsi="Cambria" w:cs="Arial"/>
          <w:b/>
          <w:sz w:val="24"/>
          <w:szCs w:val="24"/>
          <w:lang w:eastAsia="fr-FR"/>
        </w:rPr>
        <w:t>N°</w:t>
      </w:r>
      <w:r>
        <w:rPr>
          <w:rFonts w:ascii="Cambria" w:eastAsia="Times New Roman" w:hAnsi="Cambria" w:cs="Arial"/>
          <w:b/>
          <w:color w:val="FF0000"/>
          <w:sz w:val="24"/>
          <w:szCs w:val="24"/>
          <w:lang w:eastAsia="fr-FR"/>
        </w:rPr>
        <w:t>01</w:t>
      </w:r>
      <w:r>
        <w:rPr>
          <w:rFonts w:ascii="Cambria" w:eastAsia="Times New Roman" w:hAnsi="Cambria" w:cs="Arial"/>
          <w:b/>
          <w:sz w:val="24"/>
          <w:szCs w:val="24"/>
          <w:lang w:eastAsia="fr-FR"/>
        </w:rPr>
        <w:t>/AMI/C-</w:t>
      </w:r>
      <w:r w:rsidRPr="00C83A35">
        <w:rPr>
          <w:rFonts w:ascii="Cambria" w:eastAsia="Times New Roman" w:hAnsi="Cambria" w:cs="Arial"/>
          <w:b/>
          <w:sz w:val="24"/>
          <w:szCs w:val="24"/>
          <w:lang w:eastAsia="fr-FR"/>
        </w:rPr>
        <w:t>K</w:t>
      </w:r>
      <w:r>
        <w:rPr>
          <w:rFonts w:ascii="Cambria" w:eastAsia="Times New Roman" w:hAnsi="Cambria" w:cs="Arial"/>
          <w:b/>
          <w:sz w:val="24"/>
          <w:szCs w:val="24"/>
          <w:lang w:eastAsia="fr-FR"/>
        </w:rPr>
        <w:t>AE</w:t>
      </w:r>
      <w:r w:rsidRPr="00C83A35">
        <w:rPr>
          <w:rFonts w:ascii="Cambria" w:eastAsia="Times New Roman" w:hAnsi="Cambria" w:cs="Arial"/>
          <w:b/>
          <w:sz w:val="24"/>
          <w:szCs w:val="24"/>
          <w:lang w:eastAsia="fr-FR"/>
        </w:rPr>
        <w:t>LE/</w:t>
      </w:r>
      <w:r>
        <w:rPr>
          <w:rFonts w:ascii="Cambria" w:eastAsia="Times New Roman" w:hAnsi="Cambria" w:cs="Arial"/>
          <w:b/>
          <w:sz w:val="24"/>
          <w:szCs w:val="24"/>
          <w:lang w:eastAsia="fr-FR"/>
        </w:rPr>
        <w:t>SIGAMP</w:t>
      </w:r>
      <w:r w:rsidRPr="00C83A35">
        <w:rPr>
          <w:rFonts w:ascii="Cambria" w:eastAsia="Times New Roman" w:hAnsi="Cambria" w:cs="Arial"/>
          <w:b/>
          <w:sz w:val="24"/>
          <w:szCs w:val="24"/>
          <w:lang w:eastAsia="fr-FR"/>
        </w:rPr>
        <w:t>/</w:t>
      </w:r>
      <w:r>
        <w:rPr>
          <w:rFonts w:ascii="Cambria" w:eastAsia="Times New Roman" w:hAnsi="Cambria" w:cs="Arial"/>
          <w:b/>
          <w:sz w:val="24"/>
          <w:szCs w:val="24"/>
          <w:lang w:eastAsia="fr-FR"/>
        </w:rPr>
        <w:t>PI</w:t>
      </w:r>
      <w:r w:rsidRPr="00C83A35">
        <w:rPr>
          <w:rFonts w:ascii="Cambria" w:eastAsia="Times New Roman" w:hAnsi="Cambria" w:cs="Arial"/>
          <w:b/>
          <w:sz w:val="24"/>
          <w:szCs w:val="24"/>
          <w:lang w:eastAsia="fr-FR"/>
        </w:rPr>
        <w:t>/20</w:t>
      </w:r>
      <w:r>
        <w:rPr>
          <w:rFonts w:ascii="Cambria" w:eastAsia="Times New Roman" w:hAnsi="Cambria" w:cs="Arial"/>
          <w:b/>
          <w:sz w:val="24"/>
          <w:szCs w:val="24"/>
          <w:lang w:eastAsia="fr-FR"/>
        </w:rPr>
        <w:t>23</w:t>
      </w:r>
      <w:r w:rsidRPr="00C83A35">
        <w:rPr>
          <w:rFonts w:ascii="Cambria" w:eastAsia="Times New Roman" w:hAnsi="Cambria" w:cs="Arial"/>
          <w:b/>
          <w:sz w:val="24"/>
          <w:szCs w:val="24"/>
          <w:lang w:eastAsia="fr-FR"/>
        </w:rPr>
        <w:t xml:space="preserve"> du </w:t>
      </w:r>
      <w:r>
        <w:rPr>
          <w:rFonts w:ascii="Cambria" w:eastAsia="Times New Roman" w:hAnsi="Cambria" w:cs="Arial"/>
          <w:b/>
          <w:sz w:val="24"/>
          <w:szCs w:val="24"/>
          <w:highlight w:val="yellow"/>
          <w:lang w:eastAsia="fr-FR"/>
        </w:rPr>
        <w:t>02 Janvier 2024</w:t>
      </w:r>
      <w:r w:rsidRPr="00C83A35">
        <w:rPr>
          <w:rFonts w:ascii="Cambria" w:eastAsia="Times New Roman" w:hAnsi="Cambria" w:cs="Arial"/>
          <w:b/>
          <w:sz w:val="24"/>
          <w:szCs w:val="24"/>
          <w:lang w:eastAsia="fr-FR"/>
        </w:rPr>
        <w:t xml:space="preserve"> </w:t>
      </w:r>
      <w:r w:rsidR="00C14C3C" w:rsidRPr="00C14C3C">
        <w:rPr>
          <w:rFonts w:ascii="Cambria" w:eastAsia="Times New Roman" w:hAnsi="Cambria" w:cs="Arial"/>
          <w:b/>
          <w:sz w:val="24"/>
          <w:szCs w:val="24"/>
          <w:lang w:eastAsia="fr-FR"/>
        </w:rPr>
        <w:t xml:space="preserve">en procédure d’urgence </w:t>
      </w:r>
      <w:bookmarkStart w:id="0" w:name="_GoBack"/>
      <w:bookmarkEnd w:id="0"/>
      <w:r w:rsidRPr="00C83A35">
        <w:rPr>
          <w:rFonts w:ascii="Cambria" w:eastAsia="Times New Roman" w:hAnsi="Cambria" w:cs="Arial"/>
          <w:b/>
          <w:sz w:val="24"/>
          <w:szCs w:val="24"/>
          <w:lang w:eastAsia="fr-FR"/>
        </w:rPr>
        <w:t xml:space="preserve">pour la «Maîtrise d’œuvre technique </w:t>
      </w:r>
      <w:r w:rsidRPr="00C83A35">
        <w:rPr>
          <w:rFonts w:ascii="Cambria" w:eastAsia="Times New Roman" w:hAnsi="Cambria" w:cs="Arial"/>
          <w:b/>
          <w:bCs/>
          <w:sz w:val="24"/>
          <w:szCs w:val="24"/>
          <w:lang w:eastAsia="fr-FR"/>
        </w:rPr>
        <w:t>des travaux de construction de l’hôtel</w:t>
      </w:r>
      <w:r>
        <w:rPr>
          <w:rFonts w:ascii="Cambria" w:eastAsia="Times New Roman" w:hAnsi="Cambria" w:cs="Arial"/>
          <w:b/>
          <w:bCs/>
          <w:sz w:val="24"/>
          <w:szCs w:val="24"/>
          <w:lang w:eastAsia="fr-FR"/>
        </w:rPr>
        <w:t xml:space="preserve"> de ville de </w:t>
      </w:r>
      <w:proofErr w:type="spellStart"/>
      <w:r>
        <w:rPr>
          <w:rFonts w:ascii="Cambria" w:eastAsia="Times New Roman" w:hAnsi="Cambria" w:cs="Arial"/>
          <w:b/>
          <w:bCs/>
          <w:sz w:val="24"/>
          <w:szCs w:val="24"/>
          <w:lang w:eastAsia="fr-FR"/>
        </w:rPr>
        <w:t>Kaélé</w:t>
      </w:r>
      <w:proofErr w:type="spellEnd"/>
      <w:r w:rsidRPr="00C83A35">
        <w:rPr>
          <w:rFonts w:ascii="Cambria" w:eastAsia="Times New Roman" w:hAnsi="Cambria" w:cs="Arial"/>
          <w:b/>
          <w:bCs/>
          <w:sz w:val="24"/>
          <w:szCs w:val="24"/>
          <w:lang w:eastAsia="fr-FR"/>
        </w:rPr>
        <w:t>, Département de Mayo-</w:t>
      </w:r>
      <w:proofErr w:type="spellStart"/>
      <w:r w:rsidRPr="00C83A35">
        <w:rPr>
          <w:rFonts w:ascii="Cambria" w:eastAsia="Times New Roman" w:hAnsi="Cambria" w:cs="Arial"/>
          <w:b/>
          <w:bCs/>
          <w:sz w:val="24"/>
          <w:szCs w:val="24"/>
          <w:lang w:eastAsia="fr-FR"/>
        </w:rPr>
        <w:t>Kani</w:t>
      </w:r>
      <w:proofErr w:type="spellEnd"/>
      <w:r w:rsidRPr="00C83A35">
        <w:rPr>
          <w:rFonts w:ascii="Cambria" w:eastAsia="Times New Roman" w:hAnsi="Cambria" w:cs="Arial"/>
          <w:b/>
          <w:bCs/>
          <w:sz w:val="24"/>
          <w:szCs w:val="24"/>
          <w:lang w:eastAsia="fr-FR"/>
        </w:rPr>
        <w:t>, Région de l’Extrême-Nord.</w:t>
      </w:r>
    </w:p>
    <w:p w:rsidR="007246A9" w:rsidRPr="007246A9" w:rsidRDefault="007246A9" w:rsidP="007246A9">
      <w:pPr>
        <w:spacing w:after="0" w:line="240" w:lineRule="auto"/>
        <w:jc w:val="center"/>
        <w:rPr>
          <w:rFonts w:ascii="Times New Roman" w:eastAsia="Calibri" w:hAnsi="Times New Roman" w:cs="Times New Roman"/>
          <w:b/>
          <w:sz w:val="24"/>
          <w:szCs w:val="24"/>
          <w:lang w:val="fr-CM"/>
        </w:rPr>
      </w:pPr>
      <w:r w:rsidRPr="007246A9">
        <w:rPr>
          <w:rFonts w:ascii="Times New Roman" w:eastAsia="Calibri" w:hAnsi="Times New Roman" w:cs="Times New Roman"/>
          <w:b/>
          <w:sz w:val="24"/>
          <w:szCs w:val="24"/>
          <w:lang w:val="fr-CM"/>
        </w:rPr>
        <w:t>« A N’OUVRIR QU’EN SEANCE DE DEPOUILLEMENT ».</w:t>
      </w:r>
    </w:p>
    <w:p w:rsidR="007246A9" w:rsidRPr="00063C0D" w:rsidRDefault="007246A9" w:rsidP="00063C0D">
      <w:pPr>
        <w:suppressAutoHyphens/>
        <w:autoSpaceDN w:val="0"/>
        <w:spacing w:before="60" w:after="60" w:line="240" w:lineRule="auto"/>
        <w:jc w:val="both"/>
        <w:textAlignment w:val="baseline"/>
        <w:rPr>
          <w:rFonts w:ascii="Cambria" w:eastAsia="Times New Roman" w:hAnsi="Cambria" w:cs="Arial"/>
          <w:sz w:val="24"/>
          <w:szCs w:val="24"/>
          <w:lang w:val="fr-CM" w:eastAsia="fr-FR"/>
        </w:rPr>
      </w:pPr>
    </w:p>
    <w:p w:rsidR="00F949F2" w:rsidRPr="000D340D" w:rsidRDefault="00F949F2" w:rsidP="001D2564">
      <w:pPr>
        <w:pStyle w:val="Paragraphedeliste"/>
        <w:spacing w:after="0"/>
        <w:ind w:left="1440"/>
        <w:jc w:val="both"/>
        <w:rPr>
          <w:rFonts w:ascii="Arial Narrow" w:hAnsi="Arial Narrow"/>
        </w:rPr>
      </w:pPr>
    </w:p>
    <w:p w:rsidR="001652D6" w:rsidRPr="007246A9" w:rsidRDefault="007246A9" w:rsidP="001652D6">
      <w:pPr>
        <w:autoSpaceDE w:val="0"/>
        <w:autoSpaceDN w:val="0"/>
        <w:adjustRightInd w:val="0"/>
        <w:spacing w:before="120" w:after="120" w:line="240" w:lineRule="auto"/>
        <w:rPr>
          <w:rFonts w:ascii="Cambria" w:eastAsia="Times New Roman" w:hAnsi="Cambria" w:cs="Arial"/>
          <w:b/>
          <w:bCs/>
          <w:sz w:val="24"/>
          <w:szCs w:val="24"/>
          <w:u w:val="single"/>
          <w:lang w:val="fr-CM" w:eastAsia="fr-FR"/>
        </w:rPr>
      </w:pPr>
      <w:r w:rsidRPr="007246A9">
        <w:rPr>
          <w:rFonts w:ascii="Cambria" w:eastAsia="Times New Roman" w:hAnsi="Cambria" w:cs="Arial"/>
          <w:b/>
          <w:bCs/>
          <w:sz w:val="24"/>
          <w:szCs w:val="24"/>
          <w:u w:val="single"/>
          <w:lang w:val="fr-CM" w:eastAsia="fr-FR"/>
        </w:rPr>
        <w:t>9</w:t>
      </w:r>
      <w:r w:rsidR="001652D6" w:rsidRPr="007246A9">
        <w:rPr>
          <w:rFonts w:ascii="Cambria" w:eastAsia="Times New Roman" w:hAnsi="Cambria" w:cs="Arial"/>
          <w:b/>
          <w:bCs/>
          <w:sz w:val="24"/>
          <w:szCs w:val="24"/>
          <w:u w:val="single"/>
          <w:lang w:val="fr-CM" w:eastAsia="fr-FR"/>
        </w:rPr>
        <w:t>. DELAI D’EXECUTION</w:t>
      </w:r>
    </w:p>
    <w:p w:rsidR="001652D6" w:rsidRPr="001652D6" w:rsidRDefault="001652D6" w:rsidP="001652D6">
      <w:pPr>
        <w:spacing w:after="0" w:line="240" w:lineRule="auto"/>
        <w:jc w:val="both"/>
        <w:rPr>
          <w:rFonts w:ascii="Cambria" w:eastAsia="Times New Roman" w:hAnsi="Cambria" w:cs="Arial"/>
          <w:b/>
          <w:bCs/>
          <w:sz w:val="24"/>
          <w:szCs w:val="24"/>
          <w:lang w:val="fr-CM" w:eastAsia="fr-FR"/>
        </w:rPr>
      </w:pPr>
      <w:r w:rsidRPr="001652D6">
        <w:rPr>
          <w:rFonts w:ascii="Cambria" w:eastAsia="Times New Roman" w:hAnsi="Cambria" w:cs="Arial"/>
          <w:sz w:val="24"/>
          <w:szCs w:val="24"/>
          <w:lang w:val="fr-CM" w:eastAsia="fr-FR"/>
        </w:rPr>
        <w:t xml:space="preserve">Le délai d’exécution prévu par le maître d’ouvrage pour la réalisation des prestations de contrôle est fonction de celui des travaux qui est de </w:t>
      </w:r>
      <w:r w:rsidRPr="001652D6">
        <w:rPr>
          <w:rFonts w:ascii="Cambria" w:eastAsia="Times New Roman" w:hAnsi="Cambria" w:cs="Arial"/>
          <w:color w:val="FF0000"/>
          <w:sz w:val="24"/>
          <w:szCs w:val="24"/>
          <w:lang w:val="fr-CM" w:eastAsia="fr-FR"/>
        </w:rPr>
        <w:t>douze (12) mois</w:t>
      </w:r>
      <w:r w:rsidRPr="001652D6">
        <w:rPr>
          <w:rFonts w:ascii="Cambria" w:eastAsia="Times New Roman" w:hAnsi="Cambria" w:cs="Arial"/>
          <w:sz w:val="24"/>
          <w:szCs w:val="24"/>
          <w:lang w:val="fr-CM" w:eastAsia="fr-FR"/>
        </w:rPr>
        <w:t>.</w:t>
      </w:r>
    </w:p>
    <w:p w:rsidR="001652D6" w:rsidRPr="001652D6" w:rsidRDefault="001652D6" w:rsidP="001D2564">
      <w:pPr>
        <w:pStyle w:val="Paragraphedeliste"/>
        <w:spacing w:after="0"/>
        <w:ind w:left="0" w:firstLine="567"/>
        <w:jc w:val="both"/>
        <w:rPr>
          <w:rFonts w:ascii="Cambria" w:hAnsi="Cambria"/>
          <w:sz w:val="24"/>
          <w:szCs w:val="24"/>
          <w:lang w:val="fr-CM"/>
        </w:rPr>
      </w:pPr>
    </w:p>
    <w:p w:rsidR="00C83A35" w:rsidRPr="00C83A35" w:rsidRDefault="007246A9" w:rsidP="007246A9">
      <w:pPr>
        <w:keepNext/>
        <w:spacing w:before="120" w:after="0" w:line="240" w:lineRule="auto"/>
        <w:contextualSpacing/>
        <w:outlineLvl w:val="3"/>
        <w:rPr>
          <w:rFonts w:ascii="Cambria" w:eastAsia="Times New Roman" w:hAnsi="Cambria" w:cs="Arial"/>
          <w:b/>
          <w:bCs/>
          <w:sz w:val="24"/>
          <w:szCs w:val="24"/>
          <w:lang w:eastAsia="fr-FR"/>
        </w:rPr>
      </w:pPr>
      <w:r>
        <w:rPr>
          <w:rFonts w:ascii="Cambria" w:eastAsia="Times New Roman" w:hAnsi="Cambria" w:cs="Arial"/>
          <w:b/>
          <w:bCs/>
          <w:sz w:val="24"/>
          <w:szCs w:val="24"/>
          <w:u w:val="single"/>
          <w:lang w:eastAsia="fr-FR"/>
        </w:rPr>
        <w:t xml:space="preserve">10. </w:t>
      </w:r>
      <w:r w:rsidRPr="00C83A35">
        <w:rPr>
          <w:rFonts w:ascii="Cambria" w:eastAsia="Times New Roman" w:hAnsi="Cambria" w:cs="Arial"/>
          <w:b/>
          <w:bCs/>
          <w:sz w:val="24"/>
          <w:szCs w:val="24"/>
          <w:u w:val="single"/>
          <w:lang w:eastAsia="fr-FR"/>
        </w:rPr>
        <w:t>RENSEIGNEMENTS COMPLEMENTAIRES</w:t>
      </w:r>
    </w:p>
    <w:p w:rsidR="00C83A35" w:rsidRDefault="00C83A35" w:rsidP="001D2564">
      <w:pPr>
        <w:spacing w:after="0" w:line="240" w:lineRule="auto"/>
        <w:rPr>
          <w:rFonts w:ascii="Cambria" w:eastAsia="Times New Roman" w:hAnsi="Cambria" w:cs="Arial"/>
          <w:b/>
          <w:bCs/>
          <w:color w:val="000000"/>
          <w:sz w:val="24"/>
          <w:szCs w:val="24"/>
          <w:lang w:eastAsia="fr-FR"/>
        </w:rPr>
      </w:pPr>
      <w:r w:rsidRPr="00C83A35">
        <w:rPr>
          <w:rFonts w:ascii="Cambria" w:eastAsia="Times New Roman" w:hAnsi="Cambria" w:cs="Arial"/>
          <w:bCs/>
          <w:sz w:val="24"/>
          <w:szCs w:val="24"/>
          <w:lang w:eastAsia="fr-FR"/>
        </w:rPr>
        <w:tab/>
        <w:t xml:space="preserve">Les renseignements complémentaires </w:t>
      </w:r>
      <w:r w:rsidR="00597814" w:rsidRPr="00C83A35">
        <w:rPr>
          <w:rFonts w:ascii="Cambria" w:eastAsia="Times New Roman" w:hAnsi="Cambria" w:cs="Arial"/>
          <w:bCs/>
          <w:sz w:val="24"/>
          <w:szCs w:val="24"/>
          <w:lang w:eastAsia="fr-FR"/>
        </w:rPr>
        <w:t>pourront</w:t>
      </w:r>
      <w:r w:rsidRPr="00C83A35">
        <w:rPr>
          <w:rFonts w:ascii="Cambria" w:eastAsia="Times New Roman" w:hAnsi="Cambria" w:cs="Arial"/>
          <w:bCs/>
          <w:sz w:val="24"/>
          <w:szCs w:val="24"/>
          <w:lang w:eastAsia="fr-FR"/>
        </w:rPr>
        <w:t xml:space="preserve"> éventuellement être fournis aux prestataires qui le désirent tous les jours </w:t>
      </w:r>
      <w:r w:rsidR="00597814" w:rsidRPr="00C83A35">
        <w:rPr>
          <w:rFonts w:ascii="Cambria" w:eastAsia="Times New Roman" w:hAnsi="Cambria" w:cs="Arial"/>
          <w:bCs/>
          <w:sz w:val="24"/>
          <w:szCs w:val="24"/>
          <w:lang w:eastAsia="fr-FR"/>
        </w:rPr>
        <w:t>et aux</w:t>
      </w:r>
      <w:r w:rsidRPr="00C83A35">
        <w:rPr>
          <w:rFonts w:ascii="Cambria" w:eastAsia="Times New Roman" w:hAnsi="Cambria" w:cs="Arial"/>
          <w:bCs/>
          <w:sz w:val="24"/>
          <w:szCs w:val="24"/>
          <w:lang w:eastAsia="fr-FR"/>
        </w:rPr>
        <w:t xml:space="preserve"> heures ouvrables, </w:t>
      </w:r>
      <w:r w:rsidRPr="00C83A35">
        <w:rPr>
          <w:rFonts w:ascii="Cambria" w:eastAsia="Times New Roman" w:hAnsi="Cambria" w:cs="Arial"/>
          <w:bCs/>
          <w:color w:val="000000"/>
          <w:sz w:val="24"/>
          <w:szCs w:val="24"/>
          <w:lang w:eastAsia="fr-FR"/>
        </w:rPr>
        <w:t xml:space="preserve">auprès du Bureau du Suivi des </w:t>
      </w:r>
      <w:r w:rsidR="00D442D7">
        <w:rPr>
          <w:rFonts w:ascii="Cambria" w:eastAsia="Times New Roman" w:hAnsi="Cambria" w:cs="Arial"/>
          <w:bCs/>
          <w:color w:val="000000"/>
          <w:sz w:val="24"/>
          <w:szCs w:val="24"/>
          <w:lang w:eastAsia="fr-FR"/>
        </w:rPr>
        <w:t xml:space="preserve">Marchés et des </w:t>
      </w:r>
      <w:r w:rsidRPr="00C83A35">
        <w:rPr>
          <w:rFonts w:ascii="Cambria" w:eastAsia="Times New Roman" w:hAnsi="Cambria" w:cs="Arial"/>
          <w:bCs/>
          <w:color w:val="000000"/>
          <w:sz w:val="24"/>
          <w:szCs w:val="24"/>
          <w:lang w:eastAsia="fr-FR"/>
        </w:rPr>
        <w:t xml:space="preserve">Projets de la Commune de </w:t>
      </w:r>
      <w:proofErr w:type="spellStart"/>
      <w:r w:rsidRPr="00C83A35">
        <w:rPr>
          <w:rFonts w:ascii="Cambria" w:eastAsia="Times New Roman" w:hAnsi="Cambria" w:cs="Arial"/>
          <w:bCs/>
          <w:color w:val="000000"/>
          <w:sz w:val="24"/>
          <w:szCs w:val="24"/>
          <w:lang w:eastAsia="fr-FR"/>
        </w:rPr>
        <w:t>Kaélé</w:t>
      </w:r>
      <w:proofErr w:type="spellEnd"/>
      <w:r w:rsidRPr="00C83A35">
        <w:rPr>
          <w:rFonts w:ascii="Cambria" w:eastAsia="Times New Roman" w:hAnsi="Cambria" w:cs="Arial"/>
          <w:sz w:val="24"/>
          <w:szCs w:val="24"/>
          <w:lang w:eastAsia="fr-FR"/>
        </w:rPr>
        <w:t xml:space="preserve">, BP 40 </w:t>
      </w:r>
      <w:proofErr w:type="spellStart"/>
      <w:r w:rsidRPr="00C83A35">
        <w:rPr>
          <w:rFonts w:ascii="Cambria" w:eastAsia="Times New Roman" w:hAnsi="Cambria" w:cs="Arial"/>
          <w:sz w:val="24"/>
          <w:szCs w:val="24"/>
          <w:lang w:eastAsia="fr-FR"/>
        </w:rPr>
        <w:t>Kaélé</w:t>
      </w:r>
      <w:proofErr w:type="spellEnd"/>
      <w:r w:rsidRPr="00C83A35">
        <w:rPr>
          <w:rFonts w:ascii="Cambria" w:eastAsia="Times New Roman" w:hAnsi="Cambria" w:cs="Arial"/>
          <w:sz w:val="24"/>
          <w:szCs w:val="24"/>
          <w:lang w:eastAsia="fr-FR"/>
        </w:rPr>
        <w:t xml:space="preserve"> ; Téléphone </w:t>
      </w:r>
      <w:r w:rsidRPr="00C83A35">
        <w:rPr>
          <w:rFonts w:ascii="Cambria" w:eastAsia="Times New Roman" w:hAnsi="Cambria" w:cs="Arial"/>
          <w:b/>
          <w:sz w:val="24"/>
          <w:szCs w:val="24"/>
          <w:lang w:eastAsia="fr-FR"/>
        </w:rPr>
        <w:t>677 86 88 36 / 697 04 54 02</w:t>
      </w:r>
      <w:r w:rsidRPr="00C83A35">
        <w:rPr>
          <w:rFonts w:ascii="Cambria" w:eastAsia="Times New Roman" w:hAnsi="Cambria" w:cs="Arial"/>
          <w:b/>
          <w:bCs/>
          <w:color w:val="000000"/>
          <w:sz w:val="24"/>
          <w:szCs w:val="24"/>
          <w:lang w:eastAsia="fr-FR"/>
        </w:rPr>
        <w:t>.</w:t>
      </w:r>
    </w:p>
    <w:p w:rsidR="007B000E" w:rsidRPr="00C83A35" w:rsidRDefault="007B000E" w:rsidP="001D2564">
      <w:pPr>
        <w:spacing w:after="0" w:line="240" w:lineRule="auto"/>
        <w:rPr>
          <w:rFonts w:ascii="Cambria" w:eastAsia="Times New Roman" w:hAnsi="Cambria" w:cs="Arial"/>
          <w:b/>
          <w:sz w:val="24"/>
          <w:szCs w:val="24"/>
          <w:lang w:eastAsia="fr-FR"/>
        </w:rPr>
      </w:pPr>
    </w:p>
    <w:p w:rsidR="00C83A35" w:rsidRPr="00C83A35" w:rsidRDefault="00926A75" w:rsidP="001D2564">
      <w:pPr>
        <w:spacing w:after="0" w:line="240" w:lineRule="auto"/>
        <w:rPr>
          <w:rFonts w:ascii="Cambria" w:eastAsia="Times New Roman" w:hAnsi="Cambria" w:cs="Arial"/>
          <w:sz w:val="24"/>
          <w:szCs w:val="24"/>
          <w:lang w:eastAsia="fr-FR"/>
        </w:rPr>
      </w:pPr>
      <w:r>
        <w:rPr>
          <w:rFonts w:ascii="Cambria" w:eastAsia="Times New Roman" w:hAnsi="Cambria" w:cs="Arial"/>
          <w:b/>
          <w:iCs/>
          <w:noProof/>
          <w:sz w:val="24"/>
          <w:szCs w:val="24"/>
          <w:lang w:eastAsia="fr-FR"/>
        </w:rPr>
        <mc:AlternateContent>
          <mc:Choice Requires="wps">
            <w:drawing>
              <wp:anchor distT="0" distB="0" distL="114300" distR="114300" simplePos="0" relativeHeight="251661312" behindDoc="0" locked="0" layoutInCell="1" allowOverlap="1" wp14:anchorId="4CB57ECF" wp14:editId="69CEA14A">
                <wp:simplePos x="0" y="0"/>
                <wp:positionH relativeFrom="column">
                  <wp:posOffset>3231321</wp:posOffset>
                </wp:positionH>
                <wp:positionV relativeFrom="paragraph">
                  <wp:posOffset>41109</wp:posOffset>
                </wp:positionV>
                <wp:extent cx="3048000" cy="890546"/>
                <wp:effectExtent l="0" t="0" r="0" b="5080"/>
                <wp:wrapNone/>
                <wp:docPr id="4" name="Zone de texte 4"/>
                <wp:cNvGraphicFramePr/>
                <a:graphic xmlns:a="http://schemas.openxmlformats.org/drawingml/2006/main">
                  <a:graphicData uri="http://schemas.microsoft.com/office/word/2010/wordprocessingShape">
                    <wps:wsp>
                      <wps:cNvSpPr txBox="1"/>
                      <wps:spPr>
                        <a:xfrm>
                          <a:off x="0" y="0"/>
                          <a:ext cx="3048000" cy="890546"/>
                        </a:xfrm>
                        <a:prstGeom prst="rect">
                          <a:avLst/>
                        </a:prstGeom>
                        <a:solidFill>
                          <a:schemeClr val="lt1"/>
                        </a:solidFill>
                        <a:ln w="6350">
                          <a:noFill/>
                        </a:ln>
                      </wps:spPr>
                      <wps:txbx>
                        <w:txbxContent>
                          <w:p w:rsidR="00597814" w:rsidRPr="00597814" w:rsidRDefault="00597814" w:rsidP="00926A75">
                            <w:pPr>
                              <w:ind w:firstLine="708"/>
                              <w:rPr>
                                <w:rFonts w:ascii="Cambria" w:hAnsi="Cambria"/>
                                <w:sz w:val="26"/>
                                <w:szCs w:val="26"/>
                              </w:rPr>
                            </w:pPr>
                            <w:proofErr w:type="spellStart"/>
                            <w:r w:rsidRPr="00597814">
                              <w:rPr>
                                <w:rFonts w:ascii="Cambria" w:hAnsi="Cambria"/>
                                <w:sz w:val="26"/>
                                <w:szCs w:val="26"/>
                              </w:rPr>
                              <w:t>Kaélé</w:t>
                            </w:r>
                            <w:proofErr w:type="spellEnd"/>
                            <w:r w:rsidRPr="00597814">
                              <w:rPr>
                                <w:rFonts w:ascii="Cambria" w:hAnsi="Cambria"/>
                                <w:sz w:val="26"/>
                                <w:szCs w:val="26"/>
                              </w:rPr>
                              <w:t>, le _________________</w:t>
                            </w:r>
                            <w:r w:rsidR="00B91941">
                              <w:rPr>
                                <w:rFonts w:ascii="Cambria" w:hAnsi="Cambria"/>
                                <w:sz w:val="26"/>
                                <w:szCs w:val="26"/>
                              </w:rPr>
                              <w:t>_____</w:t>
                            </w:r>
                          </w:p>
                          <w:p w:rsidR="00597814" w:rsidRPr="00597814" w:rsidRDefault="00597814" w:rsidP="00597814">
                            <w:pPr>
                              <w:spacing w:after="0" w:line="240" w:lineRule="auto"/>
                              <w:jc w:val="center"/>
                              <w:rPr>
                                <w:rFonts w:ascii="Cambria" w:hAnsi="Cambria"/>
                                <w:b/>
                                <w:sz w:val="26"/>
                                <w:szCs w:val="26"/>
                              </w:rPr>
                            </w:pPr>
                            <w:r w:rsidRPr="00597814">
                              <w:rPr>
                                <w:rFonts w:ascii="Cambria" w:hAnsi="Cambria"/>
                                <w:b/>
                                <w:sz w:val="26"/>
                                <w:szCs w:val="26"/>
                              </w:rPr>
                              <w:t>LE MAIRE DE LA COMMUNE DE KAELE</w:t>
                            </w:r>
                          </w:p>
                          <w:p w:rsidR="00597814" w:rsidRPr="00597814" w:rsidRDefault="00597814" w:rsidP="00597814">
                            <w:pPr>
                              <w:jc w:val="center"/>
                              <w:rPr>
                                <w:rFonts w:ascii="Cambria" w:hAnsi="Cambria"/>
                                <w:b/>
                                <w:sz w:val="26"/>
                                <w:szCs w:val="26"/>
                              </w:rPr>
                            </w:pPr>
                            <w:r w:rsidRPr="00597814">
                              <w:rPr>
                                <w:rFonts w:ascii="Cambria" w:hAnsi="Cambria"/>
                                <w:b/>
                                <w:sz w:val="26"/>
                                <w:szCs w:val="26"/>
                              </w:rPr>
                              <w:t>(Maître d’Ouvrage)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B57ECF" id="_x0000_t202" coordsize="21600,21600" o:spt="202" path="m,l,21600r21600,l21600,xe">
                <v:stroke joinstyle="miter"/>
                <v:path gradientshapeok="t" o:connecttype="rect"/>
              </v:shapetype>
              <v:shape id="Zone de texte 4" o:spid="_x0000_s1026" type="#_x0000_t202" style="position:absolute;margin-left:254.45pt;margin-top:3.25pt;width:240pt;height:7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" fillcolor="white [3201]" stroked="f" strokeweight=".5pt">
                <v:textbox>
                  <w:txbxContent>
                    <w:p w:rsidR="00597814" w:rsidRPr="00597814" w:rsidRDefault="00597814" w:rsidP="00926A75">
                      <w:pPr>
                        <w:ind w:firstLine="708"/>
                        <w:rPr>
                          <w:rFonts w:ascii="Cambria" w:hAnsi="Cambria"/>
                          <w:sz w:val="26"/>
                          <w:szCs w:val="26"/>
                        </w:rPr>
                      </w:pPr>
                      <w:proofErr w:type="spellStart"/>
                      <w:r w:rsidRPr="00597814">
                        <w:rPr>
                          <w:rFonts w:ascii="Cambria" w:hAnsi="Cambria"/>
                          <w:sz w:val="26"/>
                          <w:szCs w:val="26"/>
                        </w:rPr>
                        <w:t>Kaélé</w:t>
                      </w:r>
                      <w:proofErr w:type="spellEnd"/>
                      <w:r w:rsidRPr="00597814">
                        <w:rPr>
                          <w:rFonts w:ascii="Cambria" w:hAnsi="Cambria"/>
                          <w:sz w:val="26"/>
                          <w:szCs w:val="26"/>
                        </w:rPr>
                        <w:t>, le _________________</w:t>
                      </w:r>
                      <w:r w:rsidR="00B91941">
                        <w:rPr>
                          <w:rFonts w:ascii="Cambria" w:hAnsi="Cambria"/>
                          <w:sz w:val="26"/>
                          <w:szCs w:val="26"/>
                        </w:rPr>
                        <w:t>_____</w:t>
                      </w:r>
                    </w:p>
                    <w:p w:rsidR="00597814" w:rsidRPr="00597814" w:rsidRDefault="00597814" w:rsidP="00597814">
                      <w:pPr>
                        <w:spacing w:after="0" w:line="240" w:lineRule="auto"/>
                        <w:jc w:val="center"/>
                        <w:rPr>
                          <w:rFonts w:ascii="Cambria" w:hAnsi="Cambria"/>
                          <w:b/>
                          <w:sz w:val="26"/>
                          <w:szCs w:val="26"/>
                        </w:rPr>
                      </w:pPr>
                      <w:r w:rsidRPr="00597814">
                        <w:rPr>
                          <w:rFonts w:ascii="Cambria" w:hAnsi="Cambria"/>
                          <w:b/>
                          <w:sz w:val="26"/>
                          <w:szCs w:val="26"/>
                        </w:rPr>
                        <w:t>LE MAIRE DE LA COMMUNE DE KAELE</w:t>
                      </w:r>
                    </w:p>
                    <w:p w:rsidR="00597814" w:rsidRPr="00597814" w:rsidRDefault="00597814" w:rsidP="00597814">
                      <w:pPr>
                        <w:jc w:val="center"/>
                        <w:rPr>
                          <w:rFonts w:ascii="Cambria" w:hAnsi="Cambria"/>
                          <w:b/>
                          <w:sz w:val="26"/>
                          <w:szCs w:val="26"/>
                        </w:rPr>
                      </w:pPr>
                      <w:r w:rsidRPr="00597814">
                        <w:rPr>
                          <w:rFonts w:ascii="Cambria" w:hAnsi="Cambria"/>
                          <w:b/>
                          <w:sz w:val="26"/>
                          <w:szCs w:val="26"/>
                        </w:rPr>
                        <w:t>(Maître d’Ouvrage)</w:t>
                      </w:r>
                    </w:p>
                  </w:txbxContent>
                </v:textbox>
              </v:shape>
            </w:pict>
          </mc:Fallback>
        </mc:AlternateContent>
      </w:r>
      <w:r w:rsidR="00597814">
        <w:rPr>
          <w:rFonts w:ascii="Cambria" w:eastAsia="Times New Roman" w:hAnsi="Cambria" w:cs="Arial"/>
          <w:bCs/>
          <w:noProof/>
          <w:sz w:val="24"/>
          <w:szCs w:val="24"/>
          <w:lang w:eastAsia="fr-FR"/>
        </w:rPr>
        <mc:AlternateContent>
          <mc:Choice Requires="wps">
            <w:drawing>
              <wp:anchor distT="0" distB="0" distL="114300" distR="114300" simplePos="0" relativeHeight="251660288" behindDoc="0" locked="0" layoutInCell="1" allowOverlap="1" wp14:anchorId="22CF6ACB" wp14:editId="0A40BEBF">
                <wp:simplePos x="0" y="0"/>
                <wp:positionH relativeFrom="column">
                  <wp:posOffset>-224790</wp:posOffset>
                </wp:positionH>
                <wp:positionV relativeFrom="paragraph">
                  <wp:posOffset>37465</wp:posOffset>
                </wp:positionV>
                <wp:extent cx="2771775" cy="1495425"/>
                <wp:effectExtent l="0" t="0" r="9525" b="9525"/>
                <wp:wrapNone/>
                <wp:docPr id="1" name="Zone de texte 1"/>
                <wp:cNvGraphicFramePr/>
                <a:graphic xmlns:a="http://schemas.openxmlformats.org/drawingml/2006/main">
                  <a:graphicData uri="http://schemas.microsoft.com/office/word/2010/wordprocessingShape">
                    <wps:wsp>
                      <wps:cNvSpPr txBox="1"/>
                      <wps:spPr>
                        <a:xfrm>
                          <a:off x="0" y="0"/>
                          <a:ext cx="2771775" cy="1495425"/>
                        </a:xfrm>
                        <a:prstGeom prst="rect">
                          <a:avLst/>
                        </a:prstGeom>
                        <a:solidFill>
                          <a:schemeClr val="lt1"/>
                        </a:solidFill>
                        <a:ln w="6350">
                          <a:noFill/>
                        </a:ln>
                      </wps:spPr>
                      <wps:txbx>
                        <w:txbxContent>
                          <w:p w:rsidR="00597814" w:rsidRPr="00C83A35" w:rsidRDefault="00597814" w:rsidP="00597814">
                            <w:pPr>
                              <w:widowControl w:val="0"/>
                              <w:autoSpaceDE w:val="0"/>
                              <w:autoSpaceDN w:val="0"/>
                              <w:adjustRightInd w:val="0"/>
                              <w:spacing w:after="120" w:line="240" w:lineRule="auto"/>
                              <w:ind w:right="-20"/>
                              <w:rPr>
                                <w:rFonts w:ascii="Cambria" w:eastAsia="Times New Roman" w:hAnsi="Cambria" w:cs="Arial"/>
                                <w:b/>
                                <w:sz w:val="24"/>
                                <w:szCs w:val="24"/>
                                <w:lang w:eastAsia="fr-FR"/>
                              </w:rPr>
                            </w:pPr>
                            <w:r w:rsidRPr="00C83A35">
                              <w:rPr>
                                <w:rFonts w:ascii="Cambria" w:eastAsia="Times New Roman" w:hAnsi="Cambria" w:cs="Arial"/>
                                <w:b/>
                                <w:i/>
                                <w:iCs/>
                                <w:sz w:val="24"/>
                                <w:szCs w:val="24"/>
                                <w:u w:val="single"/>
                                <w:lang w:eastAsia="fr-FR"/>
                              </w:rPr>
                              <w:t>Ampliations</w:t>
                            </w:r>
                            <w:r w:rsidRPr="00C83A35">
                              <w:rPr>
                                <w:rFonts w:ascii="Cambria" w:eastAsia="Times New Roman" w:hAnsi="Cambria" w:cs="Arial"/>
                                <w:b/>
                                <w:i/>
                                <w:iCs/>
                                <w:sz w:val="24"/>
                                <w:szCs w:val="24"/>
                                <w:lang w:eastAsia="fr-FR"/>
                              </w:rPr>
                              <w:t>:</w:t>
                            </w:r>
                          </w:p>
                          <w:p w:rsidR="00597814" w:rsidRPr="00C83A35" w:rsidRDefault="00597814" w:rsidP="00597814">
                            <w:pPr>
                              <w:spacing w:after="0" w:line="240" w:lineRule="auto"/>
                              <w:jc w:val="both"/>
                              <w:rPr>
                                <w:rFonts w:ascii="Cambria" w:eastAsia="Calibri" w:hAnsi="Cambria" w:cs="Arial"/>
                                <w:sz w:val="16"/>
                                <w:szCs w:val="16"/>
                              </w:rPr>
                            </w:pPr>
                            <w:r>
                              <w:rPr>
                                <w:rFonts w:ascii="Cambria" w:eastAsia="Calibri" w:hAnsi="Cambria" w:cs="Arial"/>
                                <w:spacing w:val="6"/>
                                <w:sz w:val="16"/>
                                <w:szCs w:val="16"/>
                              </w:rPr>
                              <w:t xml:space="preserve">- </w:t>
                            </w:r>
                            <w:r w:rsidRPr="00C83A35">
                              <w:rPr>
                                <w:rFonts w:ascii="Cambria" w:eastAsia="Calibri" w:hAnsi="Cambria" w:cs="Arial"/>
                                <w:spacing w:val="6"/>
                                <w:sz w:val="16"/>
                                <w:szCs w:val="16"/>
                              </w:rPr>
                              <w:t xml:space="preserve">PREFET MAYO-KANI </w:t>
                            </w:r>
                            <w:r w:rsidRPr="00C83A35">
                              <w:rPr>
                                <w:rFonts w:ascii="Cambria" w:eastAsia="Calibri" w:hAnsi="Cambria" w:cs="Arial"/>
                                <w:sz w:val="16"/>
                                <w:szCs w:val="16"/>
                              </w:rPr>
                              <w:t>(pour affichage) ;</w:t>
                            </w:r>
                          </w:p>
                          <w:p w:rsidR="00597814" w:rsidRPr="00C83A35" w:rsidRDefault="00597814" w:rsidP="00597814">
                            <w:pPr>
                              <w:spacing w:after="0" w:line="240" w:lineRule="auto"/>
                              <w:jc w:val="both"/>
                              <w:rPr>
                                <w:rFonts w:ascii="Cambria" w:eastAsia="Calibri" w:hAnsi="Cambria" w:cs="Arial"/>
                                <w:spacing w:val="6"/>
                                <w:sz w:val="16"/>
                                <w:szCs w:val="16"/>
                              </w:rPr>
                            </w:pPr>
                            <w:r w:rsidRPr="00C83A35">
                              <w:rPr>
                                <w:rFonts w:ascii="Cambria" w:eastAsia="Calibri" w:hAnsi="Cambria" w:cs="Arial"/>
                                <w:sz w:val="16"/>
                                <w:szCs w:val="16"/>
                              </w:rPr>
                              <w:t>- FEICOM/EN (pour information) ;</w:t>
                            </w:r>
                          </w:p>
                          <w:p w:rsidR="00597814" w:rsidRPr="00C83A35" w:rsidRDefault="00597814" w:rsidP="00597814">
                            <w:pPr>
                              <w:spacing w:after="0" w:line="240" w:lineRule="auto"/>
                              <w:jc w:val="both"/>
                              <w:rPr>
                                <w:rFonts w:ascii="Cambria" w:eastAsia="Calibri" w:hAnsi="Cambria" w:cs="Arial"/>
                                <w:sz w:val="16"/>
                                <w:szCs w:val="16"/>
                              </w:rPr>
                            </w:pPr>
                            <w:r w:rsidRPr="00C83A35">
                              <w:rPr>
                                <w:rFonts w:ascii="Cambria" w:eastAsia="Calibri" w:hAnsi="Cambria" w:cs="Arial"/>
                                <w:sz w:val="16"/>
                                <w:szCs w:val="16"/>
                              </w:rPr>
                              <w:t>- ARMP (pour publication au JDM) ;</w:t>
                            </w:r>
                          </w:p>
                          <w:p w:rsidR="00597814" w:rsidRPr="00C83A35" w:rsidRDefault="00597814" w:rsidP="00597814">
                            <w:pPr>
                              <w:spacing w:after="0" w:line="240" w:lineRule="auto"/>
                              <w:jc w:val="both"/>
                              <w:rPr>
                                <w:rFonts w:ascii="Cambria" w:eastAsia="Calibri" w:hAnsi="Cambria" w:cs="Arial"/>
                                <w:sz w:val="16"/>
                                <w:szCs w:val="16"/>
                              </w:rPr>
                            </w:pPr>
                            <w:r w:rsidRPr="00C83A35">
                              <w:rPr>
                                <w:rFonts w:ascii="Cambria" w:eastAsia="Calibri" w:hAnsi="Cambria" w:cs="Arial"/>
                                <w:sz w:val="16"/>
                                <w:szCs w:val="16"/>
                              </w:rPr>
                              <w:t xml:space="preserve">- DDMAPMK/SPM </w:t>
                            </w:r>
                            <w:r w:rsidRPr="00C83A35">
                              <w:rPr>
                                <w:rFonts w:ascii="Cambria" w:eastAsia="Arial Unicode MS" w:hAnsi="Cambria" w:cs="Arial"/>
                                <w:b/>
                                <w:bCs/>
                                <w:sz w:val="16"/>
                                <w:szCs w:val="16"/>
                              </w:rPr>
                              <w:t>(</w:t>
                            </w:r>
                            <w:r w:rsidRPr="00C83A35">
                              <w:rPr>
                                <w:rFonts w:ascii="Cambria" w:eastAsia="Calibri" w:hAnsi="Cambria" w:cs="Arial"/>
                                <w:sz w:val="16"/>
                                <w:szCs w:val="16"/>
                              </w:rPr>
                              <w:t>pour archivage) ;</w:t>
                            </w:r>
                          </w:p>
                          <w:p w:rsidR="00597814" w:rsidRPr="00C83A35" w:rsidRDefault="00597814" w:rsidP="00597814">
                            <w:pPr>
                              <w:spacing w:after="0" w:line="240" w:lineRule="auto"/>
                              <w:jc w:val="both"/>
                              <w:rPr>
                                <w:rFonts w:ascii="Cambria" w:eastAsia="Calibri" w:hAnsi="Cambria" w:cs="Arial"/>
                                <w:sz w:val="16"/>
                                <w:szCs w:val="16"/>
                              </w:rPr>
                            </w:pPr>
                            <w:r w:rsidRPr="00C83A35">
                              <w:rPr>
                                <w:rFonts w:ascii="Cambria" w:eastAsia="Calibri" w:hAnsi="Cambria" w:cs="Arial"/>
                                <w:sz w:val="16"/>
                                <w:szCs w:val="16"/>
                              </w:rPr>
                              <w:t>- PRESIDENT/ CIPM-CMNE KLE (pour information) ;</w:t>
                            </w:r>
                          </w:p>
                          <w:p w:rsidR="00597814" w:rsidRPr="00C83A35" w:rsidRDefault="00597814" w:rsidP="00597814">
                            <w:pPr>
                              <w:spacing w:after="0" w:line="240" w:lineRule="auto"/>
                              <w:jc w:val="both"/>
                              <w:rPr>
                                <w:rFonts w:ascii="Cambria" w:eastAsia="Calibri" w:hAnsi="Cambria" w:cs="Arial"/>
                                <w:sz w:val="16"/>
                                <w:szCs w:val="16"/>
                              </w:rPr>
                            </w:pPr>
                            <w:r w:rsidRPr="00C83A35">
                              <w:rPr>
                                <w:rFonts w:ascii="Cambria" w:eastAsia="Calibri" w:hAnsi="Cambria" w:cs="Arial"/>
                                <w:sz w:val="16"/>
                                <w:szCs w:val="16"/>
                              </w:rPr>
                              <w:t>- SOPECAM (pour publication) ;</w:t>
                            </w:r>
                          </w:p>
                          <w:p w:rsidR="00597814" w:rsidRPr="00C83A35" w:rsidRDefault="00597814" w:rsidP="00597814">
                            <w:pPr>
                              <w:spacing w:after="0" w:line="240" w:lineRule="auto"/>
                              <w:jc w:val="both"/>
                              <w:rPr>
                                <w:rFonts w:ascii="Cambria" w:eastAsia="Calibri" w:hAnsi="Cambria" w:cs="Arial"/>
                                <w:sz w:val="16"/>
                                <w:szCs w:val="16"/>
                              </w:rPr>
                            </w:pPr>
                            <w:r w:rsidRPr="00C83A35">
                              <w:rPr>
                                <w:rFonts w:ascii="Cambria" w:eastAsia="Calibri" w:hAnsi="Cambria" w:cs="Arial"/>
                                <w:sz w:val="16"/>
                                <w:szCs w:val="16"/>
                              </w:rPr>
                              <w:t>- CRTV (pour diffusion) ;</w:t>
                            </w:r>
                          </w:p>
                          <w:p w:rsidR="00597814" w:rsidRPr="00C83A35" w:rsidRDefault="00597814" w:rsidP="00597814">
                            <w:pPr>
                              <w:spacing w:after="0" w:line="240" w:lineRule="auto"/>
                              <w:jc w:val="both"/>
                              <w:rPr>
                                <w:rFonts w:ascii="Cambria" w:eastAsia="Calibri" w:hAnsi="Cambria" w:cs="Arial"/>
                                <w:sz w:val="16"/>
                                <w:szCs w:val="16"/>
                              </w:rPr>
                            </w:pPr>
                            <w:r w:rsidRPr="00C83A35">
                              <w:rPr>
                                <w:rFonts w:ascii="Cambria" w:eastAsia="Calibri" w:hAnsi="Cambria" w:cs="Arial"/>
                                <w:sz w:val="16"/>
                                <w:szCs w:val="16"/>
                              </w:rPr>
                              <w:t>- AFFICHAGE</w:t>
                            </w:r>
                            <w:r w:rsidRPr="00C83A35">
                              <w:rPr>
                                <w:rFonts w:ascii="Cambria" w:eastAsia="Calibri" w:hAnsi="Cambria" w:cs="Arial"/>
                                <w:spacing w:val="6"/>
                                <w:sz w:val="16"/>
                                <w:szCs w:val="16"/>
                              </w:rPr>
                              <w:t xml:space="preserve"> /ARCHIVES </w:t>
                            </w:r>
                            <w:r w:rsidRPr="00C83A35">
                              <w:rPr>
                                <w:rFonts w:ascii="Cambria" w:eastAsia="Arial Unicode MS" w:hAnsi="Cambria" w:cs="Arial"/>
                                <w:b/>
                                <w:bCs/>
                                <w:sz w:val="16"/>
                                <w:szCs w:val="16"/>
                              </w:rPr>
                              <w:t>(</w:t>
                            </w:r>
                            <w:r w:rsidRPr="00C83A35">
                              <w:rPr>
                                <w:rFonts w:ascii="Cambria" w:eastAsia="Calibri" w:hAnsi="Cambria" w:cs="Arial"/>
                                <w:sz w:val="16"/>
                                <w:szCs w:val="16"/>
                              </w:rPr>
                              <w:t>pour information et mémoire) ;</w:t>
                            </w:r>
                          </w:p>
                          <w:p w:rsidR="00597814" w:rsidRDefault="005978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CF6ACB" id="Zone de texte 1" o:spid="_x0000_s1027" type="#_x0000_t202" style="position:absolute;margin-left:-17.7pt;margin-top:2.95pt;width:218.25pt;height:11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" fillcolor="white [3201]" stroked="f" strokeweight=".5pt">
                <v:textbox>
                  <w:txbxContent>
                    <w:p w:rsidR="00597814" w:rsidRPr="00C83A35" w:rsidRDefault="00597814" w:rsidP="00597814">
                      <w:pPr>
                        <w:widowControl w:val="0"/>
                        <w:autoSpaceDE w:val="0"/>
                        <w:autoSpaceDN w:val="0"/>
                        <w:adjustRightInd w:val="0"/>
                        <w:spacing w:after="120" w:line="240" w:lineRule="auto"/>
                        <w:ind w:right="-20"/>
                        <w:rPr>
                          <w:rFonts w:ascii="Cambria" w:eastAsia="Times New Roman" w:hAnsi="Cambria" w:cs="Arial"/>
                          <w:b/>
                          <w:sz w:val="24"/>
                          <w:szCs w:val="24"/>
                          <w:lang w:eastAsia="fr-FR"/>
                        </w:rPr>
                      </w:pPr>
                      <w:r w:rsidRPr="00C83A35">
                        <w:rPr>
                          <w:rFonts w:ascii="Cambria" w:eastAsia="Times New Roman" w:hAnsi="Cambria" w:cs="Arial"/>
                          <w:b/>
                          <w:i/>
                          <w:iCs/>
                          <w:sz w:val="24"/>
                          <w:szCs w:val="24"/>
                          <w:u w:val="single"/>
                          <w:lang w:eastAsia="fr-FR"/>
                        </w:rPr>
                        <w:t>Ampliations</w:t>
                      </w:r>
                      <w:r w:rsidRPr="00C83A35">
                        <w:rPr>
                          <w:rFonts w:ascii="Cambria" w:eastAsia="Times New Roman" w:hAnsi="Cambria" w:cs="Arial"/>
                          <w:b/>
                          <w:i/>
                          <w:iCs/>
                          <w:sz w:val="24"/>
                          <w:szCs w:val="24"/>
                          <w:lang w:eastAsia="fr-FR"/>
                        </w:rPr>
                        <w:t>:</w:t>
                      </w:r>
                    </w:p>
                    <w:p w:rsidR="00597814" w:rsidRPr="00C83A35" w:rsidRDefault="00597814" w:rsidP="00597814">
                      <w:pPr>
                        <w:spacing w:after="0" w:line="240" w:lineRule="auto"/>
                        <w:jc w:val="both"/>
                        <w:rPr>
                          <w:rFonts w:ascii="Cambria" w:eastAsia="Calibri" w:hAnsi="Cambria" w:cs="Arial"/>
                          <w:sz w:val="16"/>
                          <w:szCs w:val="16"/>
                        </w:rPr>
                      </w:pPr>
                      <w:r>
                        <w:rPr>
                          <w:rFonts w:ascii="Cambria" w:eastAsia="Calibri" w:hAnsi="Cambria" w:cs="Arial"/>
                          <w:spacing w:val="6"/>
                          <w:sz w:val="16"/>
                          <w:szCs w:val="16"/>
                        </w:rPr>
                        <w:t xml:space="preserve">- </w:t>
                      </w:r>
                      <w:r w:rsidRPr="00C83A35">
                        <w:rPr>
                          <w:rFonts w:ascii="Cambria" w:eastAsia="Calibri" w:hAnsi="Cambria" w:cs="Arial"/>
                          <w:spacing w:val="6"/>
                          <w:sz w:val="16"/>
                          <w:szCs w:val="16"/>
                        </w:rPr>
                        <w:t xml:space="preserve">PREFET MAYO-KANI </w:t>
                      </w:r>
                      <w:r w:rsidRPr="00C83A35">
                        <w:rPr>
                          <w:rFonts w:ascii="Cambria" w:eastAsia="Calibri" w:hAnsi="Cambria" w:cs="Arial"/>
                          <w:sz w:val="16"/>
                          <w:szCs w:val="16"/>
                        </w:rPr>
                        <w:t>(pour affichage) ;</w:t>
                      </w:r>
                    </w:p>
                    <w:p w:rsidR="00597814" w:rsidRPr="00C83A35" w:rsidRDefault="00597814" w:rsidP="00597814">
                      <w:pPr>
                        <w:spacing w:after="0" w:line="240" w:lineRule="auto"/>
                        <w:jc w:val="both"/>
                        <w:rPr>
                          <w:rFonts w:ascii="Cambria" w:eastAsia="Calibri" w:hAnsi="Cambria" w:cs="Arial"/>
                          <w:spacing w:val="6"/>
                          <w:sz w:val="16"/>
                          <w:szCs w:val="16"/>
                        </w:rPr>
                      </w:pPr>
                      <w:r w:rsidRPr="00C83A35">
                        <w:rPr>
                          <w:rFonts w:ascii="Cambria" w:eastAsia="Calibri" w:hAnsi="Cambria" w:cs="Arial"/>
                          <w:sz w:val="16"/>
                          <w:szCs w:val="16"/>
                        </w:rPr>
                        <w:t>- FEICOM/EN (pour information) ;</w:t>
                      </w:r>
                    </w:p>
                    <w:p w:rsidR="00597814" w:rsidRPr="00C83A35" w:rsidRDefault="00597814" w:rsidP="00597814">
                      <w:pPr>
                        <w:spacing w:after="0" w:line="240" w:lineRule="auto"/>
                        <w:jc w:val="both"/>
                        <w:rPr>
                          <w:rFonts w:ascii="Cambria" w:eastAsia="Calibri" w:hAnsi="Cambria" w:cs="Arial"/>
                          <w:sz w:val="16"/>
                          <w:szCs w:val="16"/>
                        </w:rPr>
                      </w:pPr>
                      <w:r w:rsidRPr="00C83A35">
                        <w:rPr>
                          <w:rFonts w:ascii="Cambria" w:eastAsia="Calibri" w:hAnsi="Cambria" w:cs="Arial"/>
                          <w:sz w:val="16"/>
                          <w:szCs w:val="16"/>
                        </w:rPr>
                        <w:t>- ARMP (pour publication au JDM) ;</w:t>
                      </w:r>
                    </w:p>
                    <w:p w:rsidR="00597814" w:rsidRPr="00C83A35" w:rsidRDefault="00597814" w:rsidP="00597814">
                      <w:pPr>
                        <w:spacing w:after="0" w:line="240" w:lineRule="auto"/>
                        <w:jc w:val="both"/>
                        <w:rPr>
                          <w:rFonts w:ascii="Cambria" w:eastAsia="Calibri" w:hAnsi="Cambria" w:cs="Arial"/>
                          <w:sz w:val="16"/>
                          <w:szCs w:val="16"/>
                        </w:rPr>
                      </w:pPr>
                      <w:r w:rsidRPr="00C83A35">
                        <w:rPr>
                          <w:rFonts w:ascii="Cambria" w:eastAsia="Calibri" w:hAnsi="Cambria" w:cs="Arial"/>
                          <w:sz w:val="16"/>
                          <w:szCs w:val="16"/>
                        </w:rPr>
                        <w:t xml:space="preserve">- DDMAPMK/SPM </w:t>
                      </w:r>
                      <w:r w:rsidRPr="00C83A35">
                        <w:rPr>
                          <w:rFonts w:ascii="Cambria" w:eastAsia="Arial Unicode MS" w:hAnsi="Cambria" w:cs="Arial"/>
                          <w:b/>
                          <w:bCs/>
                          <w:sz w:val="16"/>
                          <w:szCs w:val="16"/>
                        </w:rPr>
                        <w:t>(</w:t>
                      </w:r>
                      <w:r w:rsidRPr="00C83A35">
                        <w:rPr>
                          <w:rFonts w:ascii="Cambria" w:eastAsia="Calibri" w:hAnsi="Cambria" w:cs="Arial"/>
                          <w:sz w:val="16"/>
                          <w:szCs w:val="16"/>
                        </w:rPr>
                        <w:t>pour archivage) ;</w:t>
                      </w:r>
                    </w:p>
                    <w:p w:rsidR="00597814" w:rsidRPr="00C83A35" w:rsidRDefault="00597814" w:rsidP="00597814">
                      <w:pPr>
                        <w:spacing w:after="0" w:line="240" w:lineRule="auto"/>
                        <w:jc w:val="both"/>
                        <w:rPr>
                          <w:rFonts w:ascii="Cambria" w:eastAsia="Calibri" w:hAnsi="Cambria" w:cs="Arial"/>
                          <w:sz w:val="16"/>
                          <w:szCs w:val="16"/>
                        </w:rPr>
                      </w:pPr>
                      <w:r w:rsidRPr="00C83A35">
                        <w:rPr>
                          <w:rFonts w:ascii="Cambria" w:eastAsia="Calibri" w:hAnsi="Cambria" w:cs="Arial"/>
                          <w:sz w:val="16"/>
                          <w:szCs w:val="16"/>
                        </w:rPr>
                        <w:t>- PRESIDENT/ CIPM-CMNE KLE (pour information) ;</w:t>
                      </w:r>
                    </w:p>
                    <w:p w:rsidR="00597814" w:rsidRPr="00C83A35" w:rsidRDefault="00597814" w:rsidP="00597814">
                      <w:pPr>
                        <w:spacing w:after="0" w:line="240" w:lineRule="auto"/>
                        <w:jc w:val="both"/>
                        <w:rPr>
                          <w:rFonts w:ascii="Cambria" w:eastAsia="Calibri" w:hAnsi="Cambria" w:cs="Arial"/>
                          <w:sz w:val="16"/>
                          <w:szCs w:val="16"/>
                        </w:rPr>
                      </w:pPr>
                      <w:r w:rsidRPr="00C83A35">
                        <w:rPr>
                          <w:rFonts w:ascii="Cambria" w:eastAsia="Calibri" w:hAnsi="Cambria" w:cs="Arial"/>
                          <w:sz w:val="16"/>
                          <w:szCs w:val="16"/>
                        </w:rPr>
                        <w:t>- SOPECAM (pour publication) ;</w:t>
                      </w:r>
                    </w:p>
                    <w:p w:rsidR="00597814" w:rsidRPr="00C83A35" w:rsidRDefault="00597814" w:rsidP="00597814">
                      <w:pPr>
                        <w:spacing w:after="0" w:line="240" w:lineRule="auto"/>
                        <w:jc w:val="both"/>
                        <w:rPr>
                          <w:rFonts w:ascii="Cambria" w:eastAsia="Calibri" w:hAnsi="Cambria" w:cs="Arial"/>
                          <w:sz w:val="16"/>
                          <w:szCs w:val="16"/>
                        </w:rPr>
                      </w:pPr>
                      <w:r w:rsidRPr="00C83A35">
                        <w:rPr>
                          <w:rFonts w:ascii="Cambria" w:eastAsia="Calibri" w:hAnsi="Cambria" w:cs="Arial"/>
                          <w:sz w:val="16"/>
                          <w:szCs w:val="16"/>
                        </w:rPr>
                        <w:t>- CRTV (pour diffusion) ;</w:t>
                      </w:r>
                    </w:p>
                    <w:p w:rsidR="00597814" w:rsidRPr="00C83A35" w:rsidRDefault="00597814" w:rsidP="00597814">
                      <w:pPr>
                        <w:spacing w:after="0" w:line="240" w:lineRule="auto"/>
                        <w:jc w:val="both"/>
                        <w:rPr>
                          <w:rFonts w:ascii="Cambria" w:eastAsia="Calibri" w:hAnsi="Cambria" w:cs="Arial"/>
                          <w:sz w:val="16"/>
                          <w:szCs w:val="16"/>
                        </w:rPr>
                      </w:pPr>
                      <w:r w:rsidRPr="00C83A35">
                        <w:rPr>
                          <w:rFonts w:ascii="Cambria" w:eastAsia="Calibri" w:hAnsi="Cambria" w:cs="Arial"/>
                          <w:sz w:val="16"/>
                          <w:szCs w:val="16"/>
                        </w:rPr>
                        <w:t>- AFFICHAGE</w:t>
                      </w:r>
                      <w:r w:rsidRPr="00C83A35">
                        <w:rPr>
                          <w:rFonts w:ascii="Cambria" w:eastAsia="Calibri" w:hAnsi="Cambria" w:cs="Arial"/>
                          <w:spacing w:val="6"/>
                          <w:sz w:val="16"/>
                          <w:szCs w:val="16"/>
                        </w:rPr>
                        <w:t xml:space="preserve"> /ARCHIVES </w:t>
                      </w:r>
                      <w:r w:rsidRPr="00C83A35">
                        <w:rPr>
                          <w:rFonts w:ascii="Cambria" w:eastAsia="Arial Unicode MS" w:hAnsi="Cambria" w:cs="Arial"/>
                          <w:b/>
                          <w:bCs/>
                          <w:sz w:val="16"/>
                          <w:szCs w:val="16"/>
                        </w:rPr>
                        <w:t>(</w:t>
                      </w:r>
                      <w:r w:rsidRPr="00C83A35">
                        <w:rPr>
                          <w:rFonts w:ascii="Cambria" w:eastAsia="Calibri" w:hAnsi="Cambria" w:cs="Arial"/>
                          <w:sz w:val="16"/>
                          <w:szCs w:val="16"/>
                        </w:rPr>
                        <w:t>pour information et mémoire) ;</w:t>
                      </w:r>
                    </w:p>
                    <w:p w:rsidR="00597814" w:rsidRDefault="00597814"/>
                  </w:txbxContent>
                </v:textbox>
              </v:shape>
            </w:pict>
          </mc:Fallback>
        </mc:AlternateContent>
      </w:r>
    </w:p>
    <w:p w:rsidR="00C83A35" w:rsidRPr="00C83A35" w:rsidRDefault="00C83A35" w:rsidP="001D2564">
      <w:pPr>
        <w:spacing w:before="120" w:after="0" w:line="240" w:lineRule="auto"/>
        <w:ind w:left="4956" w:firstLine="708"/>
        <w:jc w:val="both"/>
        <w:rPr>
          <w:rFonts w:ascii="Cambria" w:eastAsia="Times New Roman" w:hAnsi="Cambria" w:cs="Arial"/>
          <w:b/>
          <w:bCs/>
          <w:sz w:val="24"/>
          <w:szCs w:val="24"/>
          <w:u w:val="single"/>
          <w:lang w:eastAsia="fr-FR"/>
        </w:rPr>
      </w:pPr>
    </w:p>
    <w:p w:rsidR="00C83A35" w:rsidRPr="00C83A35" w:rsidRDefault="00C83A35" w:rsidP="001D2564">
      <w:pPr>
        <w:spacing w:before="120" w:after="0" w:line="240" w:lineRule="auto"/>
        <w:ind w:left="4956" w:firstLine="708"/>
        <w:jc w:val="both"/>
        <w:rPr>
          <w:rFonts w:ascii="Cambria" w:eastAsia="Times New Roman" w:hAnsi="Cambria" w:cs="Arial"/>
          <w:b/>
          <w:bCs/>
          <w:sz w:val="24"/>
          <w:szCs w:val="24"/>
          <w:lang w:eastAsia="fr-FR"/>
        </w:rPr>
      </w:pPr>
    </w:p>
    <w:p w:rsidR="00597814" w:rsidRPr="00577164" w:rsidRDefault="00597814" w:rsidP="001D2564">
      <w:pPr>
        <w:spacing w:after="0" w:line="240" w:lineRule="auto"/>
        <w:outlineLvl w:val="7"/>
        <w:rPr>
          <w:rFonts w:ascii="Cambria" w:eastAsia="Calibri" w:hAnsi="Cambria" w:cs="Arial"/>
          <w:sz w:val="16"/>
          <w:szCs w:val="16"/>
        </w:rPr>
      </w:pPr>
    </w:p>
    <w:sectPr w:rsidR="00597814" w:rsidRPr="00577164" w:rsidSect="001D2564">
      <w:footerReference w:type="default" r:id="rId8"/>
      <w:pgSz w:w="11906" w:h="16838"/>
      <w:pgMar w:top="567" w:right="1134" w:bottom="96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0AE5" w:rsidRDefault="00B70AE5" w:rsidP="001D2564">
      <w:pPr>
        <w:spacing w:after="0" w:line="240" w:lineRule="auto"/>
      </w:pPr>
      <w:r>
        <w:separator/>
      </w:r>
    </w:p>
  </w:endnote>
  <w:endnote w:type="continuationSeparator" w:id="0">
    <w:p w:rsidR="00B70AE5" w:rsidRDefault="00B70AE5" w:rsidP="001D2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8624730"/>
      <w:docPartObj>
        <w:docPartGallery w:val="Page Numbers (Bottom of Page)"/>
        <w:docPartUnique/>
      </w:docPartObj>
    </w:sdtPr>
    <w:sdtEndPr/>
    <w:sdtContent>
      <w:p w:rsidR="001D2564" w:rsidRDefault="001D2564">
        <w:pPr>
          <w:pStyle w:val="Pieddepage"/>
        </w:pPr>
        <w:r>
          <w:rPr>
            <w:noProof/>
            <w:lang w:eastAsia="fr-FR"/>
          </w:rPr>
          <mc:AlternateContent>
            <mc:Choice Requires="wps">
              <w:drawing>
                <wp:anchor distT="0" distB="0" distL="114300" distR="114300" simplePos="0" relativeHeight="251659264"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10122535</wp:posOffset>
                      </wp:positionV>
                    </mc:Fallback>
                  </mc:AlternateContent>
                  <wp:extent cx="368300" cy="274320"/>
                  <wp:effectExtent l="9525" t="9525" r="12700" b="11430"/>
                  <wp:wrapNone/>
                  <wp:docPr id="3" name="Carré corné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1D2564" w:rsidRDefault="001D2564">
                              <w:pPr>
                                <w:jc w:val="center"/>
                              </w:pPr>
                              <w:r>
                                <w:fldChar w:fldCharType="begin"/>
                              </w:r>
                              <w:r>
                                <w:instrText>PAGE    \* MERGEFORMAT</w:instrText>
                              </w:r>
                              <w:r>
                                <w:fldChar w:fldCharType="separate"/>
                              </w:r>
                              <w:r w:rsidR="00E0249B" w:rsidRPr="00E0249B">
                                <w:rPr>
                                  <w:noProof/>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3" o:spid="_x0000_s1028"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" o:allowincell="f" adj="14135" strokecolor="gray" strokeweight=".25pt">
                  <v:textbox>
                    <w:txbxContent>
                      <w:p w:rsidR="001D2564" w:rsidRDefault="001D2564">
                        <w:pPr>
                          <w:jc w:val="center"/>
                        </w:pPr>
                        <w:r>
                          <w:fldChar w:fldCharType="begin"/>
                        </w:r>
                        <w:r>
                          <w:instrText>PAGE    \* MERGEFORMAT</w:instrText>
                        </w:r>
                        <w:r>
                          <w:fldChar w:fldCharType="separate"/>
                        </w:r>
                        <w:r w:rsidR="00E0249B" w:rsidRPr="00E0249B">
                          <w:rPr>
                            <w:noProof/>
                            <w:sz w:val="16"/>
                            <w:szCs w:val="16"/>
                          </w:rPr>
                          <w:t>2</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0AE5" w:rsidRDefault="00B70AE5" w:rsidP="001D2564">
      <w:pPr>
        <w:spacing w:after="0" w:line="240" w:lineRule="auto"/>
      </w:pPr>
      <w:r>
        <w:separator/>
      </w:r>
    </w:p>
  </w:footnote>
  <w:footnote w:type="continuationSeparator" w:id="0">
    <w:p w:rsidR="00B70AE5" w:rsidRDefault="00B70AE5" w:rsidP="001D25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75F48"/>
    <w:multiLevelType w:val="multilevel"/>
    <w:tmpl w:val="209A26A6"/>
    <w:lvl w:ilvl="0">
      <w:start w:val="7"/>
      <w:numFmt w:val="decimal"/>
      <w:lvlText w:val="%1"/>
      <w:lvlJc w:val="left"/>
      <w:pPr>
        <w:ind w:left="360" w:hanging="360"/>
      </w:pPr>
      <w:rPr>
        <w:b/>
      </w:rPr>
    </w:lvl>
    <w:lvl w:ilvl="1">
      <w:start w:val="1"/>
      <w:numFmt w:val="decimal"/>
      <w:lvlText w:val="%1.%2"/>
      <w:lvlJc w:val="left"/>
      <w:pPr>
        <w:ind w:left="1069" w:hanging="360"/>
      </w:pPr>
      <w:rPr>
        <w:b/>
      </w:rPr>
    </w:lvl>
    <w:lvl w:ilvl="2">
      <w:start w:val="1"/>
      <w:numFmt w:val="decimal"/>
      <w:lvlText w:val="%1.%2.%3"/>
      <w:lvlJc w:val="left"/>
      <w:pPr>
        <w:ind w:left="1800" w:hanging="720"/>
      </w:pPr>
      <w:rPr>
        <w:b/>
      </w:rPr>
    </w:lvl>
    <w:lvl w:ilvl="3">
      <w:start w:val="1"/>
      <w:numFmt w:val="decimal"/>
      <w:lvlText w:val="%1.%2.%3.%4"/>
      <w:lvlJc w:val="left"/>
      <w:pPr>
        <w:ind w:left="2340" w:hanging="720"/>
      </w:pPr>
      <w:rPr>
        <w:b/>
      </w:rPr>
    </w:lvl>
    <w:lvl w:ilvl="4">
      <w:start w:val="1"/>
      <w:numFmt w:val="decimal"/>
      <w:lvlText w:val="%1.%2.%3.%4.%5"/>
      <w:lvlJc w:val="left"/>
      <w:pPr>
        <w:ind w:left="3240" w:hanging="1080"/>
      </w:pPr>
      <w:rPr>
        <w:b/>
      </w:rPr>
    </w:lvl>
    <w:lvl w:ilvl="5">
      <w:start w:val="1"/>
      <w:numFmt w:val="decimal"/>
      <w:lvlText w:val="%1.%2.%3.%4.%5.%6"/>
      <w:lvlJc w:val="left"/>
      <w:pPr>
        <w:ind w:left="3780" w:hanging="1080"/>
      </w:pPr>
      <w:rPr>
        <w:b/>
      </w:rPr>
    </w:lvl>
    <w:lvl w:ilvl="6">
      <w:start w:val="1"/>
      <w:numFmt w:val="decimal"/>
      <w:lvlText w:val="%1.%2.%3.%4.%5.%6.%7"/>
      <w:lvlJc w:val="left"/>
      <w:pPr>
        <w:ind w:left="4680" w:hanging="1440"/>
      </w:pPr>
      <w:rPr>
        <w:b/>
      </w:rPr>
    </w:lvl>
    <w:lvl w:ilvl="7">
      <w:start w:val="1"/>
      <w:numFmt w:val="decimal"/>
      <w:lvlText w:val="%1.%2.%3.%4.%5.%6.%7.%8"/>
      <w:lvlJc w:val="left"/>
      <w:pPr>
        <w:ind w:left="5220" w:hanging="1440"/>
      </w:pPr>
      <w:rPr>
        <w:b/>
      </w:rPr>
    </w:lvl>
    <w:lvl w:ilvl="8">
      <w:start w:val="1"/>
      <w:numFmt w:val="decimal"/>
      <w:lvlText w:val="%1.%2.%3.%4.%5.%6.%7.%8.%9"/>
      <w:lvlJc w:val="left"/>
      <w:pPr>
        <w:ind w:left="6120" w:hanging="1800"/>
      </w:pPr>
      <w:rPr>
        <w:b/>
      </w:rPr>
    </w:lvl>
  </w:abstractNum>
  <w:abstractNum w:abstractNumId="1">
    <w:nsid w:val="070577D3"/>
    <w:multiLevelType w:val="hybridMultilevel"/>
    <w:tmpl w:val="73E455BC"/>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nsid w:val="08945749"/>
    <w:multiLevelType w:val="hybridMultilevel"/>
    <w:tmpl w:val="DA6045AA"/>
    <w:lvl w:ilvl="0" w:tplc="3CFCDBC6">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312539E"/>
    <w:multiLevelType w:val="hybridMultilevel"/>
    <w:tmpl w:val="2012BB9C"/>
    <w:lvl w:ilvl="0" w:tplc="0C0C0001">
      <w:start w:val="1"/>
      <w:numFmt w:val="bullet"/>
      <w:lvlText w:val=""/>
      <w:lvlJc w:val="left"/>
      <w:pPr>
        <w:ind w:left="1931" w:hanging="360"/>
      </w:pPr>
      <w:rPr>
        <w:rFonts w:ascii="Symbol" w:hAnsi="Symbol" w:hint="default"/>
      </w:rPr>
    </w:lvl>
    <w:lvl w:ilvl="1" w:tplc="0C0C0003" w:tentative="1">
      <w:start w:val="1"/>
      <w:numFmt w:val="bullet"/>
      <w:lvlText w:val="o"/>
      <w:lvlJc w:val="left"/>
      <w:pPr>
        <w:ind w:left="2651" w:hanging="360"/>
      </w:pPr>
      <w:rPr>
        <w:rFonts w:ascii="Courier New" w:hAnsi="Courier New" w:cs="Courier New" w:hint="default"/>
      </w:rPr>
    </w:lvl>
    <w:lvl w:ilvl="2" w:tplc="0C0C0005" w:tentative="1">
      <w:start w:val="1"/>
      <w:numFmt w:val="bullet"/>
      <w:lvlText w:val=""/>
      <w:lvlJc w:val="left"/>
      <w:pPr>
        <w:ind w:left="3371" w:hanging="360"/>
      </w:pPr>
      <w:rPr>
        <w:rFonts w:ascii="Wingdings" w:hAnsi="Wingdings" w:hint="default"/>
      </w:rPr>
    </w:lvl>
    <w:lvl w:ilvl="3" w:tplc="0C0C0001" w:tentative="1">
      <w:start w:val="1"/>
      <w:numFmt w:val="bullet"/>
      <w:lvlText w:val=""/>
      <w:lvlJc w:val="left"/>
      <w:pPr>
        <w:ind w:left="4091" w:hanging="360"/>
      </w:pPr>
      <w:rPr>
        <w:rFonts w:ascii="Symbol" w:hAnsi="Symbol" w:hint="default"/>
      </w:rPr>
    </w:lvl>
    <w:lvl w:ilvl="4" w:tplc="0C0C0003" w:tentative="1">
      <w:start w:val="1"/>
      <w:numFmt w:val="bullet"/>
      <w:lvlText w:val="o"/>
      <w:lvlJc w:val="left"/>
      <w:pPr>
        <w:ind w:left="4811" w:hanging="360"/>
      </w:pPr>
      <w:rPr>
        <w:rFonts w:ascii="Courier New" w:hAnsi="Courier New" w:cs="Courier New" w:hint="default"/>
      </w:rPr>
    </w:lvl>
    <w:lvl w:ilvl="5" w:tplc="0C0C0005" w:tentative="1">
      <w:start w:val="1"/>
      <w:numFmt w:val="bullet"/>
      <w:lvlText w:val=""/>
      <w:lvlJc w:val="left"/>
      <w:pPr>
        <w:ind w:left="5531" w:hanging="360"/>
      </w:pPr>
      <w:rPr>
        <w:rFonts w:ascii="Wingdings" w:hAnsi="Wingdings" w:hint="default"/>
      </w:rPr>
    </w:lvl>
    <w:lvl w:ilvl="6" w:tplc="0C0C0001" w:tentative="1">
      <w:start w:val="1"/>
      <w:numFmt w:val="bullet"/>
      <w:lvlText w:val=""/>
      <w:lvlJc w:val="left"/>
      <w:pPr>
        <w:ind w:left="6251" w:hanging="360"/>
      </w:pPr>
      <w:rPr>
        <w:rFonts w:ascii="Symbol" w:hAnsi="Symbol" w:hint="default"/>
      </w:rPr>
    </w:lvl>
    <w:lvl w:ilvl="7" w:tplc="0C0C0003" w:tentative="1">
      <w:start w:val="1"/>
      <w:numFmt w:val="bullet"/>
      <w:lvlText w:val="o"/>
      <w:lvlJc w:val="left"/>
      <w:pPr>
        <w:ind w:left="6971" w:hanging="360"/>
      </w:pPr>
      <w:rPr>
        <w:rFonts w:ascii="Courier New" w:hAnsi="Courier New" w:cs="Courier New" w:hint="default"/>
      </w:rPr>
    </w:lvl>
    <w:lvl w:ilvl="8" w:tplc="0C0C0005" w:tentative="1">
      <w:start w:val="1"/>
      <w:numFmt w:val="bullet"/>
      <w:lvlText w:val=""/>
      <w:lvlJc w:val="left"/>
      <w:pPr>
        <w:ind w:left="7691" w:hanging="360"/>
      </w:pPr>
      <w:rPr>
        <w:rFonts w:ascii="Wingdings" w:hAnsi="Wingdings" w:hint="default"/>
      </w:rPr>
    </w:lvl>
  </w:abstractNum>
  <w:abstractNum w:abstractNumId="4">
    <w:nsid w:val="1DCF4675"/>
    <w:multiLevelType w:val="hybridMultilevel"/>
    <w:tmpl w:val="CEFAF02A"/>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5">
    <w:nsid w:val="1E4F6D14"/>
    <w:multiLevelType w:val="hybridMultilevel"/>
    <w:tmpl w:val="5672B7E0"/>
    <w:lvl w:ilvl="0" w:tplc="C4ACB196">
      <w:start w:val="3"/>
      <w:numFmt w:val="bullet"/>
      <w:lvlText w:val="-"/>
      <w:lvlJc w:val="left"/>
      <w:pPr>
        <w:ind w:left="1211" w:hanging="360"/>
      </w:pPr>
      <w:rPr>
        <w:rFonts w:ascii="Arial Narrow" w:eastAsia="Times New Roman" w:hAnsi="Arial Narrow" w:cs="Times New Roman" w:hint="default"/>
      </w:rPr>
    </w:lvl>
    <w:lvl w:ilvl="1" w:tplc="0C0C0003" w:tentative="1">
      <w:start w:val="1"/>
      <w:numFmt w:val="bullet"/>
      <w:lvlText w:val="o"/>
      <w:lvlJc w:val="left"/>
      <w:pPr>
        <w:ind w:left="1931" w:hanging="360"/>
      </w:pPr>
      <w:rPr>
        <w:rFonts w:ascii="Courier New" w:hAnsi="Courier New" w:cs="Courier New" w:hint="default"/>
      </w:rPr>
    </w:lvl>
    <w:lvl w:ilvl="2" w:tplc="0C0C0005" w:tentative="1">
      <w:start w:val="1"/>
      <w:numFmt w:val="bullet"/>
      <w:lvlText w:val=""/>
      <w:lvlJc w:val="left"/>
      <w:pPr>
        <w:ind w:left="2651" w:hanging="360"/>
      </w:pPr>
      <w:rPr>
        <w:rFonts w:ascii="Wingdings" w:hAnsi="Wingdings" w:hint="default"/>
      </w:rPr>
    </w:lvl>
    <w:lvl w:ilvl="3" w:tplc="0C0C0001" w:tentative="1">
      <w:start w:val="1"/>
      <w:numFmt w:val="bullet"/>
      <w:lvlText w:val=""/>
      <w:lvlJc w:val="left"/>
      <w:pPr>
        <w:ind w:left="3371" w:hanging="360"/>
      </w:pPr>
      <w:rPr>
        <w:rFonts w:ascii="Symbol" w:hAnsi="Symbol" w:hint="default"/>
      </w:rPr>
    </w:lvl>
    <w:lvl w:ilvl="4" w:tplc="0C0C0003" w:tentative="1">
      <w:start w:val="1"/>
      <w:numFmt w:val="bullet"/>
      <w:lvlText w:val="o"/>
      <w:lvlJc w:val="left"/>
      <w:pPr>
        <w:ind w:left="4091" w:hanging="360"/>
      </w:pPr>
      <w:rPr>
        <w:rFonts w:ascii="Courier New" w:hAnsi="Courier New" w:cs="Courier New" w:hint="default"/>
      </w:rPr>
    </w:lvl>
    <w:lvl w:ilvl="5" w:tplc="0C0C0005" w:tentative="1">
      <w:start w:val="1"/>
      <w:numFmt w:val="bullet"/>
      <w:lvlText w:val=""/>
      <w:lvlJc w:val="left"/>
      <w:pPr>
        <w:ind w:left="4811" w:hanging="360"/>
      </w:pPr>
      <w:rPr>
        <w:rFonts w:ascii="Wingdings" w:hAnsi="Wingdings" w:hint="default"/>
      </w:rPr>
    </w:lvl>
    <w:lvl w:ilvl="6" w:tplc="0C0C0001" w:tentative="1">
      <w:start w:val="1"/>
      <w:numFmt w:val="bullet"/>
      <w:lvlText w:val=""/>
      <w:lvlJc w:val="left"/>
      <w:pPr>
        <w:ind w:left="5531" w:hanging="360"/>
      </w:pPr>
      <w:rPr>
        <w:rFonts w:ascii="Symbol" w:hAnsi="Symbol" w:hint="default"/>
      </w:rPr>
    </w:lvl>
    <w:lvl w:ilvl="7" w:tplc="0C0C0003" w:tentative="1">
      <w:start w:val="1"/>
      <w:numFmt w:val="bullet"/>
      <w:lvlText w:val="o"/>
      <w:lvlJc w:val="left"/>
      <w:pPr>
        <w:ind w:left="6251" w:hanging="360"/>
      </w:pPr>
      <w:rPr>
        <w:rFonts w:ascii="Courier New" w:hAnsi="Courier New" w:cs="Courier New" w:hint="default"/>
      </w:rPr>
    </w:lvl>
    <w:lvl w:ilvl="8" w:tplc="0C0C0005" w:tentative="1">
      <w:start w:val="1"/>
      <w:numFmt w:val="bullet"/>
      <w:lvlText w:val=""/>
      <w:lvlJc w:val="left"/>
      <w:pPr>
        <w:ind w:left="6971" w:hanging="360"/>
      </w:pPr>
      <w:rPr>
        <w:rFonts w:ascii="Wingdings" w:hAnsi="Wingdings" w:hint="default"/>
      </w:rPr>
    </w:lvl>
  </w:abstractNum>
  <w:abstractNum w:abstractNumId="6">
    <w:nsid w:val="25C108F5"/>
    <w:multiLevelType w:val="hybridMultilevel"/>
    <w:tmpl w:val="54F4882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9F37761"/>
    <w:multiLevelType w:val="hybridMultilevel"/>
    <w:tmpl w:val="3EC2E5E6"/>
    <w:lvl w:ilvl="0" w:tplc="262A6DCC">
      <w:start w:val="5"/>
      <w:numFmt w:val="bullet"/>
      <w:lvlText w:val="-"/>
      <w:lvlJc w:val="left"/>
      <w:pPr>
        <w:tabs>
          <w:tab w:val="num" w:pos="607"/>
        </w:tabs>
        <w:ind w:left="607" w:hanging="360"/>
      </w:pPr>
    </w:lvl>
    <w:lvl w:ilvl="1" w:tplc="040C0003">
      <w:start w:val="1"/>
      <w:numFmt w:val="bullet"/>
      <w:lvlText w:val="o"/>
      <w:lvlJc w:val="left"/>
      <w:pPr>
        <w:tabs>
          <w:tab w:val="num" w:pos="979"/>
        </w:tabs>
        <w:ind w:left="979" w:hanging="360"/>
      </w:pPr>
      <w:rPr>
        <w:rFonts w:ascii="Courier New" w:hAnsi="Courier New" w:cs="Times New Roman" w:hint="default"/>
      </w:rPr>
    </w:lvl>
    <w:lvl w:ilvl="2" w:tplc="040C0005">
      <w:start w:val="1"/>
      <w:numFmt w:val="bullet"/>
      <w:lvlText w:val=""/>
      <w:lvlJc w:val="left"/>
      <w:pPr>
        <w:tabs>
          <w:tab w:val="num" w:pos="1699"/>
        </w:tabs>
        <w:ind w:left="1699" w:hanging="360"/>
      </w:pPr>
      <w:rPr>
        <w:rFonts w:ascii="Wingdings" w:hAnsi="Wingdings" w:hint="default"/>
      </w:rPr>
    </w:lvl>
    <w:lvl w:ilvl="3" w:tplc="040C0001">
      <w:start w:val="1"/>
      <w:numFmt w:val="bullet"/>
      <w:lvlText w:val=""/>
      <w:lvlJc w:val="left"/>
      <w:pPr>
        <w:tabs>
          <w:tab w:val="num" w:pos="2419"/>
        </w:tabs>
        <w:ind w:left="2419" w:hanging="360"/>
      </w:pPr>
      <w:rPr>
        <w:rFonts w:ascii="Symbol" w:hAnsi="Symbol" w:hint="default"/>
      </w:rPr>
    </w:lvl>
    <w:lvl w:ilvl="4" w:tplc="040C0003">
      <w:start w:val="1"/>
      <w:numFmt w:val="bullet"/>
      <w:lvlText w:val="o"/>
      <w:lvlJc w:val="left"/>
      <w:pPr>
        <w:tabs>
          <w:tab w:val="num" w:pos="3139"/>
        </w:tabs>
        <w:ind w:left="3139" w:hanging="360"/>
      </w:pPr>
      <w:rPr>
        <w:rFonts w:ascii="Courier New" w:hAnsi="Courier New" w:cs="Times New Roman" w:hint="default"/>
      </w:rPr>
    </w:lvl>
    <w:lvl w:ilvl="5" w:tplc="040C0005">
      <w:start w:val="1"/>
      <w:numFmt w:val="bullet"/>
      <w:lvlText w:val=""/>
      <w:lvlJc w:val="left"/>
      <w:pPr>
        <w:tabs>
          <w:tab w:val="num" w:pos="3859"/>
        </w:tabs>
        <w:ind w:left="3859" w:hanging="360"/>
      </w:pPr>
      <w:rPr>
        <w:rFonts w:ascii="Wingdings" w:hAnsi="Wingdings" w:hint="default"/>
      </w:rPr>
    </w:lvl>
    <w:lvl w:ilvl="6" w:tplc="040C0001">
      <w:start w:val="1"/>
      <w:numFmt w:val="bullet"/>
      <w:lvlText w:val=""/>
      <w:lvlJc w:val="left"/>
      <w:pPr>
        <w:tabs>
          <w:tab w:val="num" w:pos="4579"/>
        </w:tabs>
        <w:ind w:left="4579" w:hanging="360"/>
      </w:pPr>
      <w:rPr>
        <w:rFonts w:ascii="Symbol" w:hAnsi="Symbol" w:hint="default"/>
      </w:rPr>
    </w:lvl>
    <w:lvl w:ilvl="7" w:tplc="040C0003">
      <w:start w:val="1"/>
      <w:numFmt w:val="bullet"/>
      <w:lvlText w:val="o"/>
      <w:lvlJc w:val="left"/>
      <w:pPr>
        <w:tabs>
          <w:tab w:val="num" w:pos="5299"/>
        </w:tabs>
        <w:ind w:left="5299" w:hanging="360"/>
      </w:pPr>
      <w:rPr>
        <w:rFonts w:ascii="Courier New" w:hAnsi="Courier New" w:cs="Times New Roman" w:hint="default"/>
      </w:rPr>
    </w:lvl>
    <w:lvl w:ilvl="8" w:tplc="040C0005">
      <w:start w:val="1"/>
      <w:numFmt w:val="bullet"/>
      <w:lvlText w:val=""/>
      <w:lvlJc w:val="left"/>
      <w:pPr>
        <w:tabs>
          <w:tab w:val="num" w:pos="6019"/>
        </w:tabs>
        <w:ind w:left="6019" w:hanging="360"/>
      </w:pPr>
      <w:rPr>
        <w:rFonts w:ascii="Wingdings" w:hAnsi="Wingdings" w:hint="default"/>
      </w:rPr>
    </w:lvl>
  </w:abstractNum>
  <w:abstractNum w:abstractNumId="8">
    <w:nsid w:val="320F348D"/>
    <w:multiLevelType w:val="hybridMultilevel"/>
    <w:tmpl w:val="739E0524"/>
    <w:lvl w:ilvl="0" w:tplc="7E145862">
      <w:start w:val="1"/>
      <w:numFmt w:val="decimal"/>
      <w:lvlText w:val="%1."/>
      <w:lvlJc w:val="left"/>
      <w:pPr>
        <w:ind w:left="1440" w:hanging="360"/>
      </w:pPr>
      <w:rPr>
        <w:rFonts w:ascii="Arial Narrow" w:eastAsia="Times New Roman" w:hAnsi="Arial Narrow" w:cs="Times New Roman"/>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nsid w:val="3D2A2F6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
    <w:nsid w:val="422C6236"/>
    <w:multiLevelType w:val="hybridMultilevel"/>
    <w:tmpl w:val="05AAC9D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nsid w:val="47D571ED"/>
    <w:multiLevelType w:val="hybridMultilevel"/>
    <w:tmpl w:val="B874EE68"/>
    <w:lvl w:ilvl="0" w:tplc="262A6DCC">
      <w:start w:val="5"/>
      <w:numFmt w:val="bullet"/>
      <w:lvlText w:val="-"/>
      <w:lvlJc w:val="left"/>
      <w:pPr>
        <w:ind w:left="720" w:hanging="360"/>
      </w:p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nsid w:val="532D23B4"/>
    <w:multiLevelType w:val="hybridMultilevel"/>
    <w:tmpl w:val="B2B44A44"/>
    <w:lvl w:ilvl="0" w:tplc="0C0C0001">
      <w:start w:val="1"/>
      <w:numFmt w:val="bullet"/>
      <w:lvlText w:val=""/>
      <w:lvlJc w:val="left"/>
      <w:pPr>
        <w:ind w:left="1571" w:hanging="360"/>
      </w:pPr>
      <w:rPr>
        <w:rFonts w:ascii="Symbol" w:hAnsi="Symbol" w:hint="default"/>
      </w:rPr>
    </w:lvl>
    <w:lvl w:ilvl="1" w:tplc="0C0C0003" w:tentative="1">
      <w:start w:val="1"/>
      <w:numFmt w:val="bullet"/>
      <w:lvlText w:val="o"/>
      <w:lvlJc w:val="left"/>
      <w:pPr>
        <w:ind w:left="2291" w:hanging="360"/>
      </w:pPr>
      <w:rPr>
        <w:rFonts w:ascii="Courier New" w:hAnsi="Courier New" w:cs="Courier New" w:hint="default"/>
      </w:rPr>
    </w:lvl>
    <w:lvl w:ilvl="2" w:tplc="0C0C0005" w:tentative="1">
      <w:start w:val="1"/>
      <w:numFmt w:val="bullet"/>
      <w:lvlText w:val=""/>
      <w:lvlJc w:val="left"/>
      <w:pPr>
        <w:ind w:left="3011" w:hanging="360"/>
      </w:pPr>
      <w:rPr>
        <w:rFonts w:ascii="Wingdings" w:hAnsi="Wingdings" w:hint="default"/>
      </w:rPr>
    </w:lvl>
    <w:lvl w:ilvl="3" w:tplc="0C0C0001" w:tentative="1">
      <w:start w:val="1"/>
      <w:numFmt w:val="bullet"/>
      <w:lvlText w:val=""/>
      <w:lvlJc w:val="left"/>
      <w:pPr>
        <w:ind w:left="3731" w:hanging="360"/>
      </w:pPr>
      <w:rPr>
        <w:rFonts w:ascii="Symbol" w:hAnsi="Symbol" w:hint="default"/>
      </w:rPr>
    </w:lvl>
    <w:lvl w:ilvl="4" w:tplc="0C0C0003" w:tentative="1">
      <w:start w:val="1"/>
      <w:numFmt w:val="bullet"/>
      <w:lvlText w:val="o"/>
      <w:lvlJc w:val="left"/>
      <w:pPr>
        <w:ind w:left="4451" w:hanging="360"/>
      </w:pPr>
      <w:rPr>
        <w:rFonts w:ascii="Courier New" w:hAnsi="Courier New" w:cs="Courier New" w:hint="default"/>
      </w:rPr>
    </w:lvl>
    <w:lvl w:ilvl="5" w:tplc="0C0C0005" w:tentative="1">
      <w:start w:val="1"/>
      <w:numFmt w:val="bullet"/>
      <w:lvlText w:val=""/>
      <w:lvlJc w:val="left"/>
      <w:pPr>
        <w:ind w:left="5171" w:hanging="360"/>
      </w:pPr>
      <w:rPr>
        <w:rFonts w:ascii="Wingdings" w:hAnsi="Wingdings" w:hint="default"/>
      </w:rPr>
    </w:lvl>
    <w:lvl w:ilvl="6" w:tplc="0C0C0001" w:tentative="1">
      <w:start w:val="1"/>
      <w:numFmt w:val="bullet"/>
      <w:lvlText w:val=""/>
      <w:lvlJc w:val="left"/>
      <w:pPr>
        <w:ind w:left="5891" w:hanging="360"/>
      </w:pPr>
      <w:rPr>
        <w:rFonts w:ascii="Symbol" w:hAnsi="Symbol" w:hint="default"/>
      </w:rPr>
    </w:lvl>
    <w:lvl w:ilvl="7" w:tplc="0C0C0003" w:tentative="1">
      <w:start w:val="1"/>
      <w:numFmt w:val="bullet"/>
      <w:lvlText w:val="o"/>
      <w:lvlJc w:val="left"/>
      <w:pPr>
        <w:ind w:left="6611" w:hanging="360"/>
      </w:pPr>
      <w:rPr>
        <w:rFonts w:ascii="Courier New" w:hAnsi="Courier New" w:cs="Courier New" w:hint="default"/>
      </w:rPr>
    </w:lvl>
    <w:lvl w:ilvl="8" w:tplc="0C0C0005" w:tentative="1">
      <w:start w:val="1"/>
      <w:numFmt w:val="bullet"/>
      <w:lvlText w:val=""/>
      <w:lvlJc w:val="left"/>
      <w:pPr>
        <w:ind w:left="7331" w:hanging="360"/>
      </w:pPr>
      <w:rPr>
        <w:rFonts w:ascii="Wingdings" w:hAnsi="Wingdings" w:hint="default"/>
      </w:rPr>
    </w:lvl>
  </w:abstractNum>
  <w:abstractNum w:abstractNumId="13">
    <w:nsid w:val="618D34BB"/>
    <w:multiLevelType w:val="hybridMultilevel"/>
    <w:tmpl w:val="BE52FEAC"/>
    <w:lvl w:ilvl="0" w:tplc="9A30B9AE">
      <w:start w:val="1"/>
      <w:numFmt w:val="bullet"/>
      <w:lvlText w:val="-"/>
      <w:lvlJc w:val="left"/>
      <w:pPr>
        <w:ind w:left="720" w:hanging="360"/>
      </w:pPr>
      <w:rPr>
        <w:rFonts w:ascii="Cambria" w:eastAsia="Times New Roman" w:hAnsi="Cambri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6B45B78"/>
    <w:multiLevelType w:val="hybridMultilevel"/>
    <w:tmpl w:val="31BEAEFA"/>
    <w:lvl w:ilvl="0" w:tplc="040C0001">
      <w:start w:val="2"/>
      <w:numFmt w:val="bullet"/>
      <w:lvlText w:val=""/>
      <w:lvlJc w:val="left"/>
      <w:pPr>
        <w:ind w:left="360" w:hanging="360"/>
      </w:pPr>
      <w:rPr>
        <w:rFonts w:ascii="Symbol" w:eastAsia="Times New Roman" w:hAnsi="Symbol" w:cs="Times New Roman" w:hint="default"/>
      </w:rPr>
    </w:lvl>
    <w:lvl w:ilvl="1" w:tplc="040C0003">
      <w:start w:val="1"/>
      <w:numFmt w:val="bullet"/>
      <w:lvlText w:val="o"/>
      <w:lvlJc w:val="left"/>
      <w:pPr>
        <w:ind w:left="2072" w:hanging="360"/>
      </w:pPr>
      <w:rPr>
        <w:rFonts w:ascii="Courier New" w:hAnsi="Courier New" w:cs="Courier New" w:hint="default"/>
      </w:rPr>
    </w:lvl>
    <w:lvl w:ilvl="2" w:tplc="040C0005">
      <w:start w:val="1"/>
      <w:numFmt w:val="bullet"/>
      <w:lvlText w:val=""/>
      <w:lvlJc w:val="left"/>
      <w:pPr>
        <w:ind w:left="2792" w:hanging="360"/>
      </w:pPr>
      <w:rPr>
        <w:rFonts w:ascii="Wingdings" w:hAnsi="Wingdings" w:hint="default"/>
      </w:rPr>
    </w:lvl>
    <w:lvl w:ilvl="3" w:tplc="040C0001">
      <w:start w:val="1"/>
      <w:numFmt w:val="bullet"/>
      <w:lvlText w:val=""/>
      <w:lvlJc w:val="left"/>
      <w:pPr>
        <w:ind w:left="3512" w:hanging="360"/>
      </w:pPr>
      <w:rPr>
        <w:rFonts w:ascii="Symbol" w:hAnsi="Symbol" w:hint="default"/>
      </w:rPr>
    </w:lvl>
    <w:lvl w:ilvl="4" w:tplc="040C0003">
      <w:start w:val="1"/>
      <w:numFmt w:val="bullet"/>
      <w:lvlText w:val="o"/>
      <w:lvlJc w:val="left"/>
      <w:pPr>
        <w:ind w:left="4232" w:hanging="360"/>
      </w:pPr>
      <w:rPr>
        <w:rFonts w:ascii="Courier New" w:hAnsi="Courier New" w:cs="Courier New" w:hint="default"/>
      </w:rPr>
    </w:lvl>
    <w:lvl w:ilvl="5" w:tplc="040C0005">
      <w:start w:val="1"/>
      <w:numFmt w:val="bullet"/>
      <w:lvlText w:val=""/>
      <w:lvlJc w:val="left"/>
      <w:pPr>
        <w:ind w:left="4952" w:hanging="360"/>
      </w:pPr>
      <w:rPr>
        <w:rFonts w:ascii="Wingdings" w:hAnsi="Wingdings" w:hint="default"/>
      </w:rPr>
    </w:lvl>
    <w:lvl w:ilvl="6" w:tplc="040C0001">
      <w:start w:val="1"/>
      <w:numFmt w:val="bullet"/>
      <w:lvlText w:val=""/>
      <w:lvlJc w:val="left"/>
      <w:pPr>
        <w:ind w:left="5672" w:hanging="360"/>
      </w:pPr>
      <w:rPr>
        <w:rFonts w:ascii="Symbol" w:hAnsi="Symbol" w:hint="default"/>
      </w:rPr>
    </w:lvl>
    <w:lvl w:ilvl="7" w:tplc="040C0003">
      <w:start w:val="1"/>
      <w:numFmt w:val="bullet"/>
      <w:lvlText w:val="o"/>
      <w:lvlJc w:val="left"/>
      <w:pPr>
        <w:ind w:left="6392" w:hanging="360"/>
      </w:pPr>
      <w:rPr>
        <w:rFonts w:ascii="Courier New" w:hAnsi="Courier New" w:cs="Courier New" w:hint="default"/>
      </w:rPr>
    </w:lvl>
    <w:lvl w:ilvl="8" w:tplc="040C0005">
      <w:start w:val="1"/>
      <w:numFmt w:val="bullet"/>
      <w:lvlText w:val=""/>
      <w:lvlJc w:val="left"/>
      <w:pPr>
        <w:ind w:left="7112" w:hanging="360"/>
      </w:pPr>
      <w:rPr>
        <w:rFonts w:ascii="Wingdings" w:hAnsi="Wingdings" w:hint="default"/>
      </w:rPr>
    </w:lvl>
  </w:abstractNum>
  <w:abstractNum w:abstractNumId="15">
    <w:nsid w:val="6AB87137"/>
    <w:multiLevelType w:val="hybridMultilevel"/>
    <w:tmpl w:val="A016078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nsid w:val="70581F29"/>
    <w:multiLevelType w:val="multilevel"/>
    <w:tmpl w:val="51A8337C"/>
    <w:lvl w:ilvl="0">
      <w:numFmt w:val="bullet"/>
      <w:lvlText w:val="-"/>
      <w:lvlJc w:val="left"/>
      <w:pPr>
        <w:ind w:left="927" w:hanging="360"/>
      </w:pPr>
      <w:rPr>
        <w:rFonts w:ascii="Berlin Sans FB" w:eastAsia="Times New Roman" w:hAnsi="Berlin Sans FB" w:cs="Times New Roman"/>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17">
    <w:nsid w:val="75F92463"/>
    <w:multiLevelType w:val="hybridMultilevel"/>
    <w:tmpl w:val="70443FC8"/>
    <w:lvl w:ilvl="0" w:tplc="26A28826">
      <w:start w:val="1"/>
      <w:numFmt w:val="upperRoman"/>
      <w:lvlText w:val="%1."/>
      <w:lvlJc w:val="left"/>
      <w:pPr>
        <w:ind w:left="1080" w:hanging="72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7"/>
  </w:num>
  <w:num w:numId="4">
    <w:abstractNumId w:val="13"/>
  </w:num>
  <w:num w:numId="5">
    <w:abstractNumId w:val="6"/>
  </w:num>
  <w:num w:numId="6">
    <w:abstractNumId w:val="2"/>
  </w:num>
  <w:num w:numId="7">
    <w:abstractNumId w:val="1"/>
  </w:num>
  <w:num w:numId="8">
    <w:abstractNumId w:val="8"/>
  </w:num>
  <w:num w:numId="9">
    <w:abstractNumId w:val="5"/>
  </w:num>
  <w:num w:numId="10">
    <w:abstractNumId w:val="3"/>
  </w:num>
  <w:num w:numId="11">
    <w:abstractNumId w:val="12"/>
  </w:num>
  <w:num w:numId="12">
    <w:abstractNumId w:val="15"/>
  </w:num>
  <w:num w:numId="13">
    <w:abstractNumId w:val="10"/>
  </w:num>
  <w:num w:numId="14">
    <w:abstractNumId w:val="14"/>
  </w:num>
  <w:num w:numId="15">
    <w:abstractNumId w:val="11"/>
  </w:num>
  <w:num w:numId="16">
    <w:abstractNumId w:val="7"/>
  </w:num>
  <w:num w:numId="17">
    <w:abstractNumId w:val="0"/>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A35"/>
    <w:rsid w:val="00060388"/>
    <w:rsid w:val="00063C0D"/>
    <w:rsid w:val="00147AB7"/>
    <w:rsid w:val="001652D6"/>
    <w:rsid w:val="00176CE7"/>
    <w:rsid w:val="001A743E"/>
    <w:rsid w:val="001A7E66"/>
    <w:rsid w:val="001D2564"/>
    <w:rsid w:val="00210817"/>
    <w:rsid w:val="002141D8"/>
    <w:rsid w:val="002364A6"/>
    <w:rsid w:val="0026406F"/>
    <w:rsid w:val="002A2056"/>
    <w:rsid w:val="002E4C44"/>
    <w:rsid w:val="00334E96"/>
    <w:rsid w:val="003433DB"/>
    <w:rsid w:val="00382E23"/>
    <w:rsid w:val="003E564D"/>
    <w:rsid w:val="00404EC4"/>
    <w:rsid w:val="004C682D"/>
    <w:rsid w:val="00577164"/>
    <w:rsid w:val="00597814"/>
    <w:rsid w:val="006746ED"/>
    <w:rsid w:val="00715009"/>
    <w:rsid w:val="007246A9"/>
    <w:rsid w:val="0074669C"/>
    <w:rsid w:val="007B000E"/>
    <w:rsid w:val="008900F6"/>
    <w:rsid w:val="00900C50"/>
    <w:rsid w:val="009055BF"/>
    <w:rsid w:val="00926A75"/>
    <w:rsid w:val="00A100F6"/>
    <w:rsid w:val="00A17E91"/>
    <w:rsid w:val="00A55E51"/>
    <w:rsid w:val="00AA40D6"/>
    <w:rsid w:val="00AC0EE5"/>
    <w:rsid w:val="00B70AE5"/>
    <w:rsid w:val="00B91941"/>
    <w:rsid w:val="00BB11EF"/>
    <w:rsid w:val="00C00896"/>
    <w:rsid w:val="00C14C3C"/>
    <w:rsid w:val="00C8346C"/>
    <w:rsid w:val="00C83A35"/>
    <w:rsid w:val="00C868C1"/>
    <w:rsid w:val="00CE0C6B"/>
    <w:rsid w:val="00D35204"/>
    <w:rsid w:val="00D442D7"/>
    <w:rsid w:val="00D86475"/>
    <w:rsid w:val="00DB141D"/>
    <w:rsid w:val="00DB63C4"/>
    <w:rsid w:val="00DC289D"/>
    <w:rsid w:val="00E0249B"/>
    <w:rsid w:val="00F15AD0"/>
    <w:rsid w:val="00F949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23B1F95-BF83-4657-A5A2-BDC1C43E4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A40D6"/>
    <w:pPr>
      <w:ind w:left="720"/>
      <w:contextualSpacing/>
    </w:pPr>
  </w:style>
  <w:style w:type="table" w:styleId="Grilledutableau">
    <w:name w:val="Table Grid"/>
    <w:basedOn w:val="TableauNormal"/>
    <w:uiPriority w:val="39"/>
    <w:rsid w:val="00C834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1D2564"/>
    <w:pPr>
      <w:tabs>
        <w:tab w:val="center" w:pos="4536"/>
        <w:tab w:val="right" w:pos="9072"/>
      </w:tabs>
      <w:spacing w:after="0" w:line="240" w:lineRule="auto"/>
    </w:pPr>
  </w:style>
  <w:style w:type="character" w:customStyle="1" w:styleId="En-tteCar">
    <w:name w:val="En-tête Car"/>
    <w:basedOn w:val="Policepardfaut"/>
    <w:link w:val="En-tte"/>
    <w:uiPriority w:val="99"/>
    <w:rsid w:val="001D2564"/>
  </w:style>
  <w:style w:type="paragraph" w:styleId="Pieddepage">
    <w:name w:val="footer"/>
    <w:basedOn w:val="Normal"/>
    <w:link w:val="PieddepageCar"/>
    <w:uiPriority w:val="99"/>
    <w:unhideWhenUsed/>
    <w:rsid w:val="001D256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D2564"/>
  </w:style>
  <w:style w:type="paragraph" w:styleId="Textedebulles">
    <w:name w:val="Balloon Text"/>
    <w:basedOn w:val="Normal"/>
    <w:link w:val="TextedebullesCar"/>
    <w:uiPriority w:val="99"/>
    <w:semiHidden/>
    <w:unhideWhenUsed/>
    <w:rsid w:val="001D256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D25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1</Pages>
  <Words>946</Words>
  <Characters>5203</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SABAK</dc:creator>
  <cp:keywords/>
  <dc:description/>
  <cp:lastModifiedBy>SABAK</cp:lastModifiedBy>
  <cp:revision>23</cp:revision>
  <cp:lastPrinted>2024-01-03T15:57:00Z</cp:lastPrinted>
  <dcterms:created xsi:type="dcterms:W3CDTF">2022-08-28T07:38:00Z</dcterms:created>
  <dcterms:modified xsi:type="dcterms:W3CDTF">2024-01-03T16:22:00Z</dcterms:modified>
</cp:coreProperties>
</file>