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DEFA1" w14:textId="0D0EEA5D" w:rsidR="0048038C" w:rsidRPr="0060778D" w:rsidRDefault="0048038C" w:rsidP="0048038C">
      <w:pPr>
        <w:spacing w:line="200" w:lineRule="exact"/>
        <w:rPr>
          <w:lang w:val="en-US" w:eastAsia="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60778D" w:rsidRPr="00DF17C5" w14:paraId="522BB6A2" w14:textId="77777777" w:rsidTr="00176866">
        <w:trPr>
          <w:jc w:val="center"/>
        </w:trPr>
        <w:tc>
          <w:tcPr>
            <w:tcW w:w="4349" w:type="dxa"/>
            <w:vAlign w:val="center"/>
            <w:hideMark/>
          </w:tcPr>
          <w:p w14:paraId="2F4EDAF7" w14:textId="77777777" w:rsidR="0048038C" w:rsidRPr="0060778D" w:rsidRDefault="0048038C" w:rsidP="0048038C">
            <w:pPr>
              <w:jc w:val="center"/>
              <w:rPr>
                <w:rFonts w:ascii="Arial Narrow" w:hAnsi="Arial Narrow" w:cs="Tahoma"/>
                <w:b/>
                <w:sz w:val="18"/>
                <w:szCs w:val="18"/>
                <w:lang w:eastAsia="en-US" w:bidi="en-US"/>
              </w:rPr>
            </w:pPr>
            <w:r w:rsidRPr="0060778D">
              <w:rPr>
                <w:rFonts w:ascii="Arial Narrow" w:hAnsi="Arial Narrow" w:cs="Tahoma"/>
                <w:b/>
                <w:sz w:val="18"/>
                <w:szCs w:val="18"/>
                <w:lang w:eastAsia="en-US" w:bidi="en-US"/>
              </w:rPr>
              <w:t>REPUBLIQUE DU CAMEROUN</w:t>
            </w:r>
          </w:p>
          <w:p w14:paraId="7F3309A6" w14:textId="77777777" w:rsidR="0048038C" w:rsidRPr="0060778D" w:rsidRDefault="0048038C" w:rsidP="0048038C">
            <w:pPr>
              <w:jc w:val="center"/>
              <w:rPr>
                <w:rFonts w:ascii="Arial Narrow" w:hAnsi="Arial Narrow" w:cs="Tahoma"/>
                <w:sz w:val="18"/>
                <w:szCs w:val="18"/>
                <w:lang w:eastAsia="en-US" w:bidi="en-US"/>
              </w:rPr>
            </w:pPr>
            <w:r w:rsidRPr="0060778D">
              <w:rPr>
                <w:rFonts w:ascii="Arial Narrow" w:hAnsi="Arial Narrow" w:cs="Tahoma"/>
                <w:i/>
                <w:sz w:val="18"/>
                <w:szCs w:val="18"/>
                <w:lang w:eastAsia="en-US" w:bidi="en-US"/>
              </w:rPr>
              <w:t>Paix – Travail – Patrie</w:t>
            </w:r>
          </w:p>
        </w:tc>
        <w:tc>
          <w:tcPr>
            <w:tcW w:w="2069" w:type="dxa"/>
            <w:vMerge w:val="restart"/>
            <w:hideMark/>
          </w:tcPr>
          <w:p w14:paraId="64060FED" w14:textId="77777777" w:rsidR="0048038C" w:rsidRPr="0060778D" w:rsidRDefault="0048038C" w:rsidP="0048038C">
            <w:pPr>
              <w:jc w:val="center"/>
              <w:rPr>
                <w:rFonts w:ascii="Arial Narrow" w:hAnsi="Arial Narrow" w:cs="Tahoma"/>
                <w:noProof/>
                <w:sz w:val="18"/>
                <w:szCs w:val="18"/>
                <w:lang w:eastAsia="en-US" w:bidi="en-US"/>
              </w:rPr>
            </w:pPr>
            <w:r w:rsidRPr="0060778D">
              <w:rPr>
                <w:rFonts w:ascii="Arial Narrow" w:hAnsi="Arial Narrow" w:cs="Tahoma"/>
                <w:noProof/>
                <w:sz w:val="18"/>
                <w:szCs w:val="18"/>
              </w:rPr>
              <w:drawing>
                <wp:inline distT="0" distB="0" distL="0" distR="0" wp14:anchorId="1D4C4944" wp14:editId="12A36B94">
                  <wp:extent cx="1152525" cy="125730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579DE338" w14:textId="77777777" w:rsidR="0048038C" w:rsidRPr="0060778D" w:rsidRDefault="0048038C" w:rsidP="0048038C">
            <w:pPr>
              <w:jc w:val="center"/>
              <w:rPr>
                <w:rFonts w:ascii="Arial Narrow" w:hAnsi="Arial Narrow" w:cs="Tahoma"/>
                <w:b/>
                <w:sz w:val="18"/>
                <w:szCs w:val="18"/>
                <w:lang w:val="en-GB" w:eastAsia="en-US" w:bidi="en-US"/>
              </w:rPr>
            </w:pPr>
            <w:r w:rsidRPr="0060778D">
              <w:rPr>
                <w:rFonts w:ascii="Arial Narrow" w:hAnsi="Arial Narrow" w:cs="Tahoma"/>
                <w:b/>
                <w:sz w:val="18"/>
                <w:szCs w:val="18"/>
                <w:lang w:val="en-GB" w:eastAsia="en-US" w:bidi="en-US"/>
              </w:rPr>
              <w:t>REPUBLIC OF CAMEROON</w:t>
            </w:r>
          </w:p>
          <w:p w14:paraId="5F22B94D" w14:textId="77777777" w:rsidR="0048038C" w:rsidRPr="0060778D" w:rsidRDefault="0048038C" w:rsidP="0048038C">
            <w:pPr>
              <w:jc w:val="center"/>
              <w:rPr>
                <w:rFonts w:ascii="Arial Narrow" w:hAnsi="Arial Narrow" w:cs="Tahoma"/>
                <w:sz w:val="18"/>
                <w:szCs w:val="18"/>
                <w:lang w:val="en-US" w:eastAsia="en-US" w:bidi="en-US"/>
              </w:rPr>
            </w:pPr>
            <w:r w:rsidRPr="0060778D">
              <w:rPr>
                <w:rFonts w:ascii="Arial Narrow" w:hAnsi="Arial Narrow" w:cs="Tahoma"/>
                <w:i/>
                <w:sz w:val="18"/>
                <w:szCs w:val="18"/>
                <w:lang w:val="en-GB" w:eastAsia="en-US" w:bidi="en-US"/>
              </w:rPr>
              <w:t>Peace – Work – Fatherland</w:t>
            </w:r>
          </w:p>
        </w:tc>
      </w:tr>
      <w:tr w:rsidR="0060778D" w:rsidRPr="0060778D" w14:paraId="1079753F" w14:textId="77777777" w:rsidTr="00176866">
        <w:trPr>
          <w:jc w:val="center"/>
        </w:trPr>
        <w:tc>
          <w:tcPr>
            <w:tcW w:w="4349" w:type="dxa"/>
            <w:vAlign w:val="center"/>
            <w:hideMark/>
          </w:tcPr>
          <w:p w14:paraId="720A41C3" w14:textId="77777777" w:rsidR="0048038C" w:rsidRPr="0060778D" w:rsidRDefault="0048038C" w:rsidP="0048038C">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0E89B8AC" w14:textId="77777777" w:rsidR="0048038C" w:rsidRPr="0060778D" w:rsidRDefault="0048038C" w:rsidP="0048038C">
            <w:pPr>
              <w:rPr>
                <w:rFonts w:ascii="Arial Narrow" w:hAnsi="Arial Narrow" w:cs="Tahoma"/>
                <w:noProof/>
                <w:sz w:val="18"/>
                <w:szCs w:val="18"/>
                <w:lang w:val="en-US" w:eastAsia="en-US"/>
              </w:rPr>
            </w:pPr>
          </w:p>
        </w:tc>
        <w:tc>
          <w:tcPr>
            <w:tcW w:w="3502" w:type="dxa"/>
            <w:vAlign w:val="center"/>
            <w:hideMark/>
          </w:tcPr>
          <w:p w14:paraId="547E6870" w14:textId="77777777" w:rsidR="0048038C" w:rsidRPr="0060778D" w:rsidRDefault="0048038C" w:rsidP="0048038C">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r>
      <w:tr w:rsidR="0060778D" w:rsidRPr="0060778D" w14:paraId="5D88E5AD" w14:textId="77777777" w:rsidTr="00176866">
        <w:trPr>
          <w:jc w:val="center"/>
        </w:trPr>
        <w:tc>
          <w:tcPr>
            <w:tcW w:w="4349" w:type="dxa"/>
            <w:vAlign w:val="center"/>
            <w:hideMark/>
          </w:tcPr>
          <w:p w14:paraId="1E939C39" w14:textId="77777777" w:rsidR="0048038C" w:rsidRPr="0060778D" w:rsidRDefault="0048038C" w:rsidP="0048038C">
            <w:pPr>
              <w:jc w:val="center"/>
              <w:rPr>
                <w:rFonts w:ascii="Arial Narrow" w:hAnsi="Arial Narrow" w:cs="Tahoma"/>
                <w:sz w:val="18"/>
                <w:szCs w:val="18"/>
                <w:lang w:val="en-US" w:eastAsia="en-US"/>
              </w:rPr>
            </w:pPr>
            <w:r w:rsidRPr="0060778D">
              <w:rPr>
                <w:rFonts w:ascii="Arial Narrow" w:hAnsi="Arial Narrow" w:cs="Tahoma"/>
                <w:sz w:val="18"/>
                <w:szCs w:val="18"/>
                <w:lang w:val="en-US" w:eastAsia="en-US"/>
              </w:rPr>
              <w:t>REGION DE L’EXTREME-NORD</w:t>
            </w:r>
          </w:p>
        </w:tc>
        <w:tc>
          <w:tcPr>
            <w:tcW w:w="2069" w:type="dxa"/>
            <w:vMerge/>
            <w:vAlign w:val="center"/>
            <w:hideMark/>
          </w:tcPr>
          <w:p w14:paraId="1FDD023D" w14:textId="77777777" w:rsidR="0048038C" w:rsidRPr="0060778D" w:rsidRDefault="0048038C" w:rsidP="0048038C">
            <w:pPr>
              <w:rPr>
                <w:rFonts w:ascii="Arial Narrow" w:hAnsi="Arial Narrow" w:cs="Tahoma"/>
                <w:noProof/>
                <w:sz w:val="18"/>
                <w:szCs w:val="18"/>
                <w:lang w:val="en-US" w:eastAsia="en-US"/>
              </w:rPr>
            </w:pPr>
          </w:p>
        </w:tc>
        <w:tc>
          <w:tcPr>
            <w:tcW w:w="3502" w:type="dxa"/>
            <w:vAlign w:val="center"/>
            <w:hideMark/>
          </w:tcPr>
          <w:p w14:paraId="7CAB953B" w14:textId="77777777" w:rsidR="0048038C" w:rsidRPr="0060778D" w:rsidRDefault="0048038C" w:rsidP="0048038C">
            <w:pPr>
              <w:jc w:val="center"/>
              <w:outlineLvl w:val="0"/>
              <w:rPr>
                <w:rFonts w:ascii="Arial Narrow" w:hAnsi="Arial Narrow" w:cs="Tahoma"/>
                <w:sz w:val="18"/>
                <w:szCs w:val="18"/>
                <w:lang w:val="en-GB" w:eastAsia="en-US"/>
              </w:rPr>
            </w:pPr>
            <w:r w:rsidRPr="0060778D">
              <w:rPr>
                <w:rFonts w:ascii="Arial Narrow" w:hAnsi="Arial Narrow" w:cs="Tahoma"/>
                <w:sz w:val="18"/>
                <w:szCs w:val="18"/>
                <w:lang w:val="en-GB" w:eastAsia="en-US"/>
              </w:rPr>
              <w:t>FAR NORTH REGION</w:t>
            </w:r>
          </w:p>
        </w:tc>
      </w:tr>
      <w:tr w:rsidR="0060778D" w:rsidRPr="0060778D" w14:paraId="40B4A8D2" w14:textId="77777777" w:rsidTr="00176866">
        <w:trPr>
          <w:jc w:val="center"/>
        </w:trPr>
        <w:tc>
          <w:tcPr>
            <w:tcW w:w="4349" w:type="dxa"/>
            <w:vAlign w:val="center"/>
            <w:hideMark/>
          </w:tcPr>
          <w:p w14:paraId="67E017C1" w14:textId="77777777" w:rsidR="0048038C" w:rsidRPr="0060778D" w:rsidRDefault="0048038C" w:rsidP="0048038C">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1AFC3543" w14:textId="77777777" w:rsidR="0048038C" w:rsidRPr="0060778D" w:rsidRDefault="0048038C" w:rsidP="0048038C">
            <w:pPr>
              <w:rPr>
                <w:rFonts w:ascii="Arial Narrow" w:hAnsi="Arial Narrow" w:cs="Tahoma"/>
                <w:noProof/>
                <w:sz w:val="18"/>
                <w:szCs w:val="18"/>
                <w:lang w:val="en-US" w:eastAsia="en-US"/>
              </w:rPr>
            </w:pPr>
          </w:p>
        </w:tc>
        <w:tc>
          <w:tcPr>
            <w:tcW w:w="3502" w:type="dxa"/>
            <w:vAlign w:val="center"/>
            <w:hideMark/>
          </w:tcPr>
          <w:p w14:paraId="5893FF44" w14:textId="77777777" w:rsidR="0048038C" w:rsidRPr="0060778D" w:rsidRDefault="0048038C" w:rsidP="0048038C">
            <w:pPr>
              <w:jc w:val="center"/>
              <w:rPr>
                <w:rFonts w:ascii="Arial Narrow" w:hAnsi="Arial Narrow" w:cs="Tahoma"/>
                <w:sz w:val="18"/>
                <w:szCs w:val="18"/>
                <w:lang w:val="en-GB" w:eastAsia="en-US" w:bidi="en-US"/>
              </w:rPr>
            </w:pPr>
            <w:r w:rsidRPr="0060778D">
              <w:rPr>
                <w:rFonts w:ascii="Arial Narrow" w:hAnsi="Arial Narrow" w:cs="Tahoma"/>
                <w:sz w:val="18"/>
                <w:szCs w:val="18"/>
                <w:lang w:val="en-GB" w:eastAsia="en-US" w:bidi="en-US"/>
              </w:rPr>
              <w:t>------------</w:t>
            </w:r>
          </w:p>
        </w:tc>
      </w:tr>
      <w:tr w:rsidR="0060778D" w:rsidRPr="0060778D" w14:paraId="02F9A9AD" w14:textId="77777777" w:rsidTr="00176866">
        <w:trPr>
          <w:jc w:val="center"/>
        </w:trPr>
        <w:tc>
          <w:tcPr>
            <w:tcW w:w="4349" w:type="dxa"/>
            <w:vAlign w:val="center"/>
            <w:hideMark/>
          </w:tcPr>
          <w:p w14:paraId="6DBD6750" w14:textId="77777777" w:rsidR="0048038C" w:rsidRPr="0060778D" w:rsidRDefault="0048038C" w:rsidP="0048038C">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CONSEIL REGIONAL</w:t>
            </w:r>
          </w:p>
        </w:tc>
        <w:tc>
          <w:tcPr>
            <w:tcW w:w="2069" w:type="dxa"/>
            <w:vMerge/>
            <w:vAlign w:val="center"/>
            <w:hideMark/>
          </w:tcPr>
          <w:p w14:paraId="16315EE7" w14:textId="77777777" w:rsidR="0048038C" w:rsidRPr="0060778D" w:rsidRDefault="0048038C" w:rsidP="0048038C">
            <w:pPr>
              <w:rPr>
                <w:rFonts w:ascii="Arial Narrow" w:hAnsi="Arial Narrow" w:cs="Tahoma"/>
                <w:noProof/>
                <w:sz w:val="18"/>
                <w:szCs w:val="18"/>
                <w:lang w:val="en-US" w:eastAsia="en-US"/>
              </w:rPr>
            </w:pPr>
          </w:p>
        </w:tc>
        <w:tc>
          <w:tcPr>
            <w:tcW w:w="3502" w:type="dxa"/>
            <w:vAlign w:val="center"/>
            <w:hideMark/>
          </w:tcPr>
          <w:p w14:paraId="7F127AB0" w14:textId="77777777" w:rsidR="0048038C" w:rsidRPr="0060778D" w:rsidRDefault="0048038C" w:rsidP="0048038C">
            <w:pPr>
              <w:jc w:val="center"/>
              <w:outlineLvl w:val="0"/>
              <w:rPr>
                <w:rFonts w:ascii="Arial Narrow" w:hAnsi="Arial Narrow" w:cs="Tahoma"/>
                <w:sz w:val="18"/>
                <w:szCs w:val="18"/>
                <w:lang w:val="en-GB" w:eastAsia="en-US"/>
              </w:rPr>
            </w:pPr>
            <w:r w:rsidRPr="0060778D">
              <w:rPr>
                <w:rFonts w:ascii="Arial Narrow" w:hAnsi="Arial Narrow" w:cs="Tahoma"/>
                <w:sz w:val="18"/>
                <w:szCs w:val="18"/>
                <w:lang w:val="en-GB" w:eastAsia="en-US"/>
              </w:rPr>
              <w:t>REGIONAL COUNCIL</w:t>
            </w:r>
          </w:p>
        </w:tc>
      </w:tr>
      <w:tr w:rsidR="0060778D" w:rsidRPr="0060778D" w14:paraId="58674218" w14:textId="77777777" w:rsidTr="00176866">
        <w:trPr>
          <w:jc w:val="center"/>
        </w:trPr>
        <w:tc>
          <w:tcPr>
            <w:tcW w:w="4349" w:type="dxa"/>
            <w:vAlign w:val="center"/>
            <w:hideMark/>
          </w:tcPr>
          <w:p w14:paraId="3EEF0F84" w14:textId="77777777" w:rsidR="0048038C" w:rsidRPr="0060778D" w:rsidRDefault="0048038C" w:rsidP="0048038C">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7433013C" w14:textId="77777777" w:rsidR="0048038C" w:rsidRPr="0060778D" w:rsidRDefault="0048038C" w:rsidP="0048038C">
            <w:pPr>
              <w:rPr>
                <w:rFonts w:ascii="Arial Narrow" w:hAnsi="Arial Narrow" w:cs="Tahoma"/>
                <w:noProof/>
                <w:sz w:val="18"/>
                <w:szCs w:val="18"/>
                <w:lang w:val="en-US" w:eastAsia="en-US"/>
              </w:rPr>
            </w:pPr>
          </w:p>
        </w:tc>
        <w:tc>
          <w:tcPr>
            <w:tcW w:w="3502" w:type="dxa"/>
            <w:vAlign w:val="center"/>
            <w:hideMark/>
          </w:tcPr>
          <w:p w14:paraId="63C35A2C" w14:textId="77777777" w:rsidR="0048038C" w:rsidRPr="0060778D" w:rsidRDefault="0048038C" w:rsidP="0048038C">
            <w:pPr>
              <w:jc w:val="center"/>
              <w:rPr>
                <w:rFonts w:ascii="Arial Narrow" w:hAnsi="Arial Narrow" w:cs="Tahoma"/>
                <w:sz w:val="18"/>
                <w:szCs w:val="18"/>
                <w:lang w:val="en-GB" w:eastAsia="en-US" w:bidi="en-US"/>
              </w:rPr>
            </w:pPr>
            <w:r w:rsidRPr="0060778D">
              <w:rPr>
                <w:rFonts w:ascii="Arial Narrow" w:hAnsi="Arial Narrow" w:cs="Tahoma"/>
                <w:sz w:val="18"/>
                <w:szCs w:val="18"/>
                <w:lang w:val="en-GB" w:eastAsia="en-US" w:bidi="en-US"/>
              </w:rPr>
              <w:t>------------</w:t>
            </w:r>
          </w:p>
        </w:tc>
      </w:tr>
      <w:tr w:rsidR="0060778D" w:rsidRPr="0060778D" w14:paraId="6DA65408" w14:textId="77777777" w:rsidTr="00176866">
        <w:trPr>
          <w:jc w:val="center"/>
        </w:trPr>
        <w:tc>
          <w:tcPr>
            <w:tcW w:w="4349" w:type="dxa"/>
            <w:vAlign w:val="center"/>
            <w:hideMark/>
          </w:tcPr>
          <w:p w14:paraId="0C5F7314" w14:textId="77777777" w:rsidR="0048038C" w:rsidRPr="0060778D" w:rsidRDefault="0048038C" w:rsidP="0048038C">
            <w:pPr>
              <w:jc w:val="center"/>
              <w:rPr>
                <w:rFonts w:ascii="Arial Narrow" w:hAnsi="Arial Narrow" w:cs="Tahoma"/>
                <w:sz w:val="18"/>
                <w:szCs w:val="18"/>
                <w:lang w:val="en-US" w:eastAsia="en-US"/>
              </w:rPr>
            </w:pPr>
            <w:r w:rsidRPr="0060778D">
              <w:rPr>
                <w:rFonts w:ascii="Arial Narrow" w:hAnsi="Arial Narrow" w:cs="Tahoma"/>
                <w:sz w:val="18"/>
                <w:szCs w:val="18"/>
                <w:lang w:val="en-US" w:eastAsia="en-US"/>
              </w:rPr>
              <w:t>SECRETARIAT GENERAL</w:t>
            </w:r>
          </w:p>
        </w:tc>
        <w:tc>
          <w:tcPr>
            <w:tcW w:w="2069" w:type="dxa"/>
            <w:vMerge/>
            <w:vAlign w:val="center"/>
            <w:hideMark/>
          </w:tcPr>
          <w:p w14:paraId="44CE905F" w14:textId="77777777" w:rsidR="0048038C" w:rsidRPr="0060778D" w:rsidRDefault="0048038C" w:rsidP="0048038C">
            <w:pPr>
              <w:rPr>
                <w:rFonts w:ascii="Arial Narrow" w:hAnsi="Arial Narrow" w:cs="Tahoma"/>
                <w:noProof/>
                <w:sz w:val="18"/>
                <w:szCs w:val="18"/>
                <w:lang w:val="en-US" w:eastAsia="en-US"/>
              </w:rPr>
            </w:pPr>
          </w:p>
        </w:tc>
        <w:tc>
          <w:tcPr>
            <w:tcW w:w="3502" w:type="dxa"/>
            <w:vAlign w:val="center"/>
            <w:hideMark/>
          </w:tcPr>
          <w:p w14:paraId="438558A4" w14:textId="77777777" w:rsidR="0048038C" w:rsidRPr="0060778D" w:rsidRDefault="0048038C" w:rsidP="0048038C">
            <w:pPr>
              <w:jc w:val="center"/>
              <w:outlineLvl w:val="0"/>
              <w:rPr>
                <w:rFonts w:ascii="Arial Narrow" w:hAnsi="Arial Narrow" w:cs="Tahoma"/>
                <w:sz w:val="18"/>
                <w:szCs w:val="18"/>
                <w:lang w:val="en-GB" w:eastAsia="en-US"/>
              </w:rPr>
            </w:pPr>
            <w:r w:rsidRPr="0060778D">
              <w:rPr>
                <w:rFonts w:ascii="Arial Narrow" w:hAnsi="Arial Narrow" w:cs="Tahoma"/>
                <w:sz w:val="18"/>
                <w:szCs w:val="18"/>
                <w:lang w:val="en-GB" w:eastAsia="en-US"/>
              </w:rPr>
              <w:t xml:space="preserve">SECRETARIAT GENERAL </w:t>
            </w:r>
          </w:p>
        </w:tc>
      </w:tr>
      <w:tr w:rsidR="0048038C" w:rsidRPr="0060778D" w14:paraId="5DA4CE3A" w14:textId="77777777" w:rsidTr="00176866">
        <w:trPr>
          <w:jc w:val="center"/>
        </w:trPr>
        <w:tc>
          <w:tcPr>
            <w:tcW w:w="4349" w:type="dxa"/>
            <w:vAlign w:val="center"/>
            <w:hideMark/>
          </w:tcPr>
          <w:p w14:paraId="20F2A98C" w14:textId="77777777" w:rsidR="0048038C" w:rsidRPr="0060778D" w:rsidRDefault="0048038C" w:rsidP="0048038C">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185F3668" w14:textId="77777777" w:rsidR="0048038C" w:rsidRPr="0060778D" w:rsidRDefault="0048038C" w:rsidP="0048038C">
            <w:pPr>
              <w:rPr>
                <w:rFonts w:ascii="Arial Narrow" w:hAnsi="Arial Narrow" w:cs="Tahoma"/>
                <w:noProof/>
                <w:sz w:val="18"/>
                <w:szCs w:val="18"/>
                <w:lang w:val="en-US" w:eastAsia="en-US"/>
              </w:rPr>
            </w:pPr>
          </w:p>
        </w:tc>
        <w:tc>
          <w:tcPr>
            <w:tcW w:w="3502" w:type="dxa"/>
            <w:vAlign w:val="center"/>
            <w:hideMark/>
          </w:tcPr>
          <w:p w14:paraId="17B6DF64" w14:textId="77777777" w:rsidR="0048038C" w:rsidRPr="0060778D" w:rsidRDefault="0048038C" w:rsidP="0048038C">
            <w:pPr>
              <w:jc w:val="center"/>
              <w:rPr>
                <w:rFonts w:ascii="Arial Narrow" w:hAnsi="Arial Narrow" w:cs="Tahoma"/>
                <w:sz w:val="18"/>
                <w:szCs w:val="18"/>
                <w:lang w:val="en-GB" w:eastAsia="en-US" w:bidi="en-US"/>
              </w:rPr>
            </w:pPr>
            <w:r w:rsidRPr="0060778D">
              <w:rPr>
                <w:rFonts w:ascii="Arial Narrow" w:hAnsi="Arial Narrow" w:cs="Tahoma"/>
                <w:sz w:val="18"/>
                <w:szCs w:val="18"/>
                <w:lang w:val="en-US" w:eastAsia="en-US" w:bidi="en-US"/>
              </w:rPr>
              <w:t>------------</w:t>
            </w:r>
          </w:p>
        </w:tc>
      </w:tr>
    </w:tbl>
    <w:p w14:paraId="16886B2D" w14:textId="77777777" w:rsidR="0048038C" w:rsidRPr="0060778D" w:rsidRDefault="0048038C" w:rsidP="0048038C">
      <w:pPr>
        <w:rPr>
          <w:lang w:val="en-US" w:eastAsia="en-US"/>
        </w:rPr>
      </w:pPr>
    </w:p>
    <w:p w14:paraId="0A846A9A" w14:textId="77777777" w:rsidR="0048038C" w:rsidRPr="0060778D" w:rsidRDefault="0048038C" w:rsidP="0048038C">
      <w:pPr>
        <w:jc w:val="center"/>
        <w:rPr>
          <w:rFonts w:ascii="Bookman Old Style" w:hAnsi="Bookman Old Style" w:cs="Arial"/>
          <w:b/>
          <w:bCs/>
          <w:i/>
          <w:sz w:val="28"/>
          <w:lang w:eastAsia="en-US"/>
        </w:rPr>
      </w:pPr>
      <w:r w:rsidRPr="0060778D">
        <w:rPr>
          <w:rFonts w:ascii="Bookman Old Style" w:hAnsi="Bookman Old Style" w:cs="Arial"/>
          <w:bCs/>
          <w:i/>
          <w:sz w:val="28"/>
          <w:lang w:eastAsia="en-US"/>
        </w:rPr>
        <w:t>MAÎTRE D’OUVRAGE :</w:t>
      </w:r>
      <w:r w:rsidRPr="0060778D">
        <w:rPr>
          <w:rFonts w:ascii="Bookman Old Style" w:hAnsi="Bookman Old Style" w:cs="Arial"/>
          <w:b/>
          <w:bCs/>
          <w:i/>
          <w:sz w:val="28"/>
          <w:lang w:eastAsia="en-US"/>
        </w:rPr>
        <w:t xml:space="preserve"> PRESIDENT DU CONSEIL REGIONAL DE L’EXTRÊME-NORD</w:t>
      </w:r>
    </w:p>
    <w:p w14:paraId="14FA53D7" w14:textId="77777777" w:rsidR="0048038C" w:rsidRPr="0060778D" w:rsidRDefault="0048038C" w:rsidP="0048038C">
      <w:pPr>
        <w:jc w:val="center"/>
        <w:rPr>
          <w:rFonts w:ascii="Bookman Old Style" w:hAnsi="Bookman Old Style" w:cs="Arial"/>
          <w:b/>
          <w:bCs/>
          <w:i/>
          <w:sz w:val="28"/>
          <w:lang w:eastAsia="en-US"/>
        </w:rPr>
      </w:pPr>
    </w:p>
    <w:p w14:paraId="626F13EE" w14:textId="77777777" w:rsidR="0048038C" w:rsidRPr="0060778D" w:rsidRDefault="0048038C" w:rsidP="0048038C">
      <w:pPr>
        <w:jc w:val="center"/>
        <w:rPr>
          <w:rFonts w:ascii="Bookman Old Style" w:hAnsi="Bookman Old Style" w:cs="Arial"/>
          <w:b/>
          <w:bCs/>
          <w:i/>
          <w:sz w:val="24"/>
          <w:lang w:eastAsia="en-US"/>
        </w:rPr>
      </w:pPr>
    </w:p>
    <w:p w14:paraId="5A5C6D79" w14:textId="77777777" w:rsidR="0048038C" w:rsidRPr="0060778D" w:rsidRDefault="0048038C" w:rsidP="0048038C">
      <w:pPr>
        <w:spacing w:line="360" w:lineRule="auto"/>
        <w:jc w:val="center"/>
        <w:rPr>
          <w:rFonts w:ascii="Bookman Old Style" w:hAnsi="Bookman Old Style" w:cs="Arial"/>
          <w:bCs/>
          <w:i/>
          <w:sz w:val="28"/>
          <w:lang w:eastAsia="en-US"/>
        </w:rPr>
      </w:pPr>
      <w:r w:rsidRPr="0060778D">
        <w:rPr>
          <w:rFonts w:ascii="Bookman Old Style" w:hAnsi="Bookman Old Style" w:cs="Arial"/>
          <w:bCs/>
          <w:i/>
          <w:sz w:val="28"/>
          <w:lang w:eastAsia="en-US"/>
        </w:rPr>
        <w:t>COMMISSION DE PASSATION DES MARCHES COMPETENTE :</w:t>
      </w:r>
    </w:p>
    <w:p w14:paraId="26E096E5" w14:textId="193DEA00" w:rsidR="0048038C" w:rsidRPr="0060778D" w:rsidRDefault="0048038C" w:rsidP="0048038C">
      <w:pPr>
        <w:jc w:val="center"/>
        <w:rPr>
          <w:rFonts w:ascii="Bookman Old Style" w:hAnsi="Bookman Old Style" w:cs="Arial"/>
          <w:b/>
          <w:bCs/>
          <w:i/>
          <w:sz w:val="28"/>
          <w:lang w:eastAsia="en-US"/>
        </w:rPr>
      </w:pPr>
      <w:r w:rsidRPr="0060778D">
        <w:rPr>
          <w:rFonts w:ascii="Bookman Old Style" w:hAnsi="Bookman Old Style" w:cs="Arial"/>
          <w:b/>
          <w:bCs/>
          <w:i/>
          <w:sz w:val="28"/>
          <w:lang w:eastAsia="en-US"/>
        </w:rPr>
        <w:t>COMMISSION INTERNE DE PASSATION DES MARCHES AUPRES DU CONSEIL REGIONAL</w:t>
      </w:r>
      <w:r w:rsidR="000C7146" w:rsidRPr="0060778D">
        <w:rPr>
          <w:rFonts w:ascii="Bookman Old Style" w:hAnsi="Bookman Old Style" w:cs="Arial"/>
          <w:b/>
          <w:bCs/>
          <w:i/>
          <w:sz w:val="28"/>
          <w:lang w:eastAsia="en-US"/>
        </w:rPr>
        <w:t xml:space="preserve"> DE L’EXTREME-NORD</w:t>
      </w:r>
    </w:p>
    <w:p w14:paraId="1109A42A" w14:textId="72C44873" w:rsidR="0048038C" w:rsidRPr="0060778D" w:rsidRDefault="0048038C" w:rsidP="0048038C">
      <w:pPr>
        <w:spacing w:after="120" w:line="276" w:lineRule="auto"/>
        <w:rPr>
          <w:rFonts w:ascii="Arial Narrow" w:hAnsi="Arial Narrow" w:cs="Tahoma"/>
          <w:b/>
          <w:smallCaps/>
          <w:sz w:val="32"/>
          <w:szCs w:val="32"/>
          <w:lang w:eastAsia="en-US" w:bidi="en-US"/>
        </w:rPr>
      </w:pPr>
    </w:p>
    <w:p w14:paraId="39EB91FC" w14:textId="781937D3" w:rsidR="0048038C" w:rsidRPr="0060778D" w:rsidRDefault="0048038C" w:rsidP="0048038C">
      <w:pPr>
        <w:jc w:val="center"/>
        <w:rPr>
          <w:sz w:val="52"/>
          <w:szCs w:val="52"/>
        </w:rPr>
      </w:pPr>
      <w:r w:rsidRPr="0060778D">
        <w:rPr>
          <w:rFonts w:ascii="Arial Black" w:hAnsi="Arial Black"/>
          <w:sz w:val="52"/>
          <w:szCs w:val="52"/>
        </w:rPr>
        <w:t>DOSSIER D’APPEL D’OFFRES</w:t>
      </w:r>
    </w:p>
    <w:p w14:paraId="3E2A525B" w14:textId="5DB66AFD" w:rsidR="002D4261" w:rsidRPr="0060778D" w:rsidRDefault="002D4261" w:rsidP="002D4261">
      <w:pPr>
        <w:pStyle w:val="Corpsdetexte"/>
        <w:jc w:val="center"/>
        <w:rPr>
          <w:rFonts w:ascii="Arial Narrow" w:hAnsi="Arial Narrow" w:cs="Tahoma"/>
          <w:b/>
          <w:smallCaps/>
          <w:sz w:val="32"/>
          <w:szCs w:val="32"/>
        </w:rPr>
      </w:pPr>
    </w:p>
    <w:p w14:paraId="78A6385C" w14:textId="3A336452" w:rsidR="002D4261" w:rsidRPr="0060778D" w:rsidRDefault="0042650E" w:rsidP="002D4261">
      <w:pPr>
        <w:pStyle w:val="Corpsdetexte"/>
        <w:jc w:val="center"/>
        <w:rPr>
          <w:rFonts w:ascii="Arial Narrow" w:hAnsi="Arial Narrow" w:cs="Tahoma"/>
          <w:i/>
        </w:rPr>
      </w:pPr>
      <w:r w:rsidRPr="0060778D">
        <w:rPr>
          <w:noProof/>
        </w:rPr>
        <mc:AlternateContent>
          <mc:Choice Requires="wps">
            <w:drawing>
              <wp:anchor distT="0" distB="0" distL="114300" distR="114300" simplePos="0" relativeHeight="251654656" behindDoc="0" locked="0" layoutInCell="1" allowOverlap="1" wp14:anchorId="17F0FD74" wp14:editId="1AC4FE9A">
                <wp:simplePos x="0" y="0"/>
                <wp:positionH relativeFrom="column">
                  <wp:posOffset>13335</wp:posOffset>
                </wp:positionH>
                <wp:positionV relativeFrom="paragraph">
                  <wp:posOffset>36830</wp:posOffset>
                </wp:positionV>
                <wp:extent cx="6011545" cy="2788920"/>
                <wp:effectExtent l="0" t="0" r="27305" b="1143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1545" cy="2788920"/>
                        </a:xfrm>
                        <a:prstGeom prst="roundRect">
                          <a:avLst>
                            <a:gd name="adj" fmla="val 16667"/>
                          </a:avLst>
                        </a:prstGeom>
                        <a:solidFill>
                          <a:srgbClr val="FFFFFF"/>
                        </a:solidFill>
                        <a:ln w="25400">
                          <a:solidFill>
                            <a:srgbClr val="000000"/>
                          </a:solidFill>
                          <a:round/>
                          <a:headEnd/>
                          <a:tailEnd/>
                        </a:ln>
                      </wps:spPr>
                      <wps:txbx>
                        <w:txbxContent>
                          <w:p w14:paraId="3CAF5622" w14:textId="5B592D6A" w:rsidR="00383BAB" w:rsidRPr="00185024" w:rsidRDefault="00383BAB" w:rsidP="0042650E">
                            <w:pPr>
                              <w:pStyle w:val="Corpsdetexte"/>
                              <w:jc w:val="center"/>
                              <w:rPr>
                                <w:rFonts w:ascii="Calisto MT" w:hAnsi="Calisto MT" w:cs="Calibri"/>
                                <w:b/>
                                <w:sz w:val="32"/>
                                <w:szCs w:val="32"/>
                              </w:rPr>
                            </w:pPr>
                            <w:r w:rsidRPr="00185024">
                              <w:rPr>
                                <w:rFonts w:ascii="Calisto MT" w:hAnsi="Calisto MT" w:cs="Calibri"/>
                                <w:b/>
                                <w:sz w:val="32"/>
                                <w:szCs w:val="32"/>
                              </w:rPr>
                              <w:t>APPEL D’OFFRES NATIONAL OUVERT</w:t>
                            </w:r>
                          </w:p>
                          <w:p w14:paraId="19A671BF" w14:textId="324F872E" w:rsidR="00383BAB" w:rsidRPr="00185024" w:rsidRDefault="00383BAB" w:rsidP="0042650E">
                            <w:pPr>
                              <w:jc w:val="center"/>
                              <w:rPr>
                                <w:rFonts w:ascii="Calisto MT" w:hAnsi="Calisto MT" w:cs="Calibri"/>
                                <w:b/>
                                <w:sz w:val="32"/>
                                <w:szCs w:val="32"/>
                              </w:rPr>
                            </w:pPr>
                            <w:r w:rsidRPr="00185024">
                              <w:rPr>
                                <w:rFonts w:ascii="Calisto MT" w:hAnsi="Calisto MT" w:cs="Calibri"/>
                                <w:b/>
                                <w:sz w:val="32"/>
                                <w:szCs w:val="32"/>
                              </w:rPr>
                              <w:t>N°__________/AONO/CREN/CIPM/2024 DU______________, POUR LES TRAVAUX DE CONSTRUCTION DE DEUX (02) ATELIERS DANS CERTAINS ETABLISSEMENTS D’ENS</w:t>
                            </w:r>
                            <w:r>
                              <w:rPr>
                                <w:rFonts w:ascii="Calisto MT" w:hAnsi="Calisto MT" w:cs="Calibri"/>
                                <w:b/>
                                <w:sz w:val="32"/>
                                <w:szCs w:val="32"/>
                              </w:rPr>
                              <w:t>EIGNEMENT SECONDAIRE TECHNIQUE</w:t>
                            </w:r>
                            <w:r w:rsidRPr="00185024">
                              <w:rPr>
                                <w:rFonts w:ascii="Calisto MT" w:hAnsi="Calisto MT" w:cs="Calibri"/>
                                <w:b/>
                                <w:sz w:val="32"/>
                                <w:szCs w:val="32"/>
                              </w:rPr>
                              <w:t xml:space="preserve"> SUIVANTS : CETIC DE LOGONE BIRNI et CETIC DE WAZA, DEPARTEMENT DU LOGONE ET CHARI, REGION DE L’EXTREME-NORD.</w:t>
                            </w:r>
                          </w:p>
                          <w:p w14:paraId="5AE1AE2A" w14:textId="77777777" w:rsidR="00383BAB" w:rsidRPr="00185024" w:rsidRDefault="00383BAB" w:rsidP="00007E63">
                            <w:pPr>
                              <w:pStyle w:val="Corpsdetexte"/>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0FD74" id="Rectangle : coins arrondis 2" o:spid="_x0000_s1026" style="position:absolute;left:0;text-align:left;margin-left:1.05pt;margin-top:2.9pt;width:473.35pt;height:21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" strokeweight="2pt">
                <v:path arrowok="t"/>
                <v:textbox>
                  <w:txbxContent>
                    <w:p w14:paraId="3CAF5622" w14:textId="5B592D6A" w:rsidR="00383BAB" w:rsidRPr="00185024" w:rsidRDefault="00383BAB" w:rsidP="0042650E">
                      <w:pPr>
                        <w:pStyle w:val="Corpsdetexte"/>
                        <w:jc w:val="center"/>
                        <w:rPr>
                          <w:rFonts w:ascii="Calisto MT" w:hAnsi="Calisto MT" w:cs="Calibri"/>
                          <w:b/>
                          <w:sz w:val="32"/>
                          <w:szCs w:val="32"/>
                        </w:rPr>
                      </w:pPr>
                      <w:r w:rsidRPr="00185024">
                        <w:rPr>
                          <w:rFonts w:ascii="Calisto MT" w:hAnsi="Calisto MT" w:cs="Calibri"/>
                          <w:b/>
                          <w:sz w:val="32"/>
                          <w:szCs w:val="32"/>
                        </w:rPr>
                        <w:t>APPEL D’OFFRES NATIONAL OUVERT</w:t>
                      </w:r>
                    </w:p>
                    <w:p w14:paraId="19A671BF" w14:textId="324F872E" w:rsidR="00383BAB" w:rsidRPr="00185024" w:rsidRDefault="00383BAB" w:rsidP="0042650E">
                      <w:pPr>
                        <w:jc w:val="center"/>
                        <w:rPr>
                          <w:rFonts w:ascii="Calisto MT" w:hAnsi="Calisto MT" w:cs="Calibri"/>
                          <w:b/>
                          <w:sz w:val="32"/>
                          <w:szCs w:val="32"/>
                        </w:rPr>
                      </w:pPr>
                      <w:r w:rsidRPr="00185024">
                        <w:rPr>
                          <w:rFonts w:ascii="Calisto MT" w:hAnsi="Calisto MT" w:cs="Calibri"/>
                          <w:b/>
                          <w:sz w:val="32"/>
                          <w:szCs w:val="32"/>
                        </w:rPr>
                        <w:t>N°__________/AONO/CREN/CIPM/2024 DU______________, POUR LES TRAVAUX DE CONSTRUCTION DE DEUX (02) ATELIERS DANS CERTAINS ETABLISSEMENTS D’ENS</w:t>
                      </w:r>
                      <w:r>
                        <w:rPr>
                          <w:rFonts w:ascii="Calisto MT" w:hAnsi="Calisto MT" w:cs="Calibri"/>
                          <w:b/>
                          <w:sz w:val="32"/>
                          <w:szCs w:val="32"/>
                        </w:rPr>
                        <w:t>EIGNEMENT SECONDAIRE TECHNIQUE</w:t>
                      </w:r>
                      <w:r w:rsidRPr="00185024">
                        <w:rPr>
                          <w:rFonts w:ascii="Calisto MT" w:hAnsi="Calisto MT" w:cs="Calibri"/>
                          <w:b/>
                          <w:sz w:val="32"/>
                          <w:szCs w:val="32"/>
                        </w:rPr>
                        <w:t xml:space="preserve"> SUIVANTS : CETIC DE LOGONE BIRNI et CETIC DE WAZA, DEPARTEMENT DU LOGONE ET CHARI, REGION DE L’EXTREME-NORD.</w:t>
                      </w:r>
                    </w:p>
                    <w:p w14:paraId="5AE1AE2A" w14:textId="77777777" w:rsidR="00383BAB" w:rsidRPr="00185024" w:rsidRDefault="00383BAB" w:rsidP="00007E63">
                      <w:pPr>
                        <w:pStyle w:val="Corpsdetexte"/>
                        <w:jc w:val="center"/>
                        <w:rPr>
                          <w:rFonts w:ascii="Consolas" w:eastAsia="BatangChe" w:hAnsi="Consolas" w:cs="Consolas"/>
                          <w:b/>
                          <w:i/>
                          <w:sz w:val="34"/>
                          <w:szCs w:val="34"/>
                        </w:rPr>
                      </w:pPr>
                    </w:p>
                  </w:txbxContent>
                </v:textbox>
              </v:roundrect>
            </w:pict>
          </mc:Fallback>
        </mc:AlternateContent>
      </w:r>
    </w:p>
    <w:p w14:paraId="1BCD1051" w14:textId="1AE372C9" w:rsidR="002D4261" w:rsidRPr="0060778D" w:rsidRDefault="002D4261" w:rsidP="002D4261">
      <w:pPr>
        <w:pStyle w:val="Corpsdetexte"/>
        <w:spacing w:before="120"/>
        <w:rPr>
          <w:rFonts w:ascii="Arial Narrow" w:hAnsi="Arial Narrow" w:cs="Tahoma"/>
          <w:i/>
        </w:rPr>
      </w:pPr>
    </w:p>
    <w:p w14:paraId="24F7C6AC" w14:textId="4270D31A" w:rsidR="002D4261" w:rsidRPr="0060778D" w:rsidRDefault="002D4261" w:rsidP="002D4261">
      <w:pPr>
        <w:pStyle w:val="Corpsdetexte"/>
        <w:spacing w:before="120"/>
        <w:rPr>
          <w:rFonts w:ascii="Arial Narrow" w:hAnsi="Arial Narrow" w:cs="Tahoma"/>
          <w:i/>
        </w:rPr>
      </w:pPr>
    </w:p>
    <w:p w14:paraId="508D86C1" w14:textId="0740D84C" w:rsidR="002D4261" w:rsidRPr="0060778D" w:rsidRDefault="002D4261" w:rsidP="002D4261">
      <w:pPr>
        <w:pStyle w:val="Corpsdetexte"/>
        <w:spacing w:before="120"/>
        <w:rPr>
          <w:rFonts w:ascii="Arial Narrow" w:hAnsi="Arial Narrow" w:cs="Tahoma"/>
          <w:i/>
        </w:rPr>
      </w:pPr>
    </w:p>
    <w:p w14:paraId="607784E2" w14:textId="77777777" w:rsidR="002D4261" w:rsidRPr="0060778D" w:rsidRDefault="002D4261" w:rsidP="002D4261">
      <w:pPr>
        <w:pStyle w:val="Corpsdetexte"/>
        <w:spacing w:before="120"/>
        <w:rPr>
          <w:rFonts w:ascii="Arial Narrow" w:hAnsi="Arial Narrow" w:cs="Tahoma"/>
          <w:i/>
        </w:rPr>
      </w:pPr>
    </w:p>
    <w:p w14:paraId="6431CC15" w14:textId="77777777" w:rsidR="002D4261" w:rsidRPr="0060778D" w:rsidRDefault="002D4261" w:rsidP="002D4261">
      <w:pPr>
        <w:pStyle w:val="Corpsdetexte"/>
        <w:spacing w:before="120"/>
        <w:ind w:left="356"/>
        <w:jc w:val="center"/>
        <w:rPr>
          <w:rFonts w:ascii="Arial Narrow" w:hAnsi="Arial Narrow" w:cs="Tahoma"/>
          <w:b/>
          <w:i/>
          <w:sz w:val="32"/>
        </w:rPr>
      </w:pPr>
    </w:p>
    <w:p w14:paraId="656F36BD" w14:textId="77777777" w:rsidR="002D4261" w:rsidRPr="0060778D" w:rsidRDefault="002D4261" w:rsidP="002D4261">
      <w:pPr>
        <w:pStyle w:val="Corpsdetexte"/>
        <w:spacing w:before="120"/>
        <w:ind w:left="356"/>
        <w:jc w:val="center"/>
        <w:rPr>
          <w:rFonts w:ascii="Arial Narrow" w:hAnsi="Arial Narrow" w:cs="Tahoma"/>
          <w:b/>
          <w:i/>
          <w:sz w:val="32"/>
        </w:rPr>
      </w:pPr>
    </w:p>
    <w:p w14:paraId="7693ED30" w14:textId="77777777" w:rsidR="002D4261" w:rsidRPr="0060778D" w:rsidRDefault="002D4261" w:rsidP="002D4261">
      <w:pPr>
        <w:pStyle w:val="Corpsdetexte"/>
        <w:spacing w:before="60" w:after="60"/>
        <w:jc w:val="center"/>
        <w:rPr>
          <w:rFonts w:ascii="Berlin Sans FB Demi" w:hAnsi="Berlin Sans FB Demi" w:cs="Tahoma"/>
          <w:b/>
          <w:bCs/>
          <w:iCs/>
          <w:sz w:val="20"/>
        </w:rPr>
      </w:pPr>
    </w:p>
    <w:p w14:paraId="23FF464C" w14:textId="77777777" w:rsidR="002D4261" w:rsidRPr="0060778D" w:rsidRDefault="002D4261" w:rsidP="002D4261">
      <w:pPr>
        <w:pStyle w:val="Corpsdetexte"/>
        <w:spacing w:before="60" w:after="60"/>
        <w:jc w:val="center"/>
        <w:rPr>
          <w:rFonts w:ascii="Berlin Sans FB Demi" w:hAnsi="Berlin Sans FB Demi" w:cs="Tahoma"/>
          <w:b/>
          <w:bCs/>
          <w:iCs/>
          <w:sz w:val="20"/>
        </w:rPr>
      </w:pPr>
    </w:p>
    <w:p w14:paraId="13388ED4" w14:textId="77777777" w:rsidR="002D4261" w:rsidRPr="0060778D" w:rsidRDefault="002D4261" w:rsidP="002D4261">
      <w:pPr>
        <w:pStyle w:val="Corpsdetexte"/>
        <w:spacing w:before="60" w:after="60"/>
        <w:jc w:val="center"/>
        <w:rPr>
          <w:rFonts w:ascii="Berlin Sans FB Demi" w:hAnsi="Berlin Sans FB Demi" w:cs="Tahoma"/>
          <w:b/>
          <w:bCs/>
          <w:iCs/>
          <w:sz w:val="20"/>
        </w:rPr>
      </w:pPr>
    </w:p>
    <w:p w14:paraId="7BCC1DD9" w14:textId="77777777" w:rsidR="002D4261" w:rsidRPr="0060778D" w:rsidRDefault="002D4261" w:rsidP="002D4261">
      <w:pPr>
        <w:pStyle w:val="Corpsdetexte"/>
        <w:spacing w:before="60" w:after="60"/>
        <w:jc w:val="center"/>
        <w:rPr>
          <w:rFonts w:ascii="Berlin Sans FB Demi" w:hAnsi="Berlin Sans FB Demi" w:cs="Tahoma"/>
          <w:b/>
          <w:bCs/>
          <w:iCs/>
          <w:sz w:val="20"/>
        </w:rPr>
      </w:pPr>
    </w:p>
    <w:p w14:paraId="60A20EEF" w14:textId="77777777" w:rsidR="002D4261" w:rsidRPr="0060778D" w:rsidRDefault="002D4261" w:rsidP="002D4261">
      <w:pPr>
        <w:pStyle w:val="Corpsdetexte"/>
        <w:spacing w:before="60" w:after="60"/>
        <w:jc w:val="center"/>
        <w:rPr>
          <w:rFonts w:ascii="Berlin Sans FB Demi" w:hAnsi="Berlin Sans FB Demi" w:cs="Tahoma"/>
          <w:b/>
          <w:bCs/>
          <w:iCs/>
          <w:sz w:val="20"/>
        </w:rPr>
      </w:pPr>
    </w:p>
    <w:p w14:paraId="4423BF77" w14:textId="77777777" w:rsidR="002D4261" w:rsidRPr="0060778D" w:rsidRDefault="002D4261" w:rsidP="002D4261">
      <w:pPr>
        <w:pStyle w:val="Corpsdetexte"/>
        <w:ind w:left="2694" w:hanging="2694"/>
        <w:jc w:val="center"/>
        <w:rPr>
          <w:rFonts w:ascii="Arial Narrow" w:hAnsi="Arial Narrow" w:cs="Tahoma"/>
          <w:bCs/>
          <w:iCs/>
          <w:sz w:val="36"/>
        </w:rPr>
      </w:pPr>
    </w:p>
    <w:p w14:paraId="2A750D80" w14:textId="77777777" w:rsidR="00A92E4E" w:rsidRPr="0060778D" w:rsidRDefault="00A92E4E" w:rsidP="002D4261">
      <w:pPr>
        <w:pStyle w:val="Corpsdetexte"/>
        <w:ind w:left="2694" w:hanging="2694"/>
        <w:jc w:val="center"/>
        <w:rPr>
          <w:rFonts w:ascii="Arial Narrow" w:hAnsi="Arial Narrow" w:cs="Tahoma"/>
          <w:bCs/>
          <w:iCs/>
          <w:sz w:val="36"/>
        </w:rPr>
      </w:pPr>
    </w:p>
    <w:p w14:paraId="6793B619" w14:textId="3D5AFB54" w:rsidR="002D4261" w:rsidRPr="0060778D" w:rsidRDefault="002D4261" w:rsidP="002D4261">
      <w:pPr>
        <w:pStyle w:val="Corpsdetexte"/>
        <w:ind w:left="2694" w:hanging="2694"/>
        <w:jc w:val="center"/>
        <w:rPr>
          <w:rFonts w:ascii="Berlin Sans FB Demi" w:hAnsi="Berlin Sans FB Demi" w:cs="Tahoma"/>
          <w:b/>
          <w:bCs/>
          <w:iCs/>
          <w:szCs w:val="28"/>
        </w:rPr>
      </w:pPr>
      <w:r w:rsidRPr="0060778D">
        <w:rPr>
          <w:rFonts w:ascii="Arial Narrow" w:hAnsi="Arial Narrow" w:cs="Tahoma"/>
          <w:bCs/>
          <w:iCs/>
          <w:sz w:val="28"/>
          <w:szCs w:val="32"/>
        </w:rPr>
        <w:t>FINANCEMENT</w:t>
      </w:r>
      <w:r w:rsidRPr="0060778D">
        <w:rPr>
          <w:rFonts w:ascii="Berlin Sans FB Demi" w:hAnsi="Berlin Sans FB Demi" w:cs="Tahoma"/>
          <w:b/>
          <w:bCs/>
          <w:iCs/>
          <w:sz w:val="32"/>
        </w:rPr>
        <w:t xml:space="preserve"> :</w:t>
      </w:r>
      <w:r w:rsidR="00677DBC" w:rsidRPr="0060778D">
        <w:rPr>
          <w:rFonts w:ascii="Calisto MT" w:hAnsi="Calisto MT" w:cs="Calibri"/>
          <w:b/>
          <w:sz w:val="22"/>
          <w:szCs w:val="24"/>
        </w:rPr>
        <w:t xml:space="preserve"> FEICOM</w:t>
      </w:r>
      <w:r w:rsidR="00482136" w:rsidRPr="0060778D">
        <w:rPr>
          <w:rFonts w:ascii="Calisto MT" w:hAnsi="Calisto MT" w:cs="Calibri"/>
          <w:b/>
          <w:sz w:val="22"/>
          <w:szCs w:val="24"/>
        </w:rPr>
        <w:t>, Exercice 2024 et suivants</w:t>
      </w:r>
    </w:p>
    <w:p w14:paraId="28BDCBAE" w14:textId="00AA99C6" w:rsidR="002D4261" w:rsidRPr="0060778D" w:rsidRDefault="00EB5DA2" w:rsidP="00176866">
      <w:pPr>
        <w:pStyle w:val="Corpsdetexte"/>
        <w:spacing w:before="240"/>
        <w:ind w:left="2694" w:hanging="2694"/>
        <w:jc w:val="center"/>
        <w:rPr>
          <w:rFonts w:ascii="Eras Bold ITC" w:hAnsi="Eras Bold ITC" w:cs="Tahoma"/>
          <w:b/>
          <w:bCs/>
          <w:iCs/>
          <w:sz w:val="36"/>
        </w:rPr>
      </w:pPr>
      <w:r w:rsidRPr="0060778D">
        <w:rPr>
          <w:rFonts w:ascii="Berlin Sans FB" w:hAnsi="Berlin Sans FB"/>
          <w:b/>
          <w:bCs/>
          <w:sz w:val="28"/>
          <w:szCs w:val="28"/>
        </w:rPr>
        <w:t xml:space="preserve">IMPUTATION : </w:t>
      </w:r>
      <w:r w:rsidR="008F5E6A" w:rsidRPr="0060778D">
        <w:rPr>
          <w:rFonts w:ascii="Berlin Sans FB" w:hAnsi="Berlin Sans FB"/>
          <w:b/>
          <w:bCs/>
          <w:sz w:val="28"/>
          <w:szCs w:val="28"/>
        </w:rPr>
        <w:t>………</w:t>
      </w:r>
    </w:p>
    <w:p w14:paraId="5758A295" w14:textId="52BACF90" w:rsidR="002D4261" w:rsidRPr="0060778D" w:rsidRDefault="002D4261" w:rsidP="004B25B4">
      <w:pPr>
        <w:pStyle w:val="Corpsdetexte"/>
        <w:spacing w:before="120"/>
        <w:rPr>
          <w:rFonts w:ascii="Arial Narrow" w:hAnsi="Arial Narrow" w:cs="Tahoma"/>
          <w:b/>
          <w:i/>
          <w:u w:val="single"/>
        </w:rPr>
      </w:pPr>
    </w:p>
    <w:p w14:paraId="7E620292" w14:textId="48A8AB0A" w:rsidR="002D4261" w:rsidRPr="0060778D" w:rsidRDefault="002D4261" w:rsidP="002D4261">
      <w:pPr>
        <w:pStyle w:val="Corpsdetexte"/>
        <w:spacing w:before="120"/>
        <w:jc w:val="center"/>
        <w:rPr>
          <w:rFonts w:ascii="Arial Narrow" w:hAnsi="Arial Narrow" w:cs="Tahoma"/>
          <w:b/>
          <w:u w:val="single"/>
        </w:rPr>
        <w:sectPr w:rsidR="002D4261" w:rsidRPr="0060778D">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r w:rsidRPr="0060778D">
        <w:rPr>
          <w:rFonts w:ascii="Tahoma" w:hAnsi="Tahoma" w:cs="Tahoma"/>
          <w:b/>
          <w:i/>
          <w:sz w:val="21"/>
          <w:szCs w:val="21"/>
        </w:rPr>
        <w:t>Pour tout acte de corruption, bien vouloir appeler ou envoyer un SMS au MINMAP aux numéros suivants : 673 20 57 25 / 699 37 07 48</w:t>
      </w:r>
      <w:r w:rsidR="00176866" w:rsidRPr="0060778D">
        <w:rPr>
          <w:rFonts w:ascii="Tahoma" w:hAnsi="Tahoma" w:cs="Tahoma"/>
          <w:b/>
          <w:sz w:val="21"/>
          <w:szCs w:val="21"/>
        </w:rPr>
        <w:t>.</w:t>
      </w:r>
    </w:p>
    <w:p w14:paraId="11099015" w14:textId="77777777" w:rsidR="004D0A71" w:rsidRPr="0060778D" w:rsidRDefault="004D0A71" w:rsidP="00F70624">
      <w:pPr>
        <w:spacing w:before="120" w:after="120"/>
        <w:jc w:val="center"/>
      </w:pPr>
    </w:p>
    <w:p w14:paraId="79E1D961" w14:textId="09B66FA2" w:rsidR="00380969" w:rsidRPr="0060778D" w:rsidRDefault="000C019E" w:rsidP="00176866">
      <w:pPr>
        <w:spacing w:before="120" w:after="120"/>
        <w:jc w:val="center"/>
        <w:rPr>
          <w:b/>
          <w:sz w:val="32"/>
          <w:szCs w:val="32"/>
        </w:rPr>
      </w:pPr>
      <w:r w:rsidRPr="0060778D">
        <w:rPr>
          <w:b/>
          <w:sz w:val="32"/>
          <w:szCs w:val="32"/>
        </w:rPr>
        <w:t>SOMMAIRE</w:t>
      </w:r>
    </w:p>
    <w:p w14:paraId="685D44BD" w14:textId="77777777" w:rsidR="008A36CC" w:rsidRPr="0060778D" w:rsidRDefault="008A36CC" w:rsidP="00F70624">
      <w:pPr>
        <w:pStyle w:val="Pieddepage"/>
        <w:tabs>
          <w:tab w:val="clear" w:pos="4536"/>
          <w:tab w:val="clear" w:pos="9072"/>
        </w:tabs>
        <w:rPr>
          <w:rFonts w:ascii="Calibri" w:hAnsi="Calibri" w:cs="Calibri"/>
          <w:b/>
          <w:i/>
          <w:sz w:val="28"/>
        </w:rPr>
      </w:pPr>
    </w:p>
    <w:p w14:paraId="5D22F314" w14:textId="795BB167" w:rsidR="008A36CC" w:rsidRPr="0060778D" w:rsidRDefault="00176866" w:rsidP="00F70624">
      <w:pPr>
        <w:rPr>
          <w:rFonts w:ascii="Calibri" w:hAnsi="Calibri" w:cs="Calibri"/>
          <w:b/>
          <w:sz w:val="28"/>
        </w:rPr>
      </w:pPr>
      <w:r w:rsidRPr="0060778D">
        <w:rPr>
          <w:rFonts w:ascii="Calibri" w:hAnsi="Calibri" w:cs="Calibri"/>
          <w:b/>
          <w:sz w:val="28"/>
        </w:rPr>
        <w:t>PIECE N°1 :</w:t>
      </w:r>
      <w:r w:rsidRPr="0060778D">
        <w:rPr>
          <w:rFonts w:ascii="Calibri" w:hAnsi="Calibri" w:cs="Calibri"/>
          <w:b/>
          <w:sz w:val="28"/>
        </w:rPr>
        <w:tab/>
      </w:r>
      <w:r w:rsidRPr="0060778D">
        <w:rPr>
          <w:rFonts w:ascii="Calibri" w:hAnsi="Calibri" w:cs="Calibri"/>
          <w:b/>
          <w:sz w:val="28"/>
        </w:rPr>
        <w:tab/>
        <w:t xml:space="preserve">AVIS D’APPEL D’OFFRES. </w:t>
      </w:r>
    </w:p>
    <w:p w14:paraId="20D4401A" w14:textId="77777777" w:rsidR="008A36CC" w:rsidRPr="0060778D" w:rsidRDefault="008A36CC" w:rsidP="00F70624">
      <w:pPr>
        <w:tabs>
          <w:tab w:val="left" w:pos="1913"/>
        </w:tabs>
        <w:rPr>
          <w:rFonts w:ascii="Calibri" w:hAnsi="Calibri" w:cs="Calibri"/>
          <w:b/>
          <w:sz w:val="28"/>
        </w:rPr>
      </w:pPr>
    </w:p>
    <w:p w14:paraId="09ABE643" w14:textId="5203267F" w:rsidR="008A36CC" w:rsidRPr="0060778D" w:rsidRDefault="00176866" w:rsidP="00F70624">
      <w:pPr>
        <w:rPr>
          <w:rFonts w:ascii="Calibri" w:hAnsi="Calibri" w:cs="Calibri"/>
          <w:b/>
          <w:sz w:val="28"/>
        </w:rPr>
      </w:pPr>
      <w:r w:rsidRPr="0060778D">
        <w:rPr>
          <w:rFonts w:ascii="Calibri" w:hAnsi="Calibri" w:cs="Calibri"/>
          <w:b/>
          <w:sz w:val="28"/>
        </w:rPr>
        <w:t>PIECE N°2 :</w:t>
      </w:r>
      <w:r w:rsidRPr="0060778D">
        <w:rPr>
          <w:rFonts w:ascii="Calibri" w:hAnsi="Calibri" w:cs="Calibri"/>
          <w:b/>
          <w:sz w:val="28"/>
        </w:rPr>
        <w:tab/>
      </w:r>
      <w:r w:rsidRPr="0060778D">
        <w:rPr>
          <w:rFonts w:ascii="Calibri" w:hAnsi="Calibri" w:cs="Calibri"/>
          <w:b/>
          <w:sz w:val="28"/>
        </w:rPr>
        <w:tab/>
        <w:t>REGLEMENT GENERAL DE L’APPEL D’OFFRES - R.G.A.O.</w:t>
      </w:r>
    </w:p>
    <w:p w14:paraId="22AD5063" w14:textId="77777777" w:rsidR="008A36CC" w:rsidRPr="0060778D" w:rsidRDefault="008A36CC" w:rsidP="00F70624">
      <w:pPr>
        <w:rPr>
          <w:rFonts w:ascii="Calibri" w:hAnsi="Calibri" w:cs="Calibri"/>
          <w:b/>
          <w:sz w:val="28"/>
        </w:rPr>
      </w:pPr>
    </w:p>
    <w:p w14:paraId="6DF1BAB5" w14:textId="6A0F32C3" w:rsidR="008A36CC" w:rsidRPr="0060778D" w:rsidRDefault="00176866" w:rsidP="008A36CC">
      <w:pPr>
        <w:rPr>
          <w:rFonts w:ascii="Calibri" w:hAnsi="Calibri" w:cs="Calibri"/>
          <w:b/>
          <w:sz w:val="28"/>
        </w:rPr>
      </w:pPr>
      <w:r w:rsidRPr="0060778D">
        <w:rPr>
          <w:rFonts w:ascii="Calibri" w:hAnsi="Calibri" w:cs="Calibri"/>
          <w:b/>
          <w:sz w:val="28"/>
        </w:rPr>
        <w:t>PIECE N°3 :</w:t>
      </w:r>
      <w:r w:rsidRPr="0060778D">
        <w:rPr>
          <w:rFonts w:ascii="Calibri" w:hAnsi="Calibri" w:cs="Calibri"/>
          <w:b/>
          <w:sz w:val="28"/>
        </w:rPr>
        <w:tab/>
      </w:r>
      <w:r w:rsidRPr="0060778D">
        <w:rPr>
          <w:rFonts w:ascii="Calibri" w:hAnsi="Calibri" w:cs="Calibri"/>
          <w:b/>
          <w:sz w:val="28"/>
        </w:rPr>
        <w:tab/>
        <w:t>REGLEMENT PARTICULIER DE L’APPEL D’OFFRES - R.P.A.O.</w:t>
      </w:r>
    </w:p>
    <w:p w14:paraId="6D949C4D" w14:textId="0507A479" w:rsidR="008A36CC" w:rsidRPr="0060778D" w:rsidRDefault="00176866" w:rsidP="00F70624">
      <w:pPr>
        <w:tabs>
          <w:tab w:val="left" w:pos="1913"/>
        </w:tabs>
        <w:rPr>
          <w:rFonts w:ascii="Calibri" w:hAnsi="Calibri" w:cs="Calibri"/>
          <w:b/>
          <w:sz w:val="28"/>
        </w:rPr>
      </w:pPr>
      <w:r w:rsidRPr="0060778D">
        <w:rPr>
          <w:rFonts w:ascii="Calibri" w:hAnsi="Calibri" w:cs="Calibri"/>
          <w:b/>
          <w:sz w:val="28"/>
        </w:rPr>
        <w:tab/>
      </w:r>
    </w:p>
    <w:p w14:paraId="306CEE80" w14:textId="46E8082D" w:rsidR="00FD04B6" w:rsidRPr="0060778D" w:rsidRDefault="00176866" w:rsidP="008A36CC">
      <w:pPr>
        <w:rPr>
          <w:rFonts w:ascii="Calibri" w:hAnsi="Calibri" w:cs="Calibri"/>
          <w:b/>
          <w:sz w:val="28"/>
        </w:rPr>
      </w:pPr>
      <w:r w:rsidRPr="0060778D">
        <w:rPr>
          <w:rFonts w:ascii="Calibri" w:hAnsi="Calibri" w:cs="Calibri"/>
          <w:b/>
          <w:sz w:val="28"/>
        </w:rPr>
        <w:t>PIECE N°4 :</w:t>
      </w:r>
      <w:r w:rsidRPr="0060778D">
        <w:rPr>
          <w:rFonts w:ascii="Calibri" w:hAnsi="Calibri" w:cs="Calibri"/>
          <w:b/>
          <w:sz w:val="28"/>
        </w:rPr>
        <w:tab/>
      </w:r>
      <w:r w:rsidRPr="0060778D">
        <w:rPr>
          <w:rFonts w:ascii="Calibri" w:hAnsi="Calibri" w:cs="Calibri"/>
          <w:b/>
          <w:sz w:val="28"/>
        </w:rPr>
        <w:tab/>
        <w:t xml:space="preserve">CAHIER DES CLAUSES ADMINISTRATIVES PARTICULIERES </w:t>
      </w:r>
      <w:r w:rsidR="00FD04B6" w:rsidRPr="0060778D">
        <w:rPr>
          <w:rFonts w:ascii="Calibri" w:hAnsi="Calibri" w:cs="Calibri"/>
          <w:b/>
          <w:sz w:val="28"/>
        </w:rPr>
        <w:t>–</w:t>
      </w:r>
      <w:r w:rsidRPr="0060778D">
        <w:rPr>
          <w:rFonts w:ascii="Calibri" w:hAnsi="Calibri" w:cs="Calibri"/>
          <w:b/>
          <w:sz w:val="28"/>
        </w:rPr>
        <w:t xml:space="preserve"> </w:t>
      </w:r>
    </w:p>
    <w:p w14:paraId="793D1B33" w14:textId="5595C346" w:rsidR="008A36CC" w:rsidRPr="0060778D" w:rsidRDefault="00FD04B6" w:rsidP="008A36CC">
      <w:pPr>
        <w:rPr>
          <w:rFonts w:ascii="Calibri" w:hAnsi="Calibri" w:cs="Calibri"/>
          <w:b/>
          <w:sz w:val="28"/>
        </w:rPr>
      </w:pPr>
      <w:r w:rsidRPr="0060778D">
        <w:rPr>
          <w:rFonts w:ascii="Calibri" w:hAnsi="Calibri" w:cs="Calibri"/>
          <w:b/>
          <w:sz w:val="28"/>
        </w:rPr>
        <w:t xml:space="preserve">                                   </w:t>
      </w:r>
      <w:r w:rsidR="00176866" w:rsidRPr="0060778D">
        <w:rPr>
          <w:rFonts w:ascii="Calibri" w:hAnsi="Calibri" w:cs="Calibri"/>
          <w:b/>
          <w:sz w:val="28"/>
        </w:rPr>
        <w:t>C.C.A.P.</w:t>
      </w:r>
    </w:p>
    <w:p w14:paraId="38495CA7" w14:textId="1079CAA6" w:rsidR="008A36CC" w:rsidRPr="0060778D" w:rsidRDefault="00176866" w:rsidP="00F70624">
      <w:pPr>
        <w:tabs>
          <w:tab w:val="left" w:pos="1913"/>
        </w:tabs>
        <w:rPr>
          <w:rFonts w:ascii="Calibri" w:hAnsi="Calibri" w:cs="Calibri"/>
          <w:b/>
          <w:sz w:val="28"/>
        </w:rPr>
      </w:pPr>
      <w:r w:rsidRPr="0060778D">
        <w:rPr>
          <w:rFonts w:ascii="Calibri" w:hAnsi="Calibri" w:cs="Calibri"/>
          <w:b/>
          <w:sz w:val="28"/>
        </w:rPr>
        <w:tab/>
      </w:r>
    </w:p>
    <w:p w14:paraId="71744683" w14:textId="1B7E6BBD" w:rsidR="008A36CC" w:rsidRPr="0060778D" w:rsidRDefault="00176866" w:rsidP="008A36CC">
      <w:pPr>
        <w:rPr>
          <w:rFonts w:ascii="Calibri" w:hAnsi="Calibri" w:cs="Calibri"/>
          <w:b/>
          <w:sz w:val="28"/>
        </w:rPr>
      </w:pPr>
      <w:r w:rsidRPr="0060778D">
        <w:rPr>
          <w:rFonts w:ascii="Calibri" w:hAnsi="Calibri" w:cs="Calibri"/>
          <w:b/>
          <w:sz w:val="28"/>
        </w:rPr>
        <w:t>PIECE N°5 :</w:t>
      </w:r>
      <w:r w:rsidRPr="0060778D">
        <w:rPr>
          <w:rFonts w:ascii="Calibri" w:hAnsi="Calibri" w:cs="Calibri"/>
          <w:b/>
          <w:sz w:val="28"/>
        </w:rPr>
        <w:tab/>
      </w:r>
      <w:r w:rsidRPr="0060778D">
        <w:rPr>
          <w:rFonts w:ascii="Calibri" w:hAnsi="Calibri" w:cs="Calibri"/>
          <w:b/>
          <w:sz w:val="28"/>
        </w:rPr>
        <w:tab/>
        <w:t>CAHIER DES CLAUSES TECHNIQUES PARTICULIERES - C.C.T.P.</w:t>
      </w:r>
    </w:p>
    <w:p w14:paraId="14C1F33F" w14:textId="545710C2" w:rsidR="008A36CC" w:rsidRPr="0060778D" w:rsidRDefault="00176866" w:rsidP="00F70624">
      <w:pPr>
        <w:tabs>
          <w:tab w:val="left" w:pos="1913"/>
        </w:tabs>
        <w:rPr>
          <w:rFonts w:ascii="Calibri" w:hAnsi="Calibri" w:cs="Calibri"/>
          <w:b/>
          <w:sz w:val="28"/>
        </w:rPr>
      </w:pPr>
      <w:r w:rsidRPr="0060778D">
        <w:rPr>
          <w:rFonts w:ascii="Calibri" w:hAnsi="Calibri" w:cs="Calibri"/>
          <w:b/>
          <w:sz w:val="28"/>
        </w:rPr>
        <w:tab/>
      </w:r>
    </w:p>
    <w:p w14:paraId="6F9D81D7" w14:textId="5081C15D" w:rsidR="008A36CC" w:rsidRPr="0060778D" w:rsidRDefault="00176866" w:rsidP="00F70624">
      <w:pPr>
        <w:rPr>
          <w:rFonts w:ascii="Calibri" w:hAnsi="Calibri" w:cs="Calibri"/>
          <w:b/>
          <w:sz w:val="28"/>
        </w:rPr>
      </w:pPr>
      <w:r w:rsidRPr="0060778D">
        <w:rPr>
          <w:rFonts w:ascii="Calibri" w:hAnsi="Calibri" w:cs="Calibri"/>
          <w:b/>
          <w:sz w:val="28"/>
        </w:rPr>
        <w:t>PIECE N°6 :</w:t>
      </w:r>
      <w:r w:rsidRPr="0060778D">
        <w:rPr>
          <w:rFonts w:ascii="Calibri" w:hAnsi="Calibri" w:cs="Calibri"/>
          <w:b/>
          <w:sz w:val="28"/>
        </w:rPr>
        <w:tab/>
      </w:r>
      <w:r w:rsidRPr="0060778D">
        <w:rPr>
          <w:rFonts w:ascii="Calibri" w:hAnsi="Calibri" w:cs="Calibri"/>
          <w:b/>
          <w:sz w:val="28"/>
        </w:rPr>
        <w:tab/>
        <w:t xml:space="preserve"> BORDEREAU DES PRIX UNITAIRES.</w:t>
      </w:r>
    </w:p>
    <w:p w14:paraId="088AF9AA" w14:textId="77777777" w:rsidR="008A36CC" w:rsidRPr="0060778D" w:rsidRDefault="008A36CC" w:rsidP="00F70624">
      <w:pPr>
        <w:rPr>
          <w:rFonts w:ascii="Calibri" w:hAnsi="Calibri" w:cs="Calibri"/>
          <w:b/>
          <w:sz w:val="28"/>
        </w:rPr>
      </w:pPr>
    </w:p>
    <w:p w14:paraId="5698993E" w14:textId="0D3CCF63" w:rsidR="008A36CC" w:rsidRPr="0060778D" w:rsidRDefault="00176866" w:rsidP="008A36CC">
      <w:pPr>
        <w:rPr>
          <w:rFonts w:ascii="Calibri" w:hAnsi="Calibri" w:cs="Calibri"/>
          <w:b/>
          <w:sz w:val="28"/>
        </w:rPr>
      </w:pPr>
      <w:r w:rsidRPr="0060778D">
        <w:rPr>
          <w:rFonts w:ascii="Calibri" w:hAnsi="Calibri" w:cs="Calibri"/>
          <w:b/>
          <w:sz w:val="28"/>
        </w:rPr>
        <w:t>PIECE N°7 :</w:t>
      </w:r>
      <w:r w:rsidRPr="0060778D">
        <w:rPr>
          <w:rFonts w:ascii="Calibri" w:hAnsi="Calibri" w:cs="Calibri"/>
          <w:b/>
          <w:sz w:val="28"/>
        </w:rPr>
        <w:tab/>
      </w:r>
      <w:r w:rsidRPr="0060778D">
        <w:rPr>
          <w:rFonts w:ascii="Calibri" w:hAnsi="Calibri" w:cs="Calibri"/>
          <w:b/>
          <w:sz w:val="28"/>
        </w:rPr>
        <w:tab/>
        <w:t xml:space="preserve">DETAIL QUANTITATIF ET ESTIMATIF. </w:t>
      </w:r>
    </w:p>
    <w:p w14:paraId="373BB8FD" w14:textId="43204294" w:rsidR="008A36CC" w:rsidRPr="0060778D" w:rsidRDefault="00176866" w:rsidP="00F70624">
      <w:pPr>
        <w:tabs>
          <w:tab w:val="left" w:pos="1913"/>
        </w:tabs>
        <w:rPr>
          <w:rFonts w:ascii="Calibri" w:hAnsi="Calibri" w:cs="Calibri"/>
          <w:b/>
          <w:sz w:val="28"/>
        </w:rPr>
      </w:pPr>
      <w:r w:rsidRPr="0060778D">
        <w:rPr>
          <w:rFonts w:ascii="Calibri" w:hAnsi="Calibri" w:cs="Calibri"/>
          <w:b/>
          <w:sz w:val="28"/>
        </w:rPr>
        <w:tab/>
      </w:r>
    </w:p>
    <w:p w14:paraId="0934971B" w14:textId="21174801" w:rsidR="008A36CC" w:rsidRPr="0060778D" w:rsidRDefault="00176866" w:rsidP="008A36CC">
      <w:pPr>
        <w:rPr>
          <w:rFonts w:ascii="Calibri" w:hAnsi="Calibri" w:cs="Calibri"/>
          <w:b/>
          <w:sz w:val="28"/>
        </w:rPr>
      </w:pPr>
      <w:r w:rsidRPr="0060778D">
        <w:rPr>
          <w:rFonts w:ascii="Calibri" w:hAnsi="Calibri" w:cs="Calibri"/>
          <w:b/>
          <w:sz w:val="28"/>
        </w:rPr>
        <w:t>PIECE N°8 :</w:t>
      </w:r>
      <w:r w:rsidRPr="0060778D">
        <w:rPr>
          <w:rFonts w:ascii="Calibri" w:hAnsi="Calibri" w:cs="Calibri"/>
          <w:b/>
          <w:sz w:val="28"/>
        </w:rPr>
        <w:tab/>
      </w:r>
      <w:r w:rsidRPr="0060778D">
        <w:rPr>
          <w:rFonts w:ascii="Calibri" w:hAnsi="Calibri" w:cs="Calibri"/>
          <w:b/>
          <w:sz w:val="28"/>
        </w:rPr>
        <w:tab/>
        <w:t xml:space="preserve"> SOUS-DETAIL DES PRIX UNITAIRES.</w:t>
      </w:r>
    </w:p>
    <w:p w14:paraId="4195AE71" w14:textId="77777777" w:rsidR="008A36CC" w:rsidRPr="0060778D" w:rsidRDefault="008A36CC" w:rsidP="00F70624">
      <w:pPr>
        <w:rPr>
          <w:rFonts w:ascii="Calibri" w:hAnsi="Calibri" w:cs="Calibri"/>
          <w:b/>
          <w:sz w:val="28"/>
        </w:rPr>
      </w:pPr>
    </w:p>
    <w:p w14:paraId="2651F168" w14:textId="23D58C9F" w:rsidR="008A36CC" w:rsidRPr="0060778D" w:rsidRDefault="00176866" w:rsidP="008A36CC">
      <w:pPr>
        <w:rPr>
          <w:rFonts w:ascii="Calibri" w:hAnsi="Calibri" w:cs="Calibri"/>
          <w:b/>
          <w:sz w:val="28"/>
        </w:rPr>
      </w:pPr>
      <w:r w:rsidRPr="0060778D">
        <w:rPr>
          <w:rFonts w:ascii="Calibri" w:hAnsi="Calibri" w:cs="Calibri"/>
          <w:b/>
          <w:sz w:val="28"/>
        </w:rPr>
        <w:t>PIECE N°9 :</w:t>
      </w:r>
      <w:r w:rsidRPr="0060778D">
        <w:rPr>
          <w:rFonts w:ascii="Calibri" w:hAnsi="Calibri" w:cs="Calibri"/>
          <w:b/>
          <w:sz w:val="28"/>
        </w:rPr>
        <w:tab/>
      </w:r>
      <w:r w:rsidRPr="0060778D">
        <w:rPr>
          <w:rFonts w:ascii="Calibri" w:hAnsi="Calibri" w:cs="Calibri"/>
          <w:b/>
          <w:sz w:val="28"/>
        </w:rPr>
        <w:tab/>
        <w:t xml:space="preserve">MODELE </w:t>
      </w:r>
      <w:r w:rsidR="004672EA" w:rsidRPr="0060778D">
        <w:rPr>
          <w:rFonts w:ascii="Calibri" w:hAnsi="Calibri" w:cs="Calibri"/>
          <w:b/>
          <w:sz w:val="28"/>
        </w:rPr>
        <w:t>DU MARCHE</w:t>
      </w:r>
      <w:r w:rsidRPr="0060778D">
        <w:rPr>
          <w:rFonts w:ascii="Calibri" w:hAnsi="Calibri" w:cs="Calibri"/>
          <w:b/>
          <w:sz w:val="28"/>
        </w:rPr>
        <w:t>.</w:t>
      </w:r>
    </w:p>
    <w:p w14:paraId="30A6D9C8" w14:textId="77777777" w:rsidR="008A36CC" w:rsidRPr="0060778D" w:rsidRDefault="008A36CC" w:rsidP="00F70624">
      <w:pPr>
        <w:rPr>
          <w:rFonts w:ascii="Calibri" w:hAnsi="Calibri" w:cs="Calibri"/>
          <w:b/>
          <w:sz w:val="28"/>
        </w:rPr>
      </w:pPr>
    </w:p>
    <w:p w14:paraId="0BFD8D93" w14:textId="0245979E" w:rsidR="008A36CC" w:rsidRPr="0060778D" w:rsidRDefault="00176866" w:rsidP="008A36CC">
      <w:pPr>
        <w:rPr>
          <w:rFonts w:ascii="Calibri" w:hAnsi="Calibri" w:cs="Calibri"/>
          <w:b/>
          <w:sz w:val="28"/>
        </w:rPr>
      </w:pPr>
      <w:r w:rsidRPr="0060778D">
        <w:rPr>
          <w:rFonts w:ascii="Calibri" w:hAnsi="Calibri" w:cs="Calibri"/>
          <w:b/>
          <w:sz w:val="28"/>
        </w:rPr>
        <w:t>PIECE N°10 :</w:t>
      </w:r>
      <w:r w:rsidRPr="0060778D">
        <w:rPr>
          <w:rFonts w:ascii="Calibri" w:hAnsi="Calibri" w:cs="Calibri"/>
          <w:b/>
          <w:sz w:val="28"/>
        </w:rPr>
        <w:tab/>
      </w:r>
      <w:r w:rsidRPr="0060778D">
        <w:rPr>
          <w:rFonts w:ascii="Calibri" w:hAnsi="Calibri" w:cs="Calibri"/>
          <w:b/>
          <w:sz w:val="28"/>
        </w:rPr>
        <w:tab/>
      </w:r>
      <w:r w:rsidRPr="0060778D">
        <w:rPr>
          <w:rFonts w:ascii="Calibri" w:hAnsi="Calibri" w:cs="Calibri"/>
          <w:b/>
          <w:sz w:val="24"/>
          <w:szCs w:val="18"/>
        </w:rPr>
        <w:t>MODELES DE FORMULAIRES A UTILISER PAR LES SOUMISSIONNAIRES.</w:t>
      </w:r>
    </w:p>
    <w:p w14:paraId="192CF18F" w14:textId="2D56EDFC" w:rsidR="008A36CC" w:rsidRPr="0060778D" w:rsidRDefault="00176866" w:rsidP="00F70624">
      <w:pPr>
        <w:tabs>
          <w:tab w:val="left" w:pos="1913"/>
        </w:tabs>
        <w:rPr>
          <w:rFonts w:ascii="Calibri" w:hAnsi="Calibri" w:cs="Calibri"/>
          <w:b/>
          <w:sz w:val="28"/>
        </w:rPr>
      </w:pPr>
      <w:r w:rsidRPr="0060778D">
        <w:rPr>
          <w:rFonts w:ascii="Calibri" w:hAnsi="Calibri" w:cs="Calibri"/>
          <w:b/>
          <w:sz w:val="28"/>
        </w:rPr>
        <w:tab/>
      </w:r>
    </w:p>
    <w:p w14:paraId="6C3BB46B" w14:textId="7E60D217" w:rsidR="00CD489C" w:rsidRPr="0060778D" w:rsidRDefault="00176866" w:rsidP="008A36CC">
      <w:pPr>
        <w:ind w:left="2127" w:hanging="2127"/>
        <w:rPr>
          <w:rFonts w:ascii="Calibri" w:hAnsi="Calibri" w:cs="Calibri"/>
          <w:b/>
          <w:sz w:val="28"/>
        </w:rPr>
      </w:pPr>
      <w:r w:rsidRPr="0060778D">
        <w:rPr>
          <w:rFonts w:ascii="Calibri" w:hAnsi="Calibri" w:cs="Calibri"/>
          <w:b/>
          <w:sz w:val="28"/>
        </w:rPr>
        <w:t>PIECE N°11 :</w:t>
      </w:r>
      <w:r w:rsidRPr="0060778D">
        <w:rPr>
          <w:rFonts w:ascii="Calibri" w:hAnsi="Calibri" w:cs="Calibri"/>
          <w:b/>
          <w:sz w:val="28"/>
        </w:rPr>
        <w:tab/>
        <w:t>GRILLE D’EVALUATION DES OFFRES.</w:t>
      </w:r>
    </w:p>
    <w:p w14:paraId="498552EC" w14:textId="77777777" w:rsidR="00CD489C" w:rsidRPr="0060778D" w:rsidRDefault="00CD489C" w:rsidP="008A36CC">
      <w:pPr>
        <w:ind w:left="2127" w:hanging="2127"/>
        <w:rPr>
          <w:rFonts w:ascii="Calibri" w:hAnsi="Calibri" w:cs="Calibri"/>
          <w:b/>
          <w:sz w:val="28"/>
        </w:rPr>
      </w:pPr>
    </w:p>
    <w:p w14:paraId="1ACB10DD" w14:textId="3001C9DA" w:rsidR="008A36CC" w:rsidRPr="0060778D" w:rsidRDefault="00176866" w:rsidP="008A36CC">
      <w:pPr>
        <w:ind w:left="2127" w:hanging="2127"/>
        <w:rPr>
          <w:rFonts w:ascii="Calibri" w:hAnsi="Calibri" w:cs="Calibri"/>
          <w:b/>
          <w:sz w:val="28"/>
        </w:rPr>
      </w:pPr>
      <w:r w:rsidRPr="0060778D">
        <w:rPr>
          <w:rFonts w:ascii="Calibri" w:hAnsi="Calibri" w:cs="Calibri"/>
          <w:b/>
          <w:sz w:val="28"/>
        </w:rPr>
        <w:t>PIECE N°12 :            LISTE DES ETABLISSEMENTS BANCAIRES E</w:t>
      </w:r>
      <w:r w:rsidR="00BF547B" w:rsidRPr="0060778D">
        <w:rPr>
          <w:rFonts w:ascii="Calibri" w:hAnsi="Calibri" w:cs="Calibri"/>
          <w:b/>
          <w:sz w:val="28"/>
        </w:rPr>
        <w:t xml:space="preserve">T COMPAGNIES D’ASSURANCES </w:t>
      </w:r>
      <w:r w:rsidRPr="0060778D">
        <w:rPr>
          <w:rFonts w:ascii="Calibri" w:hAnsi="Calibri" w:cs="Calibri"/>
          <w:b/>
          <w:sz w:val="28"/>
        </w:rPr>
        <w:t>AUTORISES A EMETTRE LES CAUTIONS DANS LE CADRE DES MARCHES PUBLICS.</w:t>
      </w:r>
    </w:p>
    <w:p w14:paraId="7B529BB0" w14:textId="259EBD05" w:rsidR="008A36CC" w:rsidRPr="0060778D" w:rsidRDefault="00176866" w:rsidP="00F70624">
      <w:pPr>
        <w:tabs>
          <w:tab w:val="left" w:pos="1913"/>
        </w:tabs>
        <w:rPr>
          <w:rFonts w:ascii="Calibri" w:hAnsi="Calibri" w:cs="Calibri"/>
          <w:b/>
          <w:sz w:val="28"/>
        </w:rPr>
      </w:pPr>
      <w:r w:rsidRPr="0060778D">
        <w:rPr>
          <w:rFonts w:ascii="Calibri" w:hAnsi="Calibri" w:cs="Calibri"/>
          <w:b/>
          <w:sz w:val="28"/>
        </w:rPr>
        <w:tab/>
      </w:r>
    </w:p>
    <w:p w14:paraId="2B2BB1FD" w14:textId="5E9956EF" w:rsidR="008A36CC" w:rsidRPr="0060778D" w:rsidRDefault="00176866" w:rsidP="008A36CC">
      <w:pPr>
        <w:rPr>
          <w:rFonts w:ascii="Calibri" w:hAnsi="Calibri" w:cs="Calibri"/>
          <w:b/>
          <w:sz w:val="28"/>
          <w:lang w:val="en-US"/>
        </w:rPr>
      </w:pPr>
      <w:r w:rsidRPr="0060778D">
        <w:rPr>
          <w:rFonts w:ascii="Calibri" w:hAnsi="Calibri" w:cs="Calibri"/>
          <w:b/>
          <w:sz w:val="28"/>
          <w:lang w:val="en-US"/>
        </w:rPr>
        <w:t>PIECE N°</w:t>
      </w:r>
      <w:r w:rsidR="00910596" w:rsidRPr="0060778D">
        <w:rPr>
          <w:rFonts w:ascii="Calibri" w:hAnsi="Calibri" w:cs="Calibri"/>
          <w:b/>
          <w:sz w:val="28"/>
          <w:lang w:val="en-US"/>
        </w:rPr>
        <w:t>13:</w:t>
      </w:r>
      <w:r w:rsidRPr="0060778D">
        <w:rPr>
          <w:rFonts w:ascii="Calibri" w:hAnsi="Calibri" w:cs="Calibri"/>
          <w:b/>
          <w:sz w:val="28"/>
          <w:lang w:val="en-US"/>
        </w:rPr>
        <w:t xml:space="preserve"> </w:t>
      </w:r>
      <w:r w:rsidRPr="0060778D">
        <w:rPr>
          <w:rFonts w:ascii="Calibri" w:hAnsi="Calibri" w:cs="Calibri"/>
          <w:b/>
          <w:sz w:val="28"/>
          <w:lang w:val="en-US"/>
        </w:rPr>
        <w:tab/>
      </w:r>
      <w:r w:rsidRPr="0060778D">
        <w:rPr>
          <w:rFonts w:ascii="Calibri" w:hAnsi="Calibri" w:cs="Calibri"/>
          <w:b/>
          <w:sz w:val="28"/>
          <w:lang w:val="en-US"/>
        </w:rPr>
        <w:tab/>
        <w:t>ANNEXES (PLANS ARCHITECTURAUX).</w:t>
      </w:r>
    </w:p>
    <w:p w14:paraId="465804E9" w14:textId="77777777" w:rsidR="008A36CC" w:rsidRPr="0060778D" w:rsidRDefault="008A36CC" w:rsidP="00F70624">
      <w:pPr>
        <w:tabs>
          <w:tab w:val="left" w:pos="1913"/>
        </w:tabs>
        <w:rPr>
          <w:rFonts w:ascii="Calibri" w:hAnsi="Calibri" w:cs="Calibri"/>
          <w:b/>
          <w:sz w:val="28"/>
          <w:lang w:val="en-US"/>
        </w:rPr>
      </w:pPr>
      <w:r w:rsidRPr="0060778D">
        <w:rPr>
          <w:rFonts w:ascii="Calibri" w:hAnsi="Calibri" w:cs="Calibri"/>
          <w:b/>
          <w:sz w:val="28"/>
          <w:lang w:val="en-US"/>
        </w:rPr>
        <w:tab/>
      </w:r>
    </w:p>
    <w:p w14:paraId="39C13BDB" w14:textId="77777777" w:rsidR="00734DBC" w:rsidRPr="0060778D" w:rsidRDefault="00734DBC" w:rsidP="00F70624">
      <w:pPr>
        <w:spacing w:before="120" w:after="120"/>
        <w:rPr>
          <w:rFonts w:ascii="Arial Narrow" w:hAnsi="Arial Narrow" w:cs="Tahoma"/>
          <w:lang w:val="en-US"/>
        </w:rPr>
      </w:pPr>
    </w:p>
    <w:p w14:paraId="452218E6" w14:textId="77777777" w:rsidR="00734DBC" w:rsidRPr="0060778D" w:rsidRDefault="00734DBC" w:rsidP="00F70624">
      <w:pPr>
        <w:spacing w:before="120" w:after="120"/>
        <w:rPr>
          <w:rFonts w:ascii="Arial Narrow" w:hAnsi="Arial Narrow" w:cs="Tahoma"/>
          <w:lang w:val="en-US"/>
        </w:rPr>
      </w:pPr>
    </w:p>
    <w:p w14:paraId="48220F50" w14:textId="77777777" w:rsidR="00734DBC" w:rsidRPr="0060778D" w:rsidRDefault="00734DBC" w:rsidP="00F70624">
      <w:pPr>
        <w:spacing w:before="120" w:after="120"/>
        <w:rPr>
          <w:rFonts w:ascii="Arial Narrow" w:hAnsi="Arial Narrow" w:cs="Tahoma"/>
          <w:lang w:val="en-US"/>
        </w:rPr>
      </w:pPr>
    </w:p>
    <w:p w14:paraId="5DB24F25" w14:textId="77777777" w:rsidR="00734DBC" w:rsidRPr="0060778D" w:rsidRDefault="00734DBC" w:rsidP="00F70624">
      <w:pPr>
        <w:spacing w:before="120" w:after="120"/>
        <w:rPr>
          <w:rFonts w:ascii="Arial Narrow" w:hAnsi="Arial Narrow" w:cs="Tahoma"/>
          <w:lang w:val="en-US"/>
        </w:rPr>
      </w:pPr>
    </w:p>
    <w:p w14:paraId="1C932B8A" w14:textId="77777777" w:rsidR="00734DBC" w:rsidRPr="0060778D" w:rsidRDefault="00734DBC" w:rsidP="00F70624">
      <w:pPr>
        <w:spacing w:before="120" w:after="120"/>
        <w:rPr>
          <w:rFonts w:ascii="Arial Narrow" w:hAnsi="Arial Narrow" w:cs="Tahoma"/>
          <w:lang w:val="en-US"/>
        </w:rPr>
      </w:pPr>
    </w:p>
    <w:p w14:paraId="54FA1297" w14:textId="77777777" w:rsidR="00734DBC" w:rsidRPr="0060778D" w:rsidRDefault="00734DBC" w:rsidP="00F70624">
      <w:pPr>
        <w:spacing w:before="120" w:after="120"/>
        <w:rPr>
          <w:rFonts w:ascii="Arial Narrow" w:hAnsi="Arial Narrow" w:cs="Tahoma"/>
          <w:lang w:val="en-US"/>
        </w:rPr>
      </w:pPr>
    </w:p>
    <w:p w14:paraId="18A8134F" w14:textId="77777777" w:rsidR="00734DBC" w:rsidRPr="0060778D" w:rsidRDefault="00734DBC" w:rsidP="00F70624">
      <w:pPr>
        <w:spacing w:before="120" w:after="120"/>
        <w:rPr>
          <w:rFonts w:ascii="Arial Narrow" w:hAnsi="Arial Narrow" w:cs="Tahoma"/>
          <w:lang w:val="en-US"/>
        </w:rPr>
      </w:pPr>
    </w:p>
    <w:p w14:paraId="02F9791F" w14:textId="77777777" w:rsidR="00F01650" w:rsidRPr="0060778D" w:rsidRDefault="00F01650" w:rsidP="00F70624">
      <w:pPr>
        <w:spacing w:before="120" w:after="120"/>
        <w:rPr>
          <w:rFonts w:ascii="Arial Narrow" w:hAnsi="Arial Narrow" w:cs="Tahoma"/>
          <w:lang w:val="en-US"/>
        </w:rPr>
      </w:pPr>
    </w:p>
    <w:p w14:paraId="37A84F50" w14:textId="77777777" w:rsidR="0080385C" w:rsidRPr="0060778D" w:rsidRDefault="0080385C" w:rsidP="00F70624">
      <w:pPr>
        <w:spacing w:before="120" w:after="120"/>
        <w:rPr>
          <w:rFonts w:ascii="Arial Narrow" w:hAnsi="Arial Narrow" w:cs="Tahoma"/>
          <w:lang w:val="en-US"/>
        </w:rPr>
      </w:pPr>
    </w:p>
    <w:p w14:paraId="4EF77A9E" w14:textId="77777777" w:rsidR="0080385C" w:rsidRPr="0060778D" w:rsidRDefault="0080385C" w:rsidP="00F70624">
      <w:pPr>
        <w:spacing w:before="120" w:after="120"/>
        <w:rPr>
          <w:rFonts w:ascii="Arial Narrow" w:hAnsi="Arial Narrow" w:cs="Tahoma"/>
          <w:lang w:val="en-US"/>
        </w:rPr>
      </w:pPr>
    </w:p>
    <w:p w14:paraId="0727E5FB" w14:textId="77777777" w:rsidR="0080385C" w:rsidRPr="0060778D" w:rsidRDefault="0080385C" w:rsidP="00F70624">
      <w:pPr>
        <w:spacing w:before="120" w:after="120"/>
        <w:rPr>
          <w:rFonts w:ascii="Arial Narrow" w:hAnsi="Arial Narrow" w:cs="Tahoma"/>
          <w:lang w:val="en-US"/>
        </w:rPr>
      </w:pPr>
    </w:p>
    <w:p w14:paraId="20AE74D9" w14:textId="77777777" w:rsidR="00734DBC" w:rsidRPr="0060778D" w:rsidRDefault="00734DBC" w:rsidP="00F70624">
      <w:pPr>
        <w:spacing w:before="120" w:after="120"/>
        <w:jc w:val="both"/>
        <w:rPr>
          <w:rFonts w:ascii="Arial Narrow" w:hAnsi="Arial Narrow" w:cs="Tahoma"/>
          <w:sz w:val="24"/>
          <w:lang w:val="en-US"/>
        </w:rPr>
      </w:pPr>
    </w:p>
    <w:p w14:paraId="5FC5782E" w14:textId="77777777" w:rsidR="0011537C" w:rsidRPr="0060778D" w:rsidRDefault="0011537C" w:rsidP="00F70624">
      <w:pPr>
        <w:spacing w:before="120" w:after="120"/>
        <w:jc w:val="both"/>
        <w:rPr>
          <w:rFonts w:ascii="Arial Narrow" w:hAnsi="Arial Narrow" w:cs="Tahoma"/>
          <w:sz w:val="24"/>
          <w:lang w:val="en-US"/>
        </w:rPr>
      </w:pPr>
    </w:p>
    <w:p w14:paraId="35A06443" w14:textId="77777777" w:rsidR="00A11037" w:rsidRPr="0060778D" w:rsidRDefault="00A11037" w:rsidP="00A11037">
      <w:pPr>
        <w:ind w:right="283"/>
        <w:jc w:val="center"/>
        <w:rPr>
          <w:rFonts w:ascii="Arial" w:hAnsi="Arial" w:cs="Arial"/>
          <w:lang w:val="en-US"/>
        </w:rPr>
      </w:pPr>
    </w:p>
    <w:p w14:paraId="6533393A" w14:textId="77777777" w:rsidR="00A11037" w:rsidRPr="0060778D" w:rsidRDefault="00A11037" w:rsidP="00A11037">
      <w:pPr>
        <w:ind w:right="283"/>
        <w:jc w:val="center"/>
        <w:rPr>
          <w:rFonts w:ascii="Arial" w:hAnsi="Arial" w:cs="Arial"/>
          <w:lang w:val="en-US"/>
        </w:rPr>
      </w:pPr>
    </w:p>
    <w:p w14:paraId="79274C92" w14:textId="77777777" w:rsidR="00A11037" w:rsidRPr="0060778D" w:rsidRDefault="00A11037" w:rsidP="00A11037">
      <w:pPr>
        <w:ind w:right="283"/>
        <w:jc w:val="center"/>
        <w:rPr>
          <w:rFonts w:ascii="Arial" w:hAnsi="Arial" w:cs="Arial"/>
          <w:lang w:val="en-US"/>
        </w:rPr>
      </w:pPr>
    </w:p>
    <w:p w14:paraId="73B16975" w14:textId="77777777" w:rsidR="00A11037" w:rsidRPr="0060778D" w:rsidRDefault="00A11037" w:rsidP="00A11037">
      <w:pPr>
        <w:ind w:right="283"/>
        <w:jc w:val="center"/>
        <w:rPr>
          <w:rFonts w:ascii="Arial" w:hAnsi="Arial" w:cs="Arial"/>
          <w:lang w:val="en-US"/>
        </w:rPr>
      </w:pPr>
    </w:p>
    <w:p w14:paraId="7827A769" w14:textId="77777777" w:rsidR="00A11037" w:rsidRPr="0060778D" w:rsidRDefault="00A11037" w:rsidP="00A11037">
      <w:pPr>
        <w:ind w:right="283"/>
        <w:jc w:val="center"/>
        <w:rPr>
          <w:rFonts w:ascii="Arial" w:hAnsi="Arial" w:cs="Arial"/>
          <w:lang w:val="en-US"/>
        </w:rPr>
      </w:pPr>
    </w:p>
    <w:p w14:paraId="244E555E" w14:textId="77777777" w:rsidR="00A11037" w:rsidRPr="0060778D" w:rsidRDefault="00A11037" w:rsidP="00A11037">
      <w:pPr>
        <w:ind w:right="283"/>
        <w:jc w:val="center"/>
        <w:rPr>
          <w:rFonts w:ascii="Arial" w:hAnsi="Arial" w:cs="Arial"/>
          <w:lang w:val="en-US"/>
        </w:rPr>
      </w:pPr>
    </w:p>
    <w:p w14:paraId="6C2DB21D" w14:textId="77777777" w:rsidR="00A11037" w:rsidRPr="0060778D" w:rsidRDefault="00A11037" w:rsidP="00A11037">
      <w:pPr>
        <w:ind w:right="283"/>
        <w:jc w:val="center"/>
        <w:rPr>
          <w:rFonts w:ascii="Arial" w:hAnsi="Arial" w:cs="Arial"/>
          <w:lang w:val="en-US"/>
        </w:rPr>
      </w:pPr>
    </w:p>
    <w:p w14:paraId="301700DE" w14:textId="77777777" w:rsidR="00A11037" w:rsidRPr="0060778D" w:rsidRDefault="00A11037" w:rsidP="00A11037">
      <w:pPr>
        <w:ind w:right="283"/>
        <w:jc w:val="center"/>
        <w:rPr>
          <w:rFonts w:ascii="Arial" w:hAnsi="Arial" w:cs="Arial"/>
          <w:lang w:val="en-US"/>
        </w:rPr>
      </w:pPr>
    </w:p>
    <w:p w14:paraId="7D8901B6" w14:textId="77777777" w:rsidR="00A11037" w:rsidRPr="0060778D" w:rsidRDefault="00A11037" w:rsidP="00A11037">
      <w:pPr>
        <w:ind w:right="283"/>
        <w:jc w:val="center"/>
        <w:rPr>
          <w:rFonts w:ascii="Arial" w:hAnsi="Arial" w:cs="Arial"/>
          <w:lang w:val="en-US"/>
        </w:rPr>
      </w:pPr>
    </w:p>
    <w:p w14:paraId="0C13A4BF" w14:textId="77777777" w:rsidR="00A11037" w:rsidRPr="0060778D" w:rsidRDefault="00A11037" w:rsidP="00A11037">
      <w:pPr>
        <w:ind w:right="283"/>
        <w:jc w:val="center"/>
        <w:rPr>
          <w:rFonts w:ascii="Arial" w:hAnsi="Arial" w:cs="Arial"/>
          <w:lang w:val="en-US"/>
        </w:rPr>
      </w:pPr>
    </w:p>
    <w:p w14:paraId="68A3F027" w14:textId="77777777" w:rsidR="00A11037" w:rsidRPr="0060778D" w:rsidRDefault="00A11037" w:rsidP="00A11037">
      <w:pPr>
        <w:ind w:right="283"/>
        <w:jc w:val="center"/>
        <w:rPr>
          <w:rFonts w:ascii="Arial" w:hAnsi="Arial" w:cs="Arial"/>
          <w:lang w:val="en-US"/>
        </w:rPr>
      </w:pPr>
    </w:p>
    <w:p w14:paraId="7440EDEB" w14:textId="77777777" w:rsidR="00A11037" w:rsidRPr="0060778D" w:rsidRDefault="00A11037" w:rsidP="00A11037">
      <w:pPr>
        <w:ind w:right="283"/>
        <w:jc w:val="center"/>
        <w:rPr>
          <w:rFonts w:ascii="Arial" w:hAnsi="Arial" w:cs="Arial"/>
          <w:lang w:val="en-US"/>
        </w:rPr>
      </w:pPr>
    </w:p>
    <w:p w14:paraId="79F443D5" w14:textId="77777777" w:rsidR="00A11037" w:rsidRPr="0060778D" w:rsidRDefault="00A11037" w:rsidP="00A11037">
      <w:pPr>
        <w:ind w:right="283"/>
        <w:jc w:val="center"/>
        <w:rPr>
          <w:rFonts w:ascii="Arial" w:hAnsi="Arial" w:cs="Arial"/>
          <w:lang w:val="en-US"/>
        </w:rPr>
      </w:pPr>
    </w:p>
    <w:p w14:paraId="2ADB3F23" w14:textId="77777777" w:rsidR="00A11037" w:rsidRPr="0060778D" w:rsidRDefault="00A11037" w:rsidP="00A11037">
      <w:pPr>
        <w:ind w:right="283"/>
        <w:jc w:val="center"/>
        <w:rPr>
          <w:rFonts w:ascii="Arial" w:hAnsi="Arial" w:cs="Arial"/>
          <w:lang w:val="en-US"/>
        </w:rPr>
      </w:pPr>
    </w:p>
    <w:p w14:paraId="3811E5D3" w14:textId="77777777" w:rsidR="00A11037" w:rsidRPr="0060778D" w:rsidRDefault="00A11037" w:rsidP="00A11037">
      <w:pPr>
        <w:ind w:right="283"/>
        <w:jc w:val="center"/>
        <w:rPr>
          <w:rFonts w:ascii="Arial" w:hAnsi="Arial" w:cs="Arial"/>
          <w:lang w:val="en-US"/>
        </w:rPr>
      </w:pPr>
    </w:p>
    <w:p w14:paraId="21AAADC4" w14:textId="77777777" w:rsidR="00A11037" w:rsidRPr="0060778D" w:rsidRDefault="00A11037" w:rsidP="00A11037">
      <w:pPr>
        <w:ind w:right="283"/>
        <w:jc w:val="center"/>
        <w:rPr>
          <w:rFonts w:ascii="Arial" w:hAnsi="Arial" w:cs="Arial"/>
          <w:lang w:val="en-US"/>
        </w:rPr>
      </w:pPr>
    </w:p>
    <w:p w14:paraId="2BD8F113" w14:textId="77777777" w:rsidR="00A11037" w:rsidRPr="0060778D" w:rsidRDefault="00A11037" w:rsidP="00A11037">
      <w:pPr>
        <w:ind w:right="283"/>
        <w:jc w:val="center"/>
        <w:rPr>
          <w:rFonts w:ascii="Arial" w:hAnsi="Arial" w:cs="Arial"/>
          <w:lang w:val="en-US"/>
        </w:rPr>
      </w:pPr>
    </w:p>
    <w:p w14:paraId="3CA53A92" w14:textId="77777777" w:rsidR="006273D4" w:rsidRPr="0060778D" w:rsidRDefault="006273D4" w:rsidP="00A11037">
      <w:pPr>
        <w:ind w:right="283"/>
        <w:jc w:val="center"/>
        <w:rPr>
          <w:rFonts w:ascii="Arial" w:hAnsi="Arial" w:cs="Arial"/>
          <w:lang w:val="en-US"/>
        </w:rPr>
      </w:pPr>
    </w:p>
    <w:p w14:paraId="29C4D69F" w14:textId="77777777" w:rsidR="006273D4" w:rsidRPr="0060778D" w:rsidRDefault="006273D4" w:rsidP="00A11037">
      <w:pPr>
        <w:ind w:right="283"/>
        <w:jc w:val="center"/>
        <w:rPr>
          <w:rFonts w:ascii="Arial" w:hAnsi="Arial" w:cs="Arial"/>
          <w:lang w:val="en-US"/>
        </w:rPr>
      </w:pPr>
    </w:p>
    <w:p w14:paraId="7F6A5498" w14:textId="77777777" w:rsidR="006273D4" w:rsidRPr="0060778D" w:rsidRDefault="006273D4" w:rsidP="00A11037">
      <w:pPr>
        <w:ind w:right="283"/>
        <w:jc w:val="center"/>
        <w:rPr>
          <w:rFonts w:ascii="Arial" w:hAnsi="Arial" w:cs="Arial"/>
          <w:lang w:val="en-US"/>
        </w:rPr>
      </w:pPr>
    </w:p>
    <w:p w14:paraId="2D3C4C52" w14:textId="77777777" w:rsidR="00A11037" w:rsidRPr="0060778D" w:rsidRDefault="00A11037" w:rsidP="00A11037">
      <w:pPr>
        <w:ind w:right="283"/>
        <w:jc w:val="center"/>
        <w:rPr>
          <w:rFonts w:ascii="Arial" w:hAnsi="Arial" w:cs="Arial"/>
          <w:lang w:val="en-US"/>
        </w:rPr>
      </w:pPr>
    </w:p>
    <w:p w14:paraId="7D48BE6D" w14:textId="77777777" w:rsidR="00A11037" w:rsidRPr="0060778D" w:rsidRDefault="00A11037" w:rsidP="00A11037">
      <w:pPr>
        <w:ind w:right="283"/>
        <w:jc w:val="center"/>
        <w:rPr>
          <w:rFonts w:ascii="Arial" w:hAnsi="Arial" w:cs="Arial"/>
          <w:lang w:val="en-US"/>
        </w:rPr>
      </w:pPr>
    </w:p>
    <w:p w14:paraId="6ABE573A" w14:textId="77777777" w:rsidR="00A11037" w:rsidRPr="0060778D" w:rsidRDefault="00A11037" w:rsidP="00A11037">
      <w:pPr>
        <w:ind w:right="283"/>
        <w:jc w:val="center"/>
        <w:rPr>
          <w:rFonts w:ascii="Arial" w:hAnsi="Arial" w:cs="Arial"/>
          <w:lang w:val="en-US"/>
        </w:rPr>
      </w:pPr>
    </w:p>
    <w:p w14:paraId="2325412F" w14:textId="77777777" w:rsidR="00A11037" w:rsidRPr="0060778D" w:rsidRDefault="00A11037" w:rsidP="00A11037">
      <w:pPr>
        <w:ind w:right="283"/>
        <w:jc w:val="center"/>
        <w:rPr>
          <w:rFonts w:ascii="Arial" w:hAnsi="Arial" w:cs="Arial"/>
          <w:lang w:val="en-US"/>
        </w:rPr>
      </w:pPr>
    </w:p>
    <w:p w14:paraId="67427E3D" w14:textId="23C776EF" w:rsidR="00A11037" w:rsidRPr="0060778D" w:rsidRDefault="00664FE0" w:rsidP="00A11037">
      <w:pPr>
        <w:ind w:right="283"/>
        <w:jc w:val="center"/>
        <w:rPr>
          <w:rFonts w:ascii="Arial" w:hAnsi="Arial" w:cs="Arial"/>
        </w:rPr>
      </w:pPr>
      <w:r w:rsidRPr="0060778D">
        <w:rPr>
          <w:noProof/>
        </w:rPr>
        <mc:AlternateContent>
          <mc:Choice Requires="wps">
            <w:drawing>
              <wp:inline distT="0" distB="0" distL="0" distR="0" wp14:anchorId="15AE3400" wp14:editId="407A02BA">
                <wp:extent cx="4848225" cy="1552575"/>
                <wp:effectExtent l="0" t="0" r="3175" b="635"/>
                <wp:docPr id="85921716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D541E" w14:textId="77777777" w:rsidR="00383BAB" w:rsidRPr="007B5106" w:rsidRDefault="00383BAB" w:rsidP="000F5345">
                            <w:pPr>
                              <w:jc w:val="center"/>
                              <w:rPr>
                                <w:color w:val="000000"/>
                                <w:sz w:val="48"/>
                                <w:szCs w:val="16"/>
                              </w:rPr>
                            </w:pPr>
                            <w:r w:rsidRPr="007B5106">
                              <w:rPr>
                                <w:color w:val="000000"/>
                                <w:sz w:val="48"/>
                                <w:szCs w:val="16"/>
                              </w:rPr>
                              <w:t>Pièce N°1</w:t>
                            </w:r>
                          </w:p>
                          <w:p w14:paraId="2A00C2AA" w14:textId="2AFE657F" w:rsidR="00383BAB" w:rsidRPr="007B5106" w:rsidRDefault="00383BAB" w:rsidP="000F5345">
                            <w:pPr>
                              <w:jc w:val="center"/>
                              <w:rPr>
                                <w:color w:val="000000"/>
                                <w:sz w:val="48"/>
                                <w:szCs w:val="16"/>
                              </w:rPr>
                            </w:pPr>
                            <w:r w:rsidRPr="007B5106">
                              <w:rPr>
                                <w:color w:val="000000"/>
                                <w:sz w:val="48"/>
                                <w:szCs w:val="16"/>
                              </w:rPr>
                              <w:t xml:space="preserve">AVIS D'APPEL D'OFFRES </w:t>
                            </w:r>
                            <w:r>
                              <w:rPr>
                                <w:sz w:val="48"/>
                                <w:szCs w:val="16"/>
                              </w:rPr>
                              <w:t>NATIONAL OUVERT (</w:t>
                            </w:r>
                            <w:r w:rsidRPr="00E413FA">
                              <w:rPr>
                                <w:sz w:val="48"/>
                                <w:szCs w:val="16"/>
                              </w:rPr>
                              <w:t>AONO)</w:t>
                            </w:r>
                          </w:p>
                        </w:txbxContent>
                      </wps:txbx>
                      <wps:bodyPr rot="0" vert="horz" wrap="square" lIns="0" tIns="0" rIns="0" bIns="0" anchor="t" anchorCtr="0" upright="1">
                        <a:noAutofit/>
                      </wps:bodyPr>
                    </wps:wsp>
                  </a:graphicData>
                </a:graphic>
              </wp:inline>
            </w:drawing>
          </mc:Choice>
          <mc:Fallback>
            <w:pict>
              <v:shapetype w14:anchorId="15AE3400" id="_x0000_t202" coordsize="21600,21600" o:spt="202" path="m,l,21600r21600,l21600,xe">
                <v:stroke joinstyle="miter"/>
                <v:path gradientshapeok="t" o:connecttype="rect"/>
              </v:shapetype>
              <v:shape id=" 1" o:spid="_x0000_s1027"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DrE8wejAgAAmgUAAA4AAAAAAAAAAAAAAAAALgIA&#10;AGRycy9lMm9Eb2MueG1sUEsBAi0AFAAGAAgAAAAhAFnR/2bdAAAABQEAAA8AAAAAAAAAAAAAAAAA&#10;/QQAAGRycy9kb3ducmV2LnhtbFBLBQYAAAAABAAEAPMAAAAHBgAAAAA=&#10;" filled="f" stroked="f">
                <v:path arrowok="t"/>
                <v:textbox inset="0,0,0,0">
                  <w:txbxContent>
                    <w:p w14:paraId="142D541E" w14:textId="77777777" w:rsidR="00383BAB" w:rsidRPr="007B5106" w:rsidRDefault="00383BAB" w:rsidP="000F5345">
                      <w:pPr>
                        <w:jc w:val="center"/>
                        <w:rPr>
                          <w:color w:val="000000"/>
                          <w:sz w:val="48"/>
                          <w:szCs w:val="16"/>
                        </w:rPr>
                      </w:pPr>
                      <w:r w:rsidRPr="007B5106">
                        <w:rPr>
                          <w:color w:val="000000"/>
                          <w:sz w:val="48"/>
                          <w:szCs w:val="16"/>
                        </w:rPr>
                        <w:t>Pièce N°1</w:t>
                      </w:r>
                    </w:p>
                    <w:p w14:paraId="2A00C2AA" w14:textId="2AFE657F" w:rsidR="00383BAB" w:rsidRPr="007B5106" w:rsidRDefault="00383BAB" w:rsidP="000F5345">
                      <w:pPr>
                        <w:jc w:val="center"/>
                        <w:rPr>
                          <w:color w:val="000000"/>
                          <w:sz w:val="48"/>
                          <w:szCs w:val="16"/>
                        </w:rPr>
                      </w:pPr>
                      <w:r w:rsidRPr="007B5106">
                        <w:rPr>
                          <w:color w:val="000000"/>
                          <w:sz w:val="48"/>
                          <w:szCs w:val="16"/>
                        </w:rPr>
                        <w:t xml:space="preserve">AVIS D'APPEL D'OFFRES </w:t>
                      </w:r>
                      <w:r>
                        <w:rPr>
                          <w:sz w:val="48"/>
                          <w:szCs w:val="16"/>
                        </w:rPr>
                        <w:t>NATIONAL OUVERT (</w:t>
                      </w:r>
                      <w:r w:rsidRPr="00E413FA">
                        <w:rPr>
                          <w:sz w:val="48"/>
                          <w:szCs w:val="16"/>
                        </w:rPr>
                        <w:t>AONO)</w:t>
                      </w:r>
                    </w:p>
                  </w:txbxContent>
                </v:textbox>
                <w10:anchorlock/>
              </v:shape>
            </w:pict>
          </mc:Fallback>
        </mc:AlternateContent>
      </w:r>
    </w:p>
    <w:p w14:paraId="7CF1E603" w14:textId="77777777" w:rsidR="00A11037" w:rsidRPr="0060778D" w:rsidRDefault="00A11037" w:rsidP="00A11037">
      <w:pPr>
        <w:ind w:right="283"/>
        <w:jc w:val="center"/>
        <w:rPr>
          <w:rFonts w:ascii="Arial" w:hAnsi="Arial" w:cs="Arial"/>
        </w:rPr>
      </w:pPr>
    </w:p>
    <w:p w14:paraId="67120AF5" w14:textId="77777777" w:rsidR="00A11037" w:rsidRPr="0060778D" w:rsidRDefault="00A11037" w:rsidP="00A11037">
      <w:pPr>
        <w:ind w:right="283"/>
        <w:jc w:val="center"/>
        <w:rPr>
          <w:rFonts w:ascii="Arial" w:hAnsi="Arial" w:cs="Arial"/>
        </w:rPr>
      </w:pPr>
    </w:p>
    <w:p w14:paraId="3A3B3B3C" w14:textId="77777777" w:rsidR="00A11037" w:rsidRPr="0060778D" w:rsidRDefault="00A11037" w:rsidP="00A11037">
      <w:pPr>
        <w:ind w:right="283"/>
        <w:jc w:val="center"/>
        <w:rPr>
          <w:rFonts w:ascii="Arial" w:hAnsi="Arial" w:cs="Arial"/>
        </w:rPr>
      </w:pPr>
    </w:p>
    <w:p w14:paraId="0D5C4BA9" w14:textId="77777777" w:rsidR="00A11037" w:rsidRPr="0060778D" w:rsidRDefault="00A11037" w:rsidP="00A11037">
      <w:pPr>
        <w:ind w:right="283"/>
        <w:jc w:val="center"/>
        <w:rPr>
          <w:rFonts w:ascii="Arial" w:hAnsi="Arial" w:cs="Arial"/>
        </w:rPr>
      </w:pPr>
    </w:p>
    <w:p w14:paraId="28CF4439" w14:textId="77777777" w:rsidR="00A11037" w:rsidRPr="0060778D" w:rsidRDefault="00A11037" w:rsidP="00A11037">
      <w:pPr>
        <w:ind w:right="283"/>
        <w:jc w:val="center"/>
        <w:rPr>
          <w:rFonts w:ascii="Arial" w:hAnsi="Arial" w:cs="Arial"/>
        </w:rPr>
      </w:pPr>
    </w:p>
    <w:p w14:paraId="32791088" w14:textId="77777777" w:rsidR="00A11037" w:rsidRPr="0060778D" w:rsidRDefault="00A11037" w:rsidP="00A11037">
      <w:pPr>
        <w:ind w:right="283"/>
        <w:jc w:val="center"/>
        <w:rPr>
          <w:rFonts w:ascii="Arial" w:hAnsi="Arial" w:cs="Arial"/>
        </w:rPr>
      </w:pPr>
    </w:p>
    <w:p w14:paraId="697BF25E" w14:textId="77777777" w:rsidR="00A11037" w:rsidRPr="0060778D" w:rsidRDefault="00A11037" w:rsidP="00A11037">
      <w:pPr>
        <w:ind w:right="283"/>
        <w:jc w:val="center"/>
        <w:rPr>
          <w:rFonts w:ascii="Arial" w:hAnsi="Arial" w:cs="Arial"/>
          <w:b/>
          <w:sz w:val="28"/>
          <w:szCs w:val="28"/>
          <w:u w:val="single"/>
        </w:rPr>
      </w:pPr>
    </w:p>
    <w:p w14:paraId="530DEC7E" w14:textId="77777777" w:rsidR="00A11037" w:rsidRPr="0060778D" w:rsidRDefault="00A11037" w:rsidP="00A11037">
      <w:pPr>
        <w:ind w:right="283"/>
        <w:jc w:val="center"/>
        <w:rPr>
          <w:rFonts w:ascii="Arial" w:hAnsi="Arial" w:cs="Arial"/>
          <w:b/>
          <w:sz w:val="28"/>
          <w:szCs w:val="28"/>
          <w:u w:val="single"/>
        </w:rPr>
      </w:pPr>
    </w:p>
    <w:p w14:paraId="583690A3" w14:textId="77777777" w:rsidR="00A11037" w:rsidRPr="0060778D" w:rsidRDefault="00A11037" w:rsidP="00A11037">
      <w:pPr>
        <w:ind w:right="283"/>
        <w:jc w:val="center"/>
        <w:rPr>
          <w:rFonts w:ascii="Arial" w:hAnsi="Arial" w:cs="Arial"/>
          <w:b/>
          <w:sz w:val="28"/>
          <w:szCs w:val="28"/>
          <w:u w:val="single"/>
        </w:rPr>
      </w:pPr>
    </w:p>
    <w:p w14:paraId="4057A883" w14:textId="77777777" w:rsidR="00A11037" w:rsidRPr="0060778D" w:rsidRDefault="00A11037" w:rsidP="00A11037">
      <w:pPr>
        <w:ind w:right="283"/>
        <w:jc w:val="center"/>
        <w:rPr>
          <w:rFonts w:ascii="Arial" w:hAnsi="Arial" w:cs="Arial"/>
          <w:b/>
          <w:sz w:val="28"/>
          <w:szCs w:val="28"/>
          <w:u w:val="single"/>
        </w:rPr>
      </w:pPr>
    </w:p>
    <w:p w14:paraId="3FCC40F0" w14:textId="77777777" w:rsidR="00A11037" w:rsidRPr="0060778D" w:rsidRDefault="00A11037" w:rsidP="00A11037">
      <w:pPr>
        <w:ind w:right="283"/>
        <w:jc w:val="center"/>
        <w:rPr>
          <w:rFonts w:ascii="Arial" w:hAnsi="Arial" w:cs="Arial"/>
          <w:b/>
          <w:sz w:val="28"/>
          <w:szCs w:val="28"/>
          <w:u w:val="single"/>
        </w:rPr>
      </w:pPr>
    </w:p>
    <w:p w14:paraId="19E40198" w14:textId="77777777" w:rsidR="00A11037" w:rsidRPr="0060778D" w:rsidRDefault="00A11037" w:rsidP="00A11037">
      <w:pPr>
        <w:ind w:right="283"/>
        <w:jc w:val="center"/>
        <w:rPr>
          <w:rFonts w:ascii="Arial" w:hAnsi="Arial" w:cs="Arial"/>
          <w:b/>
          <w:sz w:val="28"/>
          <w:szCs w:val="28"/>
          <w:u w:val="single"/>
        </w:rPr>
      </w:pPr>
    </w:p>
    <w:p w14:paraId="5B1DE5DB" w14:textId="77777777" w:rsidR="00A11037" w:rsidRPr="0060778D" w:rsidRDefault="00A11037" w:rsidP="00A11037">
      <w:pPr>
        <w:ind w:right="283"/>
        <w:jc w:val="center"/>
        <w:rPr>
          <w:rFonts w:ascii="Arial" w:hAnsi="Arial" w:cs="Arial"/>
          <w:b/>
          <w:sz w:val="28"/>
          <w:szCs w:val="28"/>
          <w:u w:val="single"/>
        </w:rPr>
      </w:pPr>
    </w:p>
    <w:p w14:paraId="2507E0E5" w14:textId="77777777" w:rsidR="00A11037" w:rsidRPr="0060778D" w:rsidRDefault="00A11037" w:rsidP="00A11037">
      <w:pPr>
        <w:ind w:right="283"/>
        <w:jc w:val="center"/>
        <w:rPr>
          <w:rFonts w:ascii="Arial" w:hAnsi="Arial" w:cs="Arial"/>
          <w:b/>
          <w:sz w:val="28"/>
          <w:szCs w:val="28"/>
          <w:u w:val="single"/>
        </w:rPr>
      </w:pPr>
    </w:p>
    <w:p w14:paraId="3A4B7EF8" w14:textId="77777777" w:rsidR="00A11037" w:rsidRPr="0060778D" w:rsidRDefault="00A11037" w:rsidP="00A11037">
      <w:pPr>
        <w:ind w:right="283"/>
        <w:jc w:val="center"/>
        <w:rPr>
          <w:rFonts w:ascii="Arial" w:hAnsi="Arial" w:cs="Arial"/>
          <w:b/>
          <w:sz w:val="28"/>
          <w:szCs w:val="28"/>
          <w:u w:val="single"/>
        </w:rPr>
      </w:pPr>
    </w:p>
    <w:p w14:paraId="7D52B865" w14:textId="77777777" w:rsidR="00A11037" w:rsidRPr="0060778D" w:rsidRDefault="00A11037" w:rsidP="00A11037">
      <w:pPr>
        <w:ind w:right="283"/>
        <w:jc w:val="center"/>
        <w:rPr>
          <w:rFonts w:ascii="Arial" w:hAnsi="Arial" w:cs="Arial"/>
          <w:b/>
          <w:sz w:val="28"/>
          <w:szCs w:val="28"/>
          <w:u w:val="single"/>
        </w:rPr>
      </w:pPr>
    </w:p>
    <w:p w14:paraId="5B1AB2E4" w14:textId="6124667F" w:rsidR="00A11037" w:rsidRPr="0060778D" w:rsidRDefault="00A11037" w:rsidP="00B90AA3">
      <w:pPr>
        <w:ind w:right="283"/>
        <w:rPr>
          <w:rFonts w:ascii="Arial" w:hAnsi="Arial" w:cs="Arial"/>
          <w:b/>
          <w:sz w:val="28"/>
          <w:szCs w:val="28"/>
          <w:u w:val="single"/>
        </w:rPr>
      </w:pPr>
    </w:p>
    <w:p w14:paraId="2A4DC140" w14:textId="77777777" w:rsidR="00A11037" w:rsidRPr="0060778D" w:rsidRDefault="00A11037" w:rsidP="00A11037">
      <w:pPr>
        <w:ind w:right="283"/>
        <w:jc w:val="center"/>
        <w:rPr>
          <w:rFonts w:ascii="Arial" w:hAnsi="Arial" w:cs="Arial"/>
          <w:b/>
          <w:sz w:val="28"/>
          <w:szCs w:val="28"/>
          <w:u w:val="single"/>
        </w:rPr>
      </w:pPr>
    </w:p>
    <w:p w14:paraId="03FB87B9" w14:textId="77777777" w:rsidR="00A11037" w:rsidRPr="0060778D" w:rsidRDefault="00A11037" w:rsidP="00A11037">
      <w:pPr>
        <w:ind w:right="283"/>
        <w:jc w:val="center"/>
        <w:rPr>
          <w:rFonts w:ascii="Arial" w:hAnsi="Arial" w:cs="Arial"/>
          <w:b/>
          <w:sz w:val="28"/>
          <w:szCs w:val="28"/>
          <w:u w:val="single"/>
        </w:rPr>
      </w:pPr>
    </w:p>
    <w:p w14:paraId="63928505" w14:textId="77777777" w:rsidR="00A11037" w:rsidRPr="0060778D" w:rsidRDefault="00A11037" w:rsidP="00A11037">
      <w:pPr>
        <w:ind w:right="283"/>
        <w:jc w:val="center"/>
        <w:rPr>
          <w:rFonts w:ascii="Arial" w:hAnsi="Arial" w:cs="Arial"/>
          <w:b/>
          <w:sz w:val="28"/>
          <w:szCs w:val="28"/>
          <w:u w:val="single"/>
        </w:rPr>
      </w:pPr>
    </w:p>
    <w:p w14:paraId="0705EF3B" w14:textId="77777777" w:rsidR="00A11037" w:rsidRPr="0060778D" w:rsidRDefault="00A11037" w:rsidP="00A11037">
      <w:pPr>
        <w:ind w:right="283"/>
        <w:jc w:val="center"/>
        <w:rPr>
          <w:rFonts w:ascii="Arial" w:hAnsi="Arial" w:cs="Arial"/>
          <w:b/>
          <w:sz w:val="28"/>
          <w:szCs w:val="28"/>
          <w:u w:val="single"/>
        </w:rPr>
      </w:pPr>
    </w:p>
    <w:p w14:paraId="09B758D1" w14:textId="77777777" w:rsidR="00A11037" w:rsidRPr="0060778D" w:rsidRDefault="00A11037" w:rsidP="00A11037">
      <w:pPr>
        <w:ind w:right="283"/>
        <w:jc w:val="center"/>
        <w:rPr>
          <w:rFonts w:ascii="Arial" w:hAnsi="Arial" w:cs="Arial"/>
          <w:b/>
          <w:sz w:val="28"/>
          <w:szCs w:val="28"/>
          <w:u w:val="single"/>
        </w:rPr>
      </w:pPr>
    </w:p>
    <w:p w14:paraId="59D70E1C" w14:textId="77777777" w:rsidR="00A11037" w:rsidRPr="0060778D" w:rsidRDefault="00A11037" w:rsidP="00A11037">
      <w:pPr>
        <w:ind w:right="283"/>
        <w:jc w:val="center"/>
        <w:rPr>
          <w:rFonts w:ascii="Arial" w:hAnsi="Arial" w:cs="Arial"/>
          <w:b/>
          <w:sz w:val="28"/>
          <w:szCs w:val="28"/>
          <w:u w:val="single"/>
        </w:rPr>
      </w:pPr>
    </w:p>
    <w:p w14:paraId="2A452D40" w14:textId="77777777" w:rsidR="00A11037" w:rsidRPr="0060778D" w:rsidRDefault="00A11037" w:rsidP="00A11037">
      <w:pPr>
        <w:ind w:right="283"/>
        <w:jc w:val="center"/>
        <w:rPr>
          <w:rFonts w:ascii="Arial" w:hAnsi="Arial" w:cs="Arial"/>
          <w:b/>
          <w:sz w:val="28"/>
          <w:szCs w:val="28"/>
          <w:u w:val="single"/>
        </w:rPr>
      </w:pPr>
    </w:p>
    <w:p w14:paraId="3AE5CB5D" w14:textId="77777777" w:rsidR="00A11037" w:rsidRPr="0060778D" w:rsidRDefault="00A11037" w:rsidP="00A11037">
      <w:pPr>
        <w:ind w:right="283"/>
        <w:jc w:val="center"/>
        <w:rPr>
          <w:rFonts w:ascii="Arial" w:hAnsi="Arial" w:cs="Arial"/>
          <w:b/>
          <w:sz w:val="28"/>
          <w:szCs w:val="28"/>
          <w:u w:val="single"/>
        </w:rPr>
      </w:pPr>
    </w:p>
    <w:p w14:paraId="1CB783D5" w14:textId="77777777" w:rsidR="00A11037" w:rsidRPr="0060778D" w:rsidRDefault="00A11037" w:rsidP="00A11037">
      <w:pPr>
        <w:ind w:right="283"/>
        <w:jc w:val="center"/>
        <w:rPr>
          <w:rFonts w:ascii="Arial" w:hAnsi="Arial" w:cs="Arial"/>
          <w:b/>
          <w:sz w:val="28"/>
          <w:szCs w:val="28"/>
          <w:u w:val="single"/>
        </w:rPr>
      </w:pPr>
    </w:p>
    <w:p w14:paraId="482DFB58" w14:textId="77777777" w:rsidR="00CF37C4" w:rsidRPr="0060778D" w:rsidRDefault="00CF37C4" w:rsidP="00A11037">
      <w:pPr>
        <w:ind w:right="283"/>
        <w:jc w:val="center"/>
        <w:rPr>
          <w:rFonts w:ascii="Arial" w:hAnsi="Arial" w:cs="Arial"/>
          <w:b/>
          <w:sz w:val="28"/>
          <w:szCs w:val="28"/>
          <w:u w:val="single"/>
        </w:rPr>
      </w:pPr>
    </w:p>
    <w:p w14:paraId="27104792" w14:textId="77777777" w:rsidR="00CF37C4" w:rsidRPr="0060778D" w:rsidRDefault="00CF37C4" w:rsidP="00A11037">
      <w:pPr>
        <w:ind w:right="283"/>
        <w:jc w:val="center"/>
        <w:rPr>
          <w:rFonts w:ascii="Arial" w:hAnsi="Arial" w:cs="Arial"/>
          <w:b/>
          <w:sz w:val="28"/>
          <w:szCs w:val="28"/>
          <w:u w:val="single"/>
        </w:rPr>
      </w:pPr>
    </w:p>
    <w:p w14:paraId="36967565" w14:textId="77777777" w:rsidR="00CF37C4" w:rsidRPr="0060778D" w:rsidRDefault="00CF37C4" w:rsidP="00A11037">
      <w:pPr>
        <w:ind w:right="283"/>
        <w:jc w:val="center"/>
        <w:rPr>
          <w:rFonts w:ascii="Arial" w:hAnsi="Arial" w:cs="Arial"/>
          <w:b/>
          <w:sz w:val="28"/>
          <w:szCs w:val="28"/>
          <w:u w:val="single"/>
        </w:rPr>
      </w:pPr>
    </w:p>
    <w:p w14:paraId="452276DD" w14:textId="77777777" w:rsidR="00CF37C4" w:rsidRPr="0060778D" w:rsidRDefault="00CF37C4" w:rsidP="00A11037">
      <w:pPr>
        <w:ind w:right="283"/>
        <w:jc w:val="center"/>
        <w:rPr>
          <w:rFonts w:ascii="Arial" w:hAnsi="Arial" w:cs="Arial"/>
          <w:b/>
          <w:sz w:val="28"/>
          <w:szCs w:val="28"/>
          <w:u w:val="single"/>
        </w:rPr>
      </w:pPr>
    </w:p>
    <w:p w14:paraId="5636C796" w14:textId="77777777" w:rsidR="00CF37C4" w:rsidRPr="0060778D" w:rsidRDefault="00CF37C4" w:rsidP="00A11037">
      <w:pPr>
        <w:ind w:right="283"/>
        <w:jc w:val="center"/>
        <w:rPr>
          <w:rFonts w:ascii="Arial" w:hAnsi="Arial" w:cs="Arial"/>
          <w:b/>
          <w:sz w:val="28"/>
          <w:szCs w:val="28"/>
          <w:u w:val="single"/>
        </w:rPr>
      </w:pPr>
    </w:p>
    <w:p w14:paraId="0E93B464" w14:textId="77777777" w:rsidR="00CF37C4" w:rsidRPr="0060778D" w:rsidRDefault="00CF37C4" w:rsidP="00A11037">
      <w:pPr>
        <w:ind w:right="283"/>
        <w:jc w:val="center"/>
        <w:rPr>
          <w:rFonts w:ascii="Arial" w:hAnsi="Arial" w:cs="Arial"/>
          <w:b/>
          <w:sz w:val="28"/>
          <w:szCs w:val="28"/>
          <w:u w:val="single"/>
        </w:rPr>
      </w:pPr>
    </w:p>
    <w:p w14:paraId="615CC93C" w14:textId="77777777" w:rsidR="00CF37C4" w:rsidRPr="0060778D" w:rsidRDefault="00CF37C4" w:rsidP="00A11037">
      <w:pPr>
        <w:ind w:right="283"/>
        <w:jc w:val="center"/>
        <w:rPr>
          <w:rFonts w:ascii="Arial" w:hAnsi="Arial" w:cs="Arial"/>
          <w:b/>
          <w:sz w:val="28"/>
          <w:szCs w:val="28"/>
          <w:u w:val="single"/>
        </w:rPr>
      </w:pPr>
    </w:p>
    <w:p w14:paraId="3FA0FCC8" w14:textId="77777777" w:rsidR="00CF37C4" w:rsidRPr="0060778D" w:rsidRDefault="00CF37C4" w:rsidP="00A11037">
      <w:pPr>
        <w:ind w:right="283"/>
        <w:jc w:val="center"/>
        <w:rPr>
          <w:rFonts w:ascii="Arial" w:hAnsi="Arial" w:cs="Arial"/>
          <w:b/>
          <w:sz w:val="28"/>
          <w:szCs w:val="28"/>
          <w:u w:val="single"/>
        </w:rPr>
      </w:pPr>
    </w:p>
    <w:p w14:paraId="1E0E5369" w14:textId="77777777" w:rsidR="00CF37C4" w:rsidRPr="0060778D" w:rsidRDefault="00CF37C4" w:rsidP="00A11037">
      <w:pPr>
        <w:ind w:right="283"/>
        <w:jc w:val="center"/>
        <w:rPr>
          <w:rFonts w:ascii="Arial" w:hAnsi="Arial" w:cs="Arial"/>
          <w:b/>
          <w:sz w:val="28"/>
          <w:szCs w:val="28"/>
          <w:u w:val="single"/>
        </w:rPr>
      </w:pPr>
    </w:p>
    <w:p w14:paraId="26A292F3" w14:textId="77777777" w:rsidR="00CF37C4" w:rsidRPr="0060778D" w:rsidRDefault="00CF37C4" w:rsidP="00A11037">
      <w:pPr>
        <w:ind w:right="283"/>
        <w:jc w:val="center"/>
        <w:rPr>
          <w:rFonts w:ascii="Arial" w:hAnsi="Arial" w:cs="Arial"/>
          <w:b/>
          <w:sz w:val="28"/>
          <w:szCs w:val="28"/>
          <w:u w:val="single"/>
        </w:rPr>
      </w:pPr>
    </w:p>
    <w:p w14:paraId="45EC49C5" w14:textId="77777777" w:rsidR="00CF37C4" w:rsidRPr="0060778D" w:rsidRDefault="00CF37C4" w:rsidP="00A11037">
      <w:pPr>
        <w:ind w:right="283"/>
        <w:jc w:val="center"/>
        <w:rPr>
          <w:rFonts w:ascii="Arial" w:hAnsi="Arial" w:cs="Arial"/>
          <w:b/>
          <w:sz w:val="28"/>
          <w:szCs w:val="28"/>
          <w:u w:val="single"/>
        </w:rPr>
      </w:pPr>
    </w:p>
    <w:p w14:paraId="537C0D36" w14:textId="77777777" w:rsidR="00CF37C4" w:rsidRPr="0060778D" w:rsidRDefault="00CF37C4" w:rsidP="00A11037">
      <w:pPr>
        <w:ind w:right="283"/>
        <w:jc w:val="center"/>
        <w:rPr>
          <w:rFonts w:ascii="Arial" w:hAnsi="Arial" w:cs="Arial"/>
          <w:b/>
          <w:sz w:val="28"/>
          <w:szCs w:val="28"/>
          <w:u w:val="single"/>
        </w:rPr>
      </w:pPr>
    </w:p>
    <w:p w14:paraId="5913A2E3" w14:textId="77777777" w:rsidR="00CF37C4" w:rsidRPr="0060778D" w:rsidRDefault="00CF37C4" w:rsidP="00A11037">
      <w:pPr>
        <w:ind w:right="283"/>
        <w:jc w:val="center"/>
        <w:rPr>
          <w:rFonts w:ascii="Arial" w:hAnsi="Arial" w:cs="Arial"/>
          <w:b/>
          <w:sz w:val="28"/>
          <w:szCs w:val="28"/>
          <w:u w:val="single"/>
        </w:rPr>
      </w:pPr>
    </w:p>
    <w:p w14:paraId="47493C13" w14:textId="77777777" w:rsidR="00A11037" w:rsidRPr="0060778D" w:rsidRDefault="00A11037" w:rsidP="00A11037">
      <w:pPr>
        <w:ind w:right="283"/>
        <w:jc w:val="center"/>
        <w:rPr>
          <w:rFonts w:ascii="Arial" w:hAnsi="Arial" w:cs="Arial"/>
          <w:b/>
          <w:sz w:val="28"/>
          <w:szCs w:val="28"/>
          <w:u w:val="single"/>
        </w:rPr>
      </w:pPr>
    </w:p>
    <w:p w14:paraId="5F92797F" w14:textId="77777777" w:rsidR="00A11037" w:rsidRPr="0060778D" w:rsidRDefault="00A11037" w:rsidP="00A11037">
      <w:pPr>
        <w:ind w:right="283"/>
        <w:jc w:val="center"/>
        <w:rPr>
          <w:rFonts w:ascii="Arial" w:hAnsi="Arial" w:cs="Arial"/>
          <w:b/>
          <w:sz w:val="28"/>
          <w:szCs w:val="28"/>
          <w:u w:val="single"/>
        </w:rPr>
      </w:pPr>
    </w:p>
    <w:p w14:paraId="114BD9C0" w14:textId="77777777" w:rsidR="00A11037" w:rsidRPr="0060778D" w:rsidRDefault="00A11037" w:rsidP="00A11037">
      <w:pPr>
        <w:ind w:right="283"/>
        <w:jc w:val="center"/>
        <w:rPr>
          <w:rFonts w:ascii="Arial" w:hAnsi="Arial" w:cs="Arial"/>
          <w:b/>
          <w:sz w:val="28"/>
          <w:szCs w:val="28"/>
          <w:u w:val="single"/>
        </w:rPr>
      </w:pPr>
    </w:p>
    <w:p w14:paraId="25ED61B6" w14:textId="77777777" w:rsidR="00A11037" w:rsidRPr="0060778D" w:rsidRDefault="00A11037" w:rsidP="00A11037">
      <w:pPr>
        <w:ind w:right="283"/>
        <w:jc w:val="center"/>
        <w:rPr>
          <w:rFonts w:ascii="Arial" w:hAnsi="Arial" w:cs="Arial"/>
          <w:b/>
          <w:sz w:val="28"/>
          <w:szCs w:val="28"/>
          <w:u w:val="single"/>
        </w:rPr>
      </w:pPr>
    </w:p>
    <w:tbl>
      <w:tblPr>
        <w:tblpPr w:leftFromText="141" w:rightFromText="141" w:vertAnchor="text" w:horzAnchor="margin" w:tblpXSpec="center"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60778D" w:rsidRPr="0060778D" w14:paraId="21253DFE" w14:textId="77777777" w:rsidTr="00A11037">
        <w:trPr>
          <w:trHeight w:val="1096"/>
        </w:trPr>
        <w:tc>
          <w:tcPr>
            <w:tcW w:w="9212" w:type="dxa"/>
          </w:tcPr>
          <w:p w14:paraId="1ECA371F" w14:textId="77777777" w:rsidR="00A11037" w:rsidRPr="0060778D" w:rsidRDefault="00A11037">
            <w:pPr>
              <w:pStyle w:val="Liste2"/>
              <w:spacing w:before="60"/>
              <w:ind w:left="2410" w:right="283" w:firstLine="0"/>
            </w:pPr>
          </w:p>
          <w:p w14:paraId="4EB155FC" w14:textId="77777777" w:rsidR="00A11037" w:rsidRPr="0060778D" w:rsidRDefault="00A11037">
            <w:pPr>
              <w:pStyle w:val="Liste2"/>
              <w:spacing w:before="60"/>
              <w:ind w:left="2410" w:right="283" w:firstLine="0"/>
              <w:rPr>
                <w:sz w:val="24"/>
              </w:rPr>
            </w:pPr>
            <w:r w:rsidRPr="0060778D">
              <w:rPr>
                <w:sz w:val="24"/>
              </w:rPr>
              <w:t xml:space="preserve">PIECE  1-1 : </w:t>
            </w:r>
            <w:r w:rsidRPr="0060778D">
              <w:rPr>
                <w:sz w:val="24"/>
              </w:rPr>
              <w:tab/>
              <w:t xml:space="preserve"> VERSION FRANÇAISE </w:t>
            </w:r>
          </w:p>
          <w:p w14:paraId="043C8775" w14:textId="77777777" w:rsidR="00A11037" w:rsidRPr="0060778D" w:rsidRDefault="00A11037">
            <w:pPr>
              <w:pStyle w:val="Liste4"/>
              <w:tabs>
                <w:tab w:val="left" w:pos="2410"/>
              </w:tabs>
              <w:spacing w:before="120"/>
              <w:ind w:left="1418" w:right="283" w:firstLine="0"/>
              <w:rPr>
                <w:rFonts w:ascii="Arial" w:hAnsi="Arial" w:cs="Arial"/>
                <w:b/>
                <w:sz w:val="28"/>
                <w:szCs w:val="28"/>
                <w:u w:val="single"/>
              </w:rPr>
            </w:pPr>
          </w:p>
        </w:tc>
      </w:tr>
    </w:tbl>
    <w:p w14:paraId="2CC7EC60" w14:textId="77777777" w:rsidR="00A11037" w:rsidRPr="0060778D" w:rsidRDefault="00A11037" w:rsidP="00A11037">
      <w:pPr>
        <w:ind w:right="283"/>
        <w:jc w:val="center"/>
        <w:rPr>
          <w:rFonts w:ascii="Arial" w:hAnsi="Arial" w:cs="Arial"/>
          <w:b/>
          <w:sz w:val="28"/>
          <w:szCs w:val="28"/>
          <w:u w:val="single"/>
        </w:rPr>
      </w:pPr>
    </w:p>
    <w:p w14:paraId="0CC3F412" w14:textId="77777777" w:rsidR="00A11037" w:rsidRPr="0060778D" w:rsidRDefault="00A11037" w:rsidP="00A11037">
      <w:pPr>
        <w:ind w:right="283"/>
        <w:jc w:val="center"/>
        <w:rPr>
          <w:rFonts w:ascii="Arial" w:hAnsi="Arial" w:cs="Arial"/>
          <w:b/>
          <w:sz w:val="28"/>
          <w:szCs w:val="28"/>
          <w:u w:val="single"/>
        </w:rPr>
      </w:pPr>
    </w:p>
    <w:p w14:paraId="54771E2B" w14:textId="77777777" w:rsidR="00A11037" w:rsidRPr="0060778D" w:rsidRDefault="00A11037" w:rsidP="00A11037">
      <w:pPr>
        <w:ind w:right="283"/>
        <w:jc w:val="center"/>
        <w:rPr>
          <w:rFonts w:ascii="Arial" w:hAnsi="Arial" w:cs="Arial"/>
          <w:b/>
          <w:sz w:val="28"/>
          <w:szCs w:val="28"/>
          <w:u w:val="single"/>
        </w:rPr>
      </w:pPr>
    </w:p>
    <w:p w14:paraId="78CD4A55" w14:textId="77777777" w:rsidR="00A11037" w:rsidRPr="0060778D" w:rsidRDefault="00A11037" w:rsidP="00A11037">
      <w:pPr>
        <w:ind w:right="283"/>
        <w:jc w:val="center"/>
        <w:rPr>
          <w:rFonts w:ascii="Arial" w:hAnsi="Arial" w:cs="Arial"/>
          <w:b/>
          <w:sz w:val="28"/>
          <w:szCs w:val="28"/>
          <w:u w:val="single"/>
        </w:rPr>
      </w:pPr>
    </w:p>
    <w:p w14:paraId="76A9A29A" w14:textId="77777777" w:rsidR="00A11037" w:rsidRPr="0060778D" w:rsidRDefault="00A11037" w:rsidP="00A11037">
      <w:pPr>
        <w:ind w:right="283"/>
        <w:jc w:val="center"/>
        <w:rPr>
          <w:rFonts w:ascii="Arial" w:hAnsi="Arial" w:cs="Arial"/>
          <w:b/>
          <w:sz w:val="28"/>
          <w:szCs w:val="28"/>
          <w:u w:val="single"/>
        </w:rPr>
      </w:pPr>
    </w:p>
    <w:p w14:paraId="64CFD45F" w14:textId="77777777" w:rsidR="00A11037" w:rsidRPr="0060778D" w:rsidRDefault="00A11037" w:rsidP="00A11037">
      <w:pPr>
        <w:ind w:right="283"/>
        <w:jc w:val="center"/>
        <w:rPr>
          <w:rFonts w:ascii="Arial" w:hAnsi="Arial" w:cs="Arial"/>
          <w:b/>
          <w:sz w:val="28"/>
          <w:szCs w:val="28"/>
          <w:u w:val="single"/>
        </w:rPr>
      </w:pPr>
    </w:p>
    <w:p w14:paraId="1413260B" w14:textId="77777777" w:rsidR="00A11037" w:rsidRPr="0060778D" w:rsidRDefault="00A11037" w:rsidP="00A11037">
      <w:pPr>
        <w:ind w:right="283"/>
        <w:jc w:val="center"/>
        <w:rPr>
          <w:rFonts w:ascii="Arial" w:hAnsi="Arial" w:cs="Arial"/>
          <w:b/>
          <w:sz w:val="28"/>
          <w:szCs w:val="28"/>
          <w:u w:val="single"/>
        </w:rPr>
      </w:pPr>
    </w:p>
    <w:p w14:paraId="3DA72C31" w14:textId="77777777" w:rsidR="00A11037" w:rsidRPr="0060778D" w:rsidRDefault="00A11037" w:rsidP="00A11037">
      <w:pPr>
        <w:ind w:right="283"/>
        <w:jc w:val="center"/>
        <w:rPr>
          <w:rFonts w:ascii="Arial" w:hAnsi="Arial" w:cs="Arial"/>
          <w:b/>
          <w:sz w:val="28"/>
          <w:szCs w:val="28"/>
          <w:u w:val="single"/>
        </w:rPr>
      </w:pPr>
    </w:p>
    <w:p w14:paraId="1C663CCA" w14:textId="3ACE4FAC" w:rsidR="00A11037" w:rsidRPr="0060778D" w:rsidRDefault="00A11037" w:rsidP="00A11037">
      <w:pPr>
        <w:ind w:right="283"/>
        <w:rPr>
          <w:rFonts w:ascii="Arial" w:hAnsi="Arial" w:cs="Arial"/>
          <w:b/>
          <w:sz w:val="28"/>
          <w:szCs w:val="28"/>
          <w:u w:val="single"/>
        </w:rPr>
      </w:pPr>
    </w:p>
    <w:p w14:paraId="17D34218" w14:textId="5F5E8479" w:rsidR="00B90AA3" w:rsidRPr="0060778D" w:rsidRDefault="00B90AA3" w:rsidP="00A11037">
      <w:pPr>
        <w:ind w:right="283"/>
        <w:rPr>
          <w:rFonts w:ascii="Arial" w:hAnsi="Arial" w:cs="Arial"/>
          <w:b/>
          <w:sz w:val="28"/>
          <w:szCs w:val="28"/>
          <w:u w:val="single"/>
        </w:rPr>
      </w:pPr>
    </w:p>
    <w:p w14:paraId="480CF2B5" w14:textId="2EE4E705" w:rsidR="00B90AA3" w:rsidRPr="0060778D" w:rsidRDefault="00B90AA3" w:rsidP="00A11037">
      <w:pPr>
        <w:ind w:right="283"/>
        <w:rPr>
          <w:rFonts w:ascii="Arial" w:hAnsi="Arial" w:cs="Arial"/>
          <w:b/>
          <w:sz w:val="28"/>
          <w:szCs w:val="28"/>
          <w:u w:val="single"/>
        </w:rPr>
      </w:pPr>
    </w:p>
    <w:p w14:paraId="1E7F7A51" w14:textId="3FB8E46F" w:rsidR="00B90AA3" w:rsidRPr="0060778D" w:rsidRDefault="00B90AA3" w:rsidP="00A11037">
      <w:pPr>
        <w:ind w:right="283"/>
        <w:rPr>
          <w:rFonts w:ascii="Arial" w:hAnsi="Arial" w:cs="Arial"/>
          <w:b/>
          <w:sz w:val="28"/>
          <w:szCs w:val="28"/>
          <w:u w:val="single"/>
        </w:rPr>
      </w:pPr>
    </w:p>
    <w:p w14:paraId="33203F75" w14:textId="797ECB9F" w:rsidR="00B90AA3" w:rsidRPr="0060778D" w:rsidRDefault="00B90AA3" w:rsidP="00A11037">
      <w:pPr>
        <w:ind w:right="283"/>
        <w:rPr>
          <w:rFonts w:ascii="Arial" w:hAnsi="Arial" w:cs="Arial"/>
          <w:b/>
          <w:sz w:val="28"/>
          <w:szCs w:val="28"/>
          <w:u w:val="single"/>
        </w:rPr>
      </w:pPr>
    </w:p>
    <w:p w14:paraId="10569B49" w14:textId="0BE5810E" w:rsidR="00B90AA3" w:rsidRPr="0060778D" w:rsidRDefault="00B90AA3" w:rsidP="00A11037">
      <w:pPr>
        <w:ind w:right="283"/>
        <w:rPr>
          <w:rFonts w:ascii="Arial" w:hAnsi="Arial" w:cs="Arial"/>
          <w:b/>
          <w:sz w:val="28"/>
          <w:szCs w:val="28"/>
          <w:u w:val="single"/>
        </w:rPr>
      </w:pPr>
    </w:p>
    <w:p w14:paraId="14D6EE13" w14:textId="77777777" w:rsidR="00CF37C4" w:rsidRPr="0060778D" w:rsidRDefault="00CF37C4" w:rsidP="00A11037">
      <w:pPr>
        <w:ind w:right="283"/>
        <w:rPr>
          <w:rFonts w:ascii="Arial" w:hAnsi="Arial" w:cs="Arial"/>
          <w:b/>
          <w:sz w:val="28"/>
          <w:szCs w:val="28"/>
          <w:u w:val="single"/>
        </w:rPr>
      </w:pPr>
    </w:p>
    <w:p w14:paraId="14780AC6" w14:textId="77777777" w:rsidR="00CF37C4" w:rsidRPr="0060778D" w:rsidRDefault="00CF37C4" w:rsidP="00A11037">
      <w:pPr>
        <w:ind w:right="283"/>
        <w:rPr>
          <w:rFonts w:ascii="Arial" w:hAnsi="Arial" w:cs="Arial"/>
          <w:b/>
          <w:sz w:val="28"/>
          <w:szCs w:val="28"/>
          <w:u w:val="single"/>
        </w:rPr>
      </w:pPr>
    </w:p>
    <w:p w14:paraId="5C42066D" w14:textId="77777777" w:rsidR="00CF37C4" w:rsidRPr="0060778D" w:rsidRDefault="00CF37C4" w:rsidP="00A11037">
      <w:pPr>
        <w:ind w:right="283"/>
        <w:rPr>
          <w:rFonts w:ascii="Arial" w:hAnsi="Arial" w:cs="Arial"/>
          <w:b/>
          <w:sz w:val="28"/>
          <w:szCs w:val="28"/>
          <w:u w:val="single"/>
        </w:rPr>
      </w:pPr>
    </w:p>
    <w:p w14:paraId="6BFD5BC9" w14:textId="77777777" w:rsidR="00CF37C4" w:rsidRPr="0060778D" w:rsidRDefault="00CF37C4" w:rsidP="00A11037">
      <w:pPr>
        <w:ind w:right="283"/>
        <w:rPr>
          <w:rFonts w:ascii="Arial" w:hAnsi="Arial" w:cs="Arial"/>
          <w:b/>
          <w:sz w:val="28"/>
          <w:szCs w:val="28"/>
          <w:u w:val="single"/>
        </w:rPr>
      </w:pPr>
    </w:p>
    <w:p w14:paraId="7E94BFF6" w14:textId="18D5E944" w:rsidR="00B90AA3" w:rsidRPr="0060778D" w:rsidRDefault="00B90AA3" w:rsidP="00A11037">
      <w:pPr>
        <w:ind w:right="283"/>
        <w:rPr>
          <w:rFonts w:ascii="Arial" w:hAnsi="Arial" w:cs="Arial"/>
          <w:b/>
          <w:sz w:val="28"/>
          <w:szCs w:val="28"/>
          <w:u w:val="single"/>
        </w:rPr>
      </w:pPr>
    </w:p>
    <w:p w14:paraId="7C887FCA" w14:textId="77777777" w:rsidR="00185024" w:rsidRPr="0060778D" w:rsidRDefault="00185024" w:rsidP="00A11037">
      <w:pPr>
        <w:ind w:right="283"/>
        <w:rPr>
          <w:rFonts w:ascii="Arial" w:hAnsi="Arial" w:cs="Arial"/>
          <w:b/>
          <w:sz w:val="28"/>
          <w:szCs w:val="28"/>
          <w:u w:val="single"/>
        </w:rPr>
      </w:pPr>
    </w:p>
    <w:p w14:paraId="1B9B739A" w14:textId="77777777" w:rsidR="00185024" w:rsidRPr="0060778D" w:rsidRDefault="00185024" w:rsidP="00A11037">
      <w:pPr>
        <w:ind w:right="283"/>
        <w:rPr>
          <w:rFonts w:ascii="Arial" w:hAnsi="Arial" w:cs="Arial"/>
          <w:b/>
          <w:sz w:val="28"/>
          <w:szCs w:val="28"/>
          <w:u w:val="single"/>
        </w:rPr>
      </w:pPr>
    </w:p>
    <w:p w14:paraId="61628BBA" w14:textId="1A53015E" w:rsidR="00B90AA3" w:rsidRPr="0060778D" w:rsidRDefault="00B90AA3" w:rsidP="00A11037">
      <w:pPr>
        <w:ind w:right="283"/>
        <w:rPr>
          <w:rFonts w:ascii="Arial" w:hAnsi="Arial" w:cs="Arial"/>
          <w:b/>
          <w:sz w:val="28"/>
          <w:szCs w:val="28"/>
          <w:u w:val="single"/>
        </w:rPr>
      </w:pPr>
    </w:p>
    <w:p w14:paraId="7D68366F" w14:textId="7C0B9A12" w:rsidR="00B90AA3" w:rsidRPr="0060778D" w:rsidRDefault="00B90AA3" w:rsidP="00A11037">
      <w:pPr>
        <w:ind w:right="283"/>
        <w:rPr>
          <w:rFonts w:ascii="Arial" w:hAnsi="Arial" w:cs="Arial"/>
          <w:b/>
          <w:sz w:val="28"/>
          <w:szCs w:val="28"/>
          <w:u w:val="single"/>
        </w:rPr>
      </w:pPr>
    </w:p>
    <w:p w14:paraId="26C7EEFC" w14:textId="4DB08958" w:rsidR="00B90AA3" w:rsidRPr="0060778D" w:rsidRDefault="00B90AA3" w:rsidP="00A11037">
      <w:pPr>
        <w:ind w:right="283"/>
        <w:rPr>
          <w:rFonts w:ascii="Arial" w:hAnsi="Arial" w:cs="Arial"/>
          <w:b/>
          <w:sz w:val="28"/>
          <w:szCs w:val="28"/>
          <w:u w:val="single"/>
        </w:rPr>
      </w:pPr>
    </w:p>
    <w:p w14:paraId="1936C4B6" w14:textId="77777777" w:rsidR="00A11037" w:rsidRPr="0060778D" w:rsidRDefault="00A11037" w:rsidP="00A11037">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60778D" w:rsidRPr="00DF17C5" w14:paraId="2B4CC4B1" w14:textId="77777777" w:rsidTr="00176866">
        <w:trPr>
          <w:jc w:val="center"/>
        </w:trPr>
        <w:tc>
          <w:tcPr>
            <w:tcW w:w="4349" w:type="dxa"/>
            <w:vAlign w:val="center"/>
            <w:hideMark/>
          </w:tcPr>
          <w:p w14:paraId="650D1592" w14:textId="77777777" w:rsidR="0048038C" w:rsidRPr="0060778D" w:rsidRDefault="0048038C" w:rsidP="00176866">
            <w:pPr>
              <w:jc w:val="center"/>
              <w:rPr>
                <w:rFonts w:ascii="Arial Narrow" w:hAnsi="Arial Narrow" w:cs="Tahoma"/>
                <w:b/>
                <w:sz w:val="18"/>
                <w:szCs w:val="18"/>
                <w:lang w:eastAsia="en-US" w:bidi="en-US"/>
              </w:rPr>
            </w:pPr>
            <w:r w:rsidRPr="0060778D">
              <w:rPr>
                <w:rFonts w:ascii="Arial Narrow" w:hAnsi="Arial Narrow" w:cs="Tahoma"/>
                <w:b/>
                <w:sz w:val="18"/>
                <w:szCs w:val="18"/>
                <w:lang w:eastAsia="en-US" w:bidi="en-US"/>
              </w:rPr>
              <w:t>REPUBLIQUE DU CAMEROUN</w:t>
            </w:r>
          </w:p>
          <w:p w14:paraId="420167B8" w14:textId="77777777" w:rsidR="0048038C" w:rsidRPr="0060778D" w:rsidRDefault="0048038C" w:rsidP="00176866">
            <w:pPr>
              <w:jc w:val="center"/>
              <w:rPr>
                <w:rFonts w:ascii="Arial Narrow" w:hAnsi="Arial Narrow" w:cs="Tahoma"/>
                <w:sz w:val="18"/>
                <w:szCs w:val="18"/>
                <w:lang w:eastAsia="en-US" w:bidi="en-US"/>
              </w:rPr>
            </w:pPr>
            <w:r w:rsidRPr="0060778D">
              <w:rPr>
                <w:rFonts w:ascii="Arial Narrow" w:hAnsi="Arial Narrow" w:cs="Tahoma"/>
                <w:i/>
                <w:sz w:val="18"/>
                <w:szCs w:val="18"/>
                <w:lang w:eastAsia="en-US" w:bidi="en-US"/>
              </w:rPr>
              <w:t>Paix – Travail – Patrie</w:t>
            </w:r>
          </w:p>
        </w:tc>
        <w:tc>
          <w:tcPr>
            <w:tcW w:w="2069" w:type="dxa"/>
            <w:vMerge w:val="restart"/>
            <w:hideMark/>
          </w:tcPr>
          <w:p w14:paraId="4AF4C3FA" w14:textId="77777777" w:rsidR="0048038C" w:rsidRPr="0060778D" w:rsidRDefault="0048038C" w:rsidP="00176866">
            <w:pPr>
              <w:jc w:val="center"/>
              <w:rPr>
                <w:rFonts w:ascii="Arial Narrow" w:hAnsi="Arial Narrow" w:cs="Tahoma"/>
                <w:noProof/>
                <w:sz w:val="18"/>
                <w:szCs w:val="18"/>
                <w:lang w:eastAsia="en-US" w:bidi="en-US"/>
              </w:rPr>
            </w:pPr>
            <w:r w:rsidRPr="0060778D">
              <w:rPr>
                <w:rFonts w:ascii="Arial Narrow" w:hAnsi="Arial Narrow" w:cs="Tahoma"/>
                <w:noProof/>
                <w:sz w:val="18"/>
                <w:szCs w:val="18"/>
              </w:rPr>
              <w:drawing>
                <wp:inline distT="0" distB="0" distL="0" distR="0" wp14:anchorId="3F29760D" wp14:editId="34A2A7DE">
                  <wp:extent cx="1152525" cy="125730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2B0F2843" w14:textId="77777777" w:rsidR="0048038C" w:rsidRPr="0060778D" w:rsidRDefault="0048038C" w:rsidP="00176866">
            <w:pPr>
              <w:jc w:val="center"/>
              <w:rPr>
                <w:rFonts w:ascii="Arial Narrow" w:hAnsi="Arial Narrow" w:cs="Tahoma"/>
                <w:b/>
                <w:sz w:val="18"/>
                <w:szCs w:val="18"/>
                <w:lang w:val="en-GB" w:eastAsia="en-US" w:bidi="en-US"/>
              </w:rPr>
            </w:pPr>
            <w:r w:rsidRPr="0060778D">
              <w:rPr>
                <w:rFonts w:ascii="Arial Narrow" w:hAnsi="Arial Narrow" w:cs="Tahoma"/>
                <w:b/>
                <w:sz w:val="18"/>
                <w:szCs w:val="18"/>
                <w:lang w:val="en-GB" w:eastAsia="en-US" w:bidi="en-US"/>
              </w:rPr>
              <w:t>REPUBLIC OF CAMEROON</w:t>
            </w:r>
          </w:p>
          <w:p w14:paraId="7F884F07"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i/>
                <w:sz w:val="18"/>
                <w:szCs w:val="18"/>
                <w:lang w:val="en-GB" w:eastAsia="en-US" w:bidi="en-US"/>
              </w:rPr>
              <w:t>Peace – Work – Fatherland</w:t>
            </w:r>
          </w:p>
        </w:tc>
      </w:tr>
      <w:tr w:rsidR="0060778D" w:rsidRPr="0060778D" w14:paraId="53468930" w14:textId="77777777" w:rsidTr="00176866">
        <w:trPr>
          <w:jc w:val="center"/>
        </w:trPr>
        <w:tc>
          <w:tcPr>
            <w:tcW w:w="4349" w:type="dxa"/>
            <w:vAlign w:val="center"/>
            <w:hideMark/>
          </w:tcPr>
          <w:p w14:paraId="3B228B99"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3752497E"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6ADA499A"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r>
      <w:tr w:rsidR="0060778D" w:rsidRPr="0060778D" w14:paraId="4F1B0F88" w14:textId="77777777" w:rsidTr="00176866">
        <w:trPr>
          <w:jc w:val="center"/>
        </w:trPr>
        <w:tc>
          <w:tcPr>
            <w:tcW w:w="4349" w:type="dxa"/>
            <w:vAlign w:val="center"/>
            <w:hideMark/>
          </w:tcPr>
          <w:p w14:paraId="5409D42C" w14:textId="77777777" w:rsidR="0048038C" w:rsidRPr="0060778D" w:rsidRDefault="0048038C" w:rsidP="00176866">
            <w:pPr>
              <w:jc w:val="center"/>
              <w:rPr>
                <w:rFonts w:ascii="Arial Narrow" w:hAnsi="Arial Narrow" w:cs="Tahoma"/>
                <w:sz w:val="18"/>
                <w:szCs w:val="18"/>
                <w:lang w:val="en-US" w:eastAsia="en-US"/>
              </w:rPr>
            </w:pPr>
            <w:r w:rsidRPr="0060778D">
              <w:rPr>
                <w:rFonts w:ascii="Arial Narrow" w:hAnsi="Arial Narrow" w:cs="Tahoma"/>
                <w:sz w:val="18"/>
                <w:szCs w:val="18"/>
                <w:lang w:val="en-US" w:eastAsia="en-US"/>
              </w:rPr>
              <w:t>REGION DE L’EXTREME-NORD</w:t>
            </w:r>
          </w:p>
        </w:tc>
        <w:tc>
          <w:tcPr>
            <w:tcW w:w="2069" w:type="dxa"/>
            <w:vMerge/>
            <w:vAlign w:val="center"/>
            <w:hideMark/>
          </w:tcPr>
          <w:p w14:paraId="181D7EBE"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3E9401EF" w14:textId="77777777" w:rsidR="0048038C" w:rsidRPr="0060778D" w:rsidRDefault="0048038C" w:rsidP="00176866">
            <w:pPr>
              <w:jc w:val="center"/>
              <w:outlineLvl w:val="0"/>
              <w:rPr>
                <w:rFonts w:ascii="Arial Narrow" w:hAnsi="Arial Narrow" w:cs="Tahoma"/>
                <w:sz w:val="18"/>
                <w:szCs w:val="18"/>
                <w:lang w:val="en-GB" w:eastAsia="en-US"/>
              </w:rPr>
            </w:pPr>
            <w:r w:rsidRPr="0060778D">
              <w:rPr>
                <w:rFonts w:ascii="Arial Narrow" w:hAnsi="Arial Narrow" w:cs="Tahoma"/>
                <w:sz w:val="18"/>
                <w:szCs w:val="18"/>
                <w:lang w:val="en-GB" w:eastAsia="en-US"/>
              </w:rPr>
              <w:t>FAR NORTH REGION</w:t>
            </w:r>
          </w:p>
        </w:tc>
      </w:tr>
      <w:tr w:rsidR="0060778D" w:rsidRPr="0060778D" w14:paraId="07B34C3C" w14:textId="77777777" w:rsidTr="00176866">
        <w:trPr>
          <w:jc w:val="center"/>
        </w:trPr>
        <w:tc>
          <w:tcPr>
            <w:tcW w:w="4349" w:type="dxa"/>
            <w:vAlign w:val="center"/>
            <w:hideMark/>
          </w:tcPr>
          <w:p w14:paraId="5C2FA8D9"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2B6D81DF"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231C1737" w14:textId="77777777" w:rsidR="0048038C" w:rsidRPr="0060778D" w:rsidRDefault="0048038C" w:rsidP="00176866">
            <w:pPr>
              <w:jc w:val="center"/>
              <w:rPr>
                <w:rFonts w:ascii="Arial Narrow" w:hAnsi="Arial Narrow" w:cs="Tahoma"/>
                <w:sz w:val="18"/>
                <w:szCs w:val="18"/>
                <w:lang w:val="en-GB" w:eastAsia="en-US" w:bidi="en-US"/>
              </w:rPr>
            </w:pPr>
            <w:r w:rsidRPr="0060778D">
              <w:rPr>
                <w:rFonts w:ascii="Arial Narrow" w:hAnsi="Arial Narrow" w:cs="Tahoma"/>
                <w:sz w:val="18"/>
                <w:szCs w:val="18"/>
                <w:lang w:val="en-GB" w:eastAsia="en-US" w:bidi="en-US"/>
              </w:rPr>
              <w:t>------------</w:t>
            </w:r>
          </w:p>
        </w:tc>
      </w:tr>
      <w:tr w:rsidR="0060778D" w:rsidRPr="0060778D" w14:paraId="3AB6471C" w14:textId="77777777" w:rsidTr="00176866">
        <w:trPr>
          <w:jc w:val="center"/>
        </w:trPr>
        <w:tc>
          <w:tcPr>
            <w:tcW w:w="4349" w:type="dxa"/>
            <w:vAlign w:val="center"/>
            <w:hideMark/>
          </w:tcPr>
          <w:p w14:paraId="04805691"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CONSEIL REGIONAL</w:t>
            </w:r>
          </w:p>
        </w:tc>
        <w:tc>
          <w:tcPr>
            <w:tcW w:w="2069" w:type="dxa"/>
            <w:vMerge/>
            <w:vAlign w:val="center"/>
            <w:hideMark/>
          </w:tcPr>
          <w:p w14:paraId="4A85B811"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06F33148" w14:textId="77777777" w:rsidR="0048038C" w:rsidRPr="0060778D" w:rsidRDefault="0048038C" w:rsidP="00176866">
            <w:pPr>
              <w:jc w:val="center"/>
              <w:outlineLvl w:val="0"/>
              <w:rPr>
                <w:rFonts w:ascii="Arial Narrow" w:hAnsi="Arial Narrow" w:cs="Tahoma"/>
                <w:sz w:val="18"/>
                <w:szCs w:val="18"/>
                <w:lang w:val="en-GB" w:eastAsia="en-US"/>
              </w:rPr>
            </w:pPr>
            <w:r w:rsidRPr="0060778D">
              <w:rPr>
                <w:rFonts w:ascii="Arial Narrow" w:hAnsi="Arial Narrow" w:cs="Tahoma"/>
                <w:sz w:val="18"/>
                <w:szCs w:val="18"/>
                <w:lang w:val="en-GB" w:eastAsia="en-US"/>
              </w:rPr>
              <w:t>REGIONAL COUNCIL</w:t>
            </w:r>
          </w:p>
        </w:tc>
      </w:tr>
      <w:tr w:rsidR="0060778D" w:rsidRPr="0060778D" w14:paraId="04ECA05C" w14:textId="77777777" w:rsidTr="00176866">
        <w:trPr>
          <w:jc w:val="center"/>
        </w:trPr>
        <w:tc>
          <w:tcPr>
            <w:tcW w:w="4349" w:type="dxa"/>
            <w:vAlign w:val="center"/>
            <w:hideMark/>
          </w:tcPr>
          <w:p w14:paraId="7DD2E099"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1DFF4F36"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668E8762" w14:textId="77777777" w:rsidR="0048038C" w:rsidRPr="0060778D" w:rsidRDefault="0048038C" w:rsidP="00176866">
            <w:pPr>
              <w:jc w:val="center"/>
              <w:rPr>
                <w:rFonts w:ascii="Arial Narrow" w:hAnsi="Arial Narrow" w:cs="Tahoma"/>
                <w:sz w:val="18"/>
                <w:szCs w:val="18"/>
                <w:lang w:val="en-GB" w:eastAsia="en-US" w:bidi="en-US"/>
              </w:rPr>
            </w:pPr>
            <w:r w:rsidRPr="0060778D">
              <w:rPr>
                <w:rFonts w:ascii="Arial Narrow" w:hAnsi="Arial Narrow" w:cs="Tahoma"/>
                <w:sz w:val="18"/>
                <w:szCs w:val="18"/>
                <w:lang w:val="en-GB" w:eastAsia="en-US" w:bidi="en-US"/>
              </w:rPr>
              <w:t>------------</w:t>
            </w:r>
          </w:p>
        </w:tc>
      </w:tr>
      <w:tr w:rsidR="0060778D" w:rsidRPr="0060778D" w14:paraId="51B8B99F" w14:textId="77777777" w:rsidTr="00176866">
        <w:trPr>
          <w:jc w:val="center"/>
        </w:trPr>
        <w:tc>
          <w:tcPr>
            <w:tcW w:w="4349" w:type="dxa"/>
            <w:vAlign w:val="center"/>
            <w:hideMark/>
          </w:tcPr>
          <w:p w14:paraId="04D0902A" w14:textId="77777777" w:rsidR="0048038C" w:rsidRPr="0060778D" w:rsidRDefault="0048038C" w:rsidP="00176866">
            <w:pPr>
              <w:jc w:val="center"/>
              <w:rPr>
                <w:rFonts w:ascii="Arial Narrow" w:hAnsi="Arial Narrow" w:cs="Tahoma"/>
                <w:sz w:val="18"/>
                <w:szCs w:val="18"/>
                <w:lang w:val="en-US" w:eastAsia="en-US"/>
              </w:rPr>
            </w:pPr>
            <w:r w:rsidRPr="0060778D">
              <w:rPr>
                <w:rFonts w:ascii="Arial Narrow" w:hAnsi="Arial Narrow" w:cs="Tahoma"/>
                <w:sz w:val="18"/>
                <w:szCs w:val="18"/>
                <w:lang w:val="en-US" w:eastAsia="en-US"/>
              </w:rPr>
              <w:t>SECRETARIAT GENERAL</w:t>
            </w:r>
          </w:p>
        </w:tc>
        <w:tc>
          <w:tcPr>
            <w:tcW w:w="2069" w:type="dxa"/>
            <w:vMerge/>
            <w:vAlign w:val="center"/>
            <w:hideMark/>
          </w:tcPr>
          <w:p w14:paraId="50374B36"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744D3A0B" w14:textId="77777777" w:rsidR="0048038C" w:rsidRPr="0060778D" w:rsidRDefault="0048038C" w:rsidP="00176866">
            <w:pPr>
              <w:jc w:val="center"/>
              <w:outlineLvl w:val="0"/>
              <w:rPr>
                <w:rFonts w:ascii="Arial Narrow" w:hAnsi="Arial Narrow" w:cs="Tahoma"/>
                <w:sz w:val="18"/>
                <w:szCs w:val="18"/>
                <w:lang w:val="en-GB" w:eastAsia="en-US"/>
              </w:rPr>
            </w:pPr>
            <w:r w:rsidRPr="0060778D">
              <w:rPr>
                <w:rFonts w:ascii="Arial Narrow" w:hAnsi="Arial Narrow" w:cs="Tahoma"/>
                <w:sz w:val="18"/>
                <w:szCs w:val="18"/>
                <w:lang w:val="en-GB" w:eastAsia="en-US"/>
              </w:rPr>
              <w:t xml:space="preserve">SECRETARIAT GENERAL </w:t>
            </w:r>
          </w:p>
        </w:tc>
      </w:tr>
      <w:tr w:rsidR="0048038C" w:rsidRPr="0060778D" w14:paraId="16A7D1D4" w14:textId="77777777" w:rsidTr="00176866">
        <w:trPr>
          <w:jc w:val="center"/>
        </w:trPr>
        <w:tc>
          <w:tcPr>
            <w:tcW w:w="4349" w:type="dxa"/>
            <w:vAlign w:val="center"/>
            <w:hideMark/>
          </w:tcPr>
          <w:p w14:paraId="36B5EBE5"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7C276F94"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0FF0743C" w14:textId="77777777" w:rsidR="0048038C" w:rsidRPr="0060778D" w:rsidRDefault="0048038C" w:rsidP="00176866">
            <w:pPr>
              <w:jc w:val="center"/>
              <w:rPr>
                <w:rFonts w:ascii="Arial Narrow" w:hAnsi="Arial Narrow" w:cs="Tahoma"/>
                <w:sz w:val="18"/>
                <w:szCs w:val="18"/>
                <w:lang w:val="en-GB" w:eastAsia="en-US" w:bidi="en-US"/>
              </w:rPr>
            </w:pPr>
            <w:r w:rsidRPr="0060778D">
              <w:rPr>
                <w:rFonts w:ascii="Arial Narrow" w:hAnsi="Arial Narrow" w:cs="Tahoma"/>
                <w:sz w:val="18"/>
                <w:szCs w:val="18"/>
                <w:lang w:val="en-US" w:eastAsia="en-US" w:bidi="en-US"/>
              </w:rPr>
              <w:t>------------</w:t>
            </w:r>
          </w:p>
        </w:tc>
      </w:tr>
    </w:tbl>
    <w:p w14:paraId="28C6537E" w14:textId="77777777" w:rsidR="00A63DA1" w:rsidRPr="0060778D" w:rsidRDefault="00A63DA1" w:rsidP="00A63DA1">
      <w:pPr>
        <w:rPr>
          <w:sz w:val="4"/>
          <w:szCs w:val="4"/>
        </w:rPr>
      </w:pPr>
    </w:p>
    <w:p w14:paraId="150425E8" w14:textId="77777777" w:rsidR="00173734" w:rsidRPr="0060778D" w:rsidRDefault="00173734" w:rsidP="00173734">
      <w:pPr>
        <w:pStyle w:val="Corpsdetexte"/>
        <w:tabs>
          <w:tab w:val="left" w:pos="4349"/>
          <w:tab w:val="left" w:pos="4695"/>
          <w:tab w:val="left" w:pos="6418"/>
        </w:tabs>
        <w:rPr>
          <w:rFonts w:ascii="Arial Narrow" w:hAnsi="Arial Narrow" w:cs="Tahoma"/>
          <w:sz w:val="18"/>
          <w:szCs w:val="18"/>
          <w:lang w:eastAsia="en-US"/>
        </w:rPr>
      </w:pPr>
      <w:r w:rsidRPr="0060778D">
        <w:rPr>
          <w:rFonts w:ascii="Arial Narrow" w:hAnsi="Arial Narrow" w:cs="Tahoma"/>
          <w:sz w:val="18"/>
          <w:szCs w:val="18"/>
          <w:lang w:eastAsia="en-US"/>
        </w:rPr>
        <w:tab/>
      </w:r>
      <w:r w:rsidRPr="0060778D">
        <w:rPr>
          <w:rFonts w:ascii="Arial Narrow" w:hAnsi="Arial Narrow" w:cs="Tahoma"/>
          <w:noProof/>
          <w:sz w:val="18"/>
          <w:szCs w:val="18"/>
          <w:lang w:eastAsia="en-US"/>
        </w:rPr>
        <w:tab/>
      </w:r>
      <w:r w:rsidRPr="0060778D">
        <w:rPr>
          <w:rFonts w:ascii="Arial Narrow" w:hAnsi="Arial Narrow" w:cs="Tahoma"/>
          <w:noProof/>
          <w:sz w:val="18"/>
          <w:szCs w:val="18"/>
          <w:lang w:eastAsia="en-US"/>
        </w:rPr>
        <w:tab/>
      </w:r>
    </w:p>
    <w:p w14:paraId="338CD62A" w14:textId="77777777" w:rsidR="002D4261" w:rsidRPr="0060778D" w:rsidRDefault="002D4261" w:rsidP="002D4261">
      <w:pPr>
        <w:pStyle w:val="Corpsdetexte3"/>
        <w:ind w:right="283" w:hanging="142"/>
        <w:rPr>
          <w:rFonts w:ascii="Tahoma" w:hAnsi="Tahoma" w:cs="Tahoma"/>
          <w:b w:val="0"/>
          <w:bCs/>
          <w:sz w:val="36"/>
          <w:szCs w:val="44"/>
        </w:rPr>
      </w:pPr>
      <w:r w:rsidRPr="0060778D">
        <w:rPr>
          <w:rFonts w:ascii="Tahoma" w:hAnsi="Tahoma" w:cs="Tahoma"/>
          <w:bCs/>
          <w:sz w:val="36"/>
          <w:szCs w:val="44"/>
        </w:rPr>
        <w:t xml:space="preserve">AVIS </w:t>
      </w:r>
      <w:r w:rsidR="00CD489C" w:rsidRPr="0060778D">
        <w:rPr>
          <w:rFonts w:ascii="Tahoma" w:hAnsi="Tahoma" w:cs="Tahoma"/>
          <w:bCs/>
          <w:sz w:val="36"/>
          <w:szCs w:val="44"/>
        </w:rPr>
        <w:t>D’</w:t>
      </w:r>
      <w:r w:rsidRPr="0060778D">
        <w:rPr>
          <w:rFonts w:ascii="Tahoma" w:hAnsi="Tahoma" w:cs="Tahoma"/>
          <w:bCs/>
          <w:sz w:val="36"/>
          <w:szCs w:val="44"/>
        </w:rPr>
        <w:t>APPEL D’OFFRES NATIONAL OUVERT</w:t>
      </w:r>
    </w:p>
    <w:p w14:paraId="08430913" w14:textId="73FD56CE" w:rsidR="004672EA" w:rsidRPr="0060778D" w:rsidRDefault="004672EA" w:rsidP="004672EA">
      <w:pPr>
        <w:jc w:val="center"/>
        <w:rPr>
          <w:rFonts w:ascii="Calisto MT" w:hAnsi="Calisto MT" w:cs="Calibri"/>
          <w:b/>
          <w:sz w:val="24"/>
          <w:szCs w:val="24"/>
        </w:rPr>
      </w:pPr>
      <w:r w:rsidRPr="0060778D">
        <w:rPr>
          <w:rFonts w:ascii="Calisto MT" w:hAnsi="Calisto MT" w:cs="Calibri"/>
          <w:b/>
          <w:sz w:val="24"/>
          <w:szCs w:val="24"/>
        </w:rPr>
        <w:t>N°__________/AONO/CREN/CIPM</w:t>
      </w:r>
      <w:r w:rsidR="00870FFF" w:rsidRPr="0060778D">
        <w:rPr>
          <w:rFonts w:ascii="Calisto MT" w:hAnsi="Calisto MT" w:cs="Calibri"/>
          <w:b/>
          <w:sz w:val="24"/>
          <w:szCs w:val="24"/>
        </w:rPr>
        <w:t>-EN/2024</w:t>
      </w:r>
      <w:r w:rsidRPr="0060778D">
        <w:rPr>
          <w:rFonts w:ascii="Calisto MT" w:hAnsi="Calisto MT" w:cs="Calibri"/>
          <w:b/>
          <w:sz w:val="24"/>
          <w:szCs w:val="24"/>
        </w:rPr>
        <w:t xml:space="preserve"> DU______________, </w:t>
      </w:r>
      <w:r w:rsidR="0042650E" w:rsidRPr="0060778D">
        <w:rPr>
          <w:rFonts w:ascii="Calisto MT" w:hAnsi="Calisto MT" w:cs="Calibri"/>
          <w:b/>
          <w:sz w:val="24"/>
          <w:szCs w:val="24"/>
        </w:rPr>
        <w:t>POUR LES T</w:t>
      </w:r>
      <w:r w:rsidR="00470CA2" w:rsidRPr="0060778D">
        <w:rPr>
          <w:rFonts w:ascii="Calisto MT" w:hAnsi="Calisto MT" w:cs="Calibri"/>
          <w:b/>
          <w:sz w:val="24"/>
          <w:szCs w:val="24"/>
        </w:rPr>
        <w:t>RAVAUX DE CONSTRUCTION DE DEUX (02</w:t>
      </w:r>
      <w:r w:rsidR="0042650E" w:rsidRPr="0060778D">
        <w:rPr>
          <w:rFonts w:ascii="Calisto MT" w:hAnsi="Calisto MT" w:cs="Calibri"/>
          <w:b/>
          <w:sz w:val="24"/>
          <w:szCs w:val="24"/>
        </w:rPr>
        <w:t>) ATELIERS DANS CERTAINS ETABLISSE</w:t>
      </w:r>
      <w:r w:rsidR="00185024" w:rsidRPr="0060778D">
        <w:rPr>
          <w:rFonts w:ascii="Calisto MT" w:hAnsi="Calisto MT" w:cs="Calibri"/>
          <w:b/>
          <w:sz w:val="24"/>
          <w:szCs w:val="24"/>
        </w:rPr>
        <w:t>MENTS D’ENSEIGNEMENT SECONDAIRE TECHNIQUE</w:t>
      </w:r>
      <w:r w:rsidR="0042650E" w:rsidRPr="0060778D">
        <w:rPr>
          <w:rFonts w:ascii="Calisto MT" w:hAnsi="Calisto MT" w:cs="Calibri"/>
          <w:b/>
          <w:sz w:val="24"/>
          <w:szCs w:val="24"/>
        </w:rPr>
        <w:t xml:space="preserve"> SUIVANTS : </w:t>
      </w:r>
      <w:r w:rsidR="00470CA2" w:rsidRPr="0060778D">
        <w:rPr>
          <w:rFonts w:ascii="Calisto MT" w:hAnsi="Calisto MT" w:cs="Calibri"/>
          <w:b/>
          <w:sz w:val="24"/>
          <w:szCs w:val="24"/>
        </w:rPr>
        <w:t>CETIC DE LOGONE BIRNI et CETIC DE WAZA, DEPARTEMENT DU LOGONE ET CHARI, REGION DE L’EXTREME-NORD</w:t>
      </w:r>
      <w:r w:rsidR="0042650E" w:rsidRPr="0060778D">
        <w:rPr>
          <w:rFonts w:ascii="Calisto MT" w:hAnsi="Calisto MT" w:cs="Calibri"/>
          <w:b/>
          <w:sz w:val="24"/>
          <w:szCs w:val="24"/>
        </w:rPr>
        <w:t>.</w:t>
      </w:r>
    </w:p>
    <w:p w14:paraId="648299DC" w14:textId="77777777" w:rsidR="002D4261" w:rsidRPr="0060778D" w:rsidRDefault="002D4261" w:rsidP="00D40807">
      <w:pPr>
        <w:ind w:right="283"/>
        <w:rPr>
          <w:rFonts w:ascii="Consolas" w:eastAsia="BatangChe" w:hAnsi="Consolas" w:cs="Consolas"/>
          <w:b/>
          <w:i/>
          <w:sz w:val="10"/>
          <w:szCs w:val="10"/>
        </w:rPr>
      </w:pPr>
    </w:p>
    <w:p w14:paraId="15B05FB5" w14:textId="38B9F0EA" w:rsidR="00792085" w:rsidRPr="0060778D" w:rsidRDefault="00C96F37" w:rsidP="00B77FA0">
      <w:pPr>
        <w:spacing w:before="120"/>
        <w:jc w:val="center"/>
        <w:rPr>
          <w:rFonts w:ascii="Calisto MT" w:hAnsi="Calisto MT" w:cs="Calibri"/>
          <w:b/>
          <w:sz w:val="22"/>
          <w:szCs w:val="24"/>
        </w:rPr>
      </w:pPr>
      <w:r w:rsidRPr="0060778D">
        <w:rPr>
          <w:rFonts w:ascii="Calisto MT" w:hAnsi="Calisto MT" w:cs="Calibri"/>
          <w:sz w:val="22"/>
          <w:szCs w:val="24"/>
          <w:u w:val="single"/>
        </w:rPr>
        <w:t>Financement</w:t>
      </w:r>
      <w:r w:rsidRPr="0060778D">
        <w:rPr>
          <w:rFonts w:ascii="Calisto MT" w:hAnsi="Calisto MT" w:cs="Calibri"/>
          <w:sz w:val="22"/>
          <w:szCs w:val="24"/>
        </w:rPr>
        <w:t> </w:t>
      </w:r>
      <w:r w:rsidR="000A30CB" w:rsidRPr="0060778D">
        <w:rPr>
          <w:rFonts w:ascii="Calisto MT" w:hAnsi="Calisto MT" w:cs="Calibri"/>
          <w:sz w:val="22"/>
          <w:szCs w:val="24"/>
        </w:rPr>
        <w:t>:</w:t>
      </w:r>
      <w:r w:rsidR="00E9561D" w:rsidRPr="0060778D">
        <w:rPr>
          <w:rFonts w:ascii="Calisto MT" w:hAnsi="Calisto MT" w:cs="Calibri"/>
          <w:sz w:val="22"/>
          <w:szCs w:val="24"/>
        </w:rPr>
        <w:t xml:space="preserve"> </w:t>
      </w:r>
      <w:r w:rsidR="0087321F" w:rsidRPr="0060778D">
        <w:rPr>
          <w:rFonts w:ascii="Calisto MT" w:hAnsi="Calisto MT" w:cs="Calibri"/>
          <w:b/>
          <w:sz w:val="22"/>
          <w:szCs w:val="24"/>
        </w:rPr>
        <w:t>FEICOM, Exercice 2024 et suivants</w:t>
      </w:r>
    </w:p>
    <w:p w14:paraId="35A93EBC" w14:textId="77777777" w:rsidR="00260AAB" w:rsidRPr="0060778D" w:rsidRDefault="00260AAB" w:rsidP="00792085">
      <w:pPr>
        <w:ind w:right="283"/>
        <w:jc w:val="center"/>
        <w:rPr>
          <w:rFonts w:ascii="Calisto MT" w:hAnsi="Calisto MT" w:cs="Calibri"/>
          <w:b/>
          <w:sz w:val="24"/>
          <w:szCs w:val="24"/>
        </w:rPr>
      </w:pPr>
    </w:p>
    <w:p w14:paraId="7116FD72" w14:textId="692A958C" w:rsidR="002D4261" w:rsidRPr="0060778D" w:rsidRDefault="00792085" w:rsidP="00260AAB">
      <w:pPr>
        <w:ind w:right="283"/>
        <w:jc w:val="center"/>
        <w:rPr>
          <w:rFonts w:ascii="Calisto MT" w:eastAsia="BatangChe" w:hAnsi="Calisto MT" w:cs="Consolas"/>
          <w:b/>
          <w:i/>
          <w:sz w:val="24"/>
          <w:szCs w:val="24"/>
        </w:rPr>
      </w:pPr>
      <w:r w:rsidRPr="0060778D">
        <w:rPr>
          <w:rFonts w:ascii="Calisto MT" w:hAnsi="Calisto MT" w:cs="Calibri"/>
          <w:sz w:val="24"/>
          <w:szCs w:val="24"/>
        </w:rPr>
        <w:t>Imputation </w:t>
      </w:r>
      <w:r w:rsidRPr="0060778D">
        <w:rPr>
          <w:rFonts w:ascii="Calisto MT" w:hAnsi="Calisto MT" w:cs="Calibri"/>
          <w:b/>
          <w:sz w:val="24"/>
          <w:szCs w:val="24"/>
        </w:rPr>
        <w:t xml:space="preserve">: </w:t>
      </w:r>
      <w:r w:rsidR="00B33DA0" w:rsidRPr="0060778D">
        <w:rPr>
          <w:rFonts w:ascii="Calisto MT" w:hAnsi="Calisto MT" w:cs="Calibri"/>
          <w:b/>
          <w:sz w:val="24"/>
          <w:szCs w:val="24"/>
        </w:rPr>
        <w:t>………………..</w:t>
      </w:r>
    </w:p>
    <w:p w14:paraId="1A0603B7" w14:textId="77777777" w:rsidR="00B77FA0" w:rsidRPr="0060778D" w:rsidRDefault="00B77FA0" w:rsidP="00B77FA0">
      <w:pPr>
        <w:jc w:val="center"/>
        <w:rPr>
          <w:rFonts w:ascii="Calisto MT" w:hAnsi="Calisto MT" w:cs="Calibri"/>
          <w:b/>
          <w:sz w:val="24"/>
          <w:szCs w:val="24"/>
        </w:rPr>
      </w:pPr>
    </w:p>
    <w:p w14:paraId="28035C92" w14:textId="77777777" w:rsidR="004672EA" w:rsidRPr="0060778D" w:rsidRDefault="004672EA" w:rsidP="00730F2C">
      <w:pPr>
        <w:numPr>
          <w:ilvl w:val="0"/>
          <w:numId w:val="48"/>
        </w:numPr>
        <w:spacing w:line="300" w:lineRule="auto"/>
        <w:ind w:left="284" w:hanging="284"/>
        <w:rPr>
          <w:rFonts w:ascii="Calisto MT" w:hAnsi="Calisto MT"/>
          <w:b/>
          <w:sz w:val="24"/>
          <w:szCs w:val="24"/>
        </w:rPr>
      </w:pPr>
      <w:r w:rsidRPr="0060778D">
        <w:rPr>
          <w:rFonts w:ascii="Calisto MT" w:hAnsi="Calisto MT"/>
          <w:b/>
          <w:sz w:val="24"/>
          <w:szCs w:val="24"/>
        </w:rPr>
        <w:t>OBJET DE L'APPEL D'OFFRES</w:t>
      </w:r>
    </w:p>
    <w:p w14:paraId="604768E5" w14:textId="4E89D190" w:rsidR="00F82E55" w:rsidRPr="0060778D" w:rsidRDefault="00185024" w:rsidP="00F82E55">
      <w:pPr>
        <w:jc w:val="both"/>
        <w:rPr>
          <w:rFonts w:ascii="Calisto MT" w:hAnsi="Calisto MT" w:cs="Calibri"/>
          <w:sz w:val="24"/>
          <w:szCs w:val="24"/>
        </w:rPr>
      </w:pPr>
      <w:r w:rsidRPr="0060778D">
        <w:rPr>
          <w:rFonts w:ascii="Calisto MT" w:hAnsi="Calisto MT" w:cs="Calibri"/>
          <w:sz w:val="24"/>
          <w:szCs w:val="24"/>
        </w:rPr>
        <w:t>Le Président du Conseil Régional de l’Extrême-N</w:t>
      </w:r>
      <w:r w:rsidR="0042650E" w:rsidRPr="0060778D">
        <w:rPr>
          <w:rFonts w:ascii="Calisto MT" w:hAnsi="Calisto MT" w:cs="Calibri"/>
          <w:sz w:val="24"/>
          <w:szCs w:val="24"/>
        </w:rPr>
        <w:t xml:space="preserve">ord, autorité contractante, lance un appel d’offres national ouvert pour les travaux de construction de </w:t>
      </w:r>
      <w:r w:rsidR="00470CA2" w:rsidRPr="0060778D">
        <w:rPr>
          <w:rFonts w:ascii="Calisto MT" w:hAnsi="Calisto MT" w:cs="Calibri"/>
          <w:sz w:val="24"/>
          <w:szCs w:val="24"/>
        </w:rPr>
        <w:t>deux (02</w:t>
      </w:r>
      <w:r w:rsidR="0042650E" w:rsidRPr="0060778D">
        <w:rPr>
          <w:rFonts w:ascii="Calisto MT" w:hAnsi="Calisto MT" w:cs="Calibri"/>
          <w:sz w:val="24"/>
          <w:szCs w:val="24"/>
        </w:rPr>
        <w:t xml:space="preserve">) ateliers dans certains Etablissements d’Enseignement </w:t>
      </w:r>
      <w:r w:rsidRPr="0060778D">
        <w:rPr>
          <w:rFonts w:ascii="Calisto MT" w:hAnsi="Calisto MT" w:cs="Calibri"/>
          <w:sz w:val="24"/>
          <w:szCs w:val="24"/>
        </w:rPr>
        <w:t>Secondaire Technique</w:t>
      </w:r>
      <w:r w:rsidR="0042650E" w:rsidRPr="0060778D">
        <w:rPr>
          <w:rFonts w:ascii="Calisto MT" w:hAnsi="Calisto MT" w:cs="Calibri"/>
          <w:sz w:val="24"/>
          <w:szCs w:val="24"/>
        </w:rPr>
        <w:t xml:space="preserve"> suivants : </w:t>
      </w:r>
      <w:r w:rsidR="00470CA2" w:rsidRPr="0060778D">
        <w:rPr>
          <w:rFonts w:ascii="Calisto MT" w:hAnsi="Calisto MT" w:cs="Calibri"/>
          <w:sz w:val="24"/>
          <w:szCs w:val="24"/>
        </w:rPr>
        <w:t xml:space="preserve">CETIC de Logone </w:t>
      </w:r>
      <w:proofErr w:type="spellStart"/>
      <w:r w:rsidR="00470CA2" w:rsidRPr="0060778D">
        <w:rPr>
          <w:rFonts w:ascii="Calisto MT" w:hAnsi="Calisto MT" w:cs="Calibri"/>
          <w:sz w:val="24"/>
          <w:szCs w:val="24"/>
        </w:rPr>
        <w:t>Birni</w:t>
      </w:r>
      <w:proofErr w:type="spellEnd"/>
      <w:r w:rsidR="00470CA2" w:rsidRPr="0060778D">
        <w:rPr>
          <w:rFonts w:ascii="Calisto MT" w:hAnsi="Calisto MT" w:cs="Calibri"/>
          <w:sz w:val="24"/>
          <w:szCs w:val="24"/>
        </w:rPr>
        <w:t xml:space="preserve"> et CETIC de </w:t>
      </w:r>
      <w:proofErr w:type="spellStart"/>
      <w:r w:rsidR="00470CA2" w:rsidRPr="0060778D">
        <w:rPr>
          <w:rFonts w:ascii="Calisto MT" w:hAnsi="Calisto MT" w:cs="Calibri"/>
          <w:sz w:val="24"/>
          <w:szCs w:val="24"/>
        </w:rPr>
        <w:t>Waza</w:t>
      </w:r>
      <w:proofErr w:type="spellEnd"/>
      <w:r w:rsidR="00470CA2" w:rsidRPr="0060778D">
        <w:rPr>
          <w:rFonts w:ascii="Calisto MT" w:hAnsi="Calisto MT" w:cs="Calibri"/>
          <w:sz w:val="24"/>
          <w:szCs w:val="24"/>
        </w:rPr>
        <w:t>, Département du Logone et Chari, Région De L’Extrême-Nord</w:t>
      </w:r>
      <w:r w:rsidR="00470CA2" w:rsidRPr="0060778D">
        <w:rPr>
          <w:rFonts w:ascii="Calisto MT" w:hAnsi="Calisto MT" w:cs="Calibri"/>
          <w:b/>
          <w:sz w:val="24"/>
          <w:szCs w:val="24"/>
        </w:rPr>
        <w:t>.</w:t>
      </w:r>
    </w:p>
    <w:p w14:paraId="240320A9" w14:textId="2E8FFB93" w:rsidR="004672EA" w:rsidRPr="0060778D" w:rsidRDefault="004672EA" w:rsidP="003F69C4">
      <w:pPr>
        <w:spacing w:line="300" w:lineRule="auto"/>
        <w:ind w:right="283"/>
        <w:jc w:val="both"/>
        <w:rPr>
          <w:rFonts w:ascii="Consolas" w:eastAsia="BatangChe" w:hAnsi="Consolas" w:cs="Consolas"/>
          <w:b/>
          <w:i/>
          <w:sz w:val="14"/>
          <w:szCs w:val="32"/>
        </w:rPr>
      </w:pPr>
    </w:p>
    <w:p w14:paraId="2708C225" w14:textId="77777777" w:rsidR="004672EA" w:rsidRPr="0060778D" w:rsidRDefault="004672EA" w:rsidP="00730F2C">
      <w:pPr>
        <w:numPr>
          <w:ilvl w:val="0"/>
          <w:numId w:val="48"/>
        </w:numPr>
        <w:spacing w:line="300" w:lineRule="auto"/>
        <w:ind w:left="284" w:hanging="284"/>
        <w:rPr>
          <w:rFonts w:ascii="Calisto MT" w:hAnsi="Calisto MT" w:cs="Tahoma"/>
          <w:b/>
          <w:sz w:val="24"/>
          <w:szCs w:val="24"/>
        </w:rPr>
      </w:pPr>
      <w:r w:rsidRPr="0060778D">
        <w:rPr>
          <w:rFonts w:ascii="Calisto MT" w:hAnsi="Calisto MT" w:cs="Tahoma"/>
          <w:b/>
          <w:sz w:val="24"/>
          <w:szCs w:val="24"/>
        </w:rPr>
        <w:t>CONSISTANCE DES TRAVAUX</w:t>
      </w:r>
    </w:p>
    <w:p w14:paraId="160CDB9D" w14:textId="77777777" w:rsidR="004672EA" w:rsidRPr="0060778D" w:rsidRDefault="004672EA" w:rsidP="00FC7100">
      <w:pPr>
        <w:spacing w:line="300" w:lineRule="auto"/>
        <w:ind w:firstLine="709"/>
        <w:jc w:val="both"/>
        <w:rPr>
          <w:rFonts w:ascii="Calisto MT" w:hAnsi="Calisto MT" w:cs="Tahoma"/>
          <w:sz w:val="24"/>
          <w:szCs w:val="24"/>
        </w:rPr>
      </w:pPr>
      <w:r w:rsidRPr="0060778D">
        <w:rPr>
          <w:rFonts w:ascii="Calisto MT" w:hAnsi="Calisto MT" w:cs="Tahoma"/>
          <w:sz w:val="24"/>
          <w:szCs w:val="24"/>
        </w:rPr>
        <w:t>Les travaux à réaliser portent sur :</w:t>
      </w:r>
    </w:p>
    <w:p w14:paraId="100E78C1" w14:textId="77777777" w:rsidR="009352AF" w:rsidRPr="0060778D" w:rsidRDefault="009352AF" w:rsidP="00730F2C">
      <w:pPr>
        <w:pStyle w:val="CORPSAAO"/>
        <w:numPr>
          <w:ilvl w:val="0"/>
          <w:numId w:val="102"/>
        </w:numPr>
        <w:spacing w:after="0" w:line="300" w:lineRule="auto"/>
        <w:rPr>
          <w:rFonts w:ascii="Calisto MT" w:hAnsi="Calisto MT" w:cs="Tahoma"/>
          <w:szCs w:val="24"/>
        </w:rPr>
      </w:pPr>
      <w:r w:rsidRPr="0060778D">
        <w:rPr>
          <w:rFonts w:ascii="Calisto MT" w:hAnsi="Calisto MT" w:cs="Tahoma"/>
          <w:szCs w:val="24"/>
        </w:rPr>
        <w:t>Les travaux préparatoires ;</w:t>
      </w:r>
    </w:p>
    <w:p w14:paraId="163B4C6C" w14:textId="77777777" w:rsidR="009352AF" w:rsidRPr="0060778D" w:rsidRDefault="009352AF" w:rsidP="00730F2C">
      <w:pPr>
        <w:pStyle w:val="CORPSAAO"/>
        <w:numPr>
          <w:ilvl w:val="0"/>
          <w:numId w:val="102"/>
        </w:numPr>
        <w:spacing w:after="0" w:line="300" w:lineRule="auto"/>
        <w:rPr>
          <w:rFonts w:ascii="Calisto MT" w:hAnsi="Calisto MT" w:cs="Tahoma"/>
          <w:szCs w:val="24"/>
        </w:rPr>
      </w:pPr>
      <w:r w:rsidRPr="0060778D">
        <w:rPr>
          <w:rFonts w:ascii="Calisto MT" w:hAnsi="Calisto MT" w:cs="Tahoma"/>
          <w:szCs w:val="24"/>
        </w:rPr>
        <w:t>Les terrassements ;</w:t>
      </w:r>
    </w:p>
    <w:p w14:paraId="7BEF8992" w14:textId="77777777" w:rsidR="009352AF" w:rsidRPr="0060778D" w:rsidRDefault="009352AF" w:rsidP="00730F2C">
      <w:pPr>
        <w:pStyle w:val="CORPSAAO"/>
        <w:numPr>
          <w:ilvl w:val="0"/>
          <w:numId w:val="102"/>
        </w:numPr>
        <w:spacing w:after="0" w:line="300" w:lineRule="auto"/>
        <w:rPr>
          <w:rFonts w:ascii="Calisto MT" w:hAnsi="Calisto MT" w:cs="Tahoma"/>
          <w:szCs w:val="24"/>
        </w:rPr>
      </w:pPr>
      <w:r w:rsidRPr="0060778D">
        <w:rPr>
          <w:rFonts w:ascii="Calisto MT" w:hAnsi="Calisto MT" w:cs="Tahoma"/>
          <w:szCs w:val="24"/>
        </w:rPr>
        <w:t>Les fondations ;</w:t>
      </w:r>
    </w:p>
    <w:p w14:paraId="2F7DAB0A" w14:textId="77777777" w:rsidR="009352AF" w:rsidRPr="0060778D" w:rsidRDefault="009352AF" w:rsidP="00730F2C">
      <w:pPr>
        <w:pStyle w:val="CORPSAAO"/>
        <w:numPr>
          <w:ilvl w:val="0"/>
          <w:numId w:val="102"/>
        </w:numPr>
        <w:spacing w:after="0" w:line="300" w:lineRule="auto"/>
        <w:rPr>
          <w:rFonts w:ascii="Calisto MT" w:hAnsi="Calisto MT" w:cs="Tahoma"/>
          <w:szCs w:val="24"/>
        </w:rPr>
      </w:pPr>
      <w:r w:rsidRPr="0060778D">
        <w:rPr>
          <w:rFonts w:ascii="Calisto MT" w:hAnsi="Calisto MT" w:cs="Tahoma"/>
          <w:szCs w:val="24"/>
        </w:rPr>
        <w:t>Les maçonneries et élévation ;</w:t>
      </w:r>
    </w:p>
    <w:p w14:paraId="031761FF" w14:textId="77777777" w:rsidR="009352AF" w:rsidRPr="0060778D" w:rsidRDefault="009352AF" w:rsidP="00730F2C">
      <w:pPr>
        <w:pStyle w:val="CORPSAAO"/>
        <w:numPr>
          <w:ilvl w:val="0"/>
          <w:numId w:val="102"/>
        </w:numPr>
        <w:spacing w:after="0" w:line="300" w:lineRule="auto"/>
        <w:rPr>
          <w:rFonts w:ascii="Calisto MT" w:hAnsi="Calisto MT" w:cs="Tahoma"/>
          <w:szCs w:val="24"/>
        </w:rPr>
      </w:pPr>
      <w:r w:rsidRPr="0060778D">
        <w:rPr>
          <w:rFonts w:ascii="Calisto MT" w:hAnsi="Calisto MT" w:cs="Tahoma"/>
          <w:szCs w:val="24"/>
        </w:rPr>
        <w:t>La charpente, couverture et plafond ;</w:t>
      </w:r>
    </w:p>
    <w:p w14:paraId="3317326E" w14:textId="77777777" w:rsidR="009352AF" w:rsidRPr="0060778D" w:rsidRDefault="009352AF" w:rsidP="00730F2C">
      <w:pPr>
        <w:pStyle w:val="CORPSAAO"/>
        <w:numPr>
          <w:ilvl w:val="0"/>
          <w:numId w:val="102"/>
        </w:numPr>
        <w:spacing w:after="0" w:line="300" w:lineRule="auto"/>
        <w:rPr>
          <w:rFonts w:ascii="Calisto MT" w:hAnsi="Calisto MT" w:cs="Tahoma"/>
          <w:szCs w:val="24"/>
        </w:rPr>
      </w:pPr>
      <w:r w:rsidRPr="0060778D">
        <w:rPr>
          <w:rFonts w:ascii="Calisto MT" w:hAnsi="Calisto MT" w:cs="Tahoma"/>
          <w:szCs w:val="24"/>
        </w:rPr>
        <w:t>La menuiserie métallique ;</w:t>
      </w:r>
    </w:p>
    <w:p w14:paraId="1E0C24D8" w14:textId="5A97AE91" w:rsidR="0042650E" w:rsidRPr="0060778D" w:rsidRDefault="0042650E" w:rsidP="00730F2C">
      <w:pPr>
        <w:pStyle w:val="CORPSAAO"/>
        <w:numPr>
          <w:ilvl w:val="0"/>
          <w:numId w:val="102"/>
        </w:numPr>
        <w:spacing w:after="0" w:line="300" w:lineRule="auto"/>
        <w:rPr>
          <w:rFonts w:ascii="Calisto MT" w:hAnsi="Calisto MT" w:cs="Tahoma"/>
          <w:szCs w:val="24"/>
        </w:rPr>
      </w:pPr>
      <w:r w:rsidRPr="0060778D">
        <w:rPr>
          <w:rFonts w:ascii="Calisto MT" w:hAnsi="Calisto MT" w:cs="Tahoma"/>
          <w:szCs w:val="24"/>
        </w:rPr>
        <w:t>La menuiserie bois;</w:t>
      </w:r>
    </w:p>
    <w:p w14:paraId="1BF661AF" w14:textId="77777777" w:rsidR="009352AF" w:rsidRPr="0060778D" w:rsidRDefault="009352AF" w:rsidP="00730F2C">
      <w:pPr>
        <w:pStyle w:val="CORPSAAO"/>
        <w:numPr>
          <w:ilvl w:val="0"/>
          <w:numId w:val="102"/>
        </w:numPr>
        <w:spacing w:after="0" w:line="300" w:lineRule="auto"/>
        <w:rPr>
          <w:rFonts w:ascii="Calisto MT" w:hAnsi="Calisto MT" w:cs="Tahoma"/>
          <w:szCs w:val="24"/>
        </w:rPr>
      </w:pPr>
      <w:r w:rsidRPr="0060778D">
        <w:rPr>
          <w:rFonts w:ascii="Calisto MT" w:hAnsi="Calisto MT" w:cs="Tahoma"/>
          <w:szCs w:val="24"/>
        </w:rPr>
        <w:t>L’électricité ;</w:t>
      </w:r>
    </w:p>
    <w:p w14:paraId="0810CD97" w14:textId="729304B6" w:rsidR="0042650E" w:rsidRPr="0060778D" w:rsidRDefault="0042650E" w:rsidP="00730F2C">
      <w:pPr>
        <w:pStyle w:val="CORPSAAO"/>
        <w:numPr>
          <w:ilvl w:val="0"/>
          <w:numId w:val="102"/>
        </w:numPr>
        <w:spacing w:after="0" w:line="300" w:lineRule="auto"/>
        <w:rPr>
          <w:rFonts w:ascii="Calisto MT" w:hAnsi="Calisto MT" w:cs="Tahoma"/>
          <w:szCs w:val="24"/>
        </w:rPr>
      </w:pPr>
      <w:r w:rsidRPr="0060778D">
        <w:rPr>
          <w:rFonts w:ascii="Calisto MT" w:hAnsi="Calisto MT" w:cs="Tahoma"/>
          <w:szCs w:val="24"/>
        </w:rPr>
        <w:t>Plomberie et revêtement</w:t>
      </w:r>
    </w:p>
    <w:p w14:paraId="560E3823" w14:textId="77777777" w:rsidR="009352AF" w:rsidRPr="0060778D" w:rsidRDefault="009352AF" w:rsidP="00730F2C">
      <w:pPr>
        <w:pStyle w:val="CORPSAAO"/>
        <w:numPr>
          <w:ilvl w:val="0"/>
          <w:numId w:val="102"/>
        </w:numPr>
        <w:spacing w:after="0" w:line="300" w:lineRule="auto"/>
        <w:rPr>
          <w:rFonts w:ascii="Calisto MT" w:hAnsi="Calisto MT" w:cs="Tahoma"/>
          <w:szCs w:val="24"/>
        </w:rPr>
      </w:pPr>
      <w:r w:rsidRPr="0060778D">
        <w:rPr>
          <w:rFonts w:ascii="Calisto MT" w:hAnsi="Calisto MT" w:cs="Tahoma"/>
          <w:szCs w:val="24"/>
        </w:rPr>
        <w:t>La peinture ;</w:t>
      </w:r>
    </w:p>
    <w:p w14:paraId="7A8C6E14" w14:textId="77777777" w:rsidR="009352AF" w:rsidRPr="0060778D" w:rsidRDefault="009352AF" w:rsidP="00730F2C">
      <w:pPr>
        <w:pStyle w:val="CORPSAAO"/>
        <w:numPr>
          <w:ilvl w:val="0"/>
          <w:numId w:val="102"/>
        </w:numPr>
        <w:spacing w:after="0" w:line="300" w:lineRule="auto"/>
        <w:rPr>
          <w:rFonts w:ascii="Calisto MT" w:hAnsi="Calisto MT" w:cs="Tahoma"/>
          <w:szCs w:val="24"/>
        </w:rPr>
      </w:pPr>
      <w:r w:rsidRPr="0060778D">
        <w:rPr>
          <w:rFonts w:ascii="Calisto MT" w:hAnsi="Calisto MT" w:cs="Tahoma"/>
          <w:szCs w:val="24"/>
        </w:rPr>
        <w:t>Les VRD.</w:t>
      </w:r>
    </w:p>
    <w:p w14:paraId="29CDEDCF" w14:textId="77777777" w:rsidR="004672EA" w:rsidRPr="0060778D" w:rsidRDefault="004672EA" w:rsidP="00FC7100">
      <w:pPr>
        <w:pStyle w:val="CORPSAAO"/>
        <w:spacing w:after="0" w:line="300" w:lineRule="auto"/>
        <w:ind w:left="1134" w:firstLine="0"/>
        <w:rPr>
          <w:rFonts w:ascii="Calisto MT" w:hAnsi="Calisto MT" w:cs="Tahoma"/>
          <w:szCs w:val="24"/>
        </w:rPr>
      </w:pPr>
    </w:p>
    <w:p w14:paraId="15185E22" w14:textId="04BCDFC0" w:rsidR="00C96F37" w:rsidRPr="0060778D" w:rsidRDefault="00C96F37" w:rsidP="00730F2C">
      <w:pPr>
        <w:numPr>
          <w:ilvl w:val="0"/>
          <w:numId w:val="48"/>
        </w:numPr>
        <w:spacing w:line="300" w:lineRule="auto"/>
        <w:ind w:left="284" w:hanging="284"/>
        <w:rPr>
          <w:rFonts w:ascii="Calisto MT" w:hAnsi="Calisto MT" w:cs="Tahoma"/>
          <w:b/>
          <w:sz w:val="24"/>
          <w:szCs w:val="24"/>
        </w:rPr>
      </w:pPr>
      <w:r w:rsidRPr="0060778D">
        <w:rPr>
          <w:rFonts w:ascii="Calisto MT" w:hAnsi="Calisto MT" w:cs="Tahoma"/>
          <w:b/>
          <w:sz w:val="24"/>
          <w:szCs w:val="24"/>
        </w:rPr>
        <w:t>PARTICIPATION</w:t>
      </w:r>
    </w:p>
    <w:p w14:paraId="62E00CBA" w14:textId="76B076F2" w:rsidR="00DF728A" w:rsidRPr="0060778D" w:rsidRDefault="00DF728A" w:rsidP="00FC7100">
      <w:pPr>
        <w:spacing w:line="300" w:lineRule="auto"/>
        <w:ind w:right="283" w:firstLine="709"/>
        <w:jc w:val="both"/>
        <w:rPr>
          <w:rFonts w:ascii="Calisto MT" w:hAnsi="Calisto MT" w:cs="Tahoma"/>
          <w:sz w:val="24"/>
          <w:szCs w:val="24"/>
        </w:rPr>
      </w:pPr>
      <w:r w:rsidRPr="0060778D">
        <w:rPr>
          <w:rFonts w:ascii="Calisto MT" w:hAnsi="Calisto MT" w:cs="Tahoma"/>
          <w:sz w:val="24"/>
          <w:szCs w:val="24"/>
        </w:rPr>
        <w:t>La participation au présent Appel d’Offres est ouverte à égalité de conditions aux sociétés et entreprises ou gro</w:t>
      </w:r>
      <w:r w:rsidR="00222FAF" w:rsidRPr="0060778D">
        <w:rPr>
          <w:rFonts w:ascii="Calisto MT" w:hAnsi="Calisto MT" w:cs="Tahoma"/>
          <w:sz w:val="24"/>
          <w:szCs w:val="24"/>
        </w:rPr>
        <w:t>upement d’entreprises de droit C</w:t>
      </w:r>
      <w:r w:rsidRPr="0060778D">
        <w:rPr>
          <w:rFonts w:ascii="Calisto MT" w:hAnsi="Calisto MT" w:cs="Tahoma"/>
          <w:sz w:val="24"/>
          <w:szCs w:val="24"/>
        </w:rPr>
        <w:t>amerounais, ayant une expérience avérée dans le domaine des travaux similaires.</w:t>
      </w:r>
    </w:p>
    <w:p w14:paraId="15C670B0" w14:textId="79E6218C" w:rsidR="000F6580" w:rsidRPr="0060778D" w:rsidRDefault="00DF728A" w:rsidP="00FC7100">
      <w:pPr>
        <w:spacing w:line="300" w:lineRule="auto"/>
        <w:ind w:firstLine="709"/>
        <w:jc w:val="both"/>
        <w:rPr>
          <w:rFonts w:ascii="Calisto MT" w:hAnsi="Calisto MT" w:cs="Tahoma"/>
          <w:sz w:val="24"/>
          <w:szCs w:val="24"/>
        </w:rPr>
      </w:pPr>
      <w:r w:rsidRPr="0060778D">
        <w:rPr>
          <w:rFonts w:ascii="Calisto MT" w:hAnsi="Calisto MT" w:cs="Tahoma"/>
          <w:sz w:val="24"/>
          <w:szCs w:val="24"/>
        </w:rPr>
        <w:t>Par le présent Avis d’Appel d’Offres, les entreprises intéressées sont invitées à fournir dans leurs offres, les informations authentiques qui permettront de retenir celle</w:t>
      </w:r>
      <w:r w:rsidR="00971114" w:rsidRPr="0060778D">
        <w:rPr>
          <w:rFonts w:ascii="Calisto MT" w:hAnsi="Calisto MT" w:cs="Tahoma"/>
          <w:sz w:val="24"/>
          <w:szCs w:val="24"/>
        </w:rPr>
        <w:t>s</w:t>
      </w:r>
      <w:r w:rsidRPr="0060778D">
        <w:rPr>
          <w:rFonts w:ascii="Calisto MT" w:hAnsi="Calisto MT" w:cs="Tahoma"/>
          <w:sz w:val="24"/>
          <w:szCs w:val="24"/>
        </w:rPr>
        <w:t xml:space="preserve"> pouvant réaliser les travaux après une évaluation</w:t>
      </w:r>
      <w:r w:rsidR="001E2711" w:rsidRPr="0060778D">
        <w:rPr>
          <w:rFonts w:ascii="Calisto MT" w:hAnsi="Calisto MT" w:cs="Tahoma"/>
          <w:sz w:val="24"/>
          <w:szCs w:val="24"/>
        </w:rPr>
        <w:t xml:space="preserve"> approfondie et objective de leur</w:t>
      </w:r>
      <w:r w:rsidR="0076293D" w:rsidRPr="0060778D">
        <w:rPr>
          <w:rFonts w:ascii="Calisto MT" w:hAnsi="Calisto MT" w:cs="Tahoma"/>
          <w:sz w:val="24"/>
          <w:szCs w:val="24"/>
        </w:rPr>
        <w:t>s</w:t>
      </w:r>
      <w:r w:rsidRPr="0060778D">
        <w:rPr>
          <w:rFonts w:ascii="Calisto MT" w:hAnsi="Calisto MT" w:cs="Tahoma"/>
          <w:sz w:val="24"/>
          <w:szCs w:val="24"/>
        </w:rPr>
        <w:t xml:space="preserve"> dossier</w:t>
      </w:r>
      <w:r w:rsidR="0076293D" w:rsidRPr="0060778D">
        <w:rPr>
          <w:rFonts w:ascii="Calisto MT" w:hAnsi="Calisto MT" w:cs="Tahoma"/>
          <w:sz w:val="24"/>
          <w:szCs w:val="24"/>
        </w:rPr>
        <w:t>s</w:t>
      </w:r>
      <w:r w:rsidR="00C96F37" w:rsidRPr="0060778D">
        <w:rPr>
          <w:rFonts w:ascii="Calisto MT" w:hAnsi="Calisto MT" w:cs="Tahoma"/>
          <w:sz w:val="24"/>
          <w:szCs w:val="24"/>
        </w:rPr>
        <w:t>.</w:t>
      </w:r>
    </w:p>
    <w:p w14:paraId="7B7B85A6" w14:textId="00E3DB61" w:rsidR="00D6048A" w:rsidRPr="0060778D" w:rsidRDefault="00971114" w:rsidP="00F82E55">
      <w:pPr>
        <w:jc w:val="both"/>
        <w:rPr>
          <w:rFonts w:ascii="Calisto MT" w:hAnsi="Calisto MT" w:cs="Tahoma"/>
          <w:sz w:val="24"/>
          <w:szCs w:val="24"/>
        </w:rPr>
      </w:pPr>
      <w:r w:rsidRPr="0060778D">
        <w:rPr>
          <w:rFonts w:ascii="Calisto MT" w:hAnsi="Calisto MT" w:cs="Tahoma"/>
          <w:sz w:val="24"/>
          <w:szCs w:val="24"/>
        </w:rPr>
        <w:lastRenderedPageBreak/>
        <w:t xml:space="preserve">      </w:t>
      </w:r>
      <w:r w:rsidR="00F82E55" w:rsidRPr="0060778D">
        <w:rPr>
          <w:rFonts w:ascii="Calisto MT" w:hAnsi="Calisto MT" w:cs="Tahoma"/>
          <w:sz w:val="24"/>
          <w:szCs w:val="24"/>
        </w:rPr>
        <w:t xml:space="preserve">Les Travaux de </w:t>
      </w:r>
      <w:r w:rsidR="0042650E" w:rsidRPr="0060778D">
        <w:rPr>
          <w:rFonts w:ascii="Calisto MT" w:hAnsi="Calisto MT" w:cs="Tahoma"/>
          <w:sz w:val="24"/>
          <w:szCs w:val="24"/>
        </w:rPr>
        <w:t xml:space="preserve">construction de </w:t>
      </w:r>
      <w:r w:rsidR="004234B9" w:rsidRPr="0060778D">
        <w:rPr>
          <w:rFonts w:ascii="Calisto MT" w:hAnsi="Calisto MT" w:cs="Tahoma"/>
          <w:sz w:val="24"/>
          <w:szCs w:val="24"/>
        </w:rPr>
        <w:t>deux (02</w:t>
      </w:r>
      <w:r w:rsidR="0042650E" w:rsidRPr="0060778D">
        <w:rPr>
          <w:rFonts w:ascii="Calisto MT" w:hAnsi="Calisto MT" w:cs="Tahoma"/>
          <w:sz w:val="24"/>
          <w:szCs w:val="24"/>
        </w:rPr>
        <w:t xml:space="preserve">) ateliers dans certains Etablissements d’Enseignement </w:t>
      </w:r>
      <w:r w:rsidR="00185024" w:rsidRPr="0060778D">
        <w:rPr>
          <w:rFonts w:ascii="Calisto MT" w:hAnsi="Calisto MT" w:cs="Tahoma"/>
          <w:sz w:val="24"/>
          <w:szCs w:val="24"/>
        </w:rPr>
        <w:t>Secondaire Technique</w:t>
      </w:r>
      <w:r w:rsidR="00F82E55" w:rsidRPr="0060778D">
        <w:rPr>
          <w:rFonts w:ascii="Calisto MT" w:hAnsi="Calisto MT" w:cs="Tahoma"/>
          <w:sz w:val="24"/>
          <w:szCs w:val="24"/>
        </w:rPr>
        <w:t xml:space="preserve"> </w:t>
      </w:r>
      <w:r w:rsidR="004672EA" w:rsidRPr="0060778D">
        <w:rPr>
          <w:rFonts w:ascii="Calisto MT" w:hAnsi="Calisto MT" w:cs="Tahoma"/>
          <w:sz w:val="24"/>
          <w:szCs w:val="24"/>
        </w:rPr>
        <w:t>répartis comme suit :</w:t>
      </w:r>
    </w:p>
    <w:p w14:paraId="336CB377" w14:textId="77777777" w:rsidR="003265C1" w:rsidRPr="0060778D" w:rsidRDefault="003265C1" w:rsidP="00FC7100">
      <w:pPr>
        <w:spacing w:line="300" w:lineRule="auto"/>
        <w:ind w:right="283" w:firstLine="360"/>
        <w:rPr>
          <w:rFonts w:ascii="Calisto MT" w:hAnsi="Calisto MT" w:cs="Tahoma"/>
          <w:b/>
          <w:bCs/>
          <w:sz w:val="24"/>
          <w:szCs w:val="24"/>
        </w:rPr>
      </w:pPr>
    </w:p>
    <w:tbl>
      <w:tblPr>
        <w:tblW w:w="5000" w:type="pct"/>
        <w:jc w:val="center"/>
        <w:tblCellMar>
          <w:left w:w="70" w:type="dxa"/>
          <w:right w:w="70" w:type="dxa"/>
        </w:tblCellMar>
        <w:tblLook w:val="04A0" w:firstRow="1" w:lastRow="0" w:firstColumn="1" w:lastColumn="0" w:noHBand="0" w:noVBand="1"/>
      </w:tblPr>
      <w:tblGrid>
        <w:gridCol w:w="1533"/>
        <w:gridCol w:w="2413"/>
        <w:gridCol w:w="2913"/>
        <w:gridCol w:w="2911"/>
      </w:tblGrid>
      <w:tr w:rsidR="0060778D" w:rsidRPr="0060778D" w14:paraId="6F450161" w14:textId="471750C1" w:rsidTr="004234B9">
        <w:trPr>
          <w:trHeight w:val="423"/>
          <w:jc w:val="center"/>
        </w:trPr>
        <w:tc>
          <w:tcPr>
            <w:tcW w:w="784"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5EF42EB0" w14:textId="3022BCB2" w:rsidR="00D6048A" w:rsidRPr="0060778D" w:rsidRDefault="004234B9" w:rsidP="00D6048A">
            <w:pPr>
              <w:jc w:val="center"/>
              <w:rPr>
                <w:rFonts w:ascii="Calibri" w:hAnsi="Calibri" w:cs="Calibri"/>
                <w:b/>
                <w:bCs/>
                <w:sz w:val="22"/>
                <w:szCs w:val="22"/>
              </w:rPr>
            </w:pPr>
            <w:r w:rsidRPr="0060778D">
              <w:rPr>
                <w:rFonts w:ascii="Calibri" w:hAnsi="Calibri" w:cs="Calibri"/>
                <w:b/>
                <w:bCs/>
                <w:sz w:val="22"/>
                <w:szCs w:val="22"/>
              </w:rPr>
              <w:t>DEPARTEMENT</w:t>
            </w:r>
          </w:p>
        </w:tc>
        <w:tc>
          <w:tcPr>
            <w:tcW w:w="1235" w:type="pct"/>
            <w:tcBorders>
              <w:top w:val="single" w:sz="4" w:space="0" w:color="auto"/>
              <w:left w:val="nil"/>
              <w:bottom w:val="single" w:sz="4" w:space="0" w:color="auto"/>
              <w:right w:val="single" w:sz="4" w:space="0" w:color="auto"/>
            </w:tcBorders>
            <w:shd w:val="clear" w:color="000000" w:fill="E2EFDA"/>
            <w:vAlign w:val="center"/>
            <w:hideMark/>
          </w:tcPr>
          <w:p w14:paraId="7243634E" w14:textId="0AA24E57" w:rsidR="00D6048A" w:rsidRPr="0060778D" w:rsidRDefault="004234B9" w:rsidP="00D6048A">
            <w:pPr>
              <w:jc w:val="center"/>
              <w:rPr>
                <w:rFonts w:ascii="Calibri" w:hAnsi="Calibri" w:cs="Calibri"/>
                <w:b/>
                <w:bCs/>
                <w:sz w:val="22"/>
                <w:szCs w:val="22"/>
              </w:rPr>
            </w:pPr>
            <w:r w:rsidRPr="0060778D">
              <w:rPr>
                <w:rFonts w:ascii="Calibri" w:hAnsi="Calibri" w:cs="Calibri"/>
                <w:b/>
                <w:bCs/>
                <w:sz w:val="22"/>
                <w:szCs w:val="22"/>
              </w:rPr>
              <w:t>ARRONDISSEMENTS</w:t>
            </w:r>
          </w:p>
        </w:tc>
        <w:tc>
          <w:tcPr>
            <w:tcW w:w="1491" w:type="pct"/>
            <w:tcBorders>
              <w:top w:val="single" w:sz="4" w:space="0" w:color="auto"/>
              <w:left w:val="nil"/>
              <w:bottom w:val="single" w:sz="4" w:space="0" w:color="auto"/>
              <w:right w:val="single" w:sz="4" w:space="0" w:color="auto"/>
            </w:tcBorders>
            <w:shd w:val="clear" w:color="000000" w:fill="E2EFDA"/>
            <w:vAlign w:val="center"/>
            <w:hideMark/>
          </w:tcPr>
          <w:p w14:paraId="1E459A81" w14:textId="256B7392" w:rsidR="00D6048A" w:rsidRPr="0060778D" w:rsidRDefault="004234B9" w:rsidP="00D6048A">
            <w:pPr>
              <w:jc w:val="center"/>
              <w:rPr>
                <w:rFonts w:ascii="Calibri" w:hAnsi="Calibri" w:cs="Calibri"/>
                <w:b/>
                <w:bCs/>
                <w:sz w:val="22"/>
                <w:szCs w:val="22"/>
              </w:rPr>
            </w:pPr>
            <w:r w:rsidRPr="0060778D">
              <w:rPr>
                <w:rFonts w:ascii="Calibri" w:hAnsi="Calibri" w:cs="Calibri"/>
                <w:b/>
                <w:bCs/>
                <w:sz w:val="22"/>
                <w:szCs w:val="22"/>
              </w:rPr>
              <w:t>ETABLISSEMENTS BENEFICIAIRES</w:t>
            </w:r>
          </w:p>
        </w:tc>
        <w:tc>
          <w:tcPr>
            <w:tcW w:w="1490" w:type="pct"/>
            <w:tcBorders>
              <w:top w:val="single" w:sz="4" w:space="0" w:color="auto"/>
              <w:left w:val="nil"/>
              <w:bottom w:val="single" w:sz="4" w:space="0" w:color="auto"/>
              <w:right w:val="single" w:sz="4" w:space="0" w:color="auto"/>
            </w:tcBorders>
            <w:shd w:val="clear" w:color="000000" w:fill="E2EFDA"/>
            <w:vAlign w:val="center"/>
          </w:tcPr>
          <w:p w14:paraId="6481E6A9" w14:textId="1B5703D8" w:rsidR="00D6048A" w:rsidRPr="0060778D" w:rsidRDefault="004234B9" w:rsidP="00D6048A">
            <w:pPr>
              <w:jc w:val="center"/>
              <w:rPr>
                <w:rFonts w:ascii="Calibri" w:hAnsi="Calibri" w:cs="Calibri"/>
                <w:b/>
                <w:bCs/>
                <w:sz w:val="22"/>
                <w:szCs w:val="22"/>
              </w:rPr>
            </w:pPr>
            <w:r w:rsidRPr="0060778D">
              <w:rPr>
                <w:rFonts w:ascii="Calibri" w:hAnsi="Calibri" w:cs="Calibri"/>
                <w:b/>
                <w:bCs/>
                <w:sz w:val="22"/>
                <w:szCs w:val="22"/>
              </w:rPr>
              <w:t>SPECIALITE</w:t>
            </w:r>
          </w:p>
        </w:tc>
      </w:tr>
      <w:tr w:rsidR="0060778D" w:rsidRPr="0060778D" w14:paraId="5BBE2CC0" w14:textId="667AC679" w:rsidTr="004234B9">
        <w:trPr>
          <w:trHeight w:val="315"/>
          <w:jc w:val="center"/>
        </w:trPr>
        <w:tc>
          <w:tcPr>
            <w:tcW w:w="784" w:type="pct"/>
            <w:vMerge w:val="restart"/>
            <w:tcBorders>
              <w:top w:val="single" w:sz="4" w:space="0" w:color="auto"/>
              <w:left w:val="single" w:sz="4" w:space="0" w:color="auto"/>
              <w:right w:val="single" w:sz="4" w:space="0" w:color="auto"/>
            </w:tcBorders>
            <w:vAlign w:val="center"/>
          </w:tcPr>
          <w:p w14:paraId="4552E11F" w14:textId="23C888B2" w:rsidR="004234B9" w:rsidRPr="0060778D" w:rsidRDefault="004234B9" w:rsidP="004234B9">
            <w:pPr>
              <w:jc w:val="center"/>
              <w:rPr>
                <w:rFonts w:ascii="Calibri" w:hAnsi="Calibri" w:cs="Calibri"/>
                <w:bCs/>
                <w:szCs w:val="24"/>
              </w:rPr>
            </w:pPr>
            <w:r w:rsidRPr="0060778D">
              <w:rPr>
                <w:rFonts w:ascii="Calibri" w:hAnsi="Calibri" w:cs="Calibri"/>
                <w:bCs/>
                <w:szCs w:val="24"/>
              </w:rPr>
              <w:t>LOGONE ET CHARI</w:t>
            </w:r>
          </w:p>
        </w:tc>
        <w:tc>
          <w:tcPr>
            <w:tcW w:w="1235" w:type="pct"/>
            <w:tcBorders>
              <w:top w:val="nil"/>
              <w:left w:val="nil"/>
              <w:bottom w:val="single" w:sz="4" w:space="0" w:color="auto"/>
              <w:right w:val="single" w:sz="4" w:space="0" w:color="auto"/>
            </w:tcBorders>
            <w:shd w:val="clear" w:color="auto" w:fill="auto"/>
            <w:vAlign w:val="center"/>
          </w:tcPr>
          <w:p w14:paraId="05D48A5D" w14:textId="711B54FA" w:rsidR="004234B9" w:rsidRPr="0060778D" w:rsidRDefault="004234B9" w:rsidP="004234B9">
            <w:pPr>
              <w:rPr>
                <w:rFonts w:ascii="Calibri" w:hAnsi="Calibri" w:cs="Calibri"/>
                <w:bCs/>
                <w:szCs w:val="24"/>
              </w:rPr>
            </w:pPr>
            <w:r w:rsidRPr="0060778D">
              <w:rPr>
                <w:rFonts w:ascii="Calibri" w:hAnsi="Calibri" w:cs="Calibri"/>
                <w:bCs/>
                <w:szCs w:val="24"/>
              </w:rPr>
              <w:t>LOGONE BIRNI</w:t>
            </w:r>
          </w:p>
        </w:tc>
        <w:tc>
          <w:tcPr>
            <w:tcW w:w="1491" w:type="pct"/>
            <w:tcBorders>
              <w:top w:val="nil"/>
              <w:left w:val="nil"/>
              <w:bottom w:val="single" w:sz="4" w:space="0" w:color="auto"/>
              <w:right w:val="single" w:sz="4" w:space="0" w:color="auto"/>
            </w:tcBorders>
            <w:shd w:val="clear" w:color="auto" w:fill="auto"/>
            <w:vAlign w:val="center"/>
          </w:tcPr>
          <w:p w14:paraId="45CCC569" w14:textId="16A46BD0" w:rsidR="004234B9" w:rsidRPr="0060778D" w:rsidRDefault="004234B9" w:rsidP="004234B9">
            <w:pPr>
              <w:rPr>
                <w:rFonts w:ascii="Calibri" w:hAnsi="Calibri" w:cs="Calibri"/>
                <w:bCs/>
                <w:szCs w:val="24"/>
              </w:rPr>
            </w:pPr>
            <w:r w:rsidRPr="0060778D">
              <w:rPr>
                <w:rFonts w:ascii="Calibri" w:hAnsi="Calibri" w:cs="Calibri"/>
                <w:bCs/>
                <w:szCs w:val="24"/>
              </w:rPr>
              <w:t>CETIC DE LOGONE BIRNI</w:t>
            </w:r>
          </w:p>
        </w:tc>
        <w:tc>
          <w:tcPr>
            <w:tcW w:w="1490" w:type="pct"/>
            <w:tcBorders>
              <w:top w:val="nil"/>
              <w:left w:val="nil"/>
              <w:bottom w:val="single" w:sz="4" w:space="0" w:color="auto"/>
              <w:right w:val="single" w:sz="4" w:space="0" w:color="auto"/>
            </w:tcBorders>
            <w:vAlign w:val="center"/>
          </w:tcPr>
          <w:p w14:paraId="0F1CEB13" w14:textId="00768609" w:rsidR="004234B9" w:rsidRPr="0060778D" w:rsidRDefault="004234B9" w:rsidP="004234B9">
            <w:pPr>
              <w:rPr>
                <w:rFonts w:ascii="Calibri" w:hAnsi="Calibri" w:cs="Calibri"/>
                <w:bCs/>
                <w:szCs w:val="24"/>
              </w:rPr>
            </w:pPr>
            <w:r w:rsidRPr="0060778D">
              <w:rPr>
                <w:rFonts w:ascii="Calibri" w:hAnsi="Calibri" w:cs="Calibri"/>
                <w:bCs/>
                <w:szCs w:val="24"/>
              </w:rPr>
              <w:t>MAÇONNERIE</w:t>
            </w:r>
          </w:p>
        </w:tc>
      </w:tr>
      <w:tr w:rsidR="004234B9" w:rsidRPr="0060778D" w14:paraId="33141BF8" w14:textId="6372E695" w:rsidTr="004234B9">
        <w:trPr>
          <w:trHeight w:val="315"/>
          <w:jc w:val="center"/>
        </w:trPr>
        <w:tc>
          <w:tcPr>
            <w:tcW w:w="784" w:type="pct"/>
            <w:vMerge/>
            <w:tcBorders>
              <w:left w:val="single" w:sz="4" w:space="0" w:color="auto"/>
              <w:bottom w:val="single" w:sz="4" w:space="0" w:color="auto"/>
              <w:right w:val="single" w:sz="4" w:space="0" w:color="auto"/>
            </w:tcBorders>
            <w:vAlign w:val="center"/>
          </w:tcPr>
          <w:p w14:paraId="29C7B943" w14:textId="77777777" w:rsidR="004234B9" w:rsidRPr="0060778D" w:rsidRDefault="004234B9" w:rsidP="004234B9">
            <w:pPr>
              <w:jc w:val="center"/>
              <w:rPr>
                <w:rFonts w:ascii="Calibri" w:hAnsi="Calibri" w:cs="Calibri"/>
                <w:bCs/>
                <w:szCs w:val="24"/>
              </w:rPr>
            </w:pPr>
          </w:p>
        </w:tc>
        <w:tc>
          <w:tcPr>
            <w:tcW w:w="1235" w:type="pct"/>
            <w:tcBorders>
              <w:top w:val="nil"/>
              <w:left w:val="nil"/>
              <w:bottom w:val="single" w:sz="4" w:space="0" w:color="auto"/>
              <w:right w:val="single" w:sz="4" w:space="0" w:color="auto"/>
            </w:tcBorders>
            <w:shd w:val="clear" w:color="auto" w:fill="auto"/>
            <w:vAlign w:val="center"/>
          </w:tcPr>
          <w:p w14:paraId="1F00FE23" w14:textId="1C2A1D1F" w:rsidR="004234B9" w:rsidRPr="0060778D" w:rsidRDefault="004234B9" w:rsidP="004234B9">
            <w:pPr>
              <w:rPr>
                <w:rFonts w:ascii="Calibri" w:hAnsi="Calibri" w:cs="Calibri"/>
                <w:bCs/>
                <w:szCs w:val="24"/>
              </w:rPr>
            </w:pPr>
            <w:r w:rsidRPr="0060778D">
              <w:rPr>
                <w:rFonts w:ascii="Calibri" w:hAnsi="Calibri" w:cs="Calibri"/>
                <w:bCs/>
                <w:szCs w:val="24"/>
              </w:rPr>
              <w:t>CETIC DE WAZA</w:t>
            </w:r>
          </w:p>
        </w:tc>
        <w:tc>
          <w:tcPr>
            <w:tcW w:w="1491" w:type="pct"/>
            <w:tcBorders>
              <w:top w:val="nil"/>
              <w:left w:val="nil"/>
              <w:bottom w:val="single" w:sz="4" w:space="0" w:color="auto"/>
              <w:right w:val="single" w:sz="4" w:space="0" w:color="auto"/>
            </w:tcBorders>
            <w:shd w:val="clear" w:color="auto" w:fill="auto"/>
            <w:vAlign w:val="center"/>
          </w:tcPr>
          <w:p w14:paraId="04224DEC" w14:textId="0EE48B11" w:rsidR="004234B9" w:rsidRPr="0060778D" w:rsidRDefault="004234B9" w:rsidP="004234B9">
            <w:pPr>
              <w:rPr>
                <w:rFonts w:ascii="Calibri" w:hAnsi="Calibri" w:cs="Calibri"/>
                <w:bCs/>
                <w:szCs w:val="24"/>
              </w:rPr>
            </w:pPr>
            <w:r w:rsidRPr="0060778D">
              <w:rPr>
                <w:rFonts w:ascii="Calibri" w:hAnsi="Calibri" w:cs="Calibri"/>
                <w:bCs/>
                <w:szCs w:val="24"/>
              </w:rPr>
              <w:t>CETIC DE WAZA</w:t>
            </w:r>
          </w:p>
        </w:tc>
        <w:tc>
          <w:tcPr>
            <w:tcW w:w="1490" w:type="pct"/>
            <w:tcBorders>
              <w:top w:val="nil"/>
              <w:left w:val="nil"/>
              <w:bottom w:val="single" w:sz="4" w:space="0" w:color="auto"/>
              <w:right w:val="single" w:sz="4" w:space="0" w:color="auto"/>
            </w:tcBorders>
            <w:vAlign w:val="center"/>
          </w:tcPr>
          <w:p w14:paraId="4A04C230" w14:textId="539B6407" w:rsidR="004234B9" w:rsidRPr="0060778D" w:rsidRDefault="004234B9" w:rsidP="004234B9">
            <w:pPr>
              <w:rPr>
                <w:rFonts w:ascii="Calibri" w:hAnsi="Calibri" w:cs="Calibri"/>
                <w:bCs/>
                <w:szCs w:val="24"/>
              </w:rPr>
            </w:pPr>
            <w:r w:rsidRPr="0060778D">
              <w:rPr>
                <w:rFonts w:ascii="Calibri" w:hAnsi="Calibri" w:cs="Calibri"/>
                <w:bCs/>
                <w:szCs w:val="24"/>
              </w:rPr>
              <w:t>MAÇONNERIE</w:t>
            </w:r>
          </w:p>
        </w:tc>
      </w:tr>
    </w:tbl>
    <w:p w14:paraId="78479B50" w14:textId="316BB005" w:rsidR="00FC7100" w:rsidRPr="0060778D" w:rsidRDefault="00FC7100" w:rsidP="00FF5261">
      <w:pPr>
        <w:tabs>
          <w:tab w:val="left" w:pos="2265"/>
          <w:tab w:val="left" w:pos="4035"/>
        </w:tabs>
        <w:ind w:right="283"/>
        <w:rPr>
          <w:rFonts w:ascii="Calisto MT" w:hAnsi="Calisto MT" w:cs="Tahoma"/>
          <w:b/>
          <w:bCs/>
          <w:sz w:val="24"/>
          <w:szCs w:val="24"/>
        </w:rPr>
      </w:pPr>
    </w:p>
    <w:p w14:paraId="78DDD5B1" w14:textId="3971A70A" w:rsidR="00C96F37" w:rsidRPr="0060778D" w:rsidRDefault="00C96F37"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FINANCEMENT</w:t>
      </w:r>
    </w:p>
    <w:p w14:paraId="28596826" w14:textId="1FC27828" w:rsidR="00CD1E2A" w:rsidRPr="0060778D" w:rsidRDefault="00CD1E2A" w:rsidP="008D71D4">
      <w:pPr>
        <w:spacing w:line="300" w:lineRule="auto"/>
        <w:ind w:right="-1"/>
        <w:jc w:val="both"/>
        <w:rPr>
          <w:rFonts w:ascii="Calisto MT" w:hAnsi="Calisto MT" w:cs="Tahoma"/>
          <w:sz w:val="24"/>
          <w:szCs w:val="24"/>
        </w:rPr>
      </w:pPr>
      <w:r w:rsidRPr="0060778D">
        <w:rPr>
          <w:rFonts w:ascii="Calisto MT" w:hAnsi="Calisto MT" w:cs="Tahoma"/>
          <w:sz w:val="24"/>
          <w:szCs w:val="24"/>
        </w:rPr>
        <w:t>Les travaux, objet du présent App</w:t>
      </w:r>
      <w:r w:rsidR="00524084" w:rsidRPr="0060778D">
        <w:rPr>
          <w:rFonts w:ascii="Calisto MT" w:hAnsi="Calisto MT" w:cs="Tahoma"/>
          <w:sz w:val="24"/>
          <w:szCs w:val="24"/>
        </w:rPr>
        <w:t>el d’Offres,</w:t>
      </w:r>
      <w:r w:rsidR="00C357D6" w:rsidRPr="0060778D">
        <w:rPr>
          <w:rFonts w:ascii="Calisto MT" w:hAnsi="Calisto MT" w:cs="Tahoma"/>
          <w:sz w:val="24"/>
          <w:szCs w:val="24"/>
        </w:rPr>
        <w:t xml:space="preserve"> sont financés par le </w:t>
      </w:r>
      <w:r w:rsidR="006A3EDD" w:rsidRPr="0060778D">
        <w:rPr>
          <w:rFonts w:ascii="Calisto MT" w:hAnsi="Calisto MT" w:cs="Calibri"/>
          <w:b/>
          <w:sz w:val="22"/>
          <w:szCs w:val="24"/>
        </w:rPr>
        <w:t>FEICOM, Exercice 2024 et suivants</w:t>
      </w:r>
      <w:r w:rsidRPr="0060778D">
        <w:rPr>
          <w:rFonts w:ascii="Calisto MT" w:hAnsi="Calisto MT" w:cs="Tahoma"/>
          <w:sz w:val="24"/>
          <w:szCs w:val="24"/>
        </w:rPr>
        <w:t xml:space="preserve">, Imputation : </w:t>
      </w:r>
      <w:r w:rsidR="00DA752C" w:rsidRPr="0060778D">
        <w:rPr>
          <w:rFonts w:ascii="Calisto MT" w:hAnsi="Calisto MT" w:cs="Tahoma"/>
          <w:sz w:val="24"/>
          <w:szCs w:val="24"/>
        </w:rPr>
        <w:t>…….</w:t>
      </w:r>
      <w:r w:rsidRPr="0060778D">
        <w:rPr>
          <w:rFonts w:ascii="Calisto MT" w:hAnsi="Calisto MT" w:cs="Tahoma"/>
          <w:sz w:val="24"/>
          <w:szCs w:val="24"/>
        </w:rPr>
        <w:t xml:space="preserve"> pour un coût estimatif global </w:t>
      </w:r>
      <w:r w:rsidR="00DA752C" w:rsidRPr="0060778D">
        <w:rPr>
          <w:rFonts w:ascii="Calisto MT" w:hAnsi="Calisto MT" w:cs="Tahoma"/>
          <w:sz w:val="24"/>
          <w:szCs w:val="24"/>
        </w:rPr>
        <w:t>de</w:t>
      </w:r>
      <w:r w:rsidR="00DA752C" w:rsidRPr="0060778D">
        <w:rPr>
          <w:rFonts w:ascii="Calisto MT" w:hAnsi="Calisto MT" w:cs="Tahoma"/>
          <w:b/>
          <w:sz w:val="24"/>
          <w:szCs w:val="24"/>
        </w:rPr>
        <w:t xml:space="preserve"> </w:t>
      </w:r>
      <w:r w:rsidR="004234B9" w:rsidRPr="0060778D">
        <w:rPr>
          <w:rFonts w:ascii="Calisto MT" w:hAnsi="Calisto MT" w:cs="Tahoma"/>
          <w:b/>
          <w:sz w:val="24"/>
          <w:szCs w:val="24"/>
        </w:rPr>
        <w:t>quatre-vingt-seize millions neuf cent quatre-vingt-quinze mille neuf cent soixante-seize</w:t>
      </w:r>
      <w:r w:rsidR="00F82E55" w:rsidRPr="0060778D">
        <w:rPr>
          <w:rFonts w:ascii="Calisto MT" w:hAnsi="Calisto MT" w:cs="Tahoma"/>
          <w:b/>
          <w:sz w:val="24"/>
          <w:szCs w:val="24"/>
        </w:rPr>
        <w:t xml:space="preserve"> </w:t>
      </w:r>
      <w:r w:rsidRPr="0060778D">
        <w:rPr>
          <w:rFonts w:ascii="Calisto MT" w:hAnsi="Calisto MT" w:cs="Tahoma"/>
          <w:b/>
          <w:sz w:val="24"/>
          <w:szCs w:val="24"/>
        </w:rPr>
        <w:t>(</w:t>
      </w:r>
      <w:r w:rsidR="004234B9" w:rsidRPr="0060778D">
        <w:rPr>
          <w:b/>
          <w:bCs/>
          <w:sz w:val="24"/>
          <w:szCs w:val="24"/>
        </w:rPr>
        <w:t>96 995 976</w:t>
      </w:r>
      <w:r w:rsidRPr="0060778D">
        <w:rPr>
          <w:rFonts w:ascii="Calisto MT" w:hAnsi="Calisto MT" w:cs="Tahoma"/>
          <w:b/>
          <w:sz w:val="24"/>
          <w:szCs w:val="24"/>
        </w:rPr>
        <w:t xml:space="preserve">) de Francs CFA </w:t>
      </w:r>
      <w:r w:rsidRPr="0060778D">
        <w:rPr>
          <w:rFonts w:ascii="Calisto MT" w:hAnsi="Calisto MT" w:cs="Tahoma"/>
          <w:sz w:val="24"/>
          <w:szCs w:val="24"/>
        </w:rPr>
        <w:t>repartie comme suit :</w:t>
      </w:r>
    </w:p>
    <w:p w14:paraId="7EBFFB5E" w14:textId="77777777" w:rsidR="00FF5261" w:rsidRPr="0060778D" w:rsidRDefault="00FF5261" w:rsidP="008D71D4">
      <w:pPr>
        <w:spacing w:line="300" w:lineRule="auto"/>
        <w:ind w:right="-1"/>
        <w:jc w:val="both"/>
        <w:rPr>
          <w:rFonts w:ascii="Calisto MT" w:hAnsi="Calisto MT" w:cs="Tahoma"/>
          <w:sz w:val="8"/>
          <w:szCs w:val="24"/>
        </w:rPr>
      </w:pPr>
    </w:p>
    <w:tbl>
      <w:tblPr>
        <w:tblW w:w="5000" w:type="pct"/>
        <w:jc w:val="center"/>
        <w:tblCellMar>
          <w:left w:w="70" w:type="dxa"/>
          <w:right w:w="70" w:type="dxa"/>
        </w:tblCellMar>
        <w:tblLook w:val="04A0" w:firstRow="1" w:lastRow="0" w:firstColumn="1" w:lastColumn="0" w:noHBand="0" w:noVBand="1"/>
      </w:tblPr>
      <w:tblGrid>
        <w:gridCol w:w="1530"/>
        <w:gridCol w:w="1985"/>
        <w:gridCol w:w="2087"/>
        <w:gridCol w:w="2087"/>
        <w:gridCol w:w="2081"/>
      </w:tblGrid>
      <w:tr w:rsidR="0060778D" w:rsidRPr="0060778D" w14:paraId="0628DDCB" w14:textId="0832565C" w:rsidTr="004234B9">
        <w:trPr>
          <w:trHeight w:val="423"/>
          <w:jc w:val="center"/>
        </w:trPr>
        <w:tc>
          <w:tcPr>
            <w:tcW w:w="783"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5092B7B" w14:textId="77777777" w:rsidR="00D6048A" w:rsidRPr="0060778D" w:rsidRDefault="00D6048A" w:rsidP="00871F6F">
            <w:pPr>
              <w:jc w:val="center"/>
              <w:rPr>
                <w:rFonts w:ascii="Calibri" w:hAnsi="Calibri" w:cs="Calibri"/>
                <w:b/>
                <w:bCs/>
                <w:sz w:val="22"/>
                <w:szCs w:val="22"/>
              </w:rPr>
            </w:pPr>
            <w:r w:rsidRPr="0060778D">
              <w:rPr>
                <w:rFonts w:ascii="Calibri" w:hAnsi="Calibri" w:cs="Calibri"/>
                <w:b/>
                <w:bCs/>
                <w:sz w:val="22"/>
                <w:szCs w:val="22"/>
              </w:rPr>
              <w:t>DEPARTEMENT</w:t>
            </w:r>
          </w:p>
        </w:tc>
        <w:tc>
          <w:tcPr>
            <w:tcW w:w="1016" w:type="pct"/>
            <w:tcBorders>
              <w:top w:val="single" w:sz="4" w:space="0" w:color="auto"/>
              <w:left w:val="nil"/>
              <w:bottom w:val="single" w:sz="4" w:space="0" w:color="auto"/>
              <w:right w:val="single" w:sz="4" w:space="0" w:color="auto"/>
            </w:tcBorders>
            <w:shd w:val="clear" w:color="000000" w:fill="E2EFDA"/>
            <w:vAlign w:val="center"/>
            <w:hideMark/>
          </w:tcPr>
          <w:p w14:paraId="3BD5EC2B" w14:textId="77777777" w:rsidR="00D6048A" w:rsidRPr="0060778D" w:rsidRDefault="00D6048A" w:rsidP="00871F6F">
            <w:pPr>
              <w:jc w:val="center"/>
              <w:rPr>
                <w:rFonts w:ascii="Calibri" w:hAnsi="Calibri" w:cs="Calibri"/>
                <w:b/>
                <w:bCs/>
                <w:sz w:val="22"/>
                <w:szCs w:val="22"/>
              </w:rPr>
            </w:pPr>
            <w:r w:rsidRPr="0060778D">
              <w:rPr>
                <w:rFonts w:ascii="Calibri" w:hAnsi="Calibri" w:cs="Calibri"/>
                <w:b/>
                <w:bCs/>
                <w:sz w:val="22"/>
                <w:szCs w:val="22"/>
              </w:rPr>
              <w:t>ARRONDISSEMENTS</w:t>
            </w:r>
          </w:p>
        </w:tc>
        <w:tc>
          <w:tcPr>
            <w:tcW w:w="1068" w:type="pct"/>
            <w:tcBorders>
              <w:top w:val="single" w:sz="4" w:space="0" w:color="auto"/>
              <w:left w:val="nil"/>
              <w:bottom w:val="single" w:sz="4" w:space="0" w:color="auto"/>
              <w:right w:val="single" w:sz="4" w:space="0" w:color="auto"/>
            </w:tcBorders>
            <w:shd w:val="clear" w:color="000000" w:fill="E2EFDA"/>
            <w:vAlign w:val="center"/>
            <w:hideMark/>
          </w:tcPr>
          <w:p w14:paraId="18D20956" w14:textId="77777777" w:rsidR="00D6048A" w:rsidRPr="0060778D" w:rsidRDefault="00D6048A" w:rsidP="00871F6F">
            <w:pPr>
              <w:jc w:val="center"/>
              <w:rPr>
                <w:rFonts w:ascii="Calibri" w:hAnsi="Calibri" w:cs="Calibri"/>
                <w:b/>
                <w:bCs/>
                <w:sz w:val="22"/>
                <w:szCs w:val="22"/>
              </w:rPr>
            </w:pPr>
            <w:r w:rsidRPr="0060778D">
              <w:rPr>
                <w:rFonts w:ascii="Calibri" w:hAnsi="Calibri" w:cs="Calibri"/>
                <w:b/>
                <w:bCs/>
                <w:sz w:val="22"/>
                <w:szCs w:val="22"/>
              </w:rPr>
              <w:t>ETABLISSEMENTS BENEFICIAIRES</w:t>
            </w:r>
          </w:p>
        </w:tc>
        <w:tc>
          <w:tcPr>
            <w:tcW w:w="1068" w:type="pct"/>
            <w:tcBorders>
              <w:top w:val="single" w:sz="4" w:space="0" w:color="auto"/>
              <w:left w:val="nil"/>
              <w:bottom w:val="single" w:sz="4" w:space="0" w:color="auto"/>
              <w:right w:val="single" w:sz="4" w:space="0" w:color="auto"/>
            </w:tcBorders>
            <w:shd w:val="clear" w:color="000000" w:fill="E2EFDA"/>
            <w:vAlign w:val="center"/>
          </w:tcPr>
          <w:p w14:paraId="4CBCE84E" w14:textId="77777777" w:rsidR="00D6048A" w:rsidRPr="0060778D" w:rsidRDefault="00D6048A" w:rsidP="00871F6F">
            <w:pPr>
              <w:jc w:val="center"/>
              <w:rPr>
                <w:rFonts w:ascii="Calibri" w:hAnsi="Calibri" w:cs="Calibri"/>
                <w:b/>
                <w:bCs/>
                <w:sz w:val="22"/>
                <w:szCs w:val="22"/>
              </w:rPr>
            </w:pPr>
            <w:r w:rsidRPr="0060778D">
              <w:rPr>
                <w:rFonts w:ascii="Calibri" w:hAnsi="Calibri" w:cs="Calibri"/>
                <w:b/>
                <w:bCs/>
                <w:sz w:val="22"/>
                <w:szCs w:val="22"/>
              </w:rPr>
              <w:t>spécialité</w:t>
            </w:r>
          </w:p>
        </w:tc>
        <w:tc>
          <w:tcPr>
            <w:tcW w:w="1065" w:type="pct"/>
            <w:tcBorders>
              <w:top w:val="single" w:sz="4" w:space="0" w:color="auto"/>
              <w:left w:val="nil"/>
              <w:bottom w:val="single" w:sz="4" w:space="0" w:color="auto"/>
              <w:right w:val="single" w:sz="4" w:space="0" w:color="auto"/>
            </w:tcBorders>
            <w:shd w:val="clear" w:color="000000" w:fill="E2EFDA"/>
            <w:vAlign w:val="center"/>
          </w:tcPr>
          <w:p w14:paraId="0E27B01C" w14:textId="5BA57E62" w:rsidR="00D6048A" w:rsidRPr="0060778D" w:rsidRDefault="00D6048A" w:rsidP="00D6048A">
            <w:pPr>
              <w:jc w:val="center"/>
              <w:rPr>
                <w:rFonts w:ascii="Calibri" w:hAnsi="Calibri" w:cs="Calibri"/>
                <w:b/>
                <w:bCs/>
                <w:sz w:val="22"/>
                <w:szCs w:val="22"/>
              </w:rPr>
            </w:pPr>
            <w:r w:rsidRPr="0060778D">
              <w:rPr>
                <w:rFonts w:ascii="Calibri" w:hAnsi="Calibri" w:cs="Calibri"/>
                <w:b/>
                <w:bCs/>
                <w:sz w:val="22"/>
                <w:szCs w:val="22"/>
              </w:rPr>
              <w:t>montant</w:t>
            </w:r>
          </w:p>
        </w:tc>
      </w:tr>
      <w:tr w:rsidR="0060778D" w:rsidRPr="0060778D" w14:paraId="2900172A" w14:textId="239BEDDA" w:rsidTr="004234B9">
        <w:trPr>
          <w:trHeight w:val="315"/>
          <w:jc w:val="center"/>
        </w:trPr>
        <w:tc>
          <w:tcPr>
            <w:tcW w:w="783" w:type="pct"/>
            <w:vMerge w:val="restart"/>
            <w:tcBorders>
              <w:top w:val="nil"/>
              <w:left w:val="single" w:sz="4" w:space="0" w:color="auto"/>
              <w:right w:val="single" w:sz="4" w:space="0" w:color="auto"/>
            </w:tcBorders>
            <w:vAlign w:val="center"/>
          </w:tcPr>
          <w:p w14:paraId="68D165F9" w14:textId="3DEB4174" w:rsidR="004234B9" w:rsidRPr="0060778D" w:rsidRDefault="004234B9" w:rsidP="004234B9">
            <w:pPr>
              <w:rPr>
                <w:rFonts w:ascii="Calibri" w:hAnsi="Calibri" w:cs="Calibri"/>
                <w:bCs/>
                <w:szCs w:val="24"/>
              </w:rPr>
            </w:pPr>
            <w:r w:rsidRPr="0060778D">
              <w:rPr>
                <w:rFonts w:ascii="Calibri" w:hAnsi="Calibri" w:cs="Calibri"/>
                <w:bCs/>
                <w:szCs w:val="24"/>
              </w:rPr>
              <w:t>LOGONE ET CHARI</w:t>
            </w:r>
          </w:p>
        </w:tc>
        <w:tc>
          <w:tcPr>
            <w:tcW w:w="1016" w:type="pct"/>
            <w:tcBorders>
              <w:top w:val="nil"/>
              <w:left w:val="nil"/>
              <w:bottom w:val="single" w:sz="4" w:space="0" w:color="auto"/>
              <w:right w:val="single" w:sz="4" w:space="0" w:color="auto"/>
            </w:tcBorders>
            <w:shd w:val="clear" w:color="auto" w:fill="auto"/>
            <w:vAlign w:val="center"/>
          </w:tcPr>
          <w:p w14:paraId="4441E842" w14:textId="3E523EF8" w:rsidR="004234B9" w:rsidRPr="0060778D" w:rsidRDefault="004234B9" w:rsidP="004234B9">
            <w:pPr>
              <w:rPr>
                <w:rFonts w:ascii="Calibri" w:hAnsi="Calibri" w:cs="Calibri"/>
                <w:bCs/>
                <w:szCs w:val="24"/>
              </w:rPr>
            </w:pPr>
            <w:r w:rsidRPr="0060778D">
              <w:rPr>
                <w:rFonts w:ascii="Calibri" w:hAnsi="Calibri" w:cs="Calibri"/>
                <w:bCs/>
                <w:szCs w:val="24"/>
              </w:rPr>
              <w:t>LOGONE BIRNI</w:t>
            </w:r>
          </w:p>
        </w:tc>
        <w:tc>
          <w:tcPr>
            <w:tcW w:w="1068" w:type="pct"/>
            <w:tcBorders>
              <w:top w:val="nil"/>
              <w:left w:val="nil"/>
              <w:bottom w:val="single" w:sz="4" w:space="0" w:color="auto"/>
              <w:right w:val="single" w:sz="4" w:space="0" w:color="auto"/>
            </w:tcBorders>
            <w:shd w:val="clear" w:color="auto" w:fill="auto"/>
            <w:vAlign w:val="center"/>
          </w:tcPr>
          <w:p w14:paraId="2F780DE9" w14:textId="4DE7ACDF" w:rsidR="004234B9" w:rsidRPr="0060778D" w:rsidRDefault="004234B9" w:rsidP="004234B9">
            <w:pPr>
              <w:rPr>
                <w:rFonts w:ascii="Calibri" w:hAnsi="Calibri" w:cs="Calibri"/>
                <w:bCs/>
                <w:szCs w:val="24"/>
              </w:rPr>
            </w:pPr>
            <w:r w:rsidRPr="0060778D">
              <w:rPr>
                <w:rFonts w:ascii="Calibri" w:hAnsi="Calibri" w:cs="Calibri"/>
                <w:bCs/>
                <w:szCs w:val="24"/>
              </w:rPr>
              <w:t>CETIC DE LOGONE BIRNI</w:t>
            </w:r>
          </w:p>
        </w:tc>
        <w:tc>
          <w:tcPr>
            <w:tcW w:w="1068" w:type="pct"/>
            <w:tcBorders>
              <w:top w:val="nil"/>
              <w:left w:val="nil"/>
              <w:bottom w:val="single" w:sz="4" w:space="0" w:color="auto"/>
              <w:right w:val="single" w:sz="4" w:space="0" w:color="auto"/>
            </w:tcBorders>
            <w:vAlign w:val="center"/>
          </w:tcPr>
          <w:p w14:paraId="2BBA66A2" w14:textId="6229FA8A" w:rsidR="004234B9" w:rsidRPr="0060778D" w:rsidRDefault="004234B9" w:rsidP="004234B9">
            <w:pPr>
              <w:rPr>
                <w:rFonts w:ascii="Calibri" w:hAnsi="Calibri" w:cs="Calibri"/>
                <w:bCs/>
                <w:szCs w:val="24"/>
              </w:rPr>
            </w:pPr>
            <w:r w:rsidRPr="0060778D">
              <w:rPr>
                <w:rFonts w:ascii="Calibri" w:hAnsi="Calibri" w:cs="Calibri"/>
                <w:bCs/>
                <w:szCs w:val="24"/>
              </w:rPr>
              <w:t>MAÇONNERIE</w:t>
            </w:r>
          </w:p>
        </w:tc>
        <w:tc>
          <w:tcPr>
            <w:tcW w:w="1065" w:type="pct"/>
            <w:vMerge w:val="restart"/>
            <w:tcBorders>
              <w:top w:val="nil"/>
              <w:left w:val="nil"/>
              <w:right w:val="single" w:sz="4" w:space="0" w:color="auto"/>
            </w:tcBorders>
            <w:vAlign w:val="center"/>
          </w:tcPr>
          <w:p w14:paraId="30008935" w14:textId="606E3040" w:rsidR="004234B9" w:rsidRPr="0060778D" w:rsidRDefault="004234B9" w:rsidP="004234B9">
            <w:pPr>
              <w:jc w:val="center"/>
              <w:rPr>
                <w:rFonts w:ascii="Calibri" w:hAnsi="Calibri" w:cs="Calibri"/>
                <w:bCs/>
                <w:szCs w:val="24"/>
              </w:rPr>
            </w:pPr>
            <w:r w:rsidRPr="0060778D">
              <w:rPr>
                <w:rFonts w:ascii="Calibri" w:hAnsi="Calibri" w:cs="Calibri"/>
                <w:bCs/>
                <w:szCs w:val="24"/>
              </w:rPr>
              <w:t>96 995 976</w:t>
            </w:r>
          </w:p>
        </w:tc>
      </w:tr>
      <w:tr w:rsidR="004234B9" w:rsidRPr="0060778D" w14:paraId="54B11A3F" w14:textId="1F9C74E5" w:rsidTr="004234B9">
        <w:trPr>
          <w:trHeight w:val="315"/>
          <w:jc w:val="center"/>
        </w:trPr>
        <w:tc>
          <w:tcPr>
            <w:tcW w:w="783" w:type="pct"/>
            <w:vMerge/>
            <w:tcBorders>
              <w:left w:val="single" w:sz="4" w:space="0" w:color="auto"/>
              <w:bottom w:val="single" w:sz="4" w:space="0" w:color="auto"/>
              <w:right w:val="single" w:sz="4" w:space="0" w:color="auto"/>
            </w:tcBorders>
            <w:vAlign w:val="center"/>
          </w:tcPr>
          <w:p w14:paraId="03857696" w14:textId="77777777" w:rsidR="004234B9" w:rsidRPr="0060778D" w:rsidRDefault="004234B9" w:rsidP="004234B9">
            <w:pPr>
              <w:jc w:val="center"/>
              <w:rPr>
                <w:b/>
                <w:bCs/>
                <w:sz w:val="24"/>
                <w:szCs w:val="24"/>
              </w:rPr>
            </w:pPr>
          </w:p>
        </w:tc>
        <w:tc>
          <w:tcPr>
            <w:tcW w:w="1016" w:type="pct"/>
            <w:tcBorders>
              <w:top w:val="nil"/>
              <w:left w:val="nil"/>
              <w:bottom w:val="single" w:sz="4" w:space="0" w:color="auto"/>
              <w:right w:val="single" w:sz="4" w:space="0" w:color="auto"/>
            </w:tcBorders>
            <w:shd w:val="clear" w:color="auto" w:fill="auto"/>
            <w:vAlign w:val="center"/>
          </w:tcPr>
          <w:p w14:paraId="3223012E" w14:textId="0741F383" w:rsidR="004234B9" w:rsidRPr="0060778D" w:rsidRDefault="004234B9" w:rsidP="004234B9">
            <w:pPr>
              <w:rPr>
                <w:rFonts w:ascii="Calibri" w:hAnsi="Calibri" w:cs="Calibri"/>
                <w:bCs/>
                <w:szCs w:val="24"/>
              </w:rPr>
            </w:pPr>
            <w:r w:rsidRPr="0060778D">
              <w:rPr>
                <w:rFonts w:ascii="Calibri" w:hAnsi="Calibri" w:cs="Calibri"/>
                <w:bCs/>
                <w:szCs w:val="24"/>
              </w:rPr>
              <w:t>CETIC DE WAZA</w:t>
            </w:r>
          </w:p>
        </w:tc>
        <w:tc>
          <w:tcPr>
            <w:tcW w:w="1068" w:type="pct"/>
            <w:tcBorders>
              <w:top w:val="nil"/>
              <w:left w:val="nil"/>
              <w:bottom w:val="single" w:sz="4" w:space="0" w:color="auto"/>
              <w:right w:val="single" w:sz="4" w:space="0" w:color="auto"/>
            </w:tcBorders>
            <w:shd w:val="clear" w:color="auto" w:fill="auto"/>
            <w:vAlign w:val="center"/>
          </w:tcPr>
          <w:p w14:paraId="03F10D64" w14:textId="72840AE1" w:rsidR="004234B9" w:rsidRPr="0060778D" w:rsidRDefault="004234B9" w:rsidP="004234B9">
            <w:pPr>
              <w:rPr>
                <w:rFonts w:ascii="Calibri" w:hAnsi="Calibri" w:cs="Calibri"/>
                <w:bCs/>
                <w:szCs w:val="24"/>
              </w:rPr>
            </w:pPr>
            <w:r w:rsidRPr="0060778D">
              <w:rPr>
                <w:rFonts w:ascii="Calibri" w:hAnsi="Calibri" w:cs="Calibri"/>
                <w:bCs/>
                <w:szCs w:val="24"/>
              </w:rPr>
              <w:t>CETIC DE WAZA</w:t>
            </w:r>
          </w:p>
        </w:tc>
        <w:tc>
          <w:tcPr>
            <w:tcW w:w="1068" w:type="pct"/>
            <w:tcBorders>
              <w:top w:val="nil"/>
              <w:left w:val="nil"/>
              <w:bottom w:val="single" w:sz="4" w:space="0" w:color="auto"/>
              <w:right w:val="single" w:sz="4" w:space="0" w:color="auto"/>
            </w:tcBorders>
            <w:vAlign w:val="center"/>
          </w:tcPr>
          <w:p w14:paraId="519B7A56" w14:textId="44810E63" w:rsidR="004234B9" w:rsidRPr="0060778D" w:rsidRDefault="004234B9" w:rsidP="004234B9">
            <w:pPr>
              <w:rPr>
                <w:rFonts w:ascii="Calibri" w:hAnsi="Calibri" w:cs="Calibri"/>
                <w:bCs/>
                <w:szCs w:val="24"/>
              </w:rPr>
            </w:pPr>
            <w:r w:rsidRPr="0060778D">
              <w:rPr>
                <w:rFonts w:ascii="Calibri" w:hAnsi="Calibri" w:cs="Calibri"/>
                <w:bCs/>
                <w:szCs w:val="24"/>
              </w:rPr>
              <w:t>MAÇONNERIE</w:t>
            </w:r>
          </w:p>
        </w:tc>
        <w:tc>
          <w:tcPr>
            <w:tcW w:w="1065" w:type="pct"/>
            <w:vMerge/>
            <w:tcBorders>
              <w:left w:val="nil"/>
              <w:bottom w:val="single" w:sz="4" w:space="0" w:color="auto"/>
              <w:right w:val="single" w:sz="4" w:space="0" w:color="auto"/>
            </w:tcBorders>
          </w:tcPr>
          <w:p w14:paraId="503D4956" w14:textId="77777777" w:rsidR="004234B9" w:rsidRPr="0060778D" w:rsidRDefault="004234B9" w:rsidP="004234B9">
            <w:pPr>
              <w:rPr>
                <w:rFonts w:ascii="Calibri" w:hAnsi="Calibri" w:cs="Calibri"/>
                <w:bCs/>
                <w:szCs w:val="24"/>
              </w:rPr>
            </w:pPr>
          </w:p>
        </w:tc>
      </w:tr>
    </w:tbl>
    <w:p w14:paraId="60048F60" w14:textId="47EB8004" w:rsidR="00CD1E2A" w:rsidRPr="0060778D" w:rsidRDefault="00CD1E2A" w:rsidP="00AC4E0C">
      <w:pPr>
        <w:ind w:right="283"/>
        <w:jc w:val="both"/>
        <w:rPr>
          <w:rFonts w:ascii="Calisto MT" w:hAnsi="Calisto MT" w:cs="Tahoma"/>
          <w:sz w:val="6"/>
          <w:szCs w:val="24"/>
          <w:u w:val="single"/>
        </w:rPr>
      </w:pPr>
    </w:p>
    <w:p w14:paraId="204D0DF7" w14:textId="60C9D15C" w:rsidR="00C96F37" w:rsidRPr="0060778D" w:rsidRDefault="00C96F37"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 xml:space="preserve">CONSULTATION ET ACQUISITION DU DOSSIER D'APPEL </w:t>
      </w:r>
      <w:r w:rsidR="00260AAB" w:rsidRPr="0060778D">
        <w:rPr>
          <w:rFonts w:ascii="Calisto MT" w:hAnsi="Calisto MT" w:cs="Tahoma"/>
          <w:b/>
          <w:sz w:val="24"/>
          <w:szCs w:val="24"/>
        </w:rPr>
        <w:t>D’OFFRES</w:t>
      </w:r>
    </w:p>
    <w:p w14:paraId="5091657A" w14:textId="1707132E" w:rsidR="00A55626" w:rsidRPr="0060778D" w:rsidRDefault="00A55626" w:rsidP="006147EB">
      <w:pPr>
        <w:pStyle w:val="Paragraphedeliste"/>
        <w:ind w:left="0" w:right="283" w:firstLine="709"/>
        <w:jc w:val="both"/>
        <w:rPr>
          <w:rFonts w:ascii="Calisto MT" w:hAnsi="Calisto MT"/>
        </w:rPr>
      </w:pPr>
      <w:r w:rsidRPr="0060778D">
        <w:rPr>
          <w:rFonts w:ascii="Calisto MT" w:hAnsi="Calisto MT"/>
        </w:rPr>
        <w:t xml:space="preserve">Dès publication du présent avis, le Dossier d’Appel d’Offres peut être consulté aux heures ouvrables auprès </w:t>
      </w:r>
      <w:r w:rsidR="00F2327F" w:rsidRPr="0060778D">
        <w:rPr>
          <w:rFonts w:ascii="Calisto MT" w:hAnsi="Calisto MT"/>
        </w:rPr>
        <w:t xml:space="preserve">du Conseil Régional </w:t>
      </w:r>
      <w:r w:rsidRPr="0060778D">
        <w:rPr>
          <w:rFonts w:ascii="Calisto MT" w:hAnsi="Calisto MT"/>
        </w:rPr>
        <w:t>de l’Extrême-Nord (Secr</w:t>
      </w:r>
      <w:r w:rsidR="00F2327F" w:rsidRPr="0060778D">
        <w:rPr>
          <w:rFonts w:ascii="Calisto MT" w:hAnsi="Calisto MT"/>
        </w:rPr>
        <w:t>étariat Général</w:t>
      </w:r>
      <w:r w:rsidRPr="0060778D">
        <w:rPr>
          <w:rFonts w:ascii="Calisto MT" w:hAnsi="Calisto MT"/>
        </w:rPr>
        <w:t>).</w:t>
      </w:r>
    </w:p>
    <w:p w14:paraId="58870963" w14:textId="0242F493" w:rsidR="004026C2" w:rsidRPr="0060778D" w:rsidRDefault="00A55626"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 xml:space="preserve">ACQUISITION DU DOSSIER D’APPEL D’OFFRES </w:t>
      </w:r>
    </w:p>
    <w:p w14:paraId="6B8F4AAE" w14:textId="2CCB1699" w:rsidR="004026C2" w:rsidRPr="0060778D" w:rsidRDefault="004026C2" w:rsidP="004026C2">
      <w:pPr>
        <w:widowControl w:val="0"/>
        <w:autoSpaceDE w:val="0"/>
        <w:autoSpaceDN w:val="0"/>
        <w:adjustRightInd w:val="0"/>
        <w:spacing w:before="11"/>
        <w:ind w:right="283"/>
        <w:jc w:val="both"/>
        <w:rPr>
          <w:rFonts w:ascii="Calisto MT" w:hAnsi="Calisto MT" w:cs="Arial"/>
          <w:sz w:val="24"/>
          <w:szCs w:val="24"/>
        </w:rPr>
      </w:pPr>
      <w:r w:rsidRPr="0060778D">
        <w:rPr>
          <w:rFonts w:ascii="Calisto MT" w:hAnsi="Calisto MT"/>
          <w:sz w:val="24"/>
          <w:szCs w:val="24"/>
        </w:rPr>
        <w:t xml:space="preserve">Le Dossier d’Appel d’Offres peut être obtenu </w:t>
      </w:r>
      <w:r w:rsidR="001F79EE" w:rsidRPr="0060778D">
        <w:rPr>
          <w:rFonts w:ascii="Calisto MT" w:hAnsi="Calisto MT"/>
          <w:sz w:val="24"/>
          <w:szCs w:val="24"/>
        </w:rPr>
        <w:t>auprès du Conseil Régional de l’Extrême-Nord (Secrétariat Général).</w:t>
      </w:r>
      <w:r w:rsidRPr="0060778D">
        <w:rPr>
          <w:rFonts w:ascii="Calisto MT" w:hAnsi="Calisto MT"/>
          <w:sz w:val="24"/>
          <w:szCs w:val="24"/>
        </w:rPr>
        <w:t xml:space="preserve"> à Maroua au quartier </w:t>
      </w:r>
      <w:proofErr w:type="spellStart"/>
      <w:r w:rsidRPr="0060778D">
        <w:rPr>
          <w:rFonts w:ascii="Calisto MT" w:hAnsi="Calisto MT"/>
          <w:sz w:val="24"/>
          <w:szCs w:val="24"/>
        </w:rPr>
        <w:t>Djarengol-Pitoaré</w:t>
      </w:r>
      <w:proofErr w:type="spellEnd"/>
      <w:r w:rsidRPr="0060778D">
        <w:rPr>
          <w:rFonts w:ascii="Calisto MT" w:hAnsi="Calisto MT"/>
          <w:sz w:val="24"/>
          <w:szCs w:val="24"/>
        </w:rPr>
        <w:t xml:space="preserve"> Tél :</w:t>
      </w:r>
      <w:r w:rsidRPr="0060778D">
        <w:rPr>
          <w:rFonts w:ascii="Calisto MT" w:hAnsi="Calisto MT"/>
          <w:b/>
          <w:bCs/>
          <w:sz w:val="24"/>
          <w:szCs w:val="24"/>
        </w:rPr>
        <w:t>222 29 01 50/ 222 29 01 51</w:t>
      </w:r>
      <w:r w:rsidRPr="0060778D">
        <w:rPr>
          <w:rFonts w:ascii="Calibri" w:eastAsia="Calibri" w:hAnsi="Calibri" w:cs="Calibri"/>
          <w:bCs/>
          <w:sz w:val="24"/>
          <w:szCs w:val="22"/>
        </w:rPr>
        <w:t xml:space="preserve"> </w:t>
      </w:r>
      <w:r w:rsidRPr="0060778D">
        <w:rPr>
          <w:rFonts w:ascii="Calisto MT" w:hAnsi="Calisto MT"/>
          <w:sz w:val="24"/>
          <w:szCs w:val="24"/>
        </w:rPr>
        <w:t xml:space="preserve">ou dans le site du Conseil Régional de l’Extrême-Nord </w:t>
      </w:r>
      <w:hyperlink r:id="rId11" w:history="1">
        <w:r w:rsidRPr="0060778D">
          <w:rPr>
            <w:rFonts w:ascii="Calisto MT" w:eastAsia="Calisto MT" w:hAnsi="Calisto MT" w:cs="Calisto MT"/>
            <w:b/>
            <w:sz w:val="24"/>
            <w:szCs w:val="22"/>
            <w:u w:val="single"/>
          </w:rPr>
          <w:t>www.cren.cm</w:t>
        </w:r>
      </w:hyperlink>
      <w:r w:rsidRPr="0060778D">
        <w:rPr>
          <w:rFonts w:ascii="Calisto MT" w:hAnsi="Calisto MT"/>
          <w:sz w:val="24"/>
          <w:szCs w:val="24"/>
        </w:rPr>
        <w:t xml:space="preserve">  dès publication du présent avis sur présentation d’une quittance de versement d’une somme non remboursable au titre des frais d’achat du Dossier d’Appel d’Offres d’un montant de </w:t>
      </w:r>
      <w:r w:rsidR="004234B9" w:rsidRPr="0060778D">
        <w:rPr>
          <w:rFonts w:ascii="Calisto MT" w:hAnsi="Calisto MT"/>
          <w:b/>
          <w:bCs/>
          <w:sz w:val="24"/>
          <w:szCs w:val="24"/>
        </w:rPr>
        <w:t xml:space="preserve">quatre-vingt </w:t>
      </w:r>
      <w:r w:rsidRPr="0060778D">
        <w:rPr>
          <w:rFonts w:ascii="Calisto MT" w:hAnsi="Calisto MT"/>
          <w:b/>
          <w:bCs/>
          <w:sz w:val="24"/>
          <w:szCs w:val="24"/>
        </w:rPr>
        <w:t xml:space="preserve"> mille (</w:t>
      </w:r>
      <w:r w:rsidR="004234B9" w:rsidRPr="0060778D">
        <w:rPr>
          <w:rFonts w:ascii="Calisto MT" w:hAnsi="Calisto MT"/>
          <w:b/>
          <w:bCs/>
          <w:sz w:val="24"/>
          <w:szCs w:val="24"/>
        </w:rPr>
        <w:t>80</w:t>
      </w:r>
      <w:r w:rsidRPr="0060778D">
        <w:rPr>
          <w:rFonts w:ascii="Calisto MT" w:hAnsi="Calisto MT"/>
          <w:b/>
          <w:bCs/>
          <w:sz w:val="24"/>
          <w:szCs w:val="24"/>
        </w:rPr>
        <w:t xml:space="preserve"> 000) francs CFA</w:t>
      </w:r>
      <w:r w:rsidRPr="0060778D">
        <w:rPr>
          <w:rFonts w:ascii="Calisto MT" w:hAnsi="Calisto MT"/>
          <w:sz w:val="24"/>
          <w:szCs w:val="24"/>
        </w:rPr>
        <w:t xml:space="preserve"> auprès du Receveur Régional de la Région-CTD de l’Extrême-Nord au quartier </w:t>
      </w:r>
      <w:proofErr w:type="spellStart"/>
      <w:r w:rsidRPr="0060778D">
        <w:rPr>
          <w:rFonts w:ascii="Calisto MT" w:hAnsi="Calisto MT"/>
          <w:sz w:val="24"/>
          <w:szCs w:val="24"/>
        </w:rPr>
        <w:t>Djarengol-Pitoaré</w:t>
      </w:r>
      <w:proofErr w:type="spellEnd"/>
      <w:r w:rsidRPr="0060778D">
        <w:rPr>
          <w:rFonts w:ascii="Calisto MT" w:hAnsi="Calisto MT"/>
          <w:bCs/>
          <w:sz w:val="24"/>
          <w:szCs w:val="24"/>
        </w:rPr>
        <w:t>.</w:t>
      </w:r>
    </w:p>
    <w:p w14:paraId="4535D168" w14:textId="6D727BBC" w:rsidR="004026C2" w:rsidRPr="0060778D" w:rsidRDefault="004026C2" w:rsidP="00260AAB">
      <w:pPr>
        <w:widowControl w:val="0"/>
        <w:autoSpaceDE w:val="0"/>
        <w:autoSpaceDN w:val="0"/>
        <w:adjustRightInd w:val="0"/>
        <w:spacing w:before="11"/>
        <w:ind w:right="283"/>
        <w:jc w:val="both"/>
        <w:rPr>
          <w:rFonts w:ascii="Calisto MT" w:hAnsi="Calisto MT" w:cs="Arial"/>
          <w:sz w:val="24"/>
          <w:szCs w:val="24"/>
        </w:rPr>
      </w:pPr>
    </w:p>
    <w:p w14:paraId="7494F057" w14:textId="2C1B073E" w:rsidR="0077063B" w:rsidRPr="0060778D" w:rsidRDefault="0077063B"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P</w:t>
      </w:r>
      <w:r w:rsidR="00260AAB" w:rsidRPr="0060778D">
        <w:rPr>
          <w:rFonts w:ascii="Calisto MT" w:hAnsi="Calisto MT" w:cs="Tahoma"/>
          <w:b/>
          <w:sz w:val="24"/>
          <w:szCs w:val="24"/>
        </w:rPr>
        <w:t>RESENTATION DES OFFRES </w:t>
      </w:r>
    </w:p>
    <w:p w14:paraId="10D51D7D" w14:textId="77777777" w:rsidR="0077063B" w:rsidRPr="0060778D" w:rsidRDefault="0077063B" w:rsidP="0077063B">
      <w:pPr>
        <w:spacing w:after="120"/>
        <w:ind w:right="283" w:firstLine="709"/>
        <w:jc w:val="both"/>
        <w:rPr>
          <w:rFonts w:ascii="Calisto MT" w:hAnsi="Calisto MT"/>
          <w:b/>
          <w:bCs/>
          <w:sz w:val="24"/>
          <w:szCs w:val="24"/>
          <w:u w:val="single"/>
        </w:rPr>
      </w:pPr>
      <w:r w:rsidRPr="0060778D">
        <w:rPr>
          <w:rFonts w:ascii="Calisto MT" w:hAnsi="Calisto MT"/>
          <w:bCs/>
          <w:sz w:val="24"/>
          <w:szCs w:val="24"/>
        </w:rPr>
        <w:t>Les documents constituant l’offre sont répartis en trois volumes ci-après contenus dans une enveloppe fermée et scellée dont :</w:t>
      </w:r>
    </w:p>
    <w:p w14:paraId="5AD8FCD4" w14:textId="77777777" w:rsidR="0077063B" w:rsidRPr="0060778D" w:rsidRDefault="0077063B" w:rsidP="00730F2C">
      <w:pPr>
        <w:numPr>
          <w:ilvl w:val="0"/>
          <w:numId w:val="56"/>
        </w:numPr>
        <w:ind w:left="567" w:right="283" w:hanging="283"/>
        <w:jc w:val="both"/>
        <w:rPr>
          <w:rFonts w:ascii="Calisto MT" w:hAnsi="Calisto MT"/>
          <w:bCs/>
          <w:sz w:val="24"/>
          <w:szCs w:val="24"/>
        </w:rPr>
      </w:pPr>
      <w:r w:rsidRPr="0060778D">
        <w:rPr>
          <w:rFonts w:ascii="Calisto MT" w:hAnsi="Calisto MT"/>
          <w:bCs/>
          <w:sz w:val="24"/>
          <w:szCs w:val="24"/>
        </w:rPr>
        <w:t xml:space="preserve">L’enveloppe A contenant les pièces administratives (Volume 1) ; </w:t>
      </w:r>
    </w:p>
    <w:p w14:paraId="5168489A" w14:textId="77777777" w:rsidR="0077063B" w:rsidRPr="0060778D" w:rsidRDefault="0077063B" w:rsidP="00730F2C">
      <w:pPr>
        <w:numPr>
          <w:ilvl w:val="0"/>
          <w:numId w:val="56"/>
        </w:numPr>
        <w:ind w:left="567" w:right="283" w:hanging="283"/>
        <w:jc w:val="both"/>
        <w:rPr>
          <w:rFonts w:ascii="Calisto MT" w:hAnsi="Calisto MT"/>
          <w:bCs/>
          <w:sz w:val="24"/>
          <w:szCs w:val="24"/>
        </w:rPr>
      </w:pPr>
      <w:r w:rsidRPr="0060778D">
        <w:rPr>
          <w:rFonts w:ascii="Calisto MT" w:hAnsi="Calisto MT"/>
          <w:bCs/>
          <w:sz w:val="24"/>
          <w:szCs w:val="24"/>
        </w:rPr>
        <w:t>L’enveloppe B contenant l’offre technique (Volume 2) ;</w:t>
      </w:r>
    </w:p>
    <w:p w14:paraId="28B611E4" w14:textId="77777777" w:rsidR="0077063B" w:rsidRPr="0060778D" w:rsidRDefault="0077063B" w:rsidP="00730F2C">
      <w:pPr>
        <w:numPr>
          <w:ilvl w:val="0"/>
          <w:numId w:val="56"/>
        </w:numPr>
        <w:ind w:left="567" w:right="283" w:hanging="283"/>
        <w:jc w:val="both"/>
        <w:rPr>
          <w:rFonts w:ascii="Calisto MT" w:hAnsi="Calisto MT"/>
          <w:bCs/>
          <w:sz w:val="24"/>
          <w:szCs w:val="24"/>
        </w:rPr>
      </w:pPr>
      <w:r w:rsidRPr="0060778D">
        <w:rPr>
          <w:rFonts w:ascii="Calisto MT" w:hAnsi="Calisto MT"/>
          <w:bCs/>
          <w:sz w:val="24"/>
          <w:szCs w:val="24"/>
        </w:rPr>
        <w:t>L’enveloppe C contenant l’offre financière (Volume 3).</w:t>
      </w:r>
    </w:p>
    <w:p w14:paraId="028A8A61" w14:textId="512DDB6A" w:rsidR="0077063B" w:rsidRPr="0060778D" w:rsidRDefault="0077063B" w:rsidP="00AA3BC7">
      <w:pPr>
        <w:tabs>
          <w:tab w:val="left" w:pos="1440"/>
        </w:tabs>
        <w:spacing w:before="120"/>
        <w:ind w:right="283" w:firstLine="709"/>
        <w:jc w:val="both"/>
        <w:rPr>
          <w:rFonts w:ascii="Calisto MT" w:hAnsi="Calisto MT"/>
          <w:bCs/>
          <w:sz w:val="24"/>
          <w:szCs w:val="24"/>
        </w:rPr>
      </w:pPr>
      <w:r w:rsidRPr="0060778D">
        <w:rPr>
          <w:rFonts w:ascii="Calisto MT" w:hAnsi="Calisto MT"/>
          <w:sz w:val="24"/>
          <w:szCs w:val="24"/>
        </w:rPr>
        <w:t xml:space="preserve">Les offres ainsi présentées seront placées sous simple enveloppe, </w:t>
      </w:r>
      <w:r w:rsidRPr="0060778D">
        <w:rPr>
          <w:rFonts w:ascii="Calisto MT" w:hAnsi="Calisto MT"/>
          <w:bCs/>
          <w:sz w:val="24"/>
          <w:szCs w:val="24"/>
        </w:rPr>
        <w:t>fermée et scellée portant uniquement la mention de l’Appel d’Offres en cause. Les différentes pièces de chaque offre seront numérotées dans l’ordre du DAO et séparées par des intercalaires de même couleur.</w:t>
      </w:r>
    </w:p>
    <w:p w14:paraId="17EB660F" w14:textId="77777777" w:rsidR="0077063B" w:rsidRPr="0060778D" w:rsidRDefault="0077063B"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REMISE DES OFFRES</w:t>
      </w:r>
    </w:p>
    <w:p w14:paraId="0C86FD82" w14:textId="4D739BD2" w:rsidR="00DA06B1" w:rsidRPr="0060778D" w:rsidRDefault="008A0AF5" w:rsidP="005549AE">
      <w:pPr>
        <w:tabs>
          <w:tab w:val="left" w:pos="1440"/>
        </w:tabs>
        <w:spacing w:before="120"/>
        <w:ind w:right="283" w:firstLine="709"/>
        <w:jc w:val="both"/>
        <w:rPr>
          <w:rFonts w:ascii="Calisto MT" w:hAnsi="Calisto MT"/>
          <w:sz w:val="24"/>
          <w:szCs w:val="24"/>
        </w:rPr>
      </w:pPr>
      <w:r w:rsidRPr="0060778D">
        <w:rPr>
          <w:rFonts w:ascii="Calisto MT" w:hAnsi="Calisto MT"/>
          <w:sz w:val="24"/>
          <w:szCs w:val="24"/>
        </w:rPr>
        <w:t xml:space="preserve">Chaque offre, rédigée en Français ou en Anglais, en </w:t>
      </w:r>
      <w:r w:rsidRPr="0060778D">
        <w:rPr>
          <w:rFonts w:ascii="Calisto MT" w:hAnsi="Calisto MT"/>
          <w:b/>
          <w:sz w:val="24"/>
          <w:szCs w:val="24"/>
        </w:rPr>
        <w:t>sept (07) exemplaires</w:t>
      </w:r>
      <w:r w:rsidRPr="0060778D">
        <w:rPr>
          <w:rFonts w:ascii="Calisto MT" w:hAnsi="Calisto MT"/>
          <w:sz w:val="24"/>
          <w:szCs w:val="24"/>
        </w:rPr>
        <w:t xml:space="preserve"> dont </w:t>
      </w:r>
      <w:r w:rsidR="00154B90" w:rsidRPr="0060778D">
        <w:rPr>
          <w:rFonts w:ascii="Calisto MT" w:hAnsi="Calisto MT"/>
          <w:sz w:val="24"/>
          <w:szCs w:val="24"/>
        </w:rPr>
        <w:t>un (</w:t>
      </w:r>
      <w:r w:rsidRPr="0060778D">
        <w:rPr>
          <w:rFonts w:ascii="Calisto MT" w:hAnsi="Calisto MT"/>
          <w:sz w:val="24"/>
          <w:szCs w:val="24"/>
        </w:rPr>
        <w:t>01) original et six (06) copies marquées comme tels, conformes aux prescriptions du Dossier d’Appel d’Offres, devra être déposée contre récépissé sou</w:t>
      </w:r>
      <w:r w:rsidR="00F2327F" w:rsidRPr="0060778D">
        <w:rPr>
          <w:rFonts w:ascii="Calisto MT" w:hAnsi="Calisto MT"/>
          <w:sz w:val="24"/>
          <w:szCs w:val="24"/>
        </w:rPr>
        <w:t>s plis fermé, auprès des</w:t>
      </w:r>
      <w:r w:rsidRPr="0060778D">
        <w:rPr>
          <w:rFonts w:ascii="Calisto MT" w:hAnsi="Calisto MT"/>
          <w:sz w:val="24"/>
          <w:szCs w:val="24"/>
        </w:rPr>
        <w:t xml:space="preserve"> Service</w:t>
      </w:r>
      <w:r w:rsidR="00F2327F" w:rsidRPr="0060778D">
        <w:rPr>
          <w:rFonts w:ascii="Calisto MT" w:hAnsi="Calisto MT"/>
          <w:sz w:val="24"/>
          <w:szCs w:val="24"/>
        </w:rPr>
        <w:t>s</w:t>
      </w:r>
      <w:r w:rsidRPr="0060778D">
        <w:rPr>
          <w:rFonts w:ascii="Calisto MT" w:hAnsi="Calisto MT"/>
          <w:sz w:val="24"/>
          <w:szCs w:val="24"/>
        </w:rPr>
        <w:t xml:space="preserve"> </w:t>
      </w:r>
      <w:r w:rsidR="00A60D25" w:rsidRPr="0060778D">
        <w:rPr>
          <w:rFonts w:ascii="Calisto MT" w:hAnsi="Calisto MT"/>
          <w:sz w:val="24"/>
          <w:szCs w:val="24"/>
        </w:rPr>
        <w:t xml:space="preserve">du Conseil Régional de l’Extrême-Nord </w:t>
      </w:r>
      <w:r w:rsidRPr="0060778D">
        <w:rPr>
          <w:rFonts w:ascii="Calisto MT" w:hAnsi="Calisto MT"/>
          <w:sz w:val="24"/>
          <w:szCs w:val="24"/>
        </w:rPr>
        <w:t>(Secrétariat Géné</w:t>
      </w:r>
      <w:r w:rsidR="004C1ABB" w:rsidRPr="0060778D">
        <w:rPr>
          <w:rFonts w:ascii="Calisto MT" w:hAnsi="Calisto MT"/>
          <w:sz w:val="24"/>
          <w:szCs w:val="24"/>
        </w:rPr>
        <w:t xml:space="preserve">ral) à Maroua </w:t>
      </w:r>
      <w:r w:rsidR="00154B90" w:rsidRPr="0060778D">
        <w:rPr>
          <w:rFonts w:ascii="Calisto MT" w:hAnsi="Calisto MT"/>
          <w:sz w:val="24"/>
          <w:szCs w:val="24"/>
        </w:rPr>
        <w:t>au quartier</w:t>
      </w:r>
      <w:r w:rsidRPr="0060778D">
        <w:rPr>
          <w:rFonts w:ascii="Calisto MT" w:hAnsi="Calisto MT"/>
          <w:sz w:val="24"/>
          <w:szCs w:val="24"/>
        </w:rPr>
        <w:t xml:space="preserve"> </w:t>
      </w:r>
      <w:proofErr w:type="spellStart"/>
      <w:r w:rsidRPr="0060778D">
        <w:rPr>
          <w:rFonts w:ascii="Calisto MT" w:hAnsi="Calisto MT"/>
          <w:sz w:val="24"/>
          <w:szCs w:val="24"/>
        </w:rPr>
        <w:t>Djarengol-Pitoaré</w:t>
      </w:r>
      <w:proofErr w:type="spellEnd"/>
      <w:r w:rsidRPr="0060778D">
        <w:rPr>
          <w:rFonts w:ascii="Calisto MT" w:hAnsi="Calisto MT"/>
          <w:sz w:val="24"/>
          <w:szCs w:val="24"/>
        </w:rPr>
        <w:t xml:space="preserve">, </w:t>
      </w:r>
      <w:r w:rsidRPr="0060778D">
        <w:rPr>
          <w:rFonts w:ascii="Calisto MT" w:hAnsi="Calisto MT"/>
          <w:b/>
          <w:sz w:val="24"/>
          <w:szCs w:val="24"/>
        </w:rPr>
        <w:t>Tél/Fax : 222 29 01 50/ 222 29 01 51</w:t>
      </w:r>
      <w:r w:rsidRPr="0060778D">
        <w:rPr>
          <w:rFonts w:ascii="Calisto MT" w:hAnsi="Calisto MT"/>
          <w:sz w:val="24"/>
          <w:szCs w:val="24"/>
        </w:rPr>
        <w:t xml:space="preserve">, au plus tard le </w:t>
      </w:r>
      <w:r w:rsidRPr="0060778D">
        <w:rPr>
          <w:rFonts w:ascii="Calisto MT" w:hAnsi="Calisto MT"/>
          <w:b/>
          <w:sz w:val="24"/>
          <w:szCs w:val="24"/>
        </w:rPr>
        <w:t>____________ à 12 heures</w:t>
      </w:r>
      <w:r w:rsidRPr="0060778D">
        <w:rPr>
          <w:rFonts w:ascii="Calisto MT" w:hAnsi="Calisto MT"/>
          <w:sz w:val="24"/>
          <w:szCs w:val="24"/>
        </w:rPr>
        <w:t>, heure locale et devra porter la mention :</w:t>
      </w:r>
    </w:p>
    <w:p w14:paraId="787336D0" w14:textId="77777777" w:rsidR="00B963E7" w:rsidRPr="0060778D" w:rsidRDefault="00B963E7" w:rsidP="00185024">
      <w:pPr>
        <w:pStyle w:val="Corpsdetexte3"/>
        <w:ind w:right="283"/>
        <w:jc w:val="left"/>
        <w:rPr>
          <w:rFonts w:ascii="Calisto MT" w:hAnsi="Calisto MT"/>
          <w:i w:val="0"/>
          <w:sz w:val="12"/>
          <w:szCs w:val="12"/>
        </w:rPr>
      </w:pPr>
    </w:p>
    <w:p w14:paraId="1B433958" w14:textId="2FB972BB" w:rsidR="0077063B" w:rsidRPr="0060778D" w:rsidRDefault="006D351A" w:rsidP="0077063B">
      <w:pPr>
        <w:pStyle w:val="Corpsdetexte3"/>
        <w:ind w:left="360" w:right="283"/>
        <w:rPr>
          <w:rFonts w:ascii="Tahoma" w:hAnsi="Tahoma" w:cs="Tahoma"/>
          <w:bCs/>
          <w:sz w:val="32"/>
          <w:szCs w:val="40"/>
        </w:rPr>
      </w:pPr>
      <w:r w:rsidRPr="0060778D">
        <w:rPr>
          <w:rFonts w:ascii="Calisto MT" w:hAnsi="Calisto MT"/>
          <w:i w:val="0"/>
          <w:sz w:val="24"/>
          <w:szCs w:val="24"/>
        </w:rPr>
        <w:t>«</w:t>
      </w:r>
      <w:r w:rsidRPr="0060778D">
        <w:rPr>
          <w:rFonts w:ascii="Tahoma" w:hAnsi="Tahoma" w:cs="Tahoma"/>
          <w:bCs/>
          <w:sz w:val="32"/>
          <w:szCs w:val="40"/>
        </w:rPr>
        <w:t xml:space="preserve"> APPEL</w:t>
      </w:r>
      <w:r w:rsidR="0077063B" w:rsidRPr="0060778D">
        <w:rPr>
          <w:rFonts w:ascii="Tahoma" w:hAnsi="Tahoma" w:cs="Tahoma"/>
          <w:bCs/>
          <w:sz w:val="32"/>
          <w:szCs w:val="40"/>
        </w:rPr>
        <w:t xml:space="preserve"> D’OFFRES NATIONAL OUVERT</w:t>
      </w:r>
    </w:p>
    <w:p w14:paraId="51AC0050" w14:textId="7040F2F4" w:rsidR="00D6048A" w:rsidRPr="0060778D" w:rsidRDefault="008610F9" w:rsidP="008D5416">
      <w:pPr>
        <w:jc w:val="center"/>
        <w:rPr>
          <w:rFonts w:ascii="Calisto MT" w:hAnsi="Calisto MT" w:cs="Calibri"/>
          <w:b/>
          <w:sz w:val="24"/>
          <w:szCs w:val="24"/>
        </w:rPr>
      </w:pPr>
      <w:r w:rsidRPr="0060778D">
        <w:rPr>
          <w:rFonts w:ascii="Calisto MT" w:hAnsi="Calisto MT" w:cs="Calibri"/>
          <w:b/>
          <w:sz w:val="24"/>
          <w:szCs w:val="24"/>
        </w:rPr>
        <w:lastRenderedPageBreak/>
        <w:t>N°__________/AONO/CREN</w:t>
      </w:r>
      <w:r w:rsidR="008D5416" w:rsidRPr="0060778D">
        <w:rPr>
          <w:rFonts w:ascii="Calisto MT" w:hAnsi="Calisto MT" w:cs="Calibri"/>
          <w:b/>
          <w:sz w:val="24"/>
          <w:szCs w:val="24"/>
        </w:rPr>
        <w:t xml:space="preserve">/CIPM-EN/2024 DU______________, POUR LES TRAVAUX DE CONSTRUCTION DE DEUX (02) ATELIERS DANS CERTAINS ETABLISSEMENTS D’ENSEIGNEMENT </w:t>
      </w:r>
      <w:r w:rsidR="00185024" w:rsidRPr="0060778D">
        <w:rPr>
          <w:rFonts w:ascii="Calisto MT" w:hAnsi="Calisto MT" w:cs="Calibri"/>
          <w:b/>
          <w:sz w:val="24"/>
          <w:szCs w:val="24"/>
        </w:rPr>
        <w:t>SECONDAIRE TECHNIQUE</w:t>
      </w:r>
      <w:r w:rsidR="008D5416" w:rsidRPr="0060778D">
        <w:rPr>
          <w:rFonts w:ascii="Calisto MT" w:hAnsi="Calisto MT" w:cs="Calibri"/>
          <w:b/>
          <w:sz w:val="24"/>
          <w:szCs w:val="24"/>
        </w:rPr>
        <w:t xml:space="preserve"> SUIVANTS : CETIC DE LOGONE BIRNI et CETIC DE WAZA, DEPARTEMENT DU LOGONE ET CHARI, REGION DE L’EXTREME-NORD.</w:t>
      </w:r>
    </w:p>
    <w:p w14:paraId="3FEB233E" w14:textId="77777777" w:rsidR="00D6048A" w:rsidRPr="0060778D" w:rsidRDefault="00D6048A" w:rsidP="00362262">
      <w:pPr>
        <w:ind w:right="283"/>
        <w:jc w:val="center"/>
        <w:rPr>
          <w:rFonts w:ascii="Calisto MT" w:eastAsia="BatangChe" w:hAnsi="Calisto MT"/>
          <w:b/>
          <w:bCs/>
          <w:szCs w:val="24"/>
          <w:u w:val="single"/>
        </w:rPr>
      </w:pPr>
    </w:p>
    <w:p w14:paraId="393D6A49" w14:textId="77777777" w:rsidR="00362262" w:rsidRPr="0060778D" w:rsidRDefault="0077063B" w:rsidP="00362262">
      <w:pPr>
        <w:ind w:right="283"/>
        <w:jc w:val="center"/>
        <w:rPr>
          <w:rFonts w:ascii="Calisto MT" w:eastAsia="BatangChe" w:hAnsi="Calisto MT"/>
          <w:b/>
          <w:bCs/>
          <w:szCs w:val="24"/>
        </w:rPr>
      </w:pPr>
      <w:r w:rsidRPr="0060778D">
        <w:rPr>
          <w:rFonts w:ascii="Calisto MT" w:eastAsia="BatangChe" w:hAnsi="Calisto MT"/>
          <w:b/>
          <w:bCs/>
          <w:szCs w:val="24"/>
          <w:u w:val="single"/>
        </w:rPr>
        <w:t>FINANCEMENT</w:t>
      </w:r>
      <w:r w:rsidRPr="0060778D">
        <w:rPr>
          <w:rFonts w:ascii="Calisto MT" w:eastAsia="BatangChe" w:hAnsi="Calisto MT"/>
          <w:b/>
          <w:bCs/>
          <w:szCs w:val="24"/>
        </w:rPr>
        <w:t xml:space="preserve"> : </w:t>
      </w:r>
      <w:r w:rsidR="00362262" w:rsidRPr="0060778D">
        <w:rPr>
          <w:rFonts w:ascii="Calisto MT" w:hAnsi="Calisto MT" w:cs="Calibri"/>
          <w:b/>
          <w:sz w:val="22"/>
          <w:szCs w:val="24"/>
        </w:rPr>
        <w:t>FEICOM, Exercice 2024 et suivants</w:t>
      </w:r>
      <w:r w:rsidR="00362262" w:rsidRPr="0060778D">
        <w:rPr>
          <w:rFonts w:ascii="Calisto MT" w:eastAsia="BatangChe" w:hAnsi="Calisto MT"/>
          <w:b/>
          <w:bCs/>
          <w:szCs w:val="24"/>
        </w:rPr>
        <w:t xml:space="preserve"> </w:t>
      </w:r>
    </w:p>
    <w:p w14:paraId="2B9EBA08" w14:textId="2D2DF036" w:rsidR="0077063B" w:rsidRPr="0060778D" w:rsidRDefault="0077063B" w:rsidP="00362262">
      <w:pPr>
        <w:ind w:right="283"/>
        <w:jc w:val="center"/>
        <w:rPr>
          <w:rFonts w:ascii="Calisto MT" w:eastAsia="BatangChe" w:hAnsi="Calisto MT"/>
          <w:b/>
          <w:bCs/>
          <w:szCs w:val="24"/>
        </w:rPr>
      </w:pPr>
      <w:r w:rsidRPr="0060778D">
        <w:rPr>
          <w:rFonts w:ascii="Calisto MT" w:eastAsia="BatangChe" w:hAnsi="Calisto MT"/>
          <w:b/>
          <w:bCs/>
          <w:szCs w:val="24"/>
        </w:rPr>
        <w:t xml:space="preserve">Imputation : </w:t>
      </w:r>
      <w:r w:rsidR="00297A83" w:rsidRPr="0060778D">
        <w:rPr>
          <w:rFonts w:ascii="Calisto MT" w:eastAsia="BatangChe" w:hAnsi="Calisto MT"/>
          <w:b/>
          <w:bCs/>
          <w:szCs w:val="24"/>
        </w:rPr>
        <w:t>…………..</w:t>
      </w:r>
    </w:p>
    <w:p w14:paraId="03538F04" w14:textId="77777777" w:rsidR="0077063B" w:rsidRPr="0060778D" w:rsidRDefault="0077063B" w:rsidP="0077063B">
      <w:pPr>
        <w:ind w:left="360" w:right="283"/>
        <w:jc w:val="center"/>
        <w:rPr>
          <w:rFonts w:ascii="Calisto MT" w:eastAsia="BatangChe" w:hAnsi="Calisto MT"/>
          <w:sz w:val="8"/>
          <w:szCs w:val="8"/>
        </w:rPr>
      </w:pPr>
    </w:p>
    <w:p w14:paraId="37A23238" w14:textId="5AB5E6E9" w:rsidR="0077063B" w:rsidRPr="0060778D" w:rsidRDefault="0077063B" w:rsidP="0077063B">
      <w:pPr>
        <w:spacing w:after="120"/>
        <w:ind w:left="360" w:right="283"/>
        <w:jc w:val="center"/>
        <w:rPr>
          <w:rFonts w:ascii="Calisto MT" w:hAnsi="Calisto MT"/>
          <w:b/>
          <w:sz w:val="24"/>
          <w:szCs w:val="24"/>
        </w:rPr>
      </w:pPr>
      <w:r w:rsidRPr="0060778D">
        <w:rPr>
          <w:rFonts w:ascii="Calisto MT" w:hAnsi="Calisto MT"/>
          <w:b/>
          <w:sz w:val="24"/>
          <w:szCs w:val="24"/>
        </w:rPr>
        <w:t xml:space="preserve">A N’OUVRIR QU’EN SEANCE DE </w:t>
      </w:r>
      <w:r w:rsidR="006C4D37" w:rsidRPr="0060778D">
        <w:rPr>
          <w:rFonts w:ascii="Calisto MT" w:hAnsi="Calisto MT"/>
          <w:b/>
          <w:sz w:val="24"/>
          <w:szCs w:val="24"/>
        </w:rPr>
        <w:t>DEPOUILLEMENT »</w:t>
      </w:r>
      <w:r w:rsidR="008C7EDE" w:rsidRPr="0060778D">
        <w:rPr>
          <w:rFonts w:ascii="Calisto MT" w:hAnsi="Calisto MT"/>
          <w:b/>
          <w:sz w:val="24"/>
          <w:szCs w:val="24"/>
        </w:rPr>
        <w:t>.</w:t>
      </w:r>
    </w:p>
    <w:p w14:paraId="646D56CD" w14:textId="77777777" w:rsidR="0077063B" w:rsidRPr="0060778D" w:rsidRDefault="0077063B" w:rsidP="008A0AF5">
      <w:pPr>
        <w:ind w:left="709" w:right="283"/>
        <w:rPr>
          <w:rFonts w:ascii="Calisto MT" w:hAnsi="Calisto MT"/>
          <w:b/>
          <w:i/>
          <w:sz w:val="24"/>
          <w:szCs w:val="24"/>
        </w:rPr>
      </w:pPr>
      <w:r w:rsidRPr="0060778D">
        <w:rPr>
          <w:rFonts w:ascii="Calisto MT" w:hAnsi="Calisto MT"/>
          <w:b/>
          <w:i/>
          <w:sz w:val="24"/>
          <w:szCs w:val="24"/>
        </w:rPr>
        <w:t xml:space="preserve">Les offres parvenues après </w:t>
      </w:r>
      <w:proofErr w:type="gramStart"/>
      <w:r w:rsidRPr="0060778D">
        <w:rPr>
          <w:rFonts w:ascii="Calisto MT" w:hAnsi="Calisto MT"/>
          <w:b/>
          <w:i/>
          <w:sz w:val="24"/>
          <w:szCs w:val="24"/>
        </w:rPr>
        <w:t>les date</w:t>
      </w:r>
      <w:proofErr w:type="gramEnd"/>
      <w:r w:rsidRPr="0060778D">
        <w:rPr>
          <w:rFonts w:ascii="Calisto MT" w:hAnsi="Calisto MT"/>
          <w:b/>
          <w:i/>
          <w:sz w:val="24"/>
          <w:szCs w:val="24"/>
        </w:rPr>
        <w:t xml:space="preserve"> et heure limites de dépôt des offres ne seront pas reçues.</w:t>
      </w:r>
    </w:p>
    <w:p w14:paraId="5F0EACA3" w14:textId="77777777" w:rsidR="0048038C" w:rsidRPr="0060778D" w:rsidRDefault="0048038C" w:rsidP="00730F2C">
      <w:pPr>
        <w:numPr>
          <w:ilvl w:val="12"/>
          <w:numId w:val="48"/>
        </w:numPr>
        <w:ind w:right="283" w:firstLine="709"/>
        <w:rPr>
          <w:rFonts w:ascii="Calisto MT" w:hAnsi="Calisto MT"/>
          <w:b/>
          <w:i/>
          <w:sz w:val="24"/>
          <w:szCs w:val="24"/>
        </w:rPr>
      </w:pPr>
    </w:p>
    <w:p w14:paraId="51A7D9C0" w14:textId="77777777" w:rsidR="0077063B" w:rsidRPr="0060778D" w:rsidRDefault="0077063B"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RECEVABILITE DES OFFRES</w:t>
      </w:r>
    </w:p>
    <w:p w14:paraId="432210B4" w14:textId="114F67C2" w:rsidR="00297A83" w:rsidRPr="0060778D" w:rsidRDefault="0077063B" w:rsidP="006147EB">
      <w:pPr>
        <w:pStyle w:val="Retraitcorpsdetexte2"/>
        <w:spacing w:line="276" w:lineRule="auto"/>
        <w:ind w:left="0" w:right="283" w:firstLine="708"/>
        <w:rPr>
          <w:rFonts w:ascii="Calisto MT" w:eastAsia="Arial Unicode MS" w:hAnsi="Calisto MT"/>
          <w:b/>
          <w:szCs w:val="24"/>
        </w:rPr>
      </w:pPr>
      <w:r w:rsidRPr="0060778D">
        <w:rPr>
          <w:rFonts w:ascii="Calisto MT" w:eastAsia="Arial Unicode MS" w:hAnsi="Calisto MT"/>
          <w:szCs w:val="24"/>
        </w:rPr>
        <w:t xml:space="preserve">Chaque soumissionnaire devra joindre à ses pièces administratives, </w:t>
      </w:r>
      <w:r w:rsidRPr="0060778D">
        <w:rPr>
          <w:rFonts w:ascii="Calisto MT" w:eastAsia="Arial Unicode MS" w:hAnsi="Calisto MT"/>
          <w:b/>
          <w:bCs/>
          <w:szCs w:val="24"/>
        </w:rPr>
        <w:t>une caution de soumission</w:t>
      </w:r>
      <w:r w:rsidRPr="0060778D">
        <w:rPr>
          <w:rFonts w:ascii="Calisto MT" w:eastAsia="Arial Unicode MS" w:hAnsi="Calisto MT"/>
          <w:szCs w:val="24"/>
        </w:rPr>
        <w:t xml:space="preserve"> (conforme au modèle joint en annexe) valable pendant </w:t>
      </w:r>
      <w:r w:rsidRPr="0060778D">
        <w:rPr>
          <w:rFonts w:ascii="Calisto MT" w:hAnsi="Calisto MT"/>
          <w:b/>
          <w:szCs w:val="24"/>
        </w:rPr>
        <w:t xml:space="preserve">trente (30) </w:t>
      </w:r>
      <w:r w:rsidRPr="0060778D">
        <w:rPr>
          <w:rFonts w:ascii="Calisto MT" w:eastAsia="Arial Unicode MS" w:hAnsi="Calisto MT"/>
          <w:b/>
          <w:szCs w:val="24"/>
        </w:rPr>
        <w:t xml:space="preserve">jours </w:t>
      </w:r>
      <w:r w:rsidRPr="0060778D">
        <w:rPr>
          <w:rFonts w:ascii="Calisto MT" w:eastAsia="Arial Unicode MS" w:hAnsi="Calisto MT"/>
          <w:szCs w:val="24"/>
        </w:rPr>
        <w:t>au-delà de la date limite de validité des offres établie par une banque de premier ordre</w:t>
      </w:r>
      <w:r w:rsidR="000A5296" w:rsidRPr="0060778D">
        <w:rPr>
          <w:rFonts w:ascii="Calisto MT" w:eastAsia="Arial Unicode MS" w:hAnsi="Calisto MT"/>
          <w:szCs w:val="24"/>
        </w:rPr>
        <w:t xml:space="preserve"> ou une compagnie d’assurance</w:t>
      </w:r>
      <w:r w:rsidRPr="0060778D">
        <w:rPr>
          <w:rFonts w:ascii="Calisto MT" w:eastAsia="Arial Unicode MS" w:hAnsi="Calisto MT"/>
          <w:szCs w:val="24"/>
        </w:rPr>
        <w:t xml:space="preserve"> agréée par le Ministère en charge des Finances et dont la liste figure dans la pièce N°1</w:t>
      </w:r>
      <w:r w:rsidR="00867AEA" w:rsidRPr="0060778D">
        <w:rPr>
          <w:rFonts w:ascii="Calisto MT" w:eastAsia="Arial Unicode MS" w:hAnsi="Calisto MT"/>
          <w:szCs w:val="24"/>
        </w:rPr>
        <w:t>2</w:t>
      </w:r>
      <w:r w:rsidRPr="0060778D">
        <w:rPr>
          <w:rFonts w:ascii="Calisto MT" w:eastAsia="Arial Unicode MS" w:hAnsi="Calisto MT"/>
          <w:szCs w:val="24"/>
        </w:rPr>
        <w:t xml:space="preserve"> du DAO, d’un montant </w:t>
      </w:r>
      <w:r w:rsidR="00973000" w:rsidRPr="0060778D">
        <w:rPr>
          <w:rFonts w:ascii="Calisto MT" w:eastAsia="Arial Unicode MS" w:hAnsi="Calisto MT"/>
          <w:b/>
          <w:bCs/>
          <w:szCs w:val="24"/>
        </w:rPr>
        <w:t xml:space="preserve">suivant le tableau </w:t>
      </w:r>
      <w:r w:rsidR="000854E8" w:rsidRPr="0060778D">
        <w:rPr>
          <w:rFonts w:ascii="Calisto MT" w:eastAsia="Arial Unicode MS" w:hAnsi="Calisto MT"/>
          <w:b/>
          <w:bCs/>
          <w:szCs w:val="24"/>
        </w:rPr>
        <w:t>ci-dessous</w:t>
      </w:r>
      <w:r w:rsidR="004939E2" w:rsidRPr="0060778D">
        <w:rPr>
          <w:rFonts w:ascii="Calisto MT" w:eastAsia="Arial Unicode MS" w:hAnsi="Calisto MT"/>
          <w:b/>
          <w:szCs w:val="24"/>
        </w:rPr>
        <w:t>.</w:t>
      </w:r>
    </w:p>
    <w:p w14:paraId="27330CC5" w14:textId="77777777" w:rsidR="006147EB" w:rsidRPr="0060778D" w:rsidRDefault="006147EB" w:rsidP="006147EB">
      <w:pPr>
        <w:pStyle w:val="Retraitcorpsdetexte2"/>
        <w:spacing w:line="276" w:lineRule="auto"/>
        <w:ind w:left="0" w:right="283" w:firstLine="708"/>
        <w:rPr>
          <w:rFonts w:ascii="Calisto MT" w:eastAsia="Arial Unicode MS" w:hAnsi="Calisto MT"/>
          <w:b/>
          <w:szCs w:val="24"/>
        </w:rPr>
      </w:pPr>
    </w:p>
    <w:tbl>
      <w:tblPr>
        <w:tblStyle w:val="Grilledutableau"/>
        <w:tblW w:w="5000" w:type="pct"/>
        <w:tblLook w:val="04A0" w:firstRow="1" w:lastRow="0" w:firstColumn="1" w:lastColumn="0" w:noHBand="0" w:noVBand="1"/>
      </w:tblPr>
      <w:tblGrid>
        <w:gridCol w:w="4885"/>
        <w:gridCol w:w="4885"/>
      </w:tblGrid>
      <w:tr w:rsidR="0060778D" w:rsidRPr="0060778D" w14:paraId="110CEF9A" w14:textId="77777777" w:rsidTr="00070182">
        <w:tc>
          <w:tcPr>
            <w:tcW w:w="2500" w:type="pct"/>
            <w:vAlign w:val="center"/>
          </w:tcPr>
          <w:p w14:paraId="46EEC589" w14:textId="64C18577" w:rsidR="00070182" w:rsidRPr="0060778D" w:rsidRDefault="00070182" w:rsidP="00F57B15">
            <w:pPr>
              <w:pStyle w:val="Retraitcorpsdetexte2"/>
              <w:spacing w:line="276" w:lineRule="auto"/>
              <w:ind w:left="0" w:right="283"/>
              <w:jc w:val="center"/>
              <w:rPr>
                <w:rFonts w:eastAsia="Arial Unicode MS"/>
                <w:b/>
                <w:sz w:val="22"/>
                <w:szCs w:val="22"/>
              </w:rPr>
            </w:pPr>
            <w:r w:rsidRPr="0060778D">
              <w:rPr>
                <w:rFonts w:eastAsia="Arial Unicode MS"/>
                <w:b/>
                <w:sz w:val="22"/>
                <w:szCs w:val="22"/>
              </w:rPr>
              <w:t>Département</w:t>
            </w:r>
          </w:p>
        </w:tc>
        <w:tc>
          <w:tcPr>
            <w:tcW w:w="2500" w:type="pct"/>
            <w:vAlign w:val="center"/>
          </w:tcPr>
          <w:p w14:paraId="5BE23B61" w14:textId="44428FD7" w:rsidR="00070182" w:rsidRPr="0060778D" w:rsidRDefault="00070182" w:rsidP="00F57B15">
            <w:pPr>
              <w:pStyle w:val="Retraitcorpsdetexte2"/>
              <w:spacing w:line="276" w:lineRule="auto"/>
              <w:ind w:left="0" w:right="283"/>
              <w:jc w:val="center"/>
              <w:rPr>
                <w:rFonts w:eastAsia="Arial Unicode MS"/>
                <w:b/>
                <w:sz w:val="22"/>
                <w:szCs w:val="22"/>
              </w:rPr>
            </w:pPr>
            <w:r w:rsidRPr="0060778D">
              <w:rPr>
                <w:rFonts w:eastAsia="Arial Unicode MS"/>
                <w:b/>
                <w:sz w:val="22"/>
                <w:szCs w:val="22"/>
              </w:rPr>
              <w:t>Montant (FCFA)</w:t>
            </w:r>
          </w:p>
        </w:tc>
      </w:tr>
      <w:tr w:rsidR="00070182" w:rsidRPr="0060778D" w14:paraId="145D546A" w14:textId="77777777" w:rsidTr="00070182">
        <w:trPr>
          <w:trHeight w:val="592"/>
        </w:trPr>
        <w:tc>
          <w:tcPr>
            <w:tcW w:w="2500" w:type="pct"/>
            <w:vAlign w:val="center"/>
          </w:tcPr>
          <w:p w14:paraId="3850A7FC" w14:textId="40D19DC8" w:rsidR="00070182" w:rsidRPr="0060778D" w:rsidRDefault="00732070" w:rsidP="00F57B15">
            <w:pPr>
              <w:pStyle w:val="Retraitcorpsdetexte2"/>
              <w:spacing w:line="276" w:lineRule="auto"/>
              <w:ind w:left="0" w:right="283"/>
              <w:jc w:val="center"/>
              <w:rPr>
                <w:rFonts w:eastAsia="Arial Unicode MS"/>
                <w:sz w:val="22"/>
                <w:szCs w:val="22"/>
              </w:rPr>
            </w:pPr>
            <w:r w:rsidRPr="0060778D">
              <w:rPr>
                <w:rFonts w:eastAsia="Arial Unicode MS"/>
                <w:sz w:val="22"/>
                <w:szCs w:val="22"/>
              </w:rPr>
              <w:t>LOGONE ET CHARI</w:t>
            </w:r>
          </w:p>
        </w:tc>
        <w:tc>
          <w:tcPr>
            <w:tcW w:w="2500" w:type="pct"/>
            <w:vAlign w:val="center"/>
          </w:tcPr>
          <w:p w14:paraId="597C65E1" w14:textId="4E8427E1" w:rsidR="00070182" w:rsidRPr="0060778D" w:rsidRDefault="003D2D72" w:rsidP="00F57B15">
            <w:pPr>
              <w:pStyle w:val="Retraitcorpsdetexte2"/>
              <w:spacing w:line="276" w:lineRule="auto"/>
              <w:ind w:left="0" w:right="283"/>
              <w:jc w:val="center"/>
              <w:rPr>
                <w:rFonts w:eastAsia="Arial Unicode MS"/>
                <w:sz w:val="22"/>
                <w:szCs w:val="22"/>
              </w:rPr>
            </w:pPr>
            <w:r w:rsidRPr="0060778D">
              <w:rPr>
                <w:rFonts w:eastAsia="Arial Unicode MS"/>
                <w:sz w:val="22"/>
                <w:szCs w:val="22"/>
              </w:rPr>
              <w:t>1 940 000</w:t>
            </w:r>
          </w:p>
        </w:tc>
      </w:tr>
    </w:tbl>
    <w:p w14:paraId="09D13F7D" w14:textId="77777777" w:rsidR="00973000" w:rsidRPr="0060778D" w:rsidRDefault="00973000" w:rsidP="006147EB">
      <w:pPr>
        <w:pStyle w:val="Retraitcorpsdetexte2"/>
        <w:spacing w:line="276" w:lineRule="auto"/>
        <w:ind w:left="0" w:right="283"/>
        <w:rPr>
          <w:rFonts w:ascii="Calisto MT" w:eastAsia="Arial Unicode MS" w:hAnsi="Calisto MT"/>
          <w:szCs w:val="24"/>
        </w:rPr>
      </w:pPr>
    </w:p>
    <w:p w14:paraId="19BA49EA" w14:textId="77777777" w:rsidR="0077063B" w:rsidRPr="0060778D" w:rsidRDefault="0077063B" w:rsidP="0077063B">
      <w:pPr>
        <w:pStyle w:val="Retraitcorpsdetexte2"/>
        <w:spacing w:line="276" w:lineRule="auto"/>
        <w:ind w:left="0" w:right="283" w:firstLine="708"/>
        <w:rPr>
          <w:rFonts w:ascii="Calisto MT" w:eastAsia="Arial Unicode MS" w:hAnsi="Calisto MT"/>
          <w:szCs w:val="24"/>
        </w:rPr>
      </w:pPr>
      <w:r w:rsidRPr="0060778D">
        <w:rPr>
          <w:rFonts w:ascii="Calisto MT" w:eastAsia="Arial Unicode MS" w:hAnsi="Calisto MT"/>
          <w:szCs w:val="24"/>
        </w:rPr>
        <w:t xml:space="preserve">Sous peine de rejet de l’offre, les autres pièces administratives requises (en cours de validité) devront être impérativement produites en originaux et en copies certifiées conformes par le service émetteur ou une autorité administrative compétente, </w:t>
      </w:r>
      <w:r w:rsidRPr="0060778D">
        <w:rPr>
          <w:rFonts w:ascii="Calisto MT" w:hAnsi="Calisto MT"/>
          <w:spacing w:val="1"/>
          <w:szCs w:val="24"/>
        </w:rPr>
        <w:t xml:space="preserve">datant de moins de </w:t>
      </w:r>
      <w:r w:rsidRPr="0060778D">
        <w:rPr>
          <w:rFonts w:ascii="Calisto MT" w:hAnsi="Calisto MT"/>
          <w:b/>
          <w:spacing w:val="1"/>
          <w:szCs w:val="24"/>
        </w:rPr>
        <w:t>trois (03) mois</w:t>
      </w:r>
      <w:r w:rsidRPr="0060778D">
        <w:rPr>
          <w:rFonts w:ascii="Calisto MT" w:hAnsi="Calisto MT"/>
          <w:spacing w:val="1"/>
          <w:szCs w:val="24"/>
        </w:rPr>
        <w:t xml:space="preserve"> et valide le jour de l’ouverture des plis</w:t>
      </w:r>
      <w:r w:rsidRPr="0060778D">
        <w:rPr>
          <w:rFonts w:ascii="Calisto MT" w:eastAsia="Arial Unicode MS" w:hAnsi="Calisto MT"/>
          <w:szCs w:val="24"/>
        </w:rPr>
        <w:t xml:space="preserve">, conformément aux stipulations du Règlement Particulier de l’Appel d’Offres. </w:t>
      </w:r>
    </w:p>
    <w:p w14:paraId="5E1A2571" w14:textId="7E6CD7DF" w:rsidR="008C7EDE" w:rsidRPr="0060778D" w:rsidRDefault="0077063B" w:rsidP="008713BB">
      <w:pPr>
        <w:pStyle w:val="Retraitcorpsdetexte2"/>
        <w:spacing w:line="276" w:lineRule="auto"/>
        <w:ind w:left="0" w:right="283" w:firstLine="708"/>
        <w:rPr>
          <w:rFonts w:ascii="Calisto MT" w:eastAsia="Arial Unicode MS" w:hAnsi="Calisto MT"/>
          <w:szCs w:val="24"/>
        </w:rPr>
      </w:pPr>
      <w:r w:rsidRPr="0060778D">
        <w:rPr>
          <w:rFonts w:ascii="Calisto MT" w:eastAsia="Arial Unicode MS" w:hAnsi="Calisto MT"/>
          <w:szCs w:val="24"/>
        </w:rPr>
        <w:t xml:space="preserve">Elles devront obligatoirement être en cours de validité conformément à la </w:t>
      </w:r>
      <w:r w:rsidR="007658C2" w:rsidRPr="0060778D">
        <w:rPr>
          <w:rFonts w:ascii="Calisto MT" w:eastAsia="Arial Unicode MS" w:hAnsi="Calisto MT"/>
          <w:szCs w:val="24"/>
        </w:rPr>
        <w:t>règlementation</w:t>
      </w:r>
      <w:r w:rsidRPr="0060778D">
        <w:rPr>
          <w:rFonts w:ascii="Calisto MT" w:eastAsia="Arial Unicode MS" w:hAnsi="Calisto MT"/>
          <w:szCs w:val="24"/>
        </w:rPr>
        <w:t xml:space="preserve"> en vigueur.</w:t>
      </w:r>
    </w:p>
    <w:p w14:paraId="3B677D47" w14:textId="77777777" w:rsidR="0077063B" w:rsidRPr="0060778D" w:rsidRDefault="0077063B"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OUVERTURE DES PLIS</w:t>
      </w:r>
    </w:p>
    <w:p w14:paraId="7C0541A6" w14:textId="77777777" w:rsidR="008A0AF5" w:rsidRPr="0060778D" w:rsidRDefault="008A0AF5" w:rsidP="008A0AF5">
      <w:pPr>
        <w:pStyle w:val="Retraitcorpsdetexte2"/>
        <w:spacing w:line="276" w:lineRule="auto"/>
        <w:ind w:left="0" w:right="283" w:firstLine="708"/>
        <w:rPr>
          <w:rFonts w:ascii="Calisto MT" w:eastAsia="Arial Unicode MS" w:hAnsi="Calisto MT"/>
          <w:szCs w:val="24"/>
        </w:rPr>
      </w:pPr>
      <w:r w:rsidRPr="0060778D">
        <w:rPr>
          <w:rFonts w:ascii="Calisto MT" w:eastAsia="Arial Unicode MS" w:hAnsi="Calisto MT"/>
          <w:szCs w:val="24"/>
        </w:rPr>
        <w:t xml:space="preserve">L’ouverture des plis se fera en un (01) temps, </w:t>
      </w:r>
      <w:r w:rsidRPr="0060778D">
        <w:rPr>
          <w:rFonts w:ascii="Calisto MT" w:eastAsia="Arial Unicode MS" w:hAnsi="Calisto MT"/>
          <w:b/>
          <w:szCs w:val="24"/>
        </w:rPr>
        <w:t>le _____________ à 13 heures</w:t>
      </w:r>
      <w:r w:rsidRPr="0060778D">
        <w:rPr>
          <w:rFonts w:ascii="Calisto MT" w:eastAsia="Arial Unicode MS" w:hAnsi="Calisto MT"/>
          <w:szCs w:val="24"/>
        </w:rPr>
        <w:t xml:space="preserve"> précises dans la salle de réunion de la Région-CTD de l’Extrême-Nord à Maroua, Quartier </w:t>
      </w:r>
      <w:proofErr w:type="spellStart"/>
      <w:r w:rsidRPr="0060778D">
        <w:rPr>
          <w:rFonts w:ascii="Calisto MT" w:eastAsia="Arial Unicode MS" w:hAnsi="Calisto MT"/>
          <w:szCs w:val="24"/>
        </w:rPr>
        <w:t>Djarengol-Pitoaré</w:t>
      </w:r>
      <w:proofErr w:type="spellEnd"/>
      <w:r w:rsidRPr="0060778D">
        <w:rPr>
          <w:rFonts w:ascii="Calisto MT" w:eastAsia="Arial Unicode MS" w:hAnsi="Calisto MT"/>
          <w:szCs w:val="24"/>
        </w:rPr>
        <w:t xml:space="preserve">, </w:t>
      </w:r>
      <w:r w:rsidRPr="0060778D">
        <w:rPr>
          <w:rFonts w:ascii="Calisto MT" w:eastAsia="Arial Unicode MS" w:hAnsi="Calisto MT"/>
          <w:b/>
          <w:szCs w:val="24"/>
        </w:rPr>
        <w:t>Tél : 222 29 01 50/ 222 29 01 51,</w:t>
      </w:r>
      <w:r w:rsidRPr="0060778D">
        <w:rPr>
          <w:rFonts w:ascii="Calisto MT" w:eastAsia="Arial Unicode MS" w:hAnsi="Calisto MT"/>
          <w:szCs w:val="24"/>
        </w:rPr>
        <w:t xml:space="preserve"> en présence des soumissionnaires.</w:t>
      </w:r>
    </w:p>
    <w:p w14:paraId="70B484FF" w14:textId="43970421" w:rsidR="008A0AF5" w:rsidRPr="0060778D" w:rsidRDefault="008A0AF5" w:rsidP="008A0AF5">
      <w:pPr>
        <w:pStyle w:val="Retraitcorpsdetexte2"/>
        <w:spacing w:line="276" w:lineRule="auto"/>
        <w:ind w:left="0" w:right="283" w:firstLine="708"/>
        <w:rPr>
          <w:rFonts w:ascii="Calisto MT" w:eastAsia="Arial Unicode MS" w:hAnsi="Calisto MT"/>
          <w:szCs w:val="24"/>
        </w:rPr>
      </w:pPr>
      <w:r w:rsidRPr="0060778D">
        <w:rPr>
          <w:rFonts w:ascii="Calisto MT" w:eastAsia="Arial Unicode MS" w:hAnsi="Calisto MT"/>
          <w:szCs w:val="24"/>
        </w:rPr>
        <w:t>Seuls les soumissionnaires peuvent assister à cette séance d’ouverture ou s’y faire représenter par une seule personne (même en cas de groupement) de leur choix ayant une parfaite connaissance du dossier et dûment mandatée.</w:t>
      </w:r>
    </w:p>
    <w:p w14:paraId="79E16143" w14:textId="77777777" w:rsidR="0077063B" w:rsidRPr="0060778D" w:rsidRDefault="0077063B" w:rsidP="0077063B">
      <w:pPr>
        <w:ind w:right="283"/>
        <w:jc w:val="both"/>
        <w:rPr>
          <w:rFonts w:ascii="Calisto MT" w:hAnsi="Calisto MT"/>
          <w:sz w:val="24"/>
          <w:szCs w:val="24"/>
        </w:rPr>
      </w:pPr>
    </w:p>
    <w:p w14:paraId="565D2FA4" w14:textId="77777777" w:rsidR="0077063B" w:rsidRPr="0060778D" w:rsidRDefault="0077063B"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DELAI DE REPONSE DES SOUMISSIONNAIRES</w:t>
      </w:r>
    </w:p>
    <w:p w14:paraId="5260A617" w14:textId="2785BAA9" w:rsidR="00D6048A" w:rsidRPr="0060778D" w:rsidRDefault="0077063B" w:rsidP="003D2D72">
      <w:pPr>
        <w:spacing w:before="120" w:after="240"/>
        <w:ind w:right="283" w:firstLine="708"/>
        <w:jc w:val="both"/>
        <w:rPr>
          <w:rFonts w:ascii="Calisto MT" w:hAnsi="Calisto MT"/>
          <w:sz w:val="24"/>
          <w:szCs w:val="24"/>
          <w:shd w:val="clear" w:color="auto" w:fill="FFFFFF"/>
        </w:rPr>
      </w:pPr>
      <w:r w:rsidRPr="0060778D">
        <w:rPr>
          <w:rFonts w:ascii="Calisto MT" w:hAnsi="Calisto MT"/>
          <w:sz w:val="24"/>
          <w:szCs w:val="24"/>
        </w:rPr>
        <w:t xml:space="preserve">Pour cet Appel d’Offres, le délai de réponse est fixé à </w:t>
      </w:r>
      <w:r w:rsidRPr="0060778D">
        <w:rPr>
          <w:rFonts w:ascii="Calisto MT" w:hAnsi="Calisto MT"/>
          <w:b/>
          <w:sz w:val="24"/>
          <w:szCs w:val="24"/>
        </w:rPr>
        <w:t>vingt (20) jours</w:t>
      </w:r>
      <w:r w:rsidRPr="0060778D">
        <w:rPr>
          <w:rFonts w:ascii="Calisto MT" w:hAnsi="Calisto MT"/>
          <w:sz w:val="24"/>
          <w:szCs w:val="24"/>
        </w:rPr>
        <w:t xml:space="preserve"> calendaires aux entreprises désireuses d’y participer </w:t>
      </w:r>
      <w:r w:rsidRPr="0060778D">
        <w:rPr>
          <w:rFonts w:ascii="Calisto MT" w:hAnsi="Calisto MT"/>
          <w:sz w:val="24"/>
          <w:szCs w:val="24"/>
          <w:shd w:val="clear" w:color="auto" w:fill="FFFFFF"/>
        </w:rPr>
        <w:t>à compter de la date de publica</w:t>
      </w:r>
      <w:r w:rsidR="003D2D72" w:rsidRPr="0060778D">
        <w:rPr>
          <w:rFonts w:ascii="Calisto MT" w:hAnsi="Calisto MT"/>
          <w:sz w:val="24"/>
          <w:szCs w:val="24"/>
          <w:shd w:val="clear" w:color="auto" w:fill="FFFFFF"/>
        </w:rPr>
        <w:t>tion de l’Avis d’Appel d’Offres</w:t>
      </w:r>
    </w:p>
    <w:p w14:paraId="30DA64E4" w14:textId="77777777" w:rsidR="0077063B" w:rsidRPr="0060778D" w:rsidRDefault="004009EE"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DELAI D’EXECUTION</w:t>
      </w:r>
    </w:p>
    <w:p w14:paraId="322132FA" w14:textId="541E7DCB" w:rsidR="002A49B6" w:rsidRPr="0060778D" w:rsidRDefault="002A49B6" w:rsidP="002A49B6">
      <w:pPr>
        <w:spacing w:before="120" w:after="240"/>
        <w:ind w:right="283" w:firstLine="708"/>
        <w:jc w:val="both"/>
        <w:rPr>
          <w:rFonts w:ascii="Calisto MT" w:hAnsi="Calisto MT"/>
          <w:sz w:val="24"/>
          <w:szCs w:val="24"/>
        </w:rPr>
      </w:pPr>
      <w:r w:rsidRPr="0060778D">
        <w:rPr>
          <w:rFonts w:ascii="Calisto MT" w:hAnsi="Calisto MT"/>
          <w:sz w:val="24"/>
          <w:szCs w:val="24"/>
        </w:rPr>
        <w:t xml:space="preserve">Les délais d’exécution prévus par le Maître d’Ouvrage pour les travaux sont </w:t>
      </w:r>
      <w:r w:rsidRPr="0060778D">
        <w:rPr>
          <w:rFonts w:ascii="Calisto MT" w:hAnsi="Calisto MT"/>
          <w:b/>
          <w:sz w:val="24"/>
          <w:szCs w:val="24"/>
        </w:rPr>
        <w:t xml:space="preserve">de </w:t>
      </w:r>
      <w:r w:rsidR="00297A83" w:rsidRPr="0060778D">
        <w:rPr>
          <w:rFonts w:ascii="Calisto MT" w:hAnsi="Calisto MT"/>
          <w:b/>
          <w:sz w:val="24"/>
          <w:szCs w:val="24"/>
        </w:rPr>
        <w:t>cent vingt</w:t>
      </w:r>
      <w:r w:rsidRPr="0060778D">
        <w:rPr>
          <w:rFonts w:ascii="Calisto MT" w:hAnsi="Calisto MT"/>
          <w:b/>
          <w:sz w:val="24"/>
          <w:szCs w:val="24"/>
        </w:rPr>
        <w:t xml:space="preserve"> (</w:t>
      </w:r>
      <w:r w:rsidR="00297A83" w:rsidRPr="0060778D">
        <w:rPr>
          <w:rFonts w:ascii="Calisto MT" w:hAnsi="Calisto MT"/>
          <w:b/>
          <w:sz w:val="24"/>
          <w:szCs w:val="24"/>
        </w:rPr>
        <w:t>120</w:t>
      </w:r>
      <w:r w:rsidRPr="0060778D">
        <w:rPr>
          <w:rFonts w:ascii="Calisto MT" w:hAnsi="Calisto MT"/>
          <w:b/>
          <w:sz w:val="24"/>
          <w:szCs w:val="24"/>
        </w:rPr>
        <w:t>) jours calendaires</w:t>
      </w:r>
      <w:r w:rsidRPr="0060778D">
        <w:rPr>
          <w:rFonts w:ascii="Calisto MT" w:hAnsi="Calisto MT"/>
          <w:sz w:val="24"/>
          <w:szCs w:val="24"/>
        </w:rPr>
        <w:t xml:space="preserve">. Ces délais comprennent les périodes des pluies, toutes les intempéries et sujétions diverses et </w:t>
      </w:r>
      <w:r w:rsidR="0036474C" w:rsidRPr="0060778D">
        <w:rPr>
          <w:rFonts w:ascii="Calisto MT" w:hAnsi="Calisto MT"/>
          <w:sz w:val="24"/>
          <w:szCs w:val="24"/>
        </w:rPr>
        <w:t>courent à</w:t>
      </w:r>
      <w:r w:rsidRPr="0060778D">
        <w:rPr>
          <w:rFonts w:ascii="Calisto MT" w:hAnsi="Calisto MT"/>
          <w:sz w:val="24"/>
          <w:szCs w:val="24"/>
        </w:rPr>
        <w:t xml:space="preserve"> compt</w:t>
      </w:r>
      <w:r w:rsidR="007B1047" w:rsidRPr="0060778D">
        <w:rPr>
          <w:rFonts w:ascii="Calisto MT" w:hAnsi="Calisto MT"/>
          <w:sz w:val="24"/>
          <w:szCs w:val="24"/>
        </w:rPr>
        <w:t>er des dates de notification d’Ordre</w:t>
      </w:r>
      <w:r w:rsidRPr="0060778D">
        <w:rPr>
          <w:rFonts w:ascii="Calisto MT" w:hAnsi="Calisto MT"/>
          <w:sz w:val="24"/>
          <w:szCs w:val="24"/>
        </w:rPr>
        <w:t xml:space="preserve"> de Service de commencer la prestation.</w:t>
      </w:r>
    </w:p>
    <w:p w14:paraId="26B84578" w14:textId="4C826FFA" w:rsidR="00316B7D" w:rsidRPr="0060778D" w:rsidRDefault="002A49B6" w:rsidP="00CD5475">
      <w:pPr>
        <w:spacing w:before="120" w:after="240"/>
        <w:ind w:right="283" w:firstLine="708"/>
        <w:jc w:val="both"/>
        <w:rPr>
          <w:rFonts w:ascii="Calisto MT" w:hAnsi="Calisto MT"/>
          <w:sz w:val="24"/>
          <w:szCs w:val="24"/>
        </w:rPr>
      </w:pPr>
      <w:r w:rsidRPr="0060778D">
        <w:rPr>
          <w:rFonts w:ascii="Calisto MT" w:hAnsi="Calisto MT"/>
          <w:sz w:val="24"/>
          <w:szCs w:val="24"/>
        </w:rPr>
        <w:lastRenderedPageBreak/>
        <w:t xml:space="preserve">Pour le soumissionnaire retenu, le cautionnement provisoire restera valable jusqu’à ce que le cautionnement définitif soit constitué.  </w:t>
      </w:r>
    </w:p>
    <w:p w14:paraId="43F1CDAC" w14:textId="77777777" w:rsidR="00185024" w:rsidRPr="0060778D" w:rsidRDefault="00185024" w:rsidP="00CD5475">
      <w:pPr>
        <w:spacing w:before="120" w:after="240"/>
        <w:ind w:right="283" w:firstLine="708"/>
        <w:jc w:val="both"/>
        <w:rPr>
          <w:rFonts w:ascii="Calisto MT" w:hAnsi="Calisto MT"/>
          <w:sz w:val="24"/>
          <w:szCs w:val="24"/>
        </w:rPr>
      </w:pPr>
    </w:p>
    <w:p w14:paraId="064DE58A" w14:textId="77777777" w:rsidR="00C96F37" w:rsidRPr="0060778D" w:rsidRDefault="00C96F37"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CRITERES D'EVALUATION DES OFFRES</w:t>
      </w:r>
    </w:p>
    <w:p w14:paraId="756B838C" w14:textId="77777777" w:rsidR="00C96F37" w:rsidRPr="0060778D" w:rsidRDefault="00C96F37" w:rsidP="00730F2C">
      <w:pPr>
        <w:pStyle w:val="Corpsdetexte"/>
        <w:numPr>
          <w:ilvl w:val="0"/>
          <w:numId w:val="51"/>
        </w:numPr>
        <w:spacing w:before="120"/>
        <w:jc w:val="both"/>
        <w:rPr>
          <w:rFonts w:ascii="Calisto MT" w:hAnsi="Calisto MT" w:cs="Tahoma"/>
          <w:b/>
          <w:bCs/>
          <w:iCs/>
          <w:szCs w:val="24"/>
        </w:rPr>
      </w:pPr>
      <w:r w:rsidRPr="0060778D">
        <w:rPr>
          <w:rFonts w:ascii="Calisto MT" w:hAnsi="Calisto MT" w:cs="Tahoma"/>
          <w:b/>
          <w:bCs/>
          <w:iCs/>
          <w:szCs w:val="24"/>
        </w:rPr>
        <w:t>Critères éliminatoires :</w:t>
      </w:r>
    </w:p>
    <w:p w14:paraId="749BCA5C" w14:textId="63DE30A8" w:rsidR="00422449" w:rsidRPr="0060778D" w:rsidRDefault="001F584F" w:rsidP="00730F2C">
      <w:pPr>
        <w:pStyle w:val="Corpsdetexte"/>
        <w:numPr>
          <w:ilvl w:val="1"/>
          <w:numId w:val="51"/>
        </w:numPr>
        <w:spacing w:before="120"/>
        <w:ind w:left="1134"/>
        <w:jc w:val="both"/>
        <w:rPr>
          <w:rFonts w:ascii="Calisto MT" w:hAnsi="Calisto MT" w:cs="Tahoma"/>
          <w:b/>
          <w:bCs/>
          <w:i/>
          <w:iCs/>
          <w:szCs w:val="24"/>
          <w:u w:val="single"/>
        </w:rPr>
      </w:pPr>
      <w:r w:rsidRPr="0060778D">
        <w:rPr>
          <w:rFonts w:ascii="Calisto MT" w:hAnsi="Calisto MT" w:cs="Tahoma"/>
          <w:b/>
          <w:bCs/>
          <w:i/>
          <w:iCs/>
          <w:szCs w:val="24"/>
          <w:u w:val="single"/>
        </w:rPr>
        <w:t>Offre Administrative</w:t>
      </w:r>
    </w:p>
    <w:p w14:paraId="2DFF0230" w14:textId="77777777" w:rsidR="00320D3C" w:rsidRPr="0060778D" w:rsidRDefault="00320D3C" w:rsidP="00730F2C">
      <w:pPr>
        <w:pStyle w:val="Corpsdetexte"/>
        <w:numPr>
          <w:ilvl w:val="0"/>
          <w:numId w:val="49"/>
        </w:numPr>
        <w:spacing w:before="40"/>
        <w:ind w:left="1418" w:hanging="284"/>
        <w:jc w:val="both"/>
        <w:rPr>
          <w:rFonts w:ascii="Calisto MT" w:hAnsi="Calisto MT" w:cs="Tahoma"/>
          <w:bCs/>
          <w:iCs/>
          <w:szCs w:val="24"/>
        </w:rPr>
      </w:pPr>
      <w:r w:rsidRPr="0060778D">
        <w:rPr>
          <w:rFonts w:ascii="Calisto MT" w:hAnsi="Calisto MT" w:cs="Tahoma"/>
          <w:bCs/>
          <w:iCs/>
          <w:szCs w:val="24"/>
        </w:rPr>
        <w:t>Pièce falsifiée ;</w:t>
      </w:r>
    </w:p>
    <w:p w14:paraId="2B03C14F" w14:textId="77777777" w:rsidR="00320D3C" w:rsidRPr="0060778D" w:rsidRDefault="00320D3C" w:rsidP="00730F2C">
      <w:pPr>
        <w:pStyle w:val="Corpsdetexte"/>
        <w:numPr>
          <w:ilvl w:val="0"/>
          <w:numId w:val="49"/>
        </w:numPr>
        <w:spacing w:before="40"/>
        <w:ind w:left="1418" w:hanging="284"/>
        <w:jc w:val="both"/>
        <w:rPr>
          <w:rFonts w:ascii="Calisto MT" w:hAnsi="Calisto MT" w:cs="Tahoma"/>
          <w:bCs/>
          <w:iCs/>
          <w:szCs w:val="24"/>
        </w:rPr>
      </w:pPr>
      <w:r w:rsidRPr="0060778D">
        <w:rPr>
          <w:rFonts w:ascii="Calisto MT" w:hAnsi="Calisto MT" w:cs="Tahoma"/>
          <w:bCs/>
          <w:iCs/>
          <w:szCs w:val="24"/>
        </w:rPr>
        <w:t>L’absence ou défaut de la caution de soumission ;</w:t>
      </w:r>
    </w:p>
    <w:p w14:paraId="7C5F3610" w14:textId="49C99352" w:rsidR="00320D3C" w:rsidRPr="0060778D" w:rsidRDefault="00320D3C" w:rsidP="00730F2C">
      <w:pPr>
        <w:pStyle w:val="Corpsdetexte"/>
        <w:numPr>
          <w:ilvl w:val="0"/>
          <w:numId w:val="49"/>
        </w:numPr>
        <w:spacing w:before="40"/>
        <w:ind w:left="1418" w:hanging="284"/>
        <w:jc w:val="both"/>
        <w:rPr>
          <w:rFonts w:ascii="Calisto MT" w:hAnsi="Calisto MT" w:cs="Tahoma"/>
          <w:bCs/>
          <w:iCs/>
          <w:szCs w:val="24"/>
        </w:rPr>
      </w:pPr>
      <w:r w:rsidRPr="0060778D">
        <w:rPr>
          <w:rFonts w:ascii="Calisto MT" w:eastAsia="Calisto MT" w:hAnsi="Calisto MT" w:cs="Calisto MT"/>
          <w:szCs w:val="22"/>
        </w:rPr>
        <w:t>Le non remplacement d’un document non conforme dans les quarante-huit (48) heures suivant l’ouverture.</w:t>
      </w:r>
    </w:p>
    <w:p w14:paraId="64E22703" w14:textId="24152C79" w:rsidR="00320D3C" w:rsidRPr="0060778D" w:rsidRDefault="00441FCA" w:rsidP="00730F2C">
      <w:pPr>
        <w:pStyle w:val="Corpsdetexte"/>
        <w:numPr>
          <w:ilvl w:val="1"/>
          <w:numId w:val="51"/>
        </w:numPr>
        <w:spacing w:before="120"/>
        <w:ind w:left="1134"/>
        <w:jc w:val="both"/>
        <w:rPr>
          <w:rFonts w:ascii="Calisto MT" w:hAnsi="Calisto MT" w:cs="Tahoma"/>
          <w:b/>
          <w:bCs/>
          <w:i/>
          <w:iCs/>
          <w:szCs w:val="24"/>
          <w:u w:val="single"/>
        </w:rPr>
      </w:pPr>
      <w:r w:rsidRPr="0060778D">
        <w:rPr>
          <w:rFonts w:ascii="Calisto MT" w:hAnsi="Calisto MT" w:cs="Tahoma"/>
          <w:b/>
          <w:bCs/>
          <w:i/>
          <w:iCs/>
          <w:szCs w:val="24"/>
          <w:u w:val="single"/>
        </w:rPr>
        <w:t>Offre technique</w:t>
      </w:r>
    </w:p>
    <w:p w14:paraId="5051D1E5" w14:textId="77777777" w:rsidR="00320D3C" w:rsidRPr="0060778D" w:rsidRDefault="00320D3C" w:rsidP="00730F2C">
      <w:pPr>
        <w:numPr>
          <w:ilvl w:val="0"/>
          <w:numId w:val="59"/>
        </w:numPr>
        <w:spacing w:line="276" w:lineRule="auto"/>
        <w:jc w:val="both"/>
        <w:rPr>
          <w:rFonts w:ascii="Calisto MT" w:hAnsi="Calisto MT" w:cs="Tahoma"/>
          <w:bCs/>
          <w:iCs/>
          <w:sz w:val="24"/>
          <w:szCs w:val="24"/>
        </w:rPr>
      </w:pPr>
      <w:r w:rsidRPr="0060778D">
        <w:rPr>
          <w:rFonts w:ascii="Calisto MT" w:hAnsi="Calisto MT" w:cs="Tahoma"/>
          <w:bCs/>
          <w:iCs/>
          <w:sz w:val="24"/>
          <w:szCs w:val="24"/>
        </w:rPr>
        <w:t>Fausse déclaration ; </w:t>
      </w:r>
    </w:p>
    <w:p w14:paraId="6DEE2D4F" w14:textId="77777777" w:rsidR="00320D3C" w:rsidRPr="0060778D" w:rsidRDefault="00320D3C" w:rsidP="00730F2C">
      <w:pPr>
        <w:numPr>
          <w:ilvl w:val="0"/>
          <w:numId w:val="59"/>
        </w:numPr>
        <w:spacing w:line="276" w:lineRule="auto"/>
        <w:jc w:val="both"/>
        <w:rPr>
          <w:rFonts w:ascii="Calisto MT" w:hAnsi="Calisto MT" w:cs="Tahoma"/>
          <w:bCs/>
          <w:iCs/>
          <w:sz w:val="24"/>
          <w:szCs w:val="24"/>
        </w:rPr>
      </w:pPr>
      <w:r w:rsidRPr="0060778D">
        <w:rPr>
          <w:rFonts w:ascii="Calisto MT" w:hAnsi="Calisto MT" w:cs="Tahoma"/>
          <w:bCs/>
          <w:iCs/>
          <w:sz w:val="24"/>
          <w:szCs w:val="24"/>
        </w:rPr>
        <w:t>Documents falsifiés ou scannés ;</w:t>
      </w:r>
    </w:p>
    <w:p w14:paraId="6614897D" w14:textId="66E1E65D" w:rsidR="00320D3C" w:rsidRPr="0060778D" w:rsidRDefault="00320D3C" w:rsidP="00730F2C">
      <w:pPr>
        <w:numPr>
          <w:ilvl w:val="0"/>
          <w:numId w:val="59"/>
        </w:numPr>
        <w:spacing w:line="276" w:lineRule="auto"/>
        <w:jc w:val="both"/>
        <w:rPr>
          <w:rFonts w:ascii="Calisto MT" w:hAnsi="Calisto MT" w:cs="Tahoma"/>
          <w:bCs/>
          <w:iCs/>
          <w:sz w:val="24"/>
          <w:szCs w:val="24"/>
        </w:rPr>
      </w:pPr>
      <w:r w:rsidRPr="0060778D">
        <w:rPr>
          <w:rFonts w:ascii="Calisto MT" w:hAnsi="Calisto MT" w:cs="Tahoma"/>
          <w:b/>
          <w:iCs/>
          <w:sz w:val="24"/>
          <w:szCs w:val="24"/>
        </w:rPr>
        <w:t>Note technique inférieure à 70%.</w:t>
      </w:r>
    </w:p>
    <w:p w14:paraId="21992050" w14:textId="0D98694D" w:rsidR="00320D3C" w:rsidRPr="0060778D" w:rsidRDefault="00441FCA" w:rsidP="00730F2C">
      <w:pPr>
        <w:pStyle w:val="Corpsdetexte"/>
        <w:numPr>
          <w:ilvl w:val="1"/>
          <w:numId w:val="51"/>
        </w:numPr>
        <w:spacing w:before="120"/>
        <w:ind w:left="1134"/>
        <w:jc w:val="both"/>
        <w:rPr>
          <w:rFonts w:ascii="Calisto MT" w:hAnsi="Calisto MT" w:cs="Tahoma"/>
          <w:b/>
          <w:bCs/>
          <w:i/>
          <w:iCs/>
          <w:szCs w:val="24"/>
          <w:u w:val="single"/>
        </w:rPr>
      </w:pPr>
      <w:r w:rsidRPr="0060778D">
        <w:rPr>
          <w:rFonts w:ascii="Calisto MT" w:hAnsi="Calisto MT" w:cs="Tahoma"/>
          <w:b/>
          <w:bCs/>
          <w:i/>
          <w:iCs/>
          <w:szCs w:val="24"/>
          <w:u w:val="single"/>
        </w:rPr>
        <w:t>Offre Financière</w:t>
      </w:r>
    </w:p>
    <w:p w14:paraId="1239C55F" w14:textId="77777777" w:rsidR="00320D3C" w:rsidRPr="0060778D" w:rsidRDefault="00320D3C" w:rsidP="00730F2C">
      <w:pPr>
        <w:pStyle w:val="Corpsdetexte"/>
        <w:numPr>
          <w:ilvl w:val="0"/>
          <w:numId w:val="54"/>
        </w:numPr>
        <w:spacing w:before="40"/>
        <w:ind w:left="1418" w:hanging="284"/>
        <w:jc w:val="both"/>
        <w:rPr>
          <w:rFonts w:ascii="Calisto MT" w:hAnsi="Calisto MT" w:cs="Tahoma"/>
          <w:bCs/>
          <w:iCs/>
          <w:szCs w:val="24"/>
        </w:rPr>
      </w:pPr>
      <w:r w:rsidRPr="0060778D">
        <w:rPr>
          <w:rFonts w:ascii="Calisto MT" w:hAnsi="Calisto MT" w:cs="Tahoma"/>
          <w:bCs/>
          <w:iCs/>
          <w:szCs w:val="24"/>
        </w:rPr>
        <w:t>Non-conformité de la soumission au modèle du DAO ;</w:t>
      </w:r>
    </w:p>
    <w:p w14:paraId="016D4FE9" w14:textId="16936FE9" w:rsidR="00320D3C" w:rsidRPr="0060778D" w:rsidRDefault="00320D3C" w:rsidP="00730F2C">
      <w:pPr>
        <w:pStyle w:val="Corpsdetexte"/>
        <w:numPr>
          <w:ilvl w:val="0"/>
          <w:numId w:val="54"/>
        </w:numPr>
        <w:spacing w:before="40"/>
        <w:ind w:left="1418" w:hanging="284"/>
        <w:jc w:val="both"/>
        <w:rPr>
          <w:rFonts w:ascii="Calisto MT" w:hAnsi="Calisto MT" w:cs="Tahoma"/>
          <w:bCs/>
          <w:iCs/>
          <w:szCs w:val="24"/>
        </w:rPr>
      </w:pPr>
      <w:r w:rsidRPr="0060778D">
        <w:rPr>
          <w:rFonts w:ascii="Calisto MT" w:hAnsi="Calisto MT" w:cs="Tahoma"/>
          <w:bCs/>
          <w:iCs/>
          <w:szCs w:val="24"/>
        </w:rPr>
        <w:t xml:space="preserve">Absence d’un prix unitaire quantifié </w:t>
      </w:r>
      <w:r w:rsidRPr="0060778D">
        <w:rPr>
          <w:rFonts w:ascii="Calisto MT" w:eastAsia="Calisto MT" w:hAnsi="Calisto MT" w:cs="Calisto MT"/>
        </w:rPr>
        <w:t>dans le</w:t>
      </w:r>
      <w:r w:rsidR="0099217D" w:rsidRPr="0060778D">
        <w:rPr>
          <w:rFonts w:ascii="Calisto MT" w:eastAsia="Calisto MT" w:hAnsi="Calisto MT" w:cs="Calisto MT"/>
        </w:rPr>
        <w:t xml:space="preserve"> devis quantitatif et estimatif ;</w:t>
      </w:r>
    </w:p>
    <w:p w14:paraId="6C3BC43A" w14:textId="77777777" w:rsidR="00C96F37" w:rsidRPr="0060778D" w:rsidRDefault="00C96F37" w:rsidP="00007679">
      <w:pPr>
        <w:pStyle w:val="Corpsdetexte"/>
        <w:spacing w:before="120"/>
        <w:jc w:val="both"/>
        <w:rPr>
          <w:rFonts w:ascii="Calisto MT" w:hAnsi="Calisto MT" w:cs="Tahoma"/>
          <w:bCs/>
          <w:iCs/>
          <w:szCs w:val="24"/>
        </w:rPr>
      </w:pPr>
      <w:r w:rsidRPr="0060778D">
        <w:rPr>
          <w:rFonts w:ascii="Calisto MT" w:hAnsi="Calisto MT" w:cs="Tahoma"/>
          <w:b/>
          <w:bCs/>
          <w:i/>
          <w:iCs/>
          <w:szCs w:val="24"/>
          <w:u w:val="single"/>
        </w:rPr>
        <w:t>N.B</w:t>
      </w:r>
      <w:r w:rsidRPr="0060778D">
        <w:rPr>
          <w:rFonts w:ascii="Calisto MT" w:hAnsi="Calisto MT" w:cs="Tahoma"/>
          <w:bCs/>
          <w:iCs/>
          <w:szCs w:val="24"/>
        </w:rPr>
        <w:t> : Les copies certifiées des pièces antérieurement légalisées seront systématiquement rejetées.</w:t>
      </w:r>
    </w:p>
    <w:p w14:paraId="4BE3CA3A" w14:textId="77777777" w:rsidR="00C96F37" w:rsidRPr="0060778D" w:rsidRDefault="00C96F37" w:rsidP="00730F2C">
      <w:pPr>
        <w:pStyle w:val="Corpsdetexte"/>
        <w:numPr>
          <w:ilvl w:val="0"/>
          <w:numId w:val="51"/>
        </w:numPr>
        <w:spacing w:before="120"/>
        <w:jc w:val="both"/>
        <w:rPr>
          <w:rFonts w:ascii="Calisto MT" w:hAnsi="Calisto MT" w:cs="Tahoma"/>
          <w:b/>
          <w:bCs/>
          <w:iCs/>
          <w:szCs w:val="24"/>
        </w:rPr>
      </w:pPr>
      <w:r w:rsidRPr="0060778D">
        <w:rPr>
          <w:rFonts w:ascii="Calisto MT" w:hAnsi="Calisto MT" w:cs="Tahoma"/>
          <w:b/>
          <w:bCs/>
          <w:iCs/>
          <w:szCs w:val="24"/>
        </w:rPr>
        <w:t xml:space="preserve"> Critères </w:t>
      </w:r>
      <w:r w:rsidR="001F584F" w:rsidRPr="0060778D">
        <w:rPr>
          <w:rFonts w:ascii="Calisto MT" w:hAnsi="Calisto MT" w:cs="Tahoma"/>
          <w:b/>
          <w:bCs/>
          <w:iCs/>
          <w:szCs w:val="24"/>
        </w:rPr>
        <w:t xml:space="preserve">de qualification des offres techniques </w:t>
      </w:r>
      <w:r w:rsidRPr="0060778D">
        <w:rPr>
          <w:rFonts w:ascii="Calisto MT" w:hAnsi="Calisto MT" w:cs="Tahoma"/>
          <w:b/>
          <w:bCs/>
          <w:iCs/>
          <w:szCs w:val="24"/>
        </w:rPr>
        <w:t>:</w:t>
      </w:r>
    </w:p>
    <w:p w14:paraId="7CD1E5DD" w14:textId="77777777" w:rsidR="006A21C4" w:rsidRPr="0060778D" w:rsidRDefault="006A21C4" w:rsidP="006A21C4">
      <w:pPr>
        <w:pStyle w:val="Corpsdetexte"/>
        <w:spacing w:before="120"/>
        <w:ind w:left="786"/>
        <w:jc w:val="both"/>
        <w:rPr>
          <w:rFonts w:ascii="Calisto MT" w:hAnsi="Calisto MT" w:cs="Tahoma"/>
          <w:b/>
          <w:bCs/>
          <w:iCs/>
          <w:sz w:val="14"/>
          <w:szCs w:val="14"/>
        </w:rPr>
      </w:pPr>
    </w:p>
    <w:p w14:paraId="1B6C447A" w14:textId="4D52ED97" w:rsidR="001B0801" w:rsidRPr="0060778D" w:rsidRDefault="001B0801" w:rsidP="001B0801">
      <w:pPr>
        <w:spacing w:after="120"/>
        <w:ind w:left="720" w:right="-426"/>
        <w:jc w:val="both"/>
        <w:rPr>
          <w:rFonts w:ascii="Calisto MT" w:hAnsi="Calisto MT"/>
          <w:sz w:val="24"/>
          <w:szCs w:val="24"/>
        </w:rPr>
      </w:pPr>
      <w:r w:rsidRPr="0060778D">
        <w:rPr>
          <w:rFonts w:ascii="Calisto MT" w:hAnsi="Calisto MT"/>
          <w:sz w:val="24"/>
          <w:szCs w:val="24"/>
        </w:rPr>
        <w:t>L’évaluation des offres techniques sera faite sur la ba</w:t>
      </w:r>
      <w:r w:rsidR="008C7EDE" w:rsidRPr="0060778D">
        <w:rPr>
          <w:rFonts w:ascii="Calisto MT" w:hAnsi="Calisto MT"/>
          <w:sz w:val="24"/>
          <w:szCs w:val="24"/>
        </w:rPr>
        <w:t xml:space="preserve">se des </w:t>
      </w:r>
      <w:r w:rsidRPr="0060778D">
        <w:rPr>
          <w:rFonts w:ascii="Calisto MT" w:hAnsi="Calisto MT"/>
          <w:b/>
          <w:sz w:val="24"/>
          <w:szCs w:val="24"/>
        </w:rPr>
        <w:t>critères</w:t>
      </w:r>
      <w:r w:rsidRPr="0060778D">
        <w:rPr>
          <w:rFonts w:ascii="Calisto MT" w:hAnsi="Calisto MT"/>
          <w:sz w:val="24"/>
          <w:szCs w:val="24"/>
        </w:rPr>
        <w:t xml:space="preserve"> essentiels ci-dessous :</w:t>
      </w:r>
    </w:p>
    <w:p w14:paraId="289A9C79" w14:textId="77777777" w:rsidR="00BF1847" w:rsidRPr="0060778D" w:rsidRDefault="00BF184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Présentation ;</w:t>
      </w:r>
    </w:p>
    <w:p w14:paraId="4E719643" w14:textId="77777777" w:rsidR="00BF1847" w:rsidRPr="0060778D" w:rsidRDefault="00BF184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Le personnel d’encadrement de l’entreprise ;</w:t>
      </w:r>
    </w:p>
    <w:p w14:paraId="769E6D0A" w14:textId="77777777" w:rsidR="00BF1847" w:rsidRPr="0060778D" w:rsidRDefault="00BF184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Le matériel de chantier à mobiliser ;</w:t>
      </w:r>
    </w:p>
    <w:p w14:paraId="36CA1DA2" w14:textId="77777777" w:rsidR="00BF1847" w:rsidRPr="0060778D" w:rsidRDefault="00BF184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La méthodologie d’exécution ;</w:t>
      </w:r>
    </w:p>
    <w:p w14:paraId="02DF9337" w14:textId="77777777" w:rsidR="00BF1847" w:rsidRPr="0060778D" w:rsidRDefault="00BF184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Références et capacité de préfinancement de l’entreprise ;</w:t>
      </w:r>
    </w:p>
    <w:p w14:paraId="561F63C5" w14:textId="77777777" w:rsidR="00BF1847" w:rsidRPr="0060778D" w:rsidRDefault="00BF184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Le chiffre d’affaires de l’entreprise ;</w:t>
      </w:r>
    </w:p>
    <w:p w14:paraId="23CAEBF4" w14:textId="032E44CF" w:rsidR="00BF1847" w:rsidRPr="0060778D" w:rsidRDefault="00BF184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L’attestation de visite de site.</w:t>
      </w:r>
    </w:p>
    <w:p w14:paraId="3A256188" w14:textId="40FE7577" w:rsidR="002A1716" w:rsidRPr="0060778D" w:rsidRDefault="0078554E" w:rsidP="008E6F54">
      <w:pPr>
        <w:spacing w:before="120"/>
        <w:jc w:val="both"/>
        <w:rPr>
          <w:rFonts w:ascii="Calisto MT" w:hAnsi="Calisto MT" w:cs="Tahoma"/>
          <w:b/>
          <w:sz w:val="24"/>
          <w:szCs w:val="24"/>
        </w:rPr>
      </w:pPr>
      <w:r w:rsidRPr="0060778D">
        <w:rPr>
          <w:rFonts w:ascii="Calisto MT" w:hAnsi="Calisto MT" w:cs="Tahoma"/>
          <w:b/>
          <w:sz w:val="24"/>
          <w:szCs w:val="24"/>
        </w:rPr>
        <w:t xml:space="preserve">NB : </w:t>
      </w:r>
      <w:r w:rsidR="001F584F" w:rsidRPr="0060778D">
        <w:rPr>
          <w:rFonts w:ascii="Calisto MT" w:hAnsi="Calisto MT" w:cs="Tahoma"/>
          <w:b/>
          <w:sz w:val="24"/>
          <w:szCs w:val="24"/>
        </w:rPr>
        <w:t xml:space="preserve">Seules les offres financières des soumissionnaires dont l’offre technique aura </w:t>
      </w:r>
      <w:r w:rsidR="00AF486B" w:rsidRPr="0060778D">
        <w:rPr>
          <w:rFonts w:ascii="Calisto MT" w:hAnsi="Calisto MT" w:cs="Tahoma"/>
          <w:b/>
          <w:sz w:val="24"/>
          <w:szCs w:val="24"/>
        </w:rPr>
        <w:t>obtenu</w:t>
      </w:r>
      <w:r w:rsidR="001F584F" w:rsidRPr="0060778D">
        <w:rPr>
          <w:rFonts w:ascii="Calisto MT" w:hAnsi="Calisto MT" w:cs="Tahoma"/>
          <w:b/>
          <w:sz w:val="24"/>
          <w:szCs w:val="24"/>
        </w:rPr>
        <w:t xml:space="preserve"> un pourcentage de « oui » supérieur ou égal à </w:t>
      </w:r>
      <w:r w:rsidR="00626620" w:rsidRPr="0060778D">
        <w:rPr>
          <w:rFonts w:ascii="Calisto MT" w:hAnsi="Calisto MT" w:cs="Tahoma"/>
          <w:b/>
          <w:sz w:val="24"/>
          <w:szCs w:val="24"/>
        </w:rPr>
        <w:t>7</w:t>
      </w:r>
      <w:r w:rsidR="001F584F" w:rsidRPr="0060778D">
        <w:rPr>
          <w:rFonts w:ascii="Calisto MT" w:hAnsi="Calisto MT" w:cs="Tahoma"/>
          <w:b/>
          <w:sz w:val="24"/>
          <w:szCs w:val="24"/>
        </w:rPr>
        <w:t>0% seront examinées</w:t>
      </w:r>
      <w:r w:rsidRPr="0060778D">
        <w:rPr>
          <w:rFonts w:ascii="Calisto MT" w:hAnsi="Calisto MT" w:cs="Tahoma"/>
          <w:b/>
          <w:sz w:val="24"/>
          <w:szCs w:val="24"/>
        </w:rPr>
        <w:t xml:space="preserve"> pour la suite de la procédure</w:t>
      </w:r>
      <w:r w:rsidR="001F584F" w:rsidRPr="0060778D">
        <w:rPr>
          <w:rFonts w:ascii="Calisto MT" w:hAnsi="Calisto MT" w:cs="Tahoma"/>
          <w:b/>
          <w:sz w:val="24"/>
          <w:szCs w:val="24"/>
        </w:rPr>
        <w:t>.</w:t>
      </w:r>
    </w:p>
    <w:p w14:paraId="585D057F" w14:textId="7E3FCB82" w:rsidR="004009EE" w:rsidRPr="0060778D" w:rsidRDefault="00A11037"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 xml:space="preserve">ATTRIBUTION </w:t>
      </w:r>
      <w:r w:rsidR="00520B70" w:rsidRPr="0060778D">
        <w:rPr>
          <w:rFonts w:ascii="Calisto MT" w:hAnsi="Calisto MT" w:cs="Tahoma"/>
          <w:b/>
          <w:sz w:val="24"/>
          <w:szCs w:val="24"/>
        </w:rPr>
        <w:t>D</w:t>
      </w:r>
      <w:r w:rsidR="008527B8" w:rsidRPr="0060778D">
        <w:rPr>
          <w:rFonts w:ascii="Calisto MT" w:hAnsi="Calisto MT" w:cs="Tahoma"/>
          <w:b/>
          <w:sz w:val="24"/>
          <w:szCs w:val="24"/>
        </w:rPr>
        <w:t>U MARCHE</w:t>
      </w:r>
    </w:p>
    <w:p w14:paraId="4167176B" w14:textId="555359D1" w:rsidR="00D6048A" w:rsidRPr="0060778D" w:rsidRDefault="004009EE" w:rsidP="003D2D72">
      <w:pPr>
        <w:widowControl w:val="0"/>
        <w:autoSpaceDE w:val="0"/>
        <w:autoSpaceDN w:val="0"/>
        <w:adjustRightInd w:val="0"/>
        <w:spacing w:line="360" w:lineRule="auto"/>
        <w:ind w:right="284" w:firstLine="709"/>
        <w:jc w:val="both"/>
        <w:rPr>
          <w:rFonts w:ascii="Calisto MT" w:hAnsi="Calisto MT"/>
          <w:iCs/>
          <w:sz w:val="24"/>
          <w:szCs w:val="24"/>
        </w:rPr>
      </w:pPr>
      <w:r w:rsidRPr="0060778D">
        <w:rPr>
          <w:rFonts w:ascii="Calisto MT" w:hAnsi="Calisto MT"/>
          <w:iCs/>
          <w:sz w:val="24"/>
          <w:szCs w:val="24"/>
        </w:rPr>
        <w:t xml:space="preserve">Le Président du Conseil Régional de l’Extrême-Nord, Autorité Contractante attribuera </w:t>
      </w:r>
      <w:r w:rsidR="008527B8" w:rsidRPr="0060778D">
        <w:rPr>
          <w:rFonts w:ascii="Calisto MT" w:hAnsi="Calisto MT"/>
          <w:iCs/>
          <w:sz w:val="24"/>
          <w:szCs w:val="24"/>
        </w:rPr>
        <w:t>le marché</w:t>
      </w:r>
      <w:r w:rsidRPr="0060778D">
        <w:rPr>
          <w:rFonts w:ascii="Calisto MT" w:hAnsi="Calisto MT"/>
          <w:iCs/>
          <w:sz w:val="24"/>
          <w:szCs w:val="24"/>
        </w:rPr>
        <w:t xml:space="preserve"> au soumissionnaire dont l’offre</w:t>
      </w:r>
      <w:r w:rsidRPr="0060778D">
        <w:rPr>
          <w:rFonts w:ascii="Calisto MT" w:hAnsi="Calisto MT"/>
          <w:iCs/>
          <w:sz w:val="24"/>
          <w:szCs w:val="24"/>
          <w:shd w:val="clear" w:color="auto" w:fill="FFFFFF"/>
        </w:rPr>
        <w:t>, qualifiée techniquement,</w:t>
      </w:r>
      <w:r w:rsidRPr="0060778D">
        <w:rPr>
          <w:rFonts w:ascii="Calisto MT" w:hAnsi="Calisto MT"/>
          <w:iCs/>
          <w:sz w:val="24"/>
          <w:szCs w:val="24"/>
        </w:rPr>
        <w:t xml:space="preserve"> aura été évaluée </w:t>
      </w:r>
      <w:r w:rsidRPr="0060778D">
        <w:rPr>
          <w:rFonts w:ascii="Calisto MT" w:hAnsi="Calisto MT"/>
          <w:b/>
          <w:iCs/>
          <w:sz w:val="24"/>
          <w:szCs w:val="24"/>
        </w:rPr>
        <w:t>la moins-disante</w:t>
      </w:r>
      <w:r w:rsidRPr="0060778D">
        <w:rPr>
          <w:rFonts w:ascii="Calisto MT" w:hAnsi="Calisto MT"/>
          <w:iCs/>
          <w:sz w:val="24"/>
          <w:szCs w:val="24"/>
        </w:rPr>
        <w:t xml:space="preserve"> après vérifications de ses prix et jugée substantiellement conforme au Dossier d’Appel d’Offres</w:t>
      </w:r>
      <w:r w:rsidR="003D2D72" w:rsidRPr="0060778D">
        <w:rPr>
          <w:rFonts w:ascii="Calisto MT" w:hAnsi="Calisto MT"/>
          <w:iCs/>
          <w:sz w:val="24"/>
          <w:szCs w:val="24"/>
        </w:rPr>
        <w:t>.</w:t>
      </w:r>
    </w:p>
    <w:p w14:paraId="08020485" w14:textId="77777777" w:rsidR="004009EE" w:rsidRPr="0060778D" w:rsidRDefault="00A11037"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DELAI DE VALIDITE DES OFFRES</w:t>
      </w:r>
    </w:p>
    <w:p w14:paraId="50741FAF" w14:textId="77777777" w:rsidR="004009EE" w:rsidRPr="0060778D" w:rsidRDefault="004009EE" w:rsidP="004009EE">
      <w:pPr>
        <w:spacing w:line="360" w:lineRule="auto"/>
        <w:ind w:right="284" w:firstLine="709"/>
        <w:jc w:val="both"/>
        <w:rPr>
          <w:rFonts w:ascii="Calisto MT" w:hAnsi="Calisto MT"/>
          <w:bCs/>
          <w:sz w:val="24"/>
          <w:szCs w:val="24"/>
        </w:rPr>
      </w:pPr>
      <w:r w:rsidRPr="0060778D">
        <w:rPr>
          <w:rFonts w:ascii="Calisto MT" w:hAnsi="Calisto MT"/>
          <w:bCs/>
          <w:sz w:val="24"/>
          <w:szCs w:val="24"/>
        </w:rPr>
        <w:t xml:space="preserve">Les soumissionnaires restent engagés par leurs offres pendant une période de </w:t>
      </w:r>
      <w:r w:rsidRPr="0060778D">
        <w:rPr>
          <w:rFonts w:ascii="Calisto MT" w:hAnsi="Calisto MT"/>
          <w:b/>
          <w:bCs/>
          <w:sz w:val="24"/>
          <w:szCs w:val="24"/>
        </w:rPr>
        <w:t>quatre-vingt-dix (90) jours</w:t>
      </w:r>
      <w:r w:rsidRPr="0060778D">
        <w:rPr>
          <w:rFonts w:ascii="Calisto MT" w:hAnsi="Calisto MT"/>
          <w:bCs/>
          <w:sz w:val="24"/>
          <w:szCs w:val="24"/>
        </w:rPr>
        <w:t xml:space="preserve">, à compter de la date limite fixée pour la remise des offres. </w:t>
      </w:r>
    </w:p>
    <w:p w14:paraId="11F04D5A" w14:textId="77777777" w:rsidR="004009EE" w:rsidRPr="0060778D" w:rsidRDefault="00A11037"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RENSEIGNEMENTS COMPLEMENTAIRES</w:t>
      </w:r>
    </w:p>
    <w:p w14:paraId="4AD421D4" w14:textId="4B8BED46" w:rsidR="004009EE" w:rsidRPr="0060778D" w:rsidRDefault="004009EE" w:rsidP="004B11C2">
      <w:pPr>
        <w:spacing w:line="276" w:lineRule="auto"/>
        <w:ind w:right="284" w:firstLine="709"/>
        <w:jc w:val="both"/>
        <w:rPr>
          <w:rFonts w:ascii="Calisto MT" w:hAnsi="Calisto MT"/>
          <w:b/>
          <w:bCs/>
          <w:sz w:val="24"/>
          <w:szCs w:val="24"/>
        </w:rPr>
      </w:pPr>
      <w:r w:rsidRPr="0060778D">
        <w:rPr>
          <w:rFonts w:ascii="Calisto MT" w:hAnsi="Calisto MT"/>
          <w:bCs/>
          <w:sz w:val="24"/>
          <w:szCs w:val="24"/>
        </w:rPr>
        <w:t>Les renseignements complémentaires d’ordre technique peuvent être obtenus tous les jours, aux heures ouvrables, auprès d</w:t>
      </w:r>
      <w:r w:rsidR="00944F6C" w:rsidRPr="0060778D">
        <w:rPr>
          <w:rFonts w:ascii="Calisto MT" w:hAnsi="Calisto MT"/>
          <w:sz w:val="24"/>
          <w:szCs w:val="24"/>
        </w:rPr>
        <w:t>es</w:t>
      </w:r>
      <w:r w:rsidRPr="0060778D">
        <w:rPr>
          <w:rFonts w:ascii="Calisto MT" w:hAnsi="Calisto MT"/>
          <w:sz w:val="24"/>
          <w:szCs w:val="24"/>
        </w:rPr>
        <w:t xml:space="preserve"> Service</w:t>
      </w:r>
      <w:r w:rsidR="00944F6C" w:rsidRPr="0060778D">
        <w:rPr>
          <w:rFonts w:ascii="Calisto MT" w:hAnsi="Calisto MT"/>
          <w:sz w:val="24"/>
          <w:szCs w:val="24"/>
        </w:rPr>
        <w:t>s</w:t>
      </w:r>
      <w:r w:rsidRPr="0060778D">
        <w:rPr>
          <w:rFonts w:ascii="Calisto MT" w:hAnsi="Calisto MT"/>
          <w:sz w:val="24"/>
          <w:szCs w:val="24"/>
        </w:rPr>
        <w:t xml:space="preserve"> </w:t>
      </w:r>
      <w:r w:rsidR="001253FF" w:rsidRPr="0060778D">
        <w:rPr>
          <w:rFonts w:ascii="Calisto MT" w:hAnsi="Calisto MT"/>
          <w:sz w:val="24"/>
          <w:szCs w:val="24"/>
        </w:rPr>
        <w:t>du Conseil Régional</w:t>
      </w:r>
      <w:r w:rsidRPr="0060778D">
        <w:rPr>
          <w:rFonts w:ascii="Calisto MT" w:hAnsi="Calisto MT"/>
          <w:sz w:val="24"/>
          <w:szCs w:val="24"/>
        </w:rPr>
        <w:t xml:space="preserve"> de l’Extrême-Nord (Secr</w:t>
      </w:r>
      <w:r w:rsidR="001253FF" w:rsidRPr="0060778D">
        <w:rPr>
          <w:rFonts w:ascii="Calisto MT" w:hAnsi="Calisto MT"/>
          <w:sz w:val="24"/>
          <w:szCs w:val="24"/>
        </w:rPr>
        <w:t>étariat Général</w:t>
      </w:r>
      <w:r w:rsidRPr="0060778D">
        <w:rPr>
          <w:rFonts w:ascii="Calisto MT" w:hAnsi="Calisto MT"/>
          <w:sz w:val="24"/>
          <w:szCs w:val="24"/>
        </w:rPr>
        <w:t xml:space="preserve">) à Maroua, Quartier </w:t>
      </w:r>
      <w:proofErr w:type="spellStart"/>
      <w:r w:rsidRPr="0060778D">
        <w:rPr>
          <w:rFonts w:ascii="Calisto MT" w:hAnsi="Calisto MT"/>
          <w:sz w:val="24"/>
          <w:szCs w:val="24"/>
        </w:rPr>
        <w:t>Djarengol-Pitoaré</w:t>
      </w:r>
      <w:proofErr w:type="spellEnd"/>
      <w:r w:rsidRPr="0060778D">
        <w:rPr>
          <w:rFonts w:ascii="Calisto MT" w:hAnsi="Calisto MT"/>
          <w:sz w:val="24"/>
          <w:szCs w:val="24"/>
        </w:rPr>
        <w:t>, Tél :</w:t>
      </w:r>
      <w:r w:rsidRPr="0060778D">
        <w:rPr>
          <w:rFonts w:ascii="Calisto MT" w:hAnsi="Calisto MT"/>
          <w:b/>
          <w:bCs/>
          <w:sz w:val="24"/>
          <w:szCs w:val="24"/>
        </w:rPr>
        <w:t xml:space="preserve"> 222 29 01 50/ 222 29 01 51</w:t>
      </w:r>
      <w:r w:rsidR="00FF6184" w:rsidRPr="0060778D">
        <w:rPr>
          <w:rFonts w:ascii="Calisto MT" w:hAnsi="Calisto MT"/>
          <w:b/>
          <w:bCs/>
          <w:sz w:val="24"/>
          <w:szCs w:val="24"/>
        </w:rPr>
        <w:t>.</w:t>
      </w:r>
    </w:p>
    <w:p w14:paraId="7CED3D2E" w14:textId="77777777" w:rsidR="00185024" w:rsidRPr="0060778D" w:rsidRDefault="00185024" w:rsidP="004B11C2">
      <w:pPr>
        <w:spacing w:line="276" w:lineRule="auto"/>
        <w:ind w:right="284" w:firstLine="709"/>
        <w:jc w:val="both"/>
        <w:rPr>
          <w:rFonts w:ascii="Calisto MT" w:hAnsi="Calisto MT"/>
          <w:b/>
          <w:bCs/>
          <w:sz w:val="24"/>
          <w:szCs w:val="24"/>
        </w:rPr>
      </w:pPr>
    </w:p>
    <w:p w14:paraId="3450FD94" w14:textId="77777777" w:rsidR="00185024" w:rsidRPr="0060778D" w:rsidRDefault="00185024" w:rsidP="004B11C2">
      <w:pPr>
        <w:spacing w:line="276" w:lineRule="auto"/>
        <w:ind w:right="284" w:firstLine="709"/>
        <w:jc w:val="both"/>
        <w:rPr>
          <w:rFonts w:ascii="Calisto MT" w:hAnsi="Calisto MT"/>
          <w:b/>
          <w:bCs/>
          <w:sz w:val="24"/>
          <w:szCs w:val="24"/>
        </w:rPr>
      </w:pPr>
    </w:p>
    <w:p w14:paraId="47229B54" w14:textId="77777777" w:rsidR="004009EE" w:rsidRPr="0060778D" w:rsidRDefault="004009EE" w:rsidP="004009EE">
      <w:pPr>
        <w:spacing w:line="276" w:lineRule="auto"/>
        <w:ind w:right="284"/>
        <w:jc w:val="both"/>
        <w:rPr>
          <w:rFonts w:ascii="Calisto MT" w:hAnsi="Calisto MT"/>
          <w:sz w:val="10"/>
          <w:szCs w:val="10"/>
        </w:rPr>
      </w:pPr>
    </w:p>
    <w:p w14:paraId="15ADD323" w14:textId="77777777" w:rsidR="004009EE" w:rsidRPr="0060778D" w:rsidRDefault="00A11037" w:rsidP="00730F2C">
      <w:pPr>
        <w:numPr>
          <w:ilvl w:val="0"/>
          <w:numId w:val="48"/>
        </w:numPr>
        <w:spacing w:before="120" w:after="60"/>
        <w:ind w:left="284" w:hanging="284"/>
        <w:rPr>
          <w:rFonts w:ascii="Calisto MT" w:hAnsi="Calisto MT" w:cs="Tahoma"/>
          <w:b/>
          <w:sz w:val="24"/>
          <w:szCs w:val="24"/>
        </w:rPr>
      </w:pPr>
      <w:r w:rsidRPr="0060778D">
        <w:rPr>
          <w:rFonts w:ascii="Calisto MT" w:hAnsi="Calisto MT" w:cs="Tahoma"/>
          <w:b/>
          <w:sz w:val="24"/>
          <w:szCs w:val="24"/>
        </w:rPr>
        <w:t xml:space="preserve"> ACTES DE CORRUPTION</w:t>
      </w:r>
    </w:p>
    <w:p w14:paraId="4889B597" w14:textId="552FFBDF" w:rsidR="004009EE" w:rsidRPr="0060778D" w:rsidRDefault="004009EE" w:rsidP="004009EE">
      <w:pPr>
        <w:spacing w:before="120" w:after="60"/>
        <w:jc w:val="both"/>
        <w:rPr>
          <w:rFonts w:ascii="Calisto MT" w:hAnsi="Calisto MT"/>
          <w:b/>
          <w:bCs/>
          <w:sz w:val="24"/>
          <w:szCs w:val="24"/>
        </w:rPr>
      </w:pPr>
      <w:r w:rsidRPr="0060778D">
        <w:rPr>
          <w:rFonts w:ascii="Calisto MT" w:hAnsi="Calisto MT"/>
          <w:b/>
          <w:bCs/>
          <w:sz w:val="24"/>
          <w:szCs w:val="24"/>
        </w:rPr>
        <w:t>Pour tout acte de corruption, bien vouloir appeler ou envoyer un SMS au MINMAP aux numéros suivants</w:t>
      </w:r>
      <w:r w:rsidR="00FF6184" w:rsidRPr="0060778D">
        <w:rPr>
          <w:rFonts w:ascii="Calisto MT" w:hAnsi="Calisto MT"/>
          <w:b/>
          <w:bCs/>
          <w:sz w:val="24"/>
          <w:szCs w:val="24"/>
        </w:rPr>
        <w:t> : 673 20 57 25 / 699 37 07 48.</w:t>
      </w:r>
    </w:p>
    <w:p w14:paraId="66082D75" w14:textId="77777777" w:rsidR="004009EE" w:rsidRPr="0060778D" w:rsidRDefault="004009EE" w:rsidP="004009EE">
      <w:pPr>
        <w:spacing w:line="360" w:lineRule="auto"/>
        <w:ind w:right="284" w:firstLine="660"/>
        <w:jc w:val="both"/>
        <w:rPr>
          <w:rFonts w:ascii="Calisto MT" w:hAnsi="Calisto MT"/>
          <w:b/>
          <w:bCs/>
          <w:sz w:val="22"/>
          <w:szCs w:val="22"/>
        </w:rPr>
      </w:pPr>
    </w:p>
    <w:p w14:paraId="62C4C5E8" w14:textId="19B2BFD0" w:rsidR="004009EE" w:rsidRPr="0060778D" w:rsidRDefault="004009EE" w:rsidP="004009EE">
      <w:pPr>
        <w:ind w:right="284"/>
        <w:jc w:val="both"/>
        <w:rPr>
          <w:rFonts w:ascii="Calisto MT" w:hAnsi="Calisto MT"/>
          <w:b/>
          <w:bCs/>
          <w:sz w:val="22"/>
          <w:szCs w:val="22"/>
        </w:rPr>
      </w:pPr>
      <w:r w:rsidRPr="0060778D">
        <w:rPr>
          <w:rFonts w:ascii="Calisto MT" w:hAnsi="Calisto MT"/>
          <w:bCs/>
          <w:sz w:val="22"/>
          <w:szCs w:val="22"/>
        </w:rPr>
        <w:t xml:space="preserve">                                                                             </w:t>
      </w:r>
      <w:r w:rsidR="005445BE" w:rsidRPr="0060778D">
        <w:rPr>
          <w:rFonts w:ascii="Calisto MT" w:hAnsi="Calisto MT"/>
          <w:bCs/>
          <w:sz w:val="22"/>
          <w:szCs w:val="22"/>
        </w:rPr>
        <w:t xml:space="preserve">                                                </w:t>
      </w:r>
      <w:r w:rsidRPr="0060778D">
        <w:rPr>
          <w:rFonts w:ascii="Calisto MT" w:hAnsi="Calisto MT"/>
          <w:bCs/>
          <w:sz w:val="22"/>
          <w:szCs w:val="22"/>
        </w:rPr>
        <w:t xml:space="preserve">    Maroua, </w:t>
      </w:r>
      <w:r w:rsidR="008527B8" w:rsidRPr="0060778D">
        <w:rPr>
          <w:rFonts w:ascii="Calisto MT" w:hAnsi="Calisto MT"/>
          <w:bCs/>
          <w:sz w:val="22"/>
          <w:szCs w:val="22"/>
        </w:rPr>
        <w:t>le</w:t>
      </w:r>
    </w:p>
    <w:p w14:paraId="31E93E68" w14:textId="77777777" w:rsidR="004009EE" w:rsidRPr="0060778D" w:rsidRDefault="004009EE" w:rsidP="004009EE">
      <w:pPr>
        <w:ind w:right="284"/>
        <w:jc w:val="both"/>
        <w:rPr>
          <w:rFonts w:ascii="Calisto MT" w:hAnsi="Calisto MT"/>
          <w:b/>
          <w:bCs/>
          <w:sz w:val="22"/>
          <w:szCs w:val="22"/>
        </w:rPr>
      </w:pPr>
    </w:p>
    <w:p w14:paraId="5C0BEF8D" w14:textId="77777777" w:rsidR="004009EE" w:rsidRPr="0060778D" w:rsidRDefault="004009EE" w:rsidP="004009EE">
      <w:pPr>
        <w:jc w:val="center"/>
        <w:rPr>
          <w:b/>
          <w:sz w:val="22"/>
          <w:szCs w:val="22"/>
          <w:lang w:eastAsia="en-US"/>
        </w:rPr>
      </w:pPr>
      <w:r w:rsidRPr="0060778D">
        <w:rPr>
          <w:b/>
          <w:sz w:val="22"/>
          <w:szCs w:val="22"/>
          <w:lang w:eastAsia="en-US"/>
        </w:rPr>
        <w:t xml:space="preserve">                                                   Le Président du Conseil Régional de l’Extrême-Nord</w:t>
      </w:r>
    </w:p>
    <w:p w14:paraId="50F1D0E9" w14:textId="26BBCD7A" w:rsidR="004009EE" w:rsidRPr="0060778D" w:rsidRDefault="004009EE" w:rsidP="004009EE">
      <w:pPr>
        <w:jc w:val="center"/>
        <w:rPr>
          <w:rFonts w:ascii="Lucida Calligraphy" w:hAnsi="Lucida Calligraphy"/>
          <w:sz w:val="18"/>
          <w:lang w:eastAsia="en-US"/>
        </w:rPr>
      </w:pPr>
      <w:r w:rsidRPr="0060778D">
        <w:rPr>
          <w:rFonts w:ascii="Lucida Calligraphy" w:hAnsi="Lucida Calligraphy"/>
          <w:b/>
          <w:sz w:val="22"/>
          <w:lang w:eastAsia="en-US"/>
        </w:rPr>
        <w:t xml:space="preserve">                                        Maitre d’ouvrage</w:t>
      </w:r>
    </w:p>
    <w:p w14:paraId="7E1B2B1D" w14:textId="29C2B9BC" w:rsidR="00FF6184" w:rsidRPr="0060778D" w:rsidRDefault="00FF6184" w:rsidP="00FF6184">
      <w:pPr>
        <w:widowControl w:val="0"/>
        <w:autoSpaceDE w:val="0"/>
        <w:autoSpaceDN w:val="0"/>
        <w:adjustRightInd w:val="0"/>
        <w:ind w:right="284"/>
        <w:rPr>
          <w:rFonts w:ascii="Calisto MT" w:hAnsi="Calisto MT"/>
          <w:b/>
          <w:i/>
          <w:iCs/>
          <w:sz w:val="22"/>
          <w:szCs w:val="22"/>
        </w:rPr>
      </w:pPr>
      <w:r w:rsidRPr="0060778D">
        <w:rPr>
          <w:rFonts w:ascii="Calisto MT" w:hAnsi="Calisto MT"/>
          <w:b/>
          <w:i/>
          <w:iCs/>
          <w:sz w:val="22"/>
          <w:szCs w:val="22"/>
          <w:u w:val="single"/>
        </w:rPr>
        <w:t>Ampliations</w:t>
      </w:r>
      <w:r w:rsidRPr="0060778D">
        <w:rPr>
          <w:rFonts w:ascii="Calisto MT" w:hAnsi="Calisto MT"/>
          <w:b/>
          <w:i/>
          <w:iCs/>
          <w:sz w:val="22"/>
          <w:szCs w:val="22"/>
        </w:rPr>
        <w:t>:</w:t>
      </w:r>
    </w:p>
    <w:p w14:paraId="2E5C3166" w14:textId="77777777" w:rsidR="00EB5497" w:rsidRPr="0060778D" w:rsidRDefault="00EB5497" w:rsidP="00FF6184">
      <w:pPr>
        <w:widowControl w:val="0"/>
        <w:autoSpaceDE w:val="0"/>
        <w:autoSpaceDN w:val="0"/>
        <w:adjustRightInd w:val="0"/>
        <w:ind w:right="284"/>
        <w:rPr>
          <w:rFonts w:ascii="Calisto MT" w:hAnsi="Calisto MT"/>
          <w:b/>
          <w:sz w:val="22"/>
          <w:szCs w:val="22"/>
        </w:rPr>
      </w:pPr>
    </w:p>
    <w:p w14:paraId="4F433740" w14:textId="7A2AE4AB" w:rsidR="00EB5497" w:rsidRPr="0060778D" w:rsidRDefault="00EB5497"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60778D">
        <w:rPr>
          <w:rFonts w:ascii="Calibri" w:hAnsi="Calibri" w:cs="Calibri"/>
          <w:bCs/>
          <w:i/>
          <w:iCs/>
          <w:lang w:eastAsia="en-US"/>
        </w:rPr>
        <w:t>DG/FEICOM ;</w:t>
      </w:r>
    </w:p>
    <w:p w14:paraId="7351F4E3" w14:textId="41BB734D" w:rsidR="00FF6184" w:rsidRPr="0060778D"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60778D">
        <w:rPr>
          <w:rFonts w:ascii="Calibri" w:hAnsi="Calibri" w:cs="Calibri"/>
          <w:bCs/>
          <w:i/>
          <w:iCs/>
          <w:lang w:eastAsia="en-US"/>
        </w:rPr>
        <w:t>SG/CREN ; </w:t>
      </w:r>
    </w:p>
    <w:p w14:paraId="2A2CA453" w14:textId="77777777" w:rsidR="00FF6184" w:rsidRPr="0060778D"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60778D">
        <w:rPr>
          <w:rFonts w:ascii="Calibri" w:hAnsi="Calibri" w:cs="Calibri"/>
          <w:bCs/>
          <w:i/>
          <w:iCs/>
          <w:lang w:eastAsia="en-US"/>
        </w:rPr>
        <w:t>DRMINMAP/EN ;</w:t>
      </w:r>
    </w:p>
    <w:p w14:paraId="4E17BAFA" w14:textId="4EC7F78D" w:rsidR="002A1716" w:rsidRPr="0060778D" w:rsidRDefault="002A1716"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60778D">
        <w:rPr>
          <w:rFonts w:ascii="Calibri" w:hAnsi="Calibri" w:cs="Calibri"/>
          <w:bCs/>
          <w:i/>
          <w:iCs/>
          <w:lang w:eastAsia="en-US"/>
        </w:rPr>
        <w:t>CA/FEICOM/EN</w:t>
      </w:r>
      <w:r w:rsidR="00FA3231" w:rsidRPr="0060778D">
        <w:rPr>
          <w:rFonts w:ascii="Calibri" w:hAnsi="Calibri" w:cs="Calibri"/>
          <w:bCs/>
          <w:i/>
          <w:iCs/>
          <w:lang w:eastAsia="en-US"/>
        </w:rPr>
        <w:t> ;</w:t>
      </w:r>
    </w:p>
    <w:p w14:paraId="0DA8C15F" w14:textId="77777777" w:rsidR="00FF6184" w:rsidRPr="0060778D"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60778D">
        <w:rPr>
          <w:rFonts w:ascii="Calibri" w:hAnsi="Calibri" w:cs="Calibri"/>
          <w:bCs/>
          <w:i/>
          <w:iCs/>
          <w:lang w:eastAsia="en-US"/>
        </w:rPr>
        <w:t>ARMP/EN (pour insertion au JDM) ;</w:t>
      </w:r>
    </w:p>
    <w:p w14:paraId="1E0F1C5A" w14:textId="77777777" w:rsidR="00FF6184" w:rsidRPr="0060778D"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60778D">
        <w:rPr>
          <w:rFonts w:ascii="Calibri" w:hAnsi="Calibri" w:cs="Calibri"/>
          <w:bCs/>
          <w:i/>
          <w:iCs/>
          <w:lang w:eastAsia="en-US"/>
        </w:rPr>
        <w:t>Pdt/CIPM-CR ;</w:t>
      </w:r>
    </w:p>
    <w:p w14:paraId="44BF5D12" w14:textId="77777777" w:rsidR="00FF6184" w:rsidRPr="0060778D"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60778D">
        <w:rPr>
          <w:rFonts w:ascii="Calibri" w:hAnsi="Calibri" w:cs="Calibri"/>
          <w:bCs/>
          <w:i/>
          <w:iCs/>
          <w:lang w:eastAsia="en-US"/>
        </w:rPr>
        <w:t>Affichage ;</w:t>
      </w:r>
    </w:p>
    <w:p w14:paraId="7C62541A" w14:textId="77777777" w:rsidR="00FF6184" w:rsidRPr="0060778D"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60778D">
        <w:rPr>
          <w:rFonts w:ascii="Calibri" w:hAnsi="Calibri" w:cs="Calibri"/>
          <w:bCs/>
          <w:i/>
          <w:iCs/>
          <w:lang w:eastAsia="en-US"/>
        </w:rPr>
        <w:t>Chrono/archives.</w:t>
      </w:r>
    </w:p>
    <w:p w14:paraId="58B0AFCC" w14:textId="55935AB4" w:rsidR="004009EE" w:rsidRPr="0060778D" w:rsidRDefault="004009EE" w:rsidP="008527B8">
      <w:pPr>
        <w:spacing w:line="276" w:lineRule="auto"/>
        <w:rPr>
          <w:rFonts w:ascii="Calibri" w:hAnsi="Calibri" w:cs="Calibri"/>
          <w:bCs/>
          <w:i/>
          <w:iCs/>
          <w:lang w:eastAsia="en-US"/>
        </w:rPr>
      </w:pPr>
    </w:p>
    <w:p w14:paraId="0D54F8CF" w14:textId="77777777" w:rsidR="00753EBF" w:rsidRPr="0060778D" w:rsidRDefault="00753EBF"/>
    <w:p w14:paraId="0FD9CC8F" w14:textId="77777777" w:rsidR="00753EBF" w:rsidRPr="0060778D" w:rsidRDefault="00753EBF"/>
    <w:p w14:paraId="318935A2" w14:textId="77777777" w:rsidR="004009EE" w:rsidRPr="0060778D" w:rsidRDefault="004009EE"/>
    <w:p w14:paraId="77DB5DB7" w14:textId="77777777" w:rsidR="00A11037" w:rsidRPr="0060778D" w:rsidRDefault="00A11037"/>
    <w:p w14:paraId="35A73BD4" w14:textId="77777777" w:rsidR="00A11037" w:rsidRPr="0060778D" w:rsidRDefault="00A11037"/>
    <w:p w14:paraId="6BAF01B7" w14:textId="77777777" w:rsidR="00A11037" w:rsidRPr="0060778D" w:rsidRDefault="00A11037"/>
    <w:p w14:paraId="33E1B12F" w14:textId="77777777" w:rsidR="009A00DB" w:rsidRPr="0060778D" w:rsidRDefault="009A00DB"/>
    <w:p w14:paraId="74571A88" w14:textId="77777777" w:rsidR="009A00DB" w:rsidRPr="0060778D" w:rsidRDefault="009A00DB"/>
    <w:p w14:paraId="4CA1D807" w14:textId="77777777" w:rsidR="00A11037" w:rsidRPr="0060778D" w:rsidRDefault="00A11037"/>
    <w:p w14:paraId="77E971DC" w14:textId="77777777" w:rsidR="00A11037" w:rsidRPr="0060778D" w:rsidRDefault="00A11037"/>
    <w:p w14:paraId="51C205A6" w14:textId="77777777" w:rsidR="00A11037" w:rsidRPr="0060778D" w:rsidRDefault="00A11037"/>
    <w:p w14:paraId="1B5F8D8B" w14:textId="77777777" w:rsidR="00A11037" w:rsidRPr="0060778D" w:rsidRDefault="00A11037"/>
    <w:p w14:paraId="3BC5D7FA" w14:textId="77777777" w:rsidR="00A11037" w:rsidRPr="0060778D" w:rsidRDefault="00A11037"/>
    <w:p w14:paraId="2FFB5A6D" w14:textId="77777777" w:rsidR="00A11037" w:rsidRPr="0060778D" w:rsidRDefault="00A11037"/>
    <w:p w14:paraId="58C8E1CF" w14:textId="77777777" w:rsidR="00A11037" w:rsidRPr="0060778D" w:rsidRDefault="00A11037"/>
    <w:p w14:paraId="2D8BB6B7" w14:textId="77777777" w:rsidR="00A11037" w:rsidRPr="0060778D" w:rsidRDefault="00A11037"/>
    <w:p w14:paraId="63ED4F43" w14:textId="3FF6CEB5" w:rsidR="00A11037" w:rsidRPr="0060778D" w:rsidRDefault="00A11037"/>
    <w:p w14:paraId="7A64C82C" w14:textId="076038B3" w:rsidR="000854E8" w:rsidRPr="0060778D" w:rsidRDefault="000854E8"/>
    <w:p w14:paraId="116BD01F" w14:textId="701BE55D" w:rsidR="000854E8" w:rsidRPr="0060778D" w:rsidRDefault="000854E8"/>
    <w:p w14:paraId="793B1226" w14:textId="6A343543" w:rsidR="000854E8" w:rsidRPr="0060778D" w:rsidRDefault="000854E8"/>
    <w:p w14:paraId="6FEC361C" w14:textId="53E4CA27" w:rsidR="000854E8" w:rsidRPr="0060778D" w:rsidRDefault="000854E8"/>
    <w:p w14:paraId="0B2C2F49" w14:textId="391EB353" w:rsidR="000854E8" w:rsidRPr="0060778D" w:rsidRDefault="000854E8"/>
    <w:p w14:paraId="69D24CA5" w14:textId="43D33972" w:rsidR="000854E8" w:rsidRPr="0060778D" w:rsidRDefault="000854E8"/>
    <w:p w14:paraId="194FACA6" w14:textId="209F14CE" w:rsidR="000854E8" w:rsidRPr="0060778D" w:rsidRDefault="000854E8"/>
    <w:p w14:paraId="11EDD4AB" w14:textId="6C044F94" w:rsidR="000854E8" w:rsidRPr="0060778D" w:rsidRDefault="000854E8"/>
    <w:p w14:paraId="7C6DC817" w14:textId="1AA206C8" w:rsidR="000854E8" w:rsidRPr="0060778D" w:rsidRDefault="000854E8"/>
    <w:p w14:paraId="54EAD3D6" w14:textId="4FCDA6E3" w:rsidR="000854E8" w:rsidRPr="0060778D" w:rsidRDefault="000854E8"/>
    <w:p w14:paraId="1F882CC1" w14:textId="4629BD3B" w:rsidR="000854E8" w:rsidRPr="0060778D" w:rsidRDefault="000854E8"/>
    <w:p w14:paraId="4A4D6776" w14:textId="1686EA58" w:rsidR="000854E8" w:rsidRPr="0060778D" w:rsidRDefault="000854E8"/>
    <w:p w14:paraId="50D8E897" w14:textId="2C5FD2A8" w:rsidR="000854E8" w:rsidRPr="0060778D" w:rsidRDefault="000854E8"/>
    <w:p w14:paraId="73213CC9" w14:textId="5D25EF57" w:rsidR="000854E8" w:rsidRPr="0060778D" w:rsidRDefault="000854E8"/>
    <w:p w14:paraId="135BD46B" w14:textId="44F0D15B" w:rsidR="000854E8" w:rsidRPr="0060778D" w:rsidRDefault="000854E8"/>
    <w:p w14:paraId="659C6AA5" w14:textId="3CB42CEF" w:rsidR="000854E8" w:rsidRPr="0060778D" w:rsidRDefault="000854E8"/>
    <w:p w14:paraId="672CA35D" w14:textId="36841F1F" w:rsidR="000854E8" w:rsidRPr="0060778D" w:rsidRDefault="000854E8"/>
    <w:p w14:paraId="05AAB72A" w14:textId="3C4A0EB4" w:rsidR="000854E8" w:rsidRPr="0060778D" w:rsidRDefault="000854E8"/>
    <w:p w14:paraId="0022E63D" w14:textId="4E1EFDA2" w:rsidR="00F93B66" w:rsidRPr="0060778D" w:rsidRDefault="00F93B66"/>
    <w:p w14:paraId="15F51682" w14:textId="299C628A" w:rsidR="00F93B66" w:rsidRPr="0060778D" w:rsidRDefault="00F93B66"/>
    <w:p w14:paraId="6F7D13BC" w14:textId="77777777" w:rsidR="00F93B66" w:rsidRPr="0060778D" w:rsidRDefault="00F93B66"/>
    <w:p w14:paraId="4971C140" w14:textId="2C0F9882" w:rsidR="000854E8" w:rsidRPr="0060778D" w:rsidRDefault="000854E8"/>
    <w:p w14:paraId="21718913" w14:textId="77777777" w:rsidR="002A1716" w:rsidRPr="0060778D" w:rsidRDefault="002A1716" w:rsidP="00A11037">
      <w:pPr>
        <w:ind w:right="283"/>
        <w:jc w:val="center"/>
        <w:rPr>
          <w:rFonts w:ascii="Arial" w:hAnsi="Arial" w:cs="Arial"/>
          <w:b/>
          <w:sz w:val="28"/>
          <w:szCs w:val="28"/>
          <w:u w:val="single"/>
        </w:rPr>
      </w:pPr>
    </w:p>
    <w:p w14:paraId="0ABE7D4F" w14:textId="77777777" w:rsidR="002A1716" w:rsidRPr="0060778D" w:rsidRDefault="002A1716" w:rsidP="00A11037">
      <w:pPr>
        <w:ind w:right="283"/>
        <w:jc w:val="center"/>
        <w:rPr>
          <w:rFonts w:ascii="Arial" w:hAnsi="Arial" w:cs="Arial"/>
          <w:b/>
          <w:sz w:val="28"/>
          <w:szCs w:val="28"/>
          <w:u w:val="single"/>
        </w:rPr>
      </w:pPr>
    </w:p>
    <w:p w14:paraId="79A97E97" w14:textId="77777777" w:rsidR="003D2D72" w:rsidRPr="0060778D" w:rsidRDefault="003D2D72" w:rsidP="00A11037">
      <w:pPr>
        <w:ind w:right="283"/>
        <w:jc w:val="center"/>
        <w:rPr>
          <w:rFonts w:ascii="Arial" w:hAnsi="Arial" w:cs="Arial"/>
          <w:b/>
          <w:sz w:val="28"/>
          <w:szCs w:val="28"/>
          <w:u w:val="single"/>
        </w:rPr>
      </w:pPr>
    </w:p>
    <w:p w14:paraId="766A549F" w14:textId="77777777" w:rsidR="003D2D72" w:rsidRPr="0060778D" w:rsidRDefault="003D2D72" w:rsidP="00A11037">
      <w:pPr>
        <w:ind w:right="283"/>
        <w:jc w:val="center"/>
        <w:rPr>
          <w:rFonts w:ascii="Arial" w:hAnsi="Arial" w:cs="Arial"/>
          <w:b/>
          <w:sz w:val="28"/>
          <w:szCs w:val="28"/>
          <w:u w:val="single"/>
        </w:rPr>
      </w:pPr>
    </w:p>
    <w:p w14:paraId="683D5C02" w14:textId="77777777" w:rsidR="003D2D72" w:rsidRPr="0060778D" w:rsidRDefault="003D2D72" w:rsidP="00A11037">
      <w:pPr>
        <w:ind w:right="283"/>
        <w:jc w:val="center"/>
        <w:rPr>
          <w:rFonts w:ascii="Arial" w:hAnsi="Arial" w:cs="Arial"/>
          <w:b/>
          <w:sz w:val="28"/>
          <w:szCs w:val="28"/>
          <w:u w:val="single"/>
        </w:rPr>
      </w:pPr>
    </w:p>
    <w:p w14:paraId="14FFA97F" w14:textId="77777777" w:rsidR="003D2D72" w:rsidRPr="0060778D" w:rsidRDefault="003D2D72" w:rsidP="00A11037">
      <w:pPr>
        <w:ind w:right="283"/>
        <w:jc w:val="center"/>
        <w:rPr>
          <w:rFonts w:ascii="Arial" w:hAnsi="Arial" w:cs="Arial"/>
          <w:b/>
          <w:sz w:val="28"/>
          <w:szCs w:val="28"/>
          <w:u w:val="single"/>
        </w:rPr>
      </w:pPr>
    </w:p>
    <w:p w14:paraId="2F162EC6" w14:textId="77777777" w:rsidR="003D2D72" w:rsidRPr="0060778D" w:rsidRDefault="003D2D72" w:rsidP="00A11037">
      <w:pPr>
        <w:ind w:right="283"/>
        <w:jc w:val="center"/>
        <w:rPr>
          <w:rFonts w:ascii="Arial" w:hAnsi="Arial" w:cs="Arial"/>
          <w:b/>
          <w:sz w:val="28"/>
          <w:szCs w:val="28"/>
          <w:u w:val="single"/>
        </w:rPr>
      </w:pPr>
    </w:p>
    <w:p w14:paraId="010D4045" w14:textId="77777777" w:rsidR="003D2D72" w:rsidRPr="0060778D" w:rsidRDefault="003D2D72" w:rsidP="00A11037">
      <w:pPr>
        <w:ind w:right="283"/>
        <w:jc w:val="center"/>
        <w:rPr>
          <w:rFonts w:ascii="Arial" w:hAnsi="Arial" w:cs="Arial"/>
          <w:b/>
          <w:sz w:val="28"/>
          <w:szCs w:val="28"/>
          <w:u w:val="single"/>
        </w:rPr>
      </w:pPr>
    </w:p>
    <w:p w14:paraId="74673E7A" w14:textId="77777777" w:rsidR="003D2D72" w:rsidRPr="0060778D" w:rsidRDefault="003D2D72" w:rsidP="00A11037">
      <w:pPr>
        <w:ind w:right="283"/>
        <w:jc w:val="center"/>
        <w:rPr>
          <w:rFonts w:ascii="Arial" w:hAnsi="Arial" w:cs="Arial"/>
          <w:b/>
          <w:sz w:val="28"/>
          <w:szCs w:val="28"/>
          <w:u w:val="single"/>
        </w:rPr>
      </w:pPr>
    </w:p>
    <w:p w14:paraId="37D4BCFE" w14:textId="77777777" w:rsidR="003D2D72" w:rsidRPr="0060778D" w:rsidRDefault="003D2D72" w:rsidP="00A11037">
      <w:pPr>
        <w:ind w:right="283"/>
        <w:jc w:val="center"/>
        <w:rPr>
          <w:rFonts w:ascii="Arial" w:hAnsi="Arial" w:cs="Arial"/>
          <w:b/>
          <w:sz w:val="28"/>
          <w:szCs w:val="28"/>
          <w:u w:val="single"/>
        </w:rPr>
      </w:pPr>
    </w:p>
    <w:p w14:paraId="77632639" w14:textId="77777777" w:rsidR="003D2D72" w:rsidRPr="0060778D" w:rsidRDefault="003D2D72" w:rsidP="00A11037">
      <w:pPr>
        <w:ind w:right="283"/>
        <w:jc w:val="center"/>
        <w:rPr>
          <w:rFonts w:ascii="Arial" w:hAnsi="Arial" w:cs="Arial"/>
          <w:b/>
          <w:sz w:val="28"/>
          <w:szCs w:val="28"/>
          <w:u w:val="single"/>
        </w:rPr>
      </w:pPr>
    </w:p>
    <w:p w14:paraId="31BE63A0" w14:textId="77777777" w:rsidR="003D2D72" w:rsidRPr="0060778D" w:rsidRDefault="003D2D72" w:rsidP="00A11037">
      <w:pPr>
        <w:ind w:right="283"/>
        <w:jc w:val="center"/>
        <w:rPr>
          <w:rFonts w:ascii="Arial" w:hAnsi="Arial" w:cs="Arial"/>
          <w:b/>
          <w:sz w:val="28"/>
          <w:szCs w:val="28"/>
          <w:u w:val="single"/>
        </w:rPr>
      </w:pPr>
    </w:p>
    <w:p w14:paraId="7000C1F8" w14:textId="77777777" w:rsidR="003D2D72" w:rsidRPr="0060778D" w:rsidRDefault="003D2D72" w:rsidP="00A11037">
      <w:pPr>
        <w:ind w:right="283"/>
        <w:jc w:val="center"/>
        <w:rPr>
          <w:rFonts w:ascii="Arial" w:hAnsi="Arial" w:cs="Arial"/>
          <w:b/>
          <w:sz w:val="28"/>
          <w:szCs w:val="28"/>
          <w:u w:val="single"/>
        </w:rPr>
      </w:pPr>
    </w:p>
    <w:p w14:paraId="681E46EB" w14:textId="77777777" w:rsidR="003D2D72" w:rsidRPr="0060778D" w:rsidRDefault="003D2D72" w:rsidP="00A11037">
      <w:pPr>
        <w:ind w:right="283"/>
        <w:jc w:val="center"/>
        <w:rPr>
          <w:rFonts w:ascii="Arial" w:hAnsi="Arial" w:cs="Arial"/>
          <w:b/>
          <w:sz w:val="28"/>
          <w:szCs w:val="28"/>
          <w:u w:val="single"/>
        </w:rPr>
      </w:pPr>
    </w:p>
    <w:p w14:paraId="6C93A113" w14:textId="77777777" w:rsidR="003D2D72" w:rsidRPr="0060778D" w:rsidRDefault="003D2D72" w:rsidP="00A11037">
      <w:pPr>
        <w:ind w:right="283"/>
        <w:jc w:val="center"/>
        <w:rPr>
          <w:rFonts w:ascii="Arial" w:hAnsi="Arial" w:cs="Arial"/>
          <w:b/>
          <w:sz w:val="28"/>
          <w:szCs w:val="28"/>
          <w:u w:val="single"/>
        </w:rPr>
      </w:pPr>
    </w:p>
    <w:p w14:paraId="769751D5" w14:textId="77777777" w:rsidR="003D2D72" w:rsidRPr="0060778D" w:rsidRDefault="003D2D72" w:rsidP="00A11037">
      <w:pPr>
        <w:ind w:right="283"/>
        <w:jc w:val="center"/>
        <w:rPr>
          <w:rFonts w:ascii="Arial" w:hAnsi="Arial" w:cs="Arial"/>
          <w:b/>
          <w:sz w:val="28"/>
          <w:szCs w:val="28"/>
          <w:u w:val="single"/>
        </w:rPr>
      </w:pPr>
    </w:p>
    <w:p w14:paraId="19D935DA" w14:textId="77777777" w:rsidR="00A11037" w:rsidRPr="0060778D" w:rsidRDefault="00A11037" w:rsidP="00A11037">
      <w:pPr>
        <w:ind w:right="283"/>
        <w:jc w:val="center"/>
        <w:rPr>
          <w:rFonts w:ascii="Arial" w:hAnsi="Arial" w:cs="Arial"/>
          <w:b/>
          <w:sz w:val="28"/>
          <w:szCs w:val="28"/>
          <w:u w:val="single"/>
        </w:rPr>
      </w:pPr>
    </w:p>
    <w:tbl>
      <w:tblPr>
        <w:tblpPr w:leftFromText="141" w:rightFromText="141" w:vertAnchor="text" w:horzAnchor="margin" w:tblpXSpec="center"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60778D" w:rsidRPr="0060778D" w14:paraId="2F45EC36" w14:textId="77777777">
        <w:tc>
          <w:tcPr>
            <w:tcW w:w="9212" w:type="dxa"/>
          </w:tcPr>
          <w:p w14:paraId="3CF3A66A" w14:textId="77777777" w:rsidR="00A11037" w:rsidRPr="0060778D" w:rsidRDefault="00A11037">
            <w:pPr>
              <w:pStyle w:val="Liste2"/>
              <w:spacing w:before="60"/>
              <w:ind w:left="2410" w:right="283" w:firstLine="0"/>
              <w:jc w:val="center"/>
            </w:pPr>
          </w:p>
          <w:p w14:paraId="6A440F84" w14:textId="77777777" w:rsidR="00A11037" w:rsidRPr="0060778D" w:rsidRDefault="00A11037">
            <w:pPr>
              <w:pStyle w:val="Liste2"/>
              <w:spacing w:before="60"/>
              <w:ind w:left="0" w:right="283" w:firstLine="0"/>
              <w:jc w:val="center"/>
            </w:pPr>
            <w:r w:rsidRPr="0060778D">
              <w:t xml:space="preserve">PIECE 1-2 : </w:t>
            </w:r>
            <w:r w:rsidRPr="0060778D">
              <w:tab/>
              <w:t xml:space="preserve"> VERSION ANGLAISE</w:t>
            </w:r>
          </w:p>
          <w:p w14:paraId="50142114" w14:textId="77777777" w:rsidR="00A11037" w:rsidRPr="0060778D" w:rsidRDefault="00A11037">
            <w:pPr>
              <w:ind w:right="283"/>
              <w:jc w:val="center"/>
              <w:rPr>
                <w:rFonts w:ascii="Arial" w:hAnsi="Arial" w:cs="Arial"/>
                <w:b/>
                <w:sz w:val="28"/>
                <w:szCs w:val="28"/>
                <w:u w:val="single"/>
              </w:rPr>
            </w:pPr>
          </w:p>
        </w:tc>
      </w:tr>
    </w:tbl>
    <w:p w14:paraId="7EAF26BA" w14:textId="77777777" w:rsidR="00A163BF" w:rsidRPr="0060778D" w:rsidRDefault="00A163BF" w:rsidP="00647D00">
      <w:pPr>
        <w:ind w:right="283"/>
        <w:rPr>
          <w:rFonts w:ascii="Arial" w:hAnsi="Arial" w:cs="Arial"/>
          <w:b/>
          <w:sz w:val="28"/>
          <w:szCs w:val="28"/>
          <w:u w:val="single"/>
        </w:rPr>
      </w:pPr>
    </w:p>
    <w:p w14:paraId="574F9BEA" w14:textId="77777777" w:rsidR="005F049B" w:rsidRPr="0060778D" w:rsidRDefault="005F049B" w:rsidP="00647D00">
      <w:pPr>
        <w:ind w:right="283"/>
        <w:rPr>
          <w:rFonts w:ascii="Arial" w:hAnsi="Arial" w:cs="Arial"/>
          <w:b/>
          <w:sz w:val="28"/>
          <w:szCs w:val="28"/>
          <w:u w:val="single"/>
        </w:rPr>
      </w:pPr>
    </w:p>
    <w:p w14:paraId="241D484F" w14:textId="77777777" w:rsidR="005F049B" w:rsidRPr="0060778D" w:rsidRDefault="005F049B" w:rsidP="00647D00">
      <w:pPr>
        <w:ind w:right="283"/>
        <w:rPr>
          <w:rFonts w:ascii="Arial" w:hAnsi="Arial" w:cs="Arial"/>
          <w:b/>
          <w:sz w:val="28"/>
          <w:szCs w:val="28"/>
          <w:u w:val="single"/>
        </w:rPr>
      </w:pPr>
    </w:p>
    <w:p w14:paraId="126BD28C" w14:textId="77777777" w:rsidR="005F049B" w:rsidRPr="0060778D" w:rsidRDefault="005F049B" w:rsidP="00647D00">
      <w:pPr>
        <w:ind w:right="283"/>
        <w:rPr>
          <w:rFonts w:ascii="Arial" w:hAnsi="Arial" w:cs="Arial"/>
          <w:b/>
          <w:sz w:val="28"/>
          <w:szCs w:val="28"/>
          <w:u w:val="single"/>
        </w:rPr>
      </w:pPr>
    </w:p>
    <w:p w14:paraId="4D790226" w14:textId="77777777" w:rsidR="005F049B" w:rsidRPr="0060778D" w:rsidRDefault="005F049B" w:rsidP="00647D00">
      <w:pPr>
        <w:ind w:right="283"/>
        <w:rPr>
          <w:rFonts w:ascii="Arial" w:hAnsi="Arial" w:cs="Arial"/>
          <w:b/>
          <w:sz w:val="28"/>
          <w:szCs w:val="28"/>
          <w:u w:val="single"/>
        </w:rPr>
      </w:pPr>
    </w:p>
    <w:p w14:paraId="36545BF9" w14:textId="77777777" w:rsidR="005F049B" w:rsidRPr="0060778D" w:rsidRDefault="005F049B" w:rsidP="00647D00">
      <w:pPr>
        <w:ind w:right="283"/>
        <w:rPr>
          <w:rFonts w:ascii="Arial" w:hAnsi="Arial" w:cs="Arial"/>
          <w:b/>
          <w:sz w:val="28"/>
          <w:szCs w:val="28"/>
          <w:u w:val="single"/>
        </w:rPr>
      </w:pPr>
    </w:p>
    <w:p w14:paraId="5D593613" w14:textId="77777777" w:rsidR="005F049B" w:rsidRPr="0060778D" w:rsidRDefault="005F049B" w:rsidP="00647D00">
      <w:pPr>
        <w:ind w:right="283"/>
        <w:rPr>
          <w:rFonts w:ascii="Arial" w:hAnsi="Arial" w:cs="Arial"/>
          <w:b/>
          <w:sz w:val="28"/>
          <w:szCs w:val="28"/>
          <w:u w:val="single"/>
        </w:rPr>
      </w:pPr>
    </w:p>
    <w:p w14:paraId="427C4FD8" w14:textId="77777777" w:rsidR="005F049B" w:rsidRPr="0060778D" w:rsidRDefault="005F049B" w:rsidP="00647D00">
      <w:pPr>
        <w:ind w:right="283"/>
        <w:rPr>
          <w:rFonts w:ascii="Arial" w:hAnsi="Arial" w:cs="Arial"/>
          <w:b/>
          <w:sz w:val="28"/>
          <w:szCs w:val="28"/>
          <w:u w:val="single"/>
        </w:rPr>
      </w:pPr>
    </w:p>
    <w:p w14:paraId="360FDC40" w14:textId="77777777" w:rsidR="005F049B" w:rsidRPr="0060778D" w:rsidRDefault="005F049B" w:rsidP="00647D00">
      <w:pPr>
        <w:ind w:right="283"/>
        <w:rPr>
          <w:rFonts w:ascii="Arial" w:hAnsi="Arial" w:cs="Arial"/>
          <w:b/>
          <w:sz w:val="28"/>
          <w:szCs w:val="28"/>
          <w:u w:val="single"/>
        </w:rPr>
      </w:pPr>
    </w:p>
    <w:p w14:paraId="1981415E" w14:textId="77777777" w:rsidR="005F049B" w:rsidRPr="0060778D" w:rsidRDefault="005F049B" w:rsidP="00647D00">
      <w:pPr>
        <w:ind w:right="283"/>
        <w:rPr>
          <w:rFonts w:ascii="Arial" w:hAnsi="Arial" w:cs="Arial"/>
          <w:b/>
          <w:sz w:val="28"/>
          <w:szCs w:val="28"/>
          <w:u w:val="single"/>
        </w:rPr>
      </w:pPr>
    </w:p>
    <w:p w14:paraId="0EB57CE2" w14:textId="77777777" w:rsidR="005F049B" w:rsidRPr="0060778D" w:rsidRDefault="005F049B" w:rsidP="00647D00">
      <w:pPr>
        <w:ind w:right="283"/>
        <w:rPr>
          <w:rFonts w:ascii="Arial" w:hAnsi="Arial" w:cs="Arial"/>
          <w:b/>
          <w:sz w:val="28"/>
          <w:szCs w:val="28"/>
          <w:u w:val="single"/>
        </w:rPr>
      </w:pPr>
    </w:p>
    <w:p w14:paraId="63849363" w14:textId="77777777" w:rsidR="005F049B" w:rsidRPr="0060778D" w:rsidRDefault="005F049B" w:rsidP="00647D00">
      <w:pPr>
        <w:ind w:right="283"/>
        <w:rPr>
          <w:rFonts w:ascii="Arial" w:hAnsi="Arial" w:cs="Arial"/>
          <w:b/>
          <w:sz w:val="28"/>
          <w:szCs w:val="28"/>
          <w:u w:val="single"/>
        </w:rPr>
      </w:pPr>
    </w:p>
    <w:p w14:paraId="70171A06" w14:textId="77777777" w:rsidR="005F049B" w:rsidRPr="0060778D" w:rsidRDefault="005F049B" w:rsidP="00647D00">
      <w:pPr>
        <w:ind w:right="283"/>
        <w:rPr>
          <w:rFonts w:ascii="Arial" w:hAnsi="Arial" w:cs="Arial"/>
          <w:b/>
          <w:sz w:val="28"/>
          <w:szCs w:val="28"/>
          <w:u w:val="single"/>
        </w:rPr>
      </w:pPr>
    </w:p>
    <w:p w14:paraId="414E48F2" w14:textId="77777777" w:rsidR="005F049B" w:rsidRPr="0060778D" w:rsidRDefault="005F049B" w:rsidP="00647D00">
      <w:pPr>
        <w:ind w:right="283"/>
        <w:rPr>
          <w:rFonts w:ascii="Arial" w:hAnsi="Arial" w:cs="Arial"/>
          <w:b/>
          <w:sz w:val="28"/>
          <w:szCs w:val="28"/>
          <w:u w:val="single"/>
        </w:rPr>
      </w:pPr>
    </w:p>
    <w:p w14:paraId="735153FD" w14:textId="77777777" w:rsidR="005F049B" w:rsidRPr="0060778D" w:rsidRDefault="005F049B" w:rsidP="00647D00">
      <w:pPr>
        <w:ind w:right="283"/>
        <w:rPr>
          <w:rFonts w:ascii="Arial" w:hAnsi="Arial" w:cs="Arial"/>
          <w:b/>
          <w:sz w:val="28"/>
          <w:szCs w:val="28"/>
          <w:u w:val="single"/>
        </w:rPr>
      </w:pPr>
    </w:p>
    <w:p w14:paraId="32C47473" w14:textId="77777777" w:rsidR="005445BE" w:rsidRPr="0060778D" w:rsidRDefault="005445BE" w:rsidP="00647D00">
      <w:pPr>
        <w:ind w:right="283"/>
        <w:rPr>
          <w:rFonts w:ascii="Arial" w:hAnsi="Arial" w:cs="Arial"/>
          <w:b/>
          <w:sz w:val="28"/>
          <w:szCs w:val="28"/>
          <w:u w:val="single"/>
        </w:rPr>
      </w:pPr>
    </w:p>
    <w:p w14:paraId="35B4241D" w14:textId="77777777" w:rsidR="005445BE" w:rsidRPr="0060778D" w:rsidRDefault="005445BE" w:rsidP="00647D00">
      <w:pPr>
        <w:ind w:right="283"/>
        <w:rPr>
          <w:rFonts w:ascii="Arial" w:hAnsi="Arial" w:cs="Arial"/>
          <w:b/>
          <w:sz w:val="28"/>
          <w:szCs w:val="28"/>
          <w:u w:val="single"/>
        </w:rPr>
      </w:pPr>
    </w:p>
    <w:p w14:paraId="14BEC060" w14:textId="77777777" w:rsidR="005F049B" w:rsidRPr="0060778D" w:rsidRDefault="005F049B" w:rsidP="00647D00">
      <w:pPr>
        <w:ind w:right="283"/>
        <w:rPr>
          <w:rFonts w:ascii="Arial" w:hAnsi="Arial" w:cs="Arial"/>
          <w:b/>
          <w:sz w:val="28"/>
          <w:szCs w:val="28"/>
          <w:u w:val="single"/>
        </w:rPr>
      </w:pPr>
    </w:p>
    <w:p w14:paraId="74E6ECE7" w14:textId="77777777" w:rsidR="005F049B" w:rsidRPr="0060778D" w:rsidRDefault="005F049B" w:rsidP="00647D00">
      <w:pPr>
        <w:ind w:right="283"/>
        <w:rPr>
          <w:rFonts w:ascii="Arial" w:hAnsi="Arial" w:cs="Arial"/>
          <w:b/>
          <w:sz w:val="28"/>
          <w:szCs w:val="28"/>
          <w:u w:val="single"/>
        </w:rPr>
      </w:pPr>
    </w:p>
    <w:p w14:paraId="43AC747A" w14:textId="33E3180F" w:rsidR="005F049B" w:rsidRPr="0060778D" w:rsidRDefault="005F049B" w:rsidP="00647D00">
      <w:pPr>
        <w:ind w:right="283"/>
        <w:rPr>
          <w:rFonts w:ascii="Arial" w:hAnsi="Arial" w:cs="Arial"/>
          <w:b/>
          <w:sz w:val="28"/>
          <w:szCs w:val="28"/>
          <w:u w:val="single"/>
        </w:rPr>
      </w:pPr>
    </w:p>
    <w:p w14:paraId="71B7D05C" w14:textId="77777777" w:rsidR="00D6048A" w:rsidRPr="0060778D" w:rsidRDefault="00D6048A" w:rsidP="00647D00">
      <w:pPr>
        <w:ind w:right="283"/>
        <w:rPr>
          <w:rFonts w:ascii="Arial" w:hAnsi="Arial" w:cs="Arial"/>
          <w:b/>
          <w:sz w:val="28"/>
          <w:szCs w:val="28"/>
          <w:u w:val="single"/>
        </w:rPr>
      </w:pPr>
    </w:p>
    <w:p w14:paraId="5FF042DC" w14:textId="77777777" w:rsidR="00F93B66" w:rsidRPr="0060778D" w:rsidRDefault="00F93B66" w:rsidP="00647D00">
      <w:pPr>
        <w:ind w:right="283"/>
        <w:rPr>
          <w:rFonts w:ascii="Arial" w:hAnsi="Arial" w:cs="Arial"/>
          <w:b/>
          <w:sz w:val="28"/>
          <w:szCs w:val="28"/>
          <w:u w:val="single"/>
        </w:rPr>
      </w:pPr>
    </w:p>
    <w:p w14:paraId="0F12229F" w14:textId="77777777" w:rsidR="00231A0E" w:rsidRPr="0060778D" w:rsidRDefault="00231A0E" w:rsidP="00647D00">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60778D" w:rsidRPr="00DF17C5" w14:paraId="3380CB02" w14:textId="77777777" w:rsidTr="00374028">
        <w:trPr>
          <w:jc w:val="center"/>
        </w:trPr>
        <w:tc>
          <w:tcPr>
            <w:tcW w:w="4349" w:type="dxa"/>
            <w:vAlign w:val="center"/>
            <w:hideMark/>
          </w:tcPr>
          <w:p w14:paraId="128321DB" w14:textId="77777777" w:rsidR="00647D00" w:rsidRPr="0060778D" w:rsidRDefault="00647D00" w:rsidP="00374028">
            <w:pPr>
              <w:jc w:val="center"/>
              <w:rPr>
                <w:rFonts w:ascii="Arial Narrow" w:hAnsi="Arial Narrow" w:cs="Tahoma"/>
                <w:b/>
                <w:sz w:val="18"/>
                <w:szCs w:val="18"/>
                <w:lang w:eastAsia="en-US" w:bidi="en-US"/>
              </w:rPr>
            </w:pPr>
            <w:r w:rsidRPr="0060778D">
              <w:rPr>
                <w:rFonts w:ascii="Arial Narrow" w:hAnsi="Arial Narrow" w:cs="Tahoma"/>
                <w:b/>
                <w:sz w:val="18"/>
                <w:szCs w:val="18"/>
                <w:lang w:eastAsia="en-US" w:bidi="en-US"/>
              </w:rPr>
              <w:t>REPUBLIQUE DU CAMEROUN</w:t>
            </w:r>
          </w:p>
          <w:p w14:paraId="4BB6985D" w14:textId="77777777" w:rsidR="00647D00" w:rsidRPr="0060778D" w:rsidRDefault="00647D00" w:rsidP="00374028">
            <w:pPr>
              <w:jc w:val="center"/>
              <w:rPr>
                <w:rFonts w:ascii="Arial Narrow" w:hAnsi="Arial Narrow" w:cs="Tahoma"/>
                <w:sz w:val="18"/>
                <w:szCs w:val="18"/>
                <w:lang w:eastAsia="en-US" w:bidi="en-US"/>
              </w:rPr>
            </w:pPr>
            <w:r w:rsidRPr="0060778D">
              <w:rPr>
                <w:rFonts w:ascii="Arial Narrow" w:hAnsi="Arial Narrow" w:cs="Tahoma"/>
                <w:i/>
                <w:sz w:val="18"/>
                <w:szCs w:val="18"/>
                <w:lang w:eastAsia="en-US" w:bidi="en-US"/>
              </w:rPr>
              <w:t>Paix – Travail – Patrie</w:t>
            </w:r>
          </w:p>
        </w:tc>
        <w:tc>
          <w:tcPr>
            <w:tcW w:w="2069" w:type="dxa"/>
            <w:vMerge w:val="restart"/>
            <w:hideMark/>
          </w:tcPr>
          <w:p w14:paraId="36FFFE67" w14:textId="77777777" w:rsidR="00647D00" w:rsidRPr="0060778D" w:rsidRDefault="00647D00" w:rsidP="00374028">
            <w:pPr>
              <w:jc w:val="center"/>
              <w:rPr>
                <w:rFonts w:ascii="Arial Narrow" w:hAnsi="Arial Narrow" w:cs="Tahoma"/>
                <w:noProof/>
                <w:sz w:val="18"/>
                <w:szCs w:val="18"/>
                <w:lang w:eastAsia="en-US" w:bidi="en-US"/>
              </w:rPr>
            </w:pPr>
            <w:r w:rsidRPr="0060778D">
              <w:rPr>
                <w:rFonts w:ascii="Arial Narrow" w:hAnsi="Arial Narrow" w:cs="Tahoma"/>
                <w:noProof/>
                <w:sz w:val="18"/>
                <w:szCs w:val="18"/>
              </w:rPr>
              <w:drawing>
                <wp:inline distT="0" distB="0" distL="0" distR="0" wp14:anchorId="32188F72" wp14:editId="7343DD01">
                  <wp:extent cx="1152525" cy="1257300"/>
                  <wp:effectExtent l="0" t="0" r="952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15CF8E5C" w14:textId="77777777" w:rsidR="00647D00" w:rsidRPr="0060778D" w:rsidRDefault="00647D00" w:rsidP="00374028">
            <w:pPr>
              <w:jc w:val="center"/>
              <w:rPr>
                <w:rFonts w:ascii="Arial Narrow" w:hAnsi="Arial Narrow" w:cs="Tahoma"/>
                <w:b/>
                <w:sz w:val="18"/>
                <w:szCs w:val="18"/>
                <w:lang w:val="en-GB" w:eastAsia="en-US" w:bidi="en-US"/>
              </w:rPr>
            </w:pPr>
            <w:r w:rsidRPr="0060778D">
              <w:rPr>
                <w:rFonts w:ascii="Arial Narrow" w:hAnsi="Arial Narrow" w:cs="Tahoma"/>
                <w:b/>
                <w:sz w:val="18"/>
                <w:szCs w:val="18"/>
                <w:lang w:val="en-GB" w:eastAsia="en-US" w:bidi="en-US"/>
              </w:rPr>
              <w:t>REPUBLIC OF CAMEROON</w:t>
            </w:r>
          </w:p>
          <w:p w14:paraId="56952A33" w14:textId="77777777" w:rsidR="00647D00" w:rsidRPr="0060778D" w:rsidRDefault="00647D00" w:rsidP="00374028">
            <w:pPr>
              <w:jc w:val="center"/>
              <w:rPr>
                <w:rFonts w:ascii="Arial Narrow" w:hAnsi="Arial Narrow" w:cs="Tahoma"/>
                <w:sz w:val="18"/>
                <w:szCs w:val="18"/>
                <w:lang w:val="en-US" w:eastAsia="en-US" w:bidi="en-US"/>
              </w:rPr>
            </w:pPr>
            <w:r w:rsidRPr="0060778D">
              <w:rPr>
                <w:rFonts w:ascii="Arial Narrow" w:hAnsi="Arial Narrow" w:cs="Tahoma"/>
                <w:i/>
                <w:sz w:val="18"/>
                <w:szCs w:val="18"/>
                <w:lang w:val="en-GB" w:eastAsia="en-US" w:bidi="en-US"/>
              </w:rPr>
              <w:t>Peace – Work – Fatherland</w:t>
            </w:r>
          </w:p>
        </w:tc>
      </w:tr>
      <w:tr w:rsidR="0060778D" w:rsidRPr="0060778D" w14:paraId="31D183B6" w14:textId="77777777" w:rsidTr="00374028">
        <w:trPr>
          <w:jc w:val="center"/>
        </w:trPr>
        <w:tc>
          <w:tcPr>
            <w:tcW w:w="4349" w:type="dxa"/>
            <w:vAlign w:val="center"/>
            <w:hideMark/>
          </w:tcPr>
          <w:p w14:paraId="6EF8D574" w14:textId="77777777" w:rsidR="00647D00" w:rsidRPr="0060778D" w:rsidRDefault="00647D00" w:rsidP="00374028">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5B21B927" w14:textId="77777777" w:rsidR="00647D00" w:rsidRPr="0060778D" w:rsidRDefault="00647D00" w:rsidP="00374028">
            <w:pPr>
              <w:rPr>
                <w:rFonts w:ascii="Arial Narrow" w:hAnsi="Arial Narrow" w:cs="Tahoma"/>
                <w:noProof/>
                <w:sz w:val="18"/>
                <w:szCs w:val="18"/>
                <w:lang w:val="en-US" w:eastAsia="en-US"/>
              </w:rPr>
            </w:pPr>
          </w:p>
        </w:tc>
        <w:tc>
          <w:tcPr>
            <w:tcW w:w="3502" w:type="dxa"/>
            <w:vAlign w:val="center"/>
            <w:hideMark/>
          </w:tcPr>
          <w:p w14:paraId="37C8EA4E" w14:textId="77777777" w:rsidR="00647D00" w:rsidRPr="0060778D" w:rsidRDefault="00647D00" w:rsidP="00374028">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r>
      <w:tr w:rsidR="0060778D" w:rsidRPr="0060778D" w14:paraId="02EEC9D2" w14:textId="77777777" w:rsidTr="00374028">
        <w:trPr>
          <w:jc w:val="center"/>
        </w:trPr>
        <w:tc>
          <w:tcPr>
            <w:tcW w:w="4349" w:type="dxa"/>
            <w:vAlign w:val="center"/>
            <w:hideMark/>
          </w:tcPr>
          <w:p w14:paraId="4DB69AA2" w14:textId="77777777" w:rsidR="00647D00" w:rsidRPr="0060778D" w:rsidRDefault="00647D00" w:rsidP="00374028">
            <w:pPr>
              <w:jc w:val="center"/>
              <w:rPr>
                <w:rFonts w:ascii="Arial Narrow" w:hAnsi="Arial Narrow" w:cs="Tahoma"/>
                <w:sz w:val="18"/>
                <w:szCs w:val="18"/>
                <w:lang w:val="en-US" w:eastAsia="en-US"/>
              </w:rPr>
            </w:pPr>
            <w:r w:rsidRPr="0060778D">
              <w:rPr>
                <w:rFonts w:ascii="Arial Narrow" w:hAnsi="Arial Narrow" w:cs="Tahoma"/>
                <w:sz w:val="18"/>
                <w:szCs w:val="18"/>
                <w:lang w:val="en-US" w:eastAsia="en-US"/>
              </w:rPr>
              <w:t>REGION DE L’EXTREME-NORD</w:t>
            </w:r>
          </w:p>
        </w:tc>
        <w:tc>
          <w:tcPr>
            <w:tcW w:w="2069" w:type="dxa"/>
            <w:vMerge/>
            <w:vAlign w:val="center"/>
            <w:hideMark/>
          </w:tcPr>
          <w:p w14:paraId="7157178F" w14:textId="77777777" w:rsidR="00647D00" w:rsidRPr="0060778D" w:rsidRDefault="00647D00" w:rsidP="00374028">
            <w:pPr>
              <w:rPr>
                <w:rFonts w:ascii="Arial Narrow" w:hAnsi="Arial Narrow" w:cs="Tahoma"/>
                <w:noProof/>
                <w:sz w:val="18"/>
                <w:szCs w:val="18"/>
                <w:lang w:val="en-US" w:eastAsia="en-US"/>
              </w:rPr>
            </w:pPr>
          </w:p>
        </w:tc>
        <w:tc>
          <w:tcPr>
            <w:tcW w:w="3502" w:type="dxa"/>
            <w:vAlign w:val="center"/>
            <w:hideMark/>
          </w:tcPr>
          <w:p w14:paraId="352FB991" w14:textId="77777777" w:rsidR="00647D00" w:rsidRPr="0060778D" w:rsidRDefault="00647D00" w:rsidP="00374028">
            <w:pPr>
              <w:jc w:val="center"/>
              <w:outlineLvl w:val="0"/>
              <w:rPr>
                <w:rFonts w:ascii="Arial Narrow" w:hAnsi="Arial Narrow" w:cs="Tahoma"/>
                <w:sz w:val="18"/>
                <w:szCs w:val="18"/>
                <w:lang w:val="en-GB" w:eastAsia="en-US"/>
              </w:rPr>
            </w:pPr>
            <w:r w:rsidRPr="0060778D">
              <w:rPr>
                <w:rFonts w:ascii="Arial Narrow" w:hAnsi="Arial Narrow" w:cs="Tahoma"/>
                <w:sz w:val="18"/>
                <w:szCs w:val="18"/>
                <w:lang w:val="en-GB" w:eastAsia="en-US"/>
              </w:rPr>
              <w:t>FAR NORTH REGION</w:t>
            </w:r>
          </w:p>
        </w:tc>
      </w:tr>
      <w:tr w:rsidR="0060778D" w:rsidRPr="0060778D" w14:paraId="08D0C53D" w14:textId="77777777" w:rsidTr="00374028">
        <w:trPr>
          <w:jc w:val="center"/>
        </w:trPr>
        <w:tc>
          <w:tcPr>
            <w:tcW w:w="4349" w:type="dxa"/>
            <w:vAlign w:val="center"/>
            <w:hideMark/>
          </w:tcPr>
          <w:p w14:paraId="1DC11E1C" w14:textId="77777777" w:rsidR="00647D00" w:rsidRPr="0060778D" w:rsidRDefault="00647D00" w:rsidP="00374028">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lastRenderedPageBreak/>
              <w:t>------------</w:t>
            </w:r>
          </w:p>
        </w:tc>
        <w:tc>
          <w:tcPr>
            <w:tcW w:w="2069" w:type="dxa"/>
            <w:vMerge/>
            <w:vAlign w:val="center"/>
            <w:hideMark/>
          </w:tcPr>
          <w:p w14:paraId="14ACE115" w14:textId="77777777" w:rsidR="00647D00" w:rsidRPr="0060778D" w:rsidRDefault="00647D00" w:rsidP="00374028">
            <w:pPr>
              <w:rPr>
                <w:rFonts w:ascii="Arial Narrow" w:hAnsi="Arial Narrow" w:cs="Tahoma"/>
                <w:noProof/>
                <w:sz w:val="18"/>
                <w:szCs w:val="18"/>
                <w:lang w:val="en-US" w:eastAsia="en-US"/>
              </w:rPr>
            </w:pPr>
          </w:p>
        </w:tc>
        <w:tc>
          <w:tcPr>
            <w:tcW w:w="3502" w:type="dxa"/>
            <w:vAlign w:val="center"/>
            <w:hideMark/>
          </w:tcPr>
          <w:p w14:paraId="4743A2FE" w14:textId="77777777" w:rsidR="00647D00" w:rsidRPr="0060778D" w:rsidRDefault="00647D00" w:rsidP="00374028">
            <w:pPr>
              <w:jc w:val="center"/>
              <w:rPr>
                <w:rFonts w:ascii="Arial Narrow" w:hAnsi="Arial Narrow" w:cs="Tahoma"/>
                <w:sz w:val="18"/>
                <w:szCs w:val="18"/>
                <w:lang w:val="en-GB" w:eastAsia="en-US" w:bidi="en-US"/>
              </w:rPr>
            </w:pPr>
            <w:r w:rsidRPr="0060778D">
              <w:rPr>
                <w:rFonts w:ascii="Arial Narrow" w:hAnsi="Arial Narrow" w:cs="Tahoma"/>
                <w:sz w:val="18"/>
                <w:szCs w:val="18"/>
                <w:lang w:val="en-GB" w:eastAsia="en-US" w:bidi="en-US"/>
              </w:rPr>
              <w:t>------------</w:t>
            </w:r>
          </w:p>
        </w:tc>
      </w:tr>
      <w:tr w:rsidR="0060778D" w:rsidRPr="0060778D" w14:paraId="7F38B3E8" w14:textId="77777777" w:rsidTr="00374028">
        <w:trPr>
          <w:jc w:val="center"/>
        </w:trPr>
        <w:tc>
          <w:tcPr>
            <w:tcW w:w="4349" w:type="dxa"/>
            <w:vAlign w:val="center"/>
            <w:hideMark/>
          </w:tcPr>
          <w:p w14:paraId="4C2B7C44" w14:textId="77777777" w:rsidR="00647D00" w:rsidRPr="0060778D" w:rsidRDefault="00647D00" w:rsidP="00374028">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CONSEIL REGIONAL</w:t>
            </w:r>
          </w:p>
        </w:tc>
        <w:tc>
          <w:tcPr>
            <w:tcW w:w="2069" w:type="dxa"/>
            <w:vMerge/>
            <w:vAlign w:val="center"/>
            <w:hideMark/>
          </w:tcPr>
          <w:p w14:paraId="3B4B2501" w14:textId="77777777" w:rsidR="00647D00" w:rsidRPr="0060778D" w:rsidRDefault="00647D00" w:rsidP="00374028">
            <w:pPr>
              <w:rPr>
                <w:rFonts w:ascii="Arial Narrow" w:hAnsi="Arial Narrow" w:cs="Tahoma"/>
                <w:noProof/>
                <w:sz w:val="18"/>
                <w:szCs w:val="18"/>
                <w:lang w:val="en-US" w:eastAsia="en-US"/>
              </w:rPr>
            </w:pPr>
          </w:p>
        </w:tc>
        <w:tc>
          <w:tcPr>
            <w:tcW w:w="3502" w:type="dxa"/>
            <w:vAlign w:val="center"/>
            <w:hideMark/>
          </w:tcPr>
          <w:p w14:paraId="4CD76B35" w14:textId="77777777" w:rsidR="00647D00" w:rsidRPr="0060778D" w:rsidRDefault="00647D00" w:rsidP="00374028">
            <w:pPr>
              <w:jc w:val="center"/>
              <w:outlineLvl w:val="0"/>
              <w:rPr>
                <w:rFonts w:ascii="Arial Narrow" w:hAnsi="Arial Narrow" w:cs="Tahoma"/>
                <w:sz w:val="18"/>
                <w:szCs w:val="18"/>
                <w:lang w:val="en-GB" w:eastAsia="en-US"/>
              </w:rPr>
            </w:pPr>
            <w:r w:rsidRPr="0060778D">
              <w:rPr>
                <w:rFonts w:ascii="Arial Narrow" w:hAnsi="Arial Narrow" w:cs="Tahoma"/>
                <w:sz w:val="18"/>
                <w:szCs w:val="18"/>
                <w:lang w:val="en-GB" w:eastAsia="en-US"/>
              </w:rPr>
              <w:t>REGIONAL COUNCIL</w:t>
            </w:r>
          </w:p>
        </w:tc>
      </w:tr>
      <w:tr w:rsidR="0060778D" w:rsidRPr="0060778D" w14:paraId="2B9B7386" w14:textId="77777777" w:rsidTr="00374028">
        <w:trPr>
          <w:jc w:val="center"/>
        </w:trPr>
        <w:tc>
          <w:tcPr>
            <w:tcW w:w="4349" w:type="dxa"/>
            <w:vAlign w:val="center"/>
            <w:hideMark/>
          </w:tcPr>
          <w:p w14:paraId="3D5ABB73" w14:textId="77777777" w:rsidR="00647D00" w:rsidRPr="0060778D" w:rsidRDefault="00647D00" w:rsidP="00374028">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5CD60178" w14:textId="77777777" w:rsidR="00647D00" w:rsidRPr="0060778D" w:rsidRDefault="00647D00" w:rsidP="00374028">
            <w:pPr>
              <w:rPr>
                <w:rFonts w:ascii="Arial Narrow" w:hAnsi="Arial Narrow" w:cs="Tahoma"/>
                <w:noProof/>
                <w:sz w:val="18"/>
                <w:szCs w:val="18"/>
                <w:lang w:val="en-US" w:eastAsia="en-US"/>
              </w:rPr>
            </w:pPr>
          </w:p>
        </w:tc>
        <w:tc>
          <w:tcPr>
            <w:tcW w:w="3502" w:type="dxa"/>
            <w:vAlign w:val="center"/>
            <w:hideMark/>
          </w:tcPr>
          <w:p w14:paraId="19033881" w14:textId="77777777" w:rsidR="00647D00" w:rsidRPr="0060778D" w:rsidRDefault="00647D00" w:rsidP="00374028">
            <w:pPr>
              <w:jc w:val="center"/>
              <w:rPr>
                <w:rFonts w:ascii="Arial Narrow" w:hAnsi="Arial Narrow" w:cs="Tahoma"/>
                <w:sz w:val="18"/>
                <w:szCs w:val="18"/>
                <w:lang w:val="en-GB" w:eastAsia="en-US" w:bidi="en-US"/>
              </w:rPr>
            </w:pPr>
            <w:r w:rsidRPr="0060778D">
              <w:rPr>
                <w:rFonts w:ascii="Arial Narrow" w:hAnsi="Arial Narrow" w:cs="Tahoma"/>
                <w:sz w:val="18"/>
                <w:szCs w:val="18"/>
                <w:lang w:val="en-GB" w:eastAsia="en-US" w:bidi="en-US"/>
              </w:rPr>
              <w:t>------------</w:t>
            </w:r>
          </w:p>
        </w:tc>
      </w:tr>
      <w:tr w:rsidR="0060778D" w:rsidRPr="0060778D" w14:paraId="3D285530" w14:textId="77777777" w:rsidTr="00374028">
        <w:trPr>
          <w:jc w:val="center"/>
        </w:trPr>
        <w:tc>
          <w:tcPr>
            <w:tcW w:w="4349" w:type="dxa"/>
            <w:vAlign w:val="center"/>
            <w:hideMark/>
          </w:tcPr>
          <w:p w14:paraId="05AB9A2C" w14:textId="77777777" w:rsidR="00647D00" w:rsidRPr="0060778D" w:rsidRDefault="00647D00" w:rsidP="00374028">
            <w:pPr>
              <w:jc w:val="center"/>
              <w:rPr>
                <w:rFonts w:ascii="Arial Narrow" w:hAnsi="Arial Narrow" w:cs="Tahoma"/>
                <w:sz w:val="18"/>
                <w:szCs w:val="18"/>
                <w:lang w:val="en-US" w:eastAsia="en-US"/>
              </w:rPr>
            </w:pPr>
            <w:r w:rsidRPr="0060778D">
              <w:rPr>
                <w:rFonts w:ascii="Arial Narrow" w:hAnsi="Arial Narrow" w:cs="Tahoma"/>
                <w:sz w:val="18"/>
                <w:szCs w:val="18"/>
                <w:lang w:val="en-US" w:eastAsia="en-US"/>
              </w:rPr>
              <w:t>SECRETARIAT GENERAL</w:t>
            </w:r>
          </w:p>
        </w:tc>
        <w:tc>
          <w:tcPr>
            <w:tcW w:w="2069" w:type="dxa"/>
            <w:vMerge/>
            <w:vAlign w:val="center"/>
            <w:hideMark/>
          </w:tcPr>
          <w:p w14:paraId="23465032" w14:textId="77777777" w:rsidR="00647D00" w:rsidRPr="0060778D" w:rsidRDefault="00647D00" w:rsidP="00374028">
            <w:pPr>
              <w:rPr>
                <w:rFonts w:ascii="Arial Narrow" w:hAnsi="Arial Narrow" w:cs="Tahoma"/>
                <w:noProof/>
                <w:sz w:val="18"/>
                <w:szCs w:val="18"/>
                <w:lang w:val="en-US" w:eastAsia="en-US"/>
              </w:rPr>
            </w:pPr>
          </w:p>
        </w:tc>
        <w:tc>
          <w:tcPr>
            <w:tcW w:w="3502" w:type="dxa"/>
            <w:vAlign w:val="center"/>
            <w:hideMark/>
          </w:tcPr>
          <w:p w14:paraId="5B7F4935" w14:textId="77777777" w:rsidR="00647D00" w:rsidRPr="0060778D" w:rsidRDefault="00647D00" w:rsidP="00374028">
            <w:pPr>
              <w:jc w:val="center"/>
              <w:outlineLvl w:val="0"/>
              <w:rPr>
                <w:rFonts w:ascii="Arial Narrow" w:hAnsi="Arial Narrow" w:cs="Tahoma"/>
                <w:sz w:val="18"/>
                <w:szCs w:val="18"/>
                <w:lang w:val="en-GB" w:eastAsia="en-US"/>
              </w:rPr>
            </w:pPr>
            <w:r w:rsidRPr="0060778D">
              <w:rPr>
                <w:rFonts w:ascii="Arial Narrow" w:hAnsi="Arial Narrow" w:cs="Tahoma"/>
                <w:sz w:val="18"/>
                <w:szCs w:val="18"/>
                <w:lang w:val="en-GB" w:eastAsia="en-US"/>
              </w:rPr>
              <w:t xml:space="preserve">SECRETARIAT GENERAL </w:t>
            </w:r>
          </w:p>
        </w:tc>
      </w:tr>
      <w:tr w:rsidR="0060778D" w:rsidRPr="0060778D" w14:paraId="58308F62" w14:textId="77777777" w:rsidTr="00374028">
        <w:trPr>
          <w:jc w:val="center"/>
        </w:trPr>
        <w:tc>
          <w:tcPr>
            <w:tcW w:w="4349" w:type="dxa"/>
            <w:vAlign w:val="center"/>
            <w:hideMark/>
          </w:tcPr>
          <w:p w14:paraId="4F58F199" w14:textId="77777777" w:rsidR="00647D00" w:rsidRPr="0060778D" w:rsidRDefault="00647D00" w:rsidP="00374028">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22394849" w14:textId="77777777" w:rsidR="00647D00" w:rsidRPr="0060778D" w:rsidRDefault="00647D00" w:rsidP="00374028">
            <w:pPr>
              <w:rPr>
                <w:rFonts w:ascii="Arial Narrow" w:hAnsi="Arial Narrow" w:cs="Tahoma"/>
                <w:noProof/>
                <w:sz w:val="18"/>
                <w:szCs w:val="18"/>
                <w:lang w:val="en-US" w:eastAsia="en-US"/>
              </w:rPr>
            </w:pPr>
          </w:p>
        </w:tc>
        <w:tc>
          <w:tcPr>
            <w:tcW w:w="3502" w:type="dxa"/>
            <w:vAlign w:val="center"/>
            <w:hideMark/>
          </w:tcPr>
          <w:p w14:paraId="0A96D9DC" w14:textId="77777777" w:rsidR="00647D00" w:rsidRPr="0060778D" w:rsidRDefault="00647D00" w:rsidP="00374028">
            <w:pPr>
              <w:jc w:val="center"/>
              <w:rPr>
                <w:rFonts w:ascii="Arial Narrow" w:hAnsi="Arial Narrow" w:cs="Tahoma"/>
                <w:sz w:val="18"/>
                <w:szCs w:val="18"/>
                <w:lang w:val="en-GB" w:eastAsia="en-US" w:bidi="en-US"/>
              </w:rPr>
            </w:pPr>
            <w:r w:rsidRPr="0060778D">
              <w:rPr>
                <w:rFonts w:ascii="Arial Narrow" w:hAnsi="Arial Narrow" w:cs="Tahoma"/>
                <w:sz w:val="18"/>
                <w:szCs w:val="18"/>
                <w:lang w:val="en-US" w:eastAsia="en-US" w:bidi="en-US"/>
              </w:rPr>
              <w:t>------------</w:t>
            </w:r>
          </w:p>
        </w:tc>
      </w:tr>
    </w:tbl>
    <w:p w14:paraId="59F980DC" w14:textId="77777777" w:rsidR="00647D00" w:rsidRPr="0060778D" w:rsidRDefault="00647D00" w:rsidP="00647D00">
      <w:pPr>
        <w:spacing w:before="240"/>
        <w:ind w:right="283"/>
        <w:jc w:val="center"/>
        <w:rPr>
          <w:rFonts w:ascii="Calisto MT" w:hAnsi="Calisto MT"/>
          <w:b/>
          <w:sz w:val="32"/>
          <w:szCs w:val="32"/>
          <w:lang w:val="en-US"/>
        </w:rPr>
      </w:pPr>
      <w:r w:rsidRPr="0060778D">
        <w:rPr>
          <w:rFonts w:ascii="Calisto MT" w:hAnsi="Calisto MT"/>
          <w:b/>
          <w:sz w:val="32"/>
          <w:szCs w:val="32"/>
          <w:lang w:val="en-US"/>
        </w:rPr>
        <w:t>OPEN NATIONAL INVITATION TO TENDER</w:t>
      </w:r>
    </w:p>
    <w:p w14:paraId="2D89D7CA" w14:textId="2772FFAF" w:rsidR="005F049B" w:rsidRPr="0060778D" w:rsidRDefault="00647D00" w:rsidP="00E650BB">
      <w:pPr>
        <w:spacing w:before="120" w:after="120"/>
        <w:jc w:val="center"/>
        <w:rPr>
          <w:rFonts w:ascii="Calisto MT" w:hAnsi="Calisto MT" w:cs="Calibri"/>
          <w:b/>
          <w:sz w:val="24"/>
          <w:szCs w:val="24"/>
          <w:lang w:val="en-US"/>
        </w:rPr>
      </w:pPr>
      <w:r w:rsidRPr="0060778D">
        <w:rPr>
          <w:rFonts w:ascii="Calisto MT" w:hAnsi="Calisto MT" w:cs="Calibri"/>
          <w:b/>
          <w:sz w:val="24"/>
          <w:szCs w:val="24"/>
          <w:lang w:val="en-US"/>
        </w:rPr>
        <w:t>N</w:t>
      </w:r>
      <w:r w:rsidR="00FB57BE" w:rsidRPr="0060778D">
        <w:rPr>
          <w:rFonts w:ascii="Calisto MT" w:hAnsi="Calisto MT" w:cs="Calibri"/>
          <w:b/>
          <w:sz w:val="24"/>
          <w:szCs w:val="24"/>
          <w:lang w:val="en-US"/>
        </w:rPr>
        <w:t>O.__________/ONIT</w:t>
      </w:r>
      <w:r w:rsidR="00536F7C" w:rsidRPr="0060778D">
        <w:rPr>
          <w:rFonts w:ascii="Calisto MT" w:hAnsi="Calisto MT" w:cs="Calibri"/>
          <w:b/>
          <w:sz w:val="24"/>
          <w:szCs w:val="24"/>
          <w:lang w:val="en-US"/>
        </w:rPr>
        <w:t>/RC-FN/GS/ITB-FN</w:t>
      </w:r>
      <w:r w:rsidR="00A163BF" w:rsidRPr="0060778D">
        <w:rPr>
          <w:rFonts w:ascii="Calisto MT" w:hAnsi="Calisto MT" w:cs="Calibri"/>
          <w:b/>
          <w:sz w:val="24"/>
          <w:szCs w:val="24"/>
          <w:lang w:val="en-US"/>
        </w:rPr>
        <w:t>/2024</w:t>
      </w:r>
      <w:r w:rsidRPr="0060778D">
        <w:rPr>
          <w:rFonts w:ascii="Calisto MT" w:hAnsi="Calisto MT" w:cs="Calibri"/>
          <w:b/>
          <w:sz w:val="24"/>
          <w:szCs w:val="24"/>
          <w:lang w:val="en-US"/>
        </w:rPr>
        <w:t xml:space="preserve"> OF ______________, </w:t>
      </w:r>
      <w:r w:rsidR="00E650BB" w:rsidRPr="0060778D">
        <w:rPr>
          <w:rFonts w:ascii="Calisto MT" w:hAnsi="Calisto MT" w:cs="Calibri"/>
          <w:b/>
          <w:sz w:val="24"/>
          <w:szCs w:val="24"/>
          <w:lang w:val="en-US"/>
        </w:rPr>
        <w:t>FO</w:t>
      </w:r>
      <w:r w:rsidR="00E957BF" w:rsidRPr="0060778D">
        <w:rPr>
          <w:rFonts w:ascii="Calisto MT" w:hAnsi="Calisto MT" w:cs="Calibri"/>
          <w:b/>
          <w:sz w:val="24"/>
          <w:szCs w:val="24"/>
          <w:lang w:val="en-US"/>
        </w:rPr>
        <w:t>R THE CONSTRUCTION WORK OF TWO (02</w:t>
      </w:r>
      <w:r w:rsidR="00E650BB" w:rsidRPr="0060778D">
        <w:rPr>
          <w:rFonts w:ascii="Calisto MT" w:hAnsi="Calisto MT" w:cs="Calibri"/>
          <w:b/>
          <w:sz w:val="24"/>
          <w:szCs w:val="24"/>
          <w:lang w:val="en-US"/>
        </w:rPr>
        <w:t xml:space="preserve">) WORKSHOPS IN CERTAIN FOLLOWING TECHNICAL SECONDARY EDUCATION ESTABLISHMENTS: </w:t>
      </w:r>
      <w:r w:rsidR="000E2A20" w:rsidRPr="0060778D">
        <w:rPr>
          <w:rFonts w:ascii="Calisto MT" w:hAnsi="Calisto MT" w:cs="Calibri"/>
          <w:b/>
          <w:sz w:val="24"/>
          <w:szCs w:val="24"/>
          <w:lang w:val="en-US"/>
        </w:rPr>
        <w:t>ICTEC</w:t>
      </w:r>
      <w:r w:rsidR="00E650BB" w:rsidRPr="0060778D">
        <w:rPr>
          <w:rFonts w:ascii="Calisto MT" w:hAnsi="Calisto MT" w:cs="Calibri"/>
          <w:b/>
          <w:sz w:val="24"/>
          <w:szCs w:val="24"/>
          <w:lang w:val="en-US"/>
        </w:rPr>
        <w:t xml:space="preserve"> </w:t>
      </w:r>
      <w:r w:rsidR="00E957BF" w:rsidRPr="0060778D">
        <w:rPr>
          <w:rFonts w:ascii="Calisto MT" w:hAnsi="Calisto MT" w:cs="Calibri"/>
          <w:b/>
          <w:sz w:val="24"/>
          <w:szCs w:val="24"/>
          <w:lang w:val="en-US"/>
        </w:rPr>
        <w:t>OF LOGONE BIRNI</w:t>
      </w:r>
      <w:r w:rsidR="000E2A20" w:rsidRPr="0060778D">
        <w:rPr>
          <w:rFonts w:ascii="Calisto MT" w:hAnsi="Calisto MT" w:cs="Calibri"/>
          <w:b/>
          <w:sz w:val="24"/>
          <w:szCs w:val="24"/>
          <w:lang w:val="en-US"/>
        </w:rPr>
        <w:t xml:space="preserve">, </w:t>
      </w:r>
      <w:r w:rsidR="00E650BB" w:rsidRPr="0060778D">
        <w:rPr>
          <w:rFonts w:ascii="Calisto MT" w:hAnsi="Calisto MT" w:cs="Calibri"/>
          <w:b/>
          <w:sz w:val="24"/>
          <w:szCs w:val="24"/>
          <w:lang w:val="en-US"/>
        </w:rPr>
        <w:t xml:space="preserve">AND </w:t>
      </w:r>
      <w:r w:rsidR="000E2A20" w:rsidRPr="0060778D">
        <w:rPr>
          <w:rFonts w:ascii="Calisto MT" w:hAnsi="Calisto MT" w:cs="Calibri"/>
          <w:b/>
          <w:sz w:val="24"/>
          <w:szCs w:val="24"/>
          <w:lang w:val="en-US"/>
        </w:rPr>
        <w:t>ICTEC</w:t>
      </w:r>
      <w:r w:rsidR="00E957BF" w:rsidRPr="0060778D">
        <w:rPr>
          <w:rFonts w:ascii="Calisto MT" w:hAnsi="Calisto MT" w:cs="Calibri"/>
          <w:b/>
          <w:sz w:val="24"/>
          <w:szCs w:val="24"/>
          <w:lang w:val="en-US"/>
        </w:rPr>
        <w:t xml:space="preserve"> OF WAZA</w:t>
      </w:r>
      <w:r w:rsidR="00E650BB" w:rsidRPr="0060778D">
        <w:rPr>
          <w:rFonts w:ascii="Calisto MT" w:hAnsi="Calisto MT" w:cs="Calibri"/>
          <w:b/>
          <w:sz w:val="24"/>
          <w:szCs w:val="24"/>
          <w:lang w:val="en-US"/>
        </w:rPr>
        <w:t xml:space="preserve">, </w:t>
      </w:r>
      <w:r w:rsidR="00E957BF" w:rsidRPr="0060778D">
        <w:rPr>
          <w:rFonts w:ascii="Calisto MT" w:hAnsi="Calisto MT" w:cs="Calibri"/>
          <w:b/>
          <w:sz w:val="24"/>
          <w:szCs w:val="24"/>
          <w:lang w:val="en-US"/>
        </w:rPr>
        <w:t>LOGONE ET CHARI</w:t>
      </w:r>
      <w:r w:rsidR="005445BE" w:rsidRPr="0060778D">
        <w:rPr>
          <w:rFonts w:ascii="Calisto MT" w:hAnsi="Calisto MT" w:cs="Calibri"/>
          <w:b/>
          <w:sz w:val="24"/>
          <w:szCs w:val="24"/>
          <w:lang w:val="en-US"/>
        </w:rPr>
        <w:t xml:space="preserve"> DIVISON</w:t>
      </w:r>
      <w:r w:rsidR="00E650BB" w:rsidRPr="0060778D">
        <w:rPr>
          <w:rFonts w:ascii="Calisto MT" w:hAnsi="Calisto MT" w:cs="Calibri"/>
          <w:b/>
          <w:sz w:val="24"/>
          <w:szCs w:val="24"/>
          <w:lang w:val="en-US"/>
        </w:rPr>
        <w:t>,</w:t>
      </w:r>
      <w:r w:rsidR="000E2A20" w:rsidRPr="0060778D">
        <w:rPr>
          <w:rFonts w:ascii="Calisto MT" w:hAnsi="Calisto MT" w:cs="Calibri"/>
          <w:b/>
          <w:sz w:val="24"/>
          <w:szCs w:val="24"/>
          <w:lang w:val="en-US"/>
        </w:rPr>
        <w:t xml:space="preserve"> </w:t>
      </w:r>
      <w:r w:rsidR="00E650BB" w:rsidRPr="0060778D">
        <w:rPr>
          <w:rFonts w:ascii="Calisto MT" w:hAnsi="Calisto MT" w:cs="Calibri"/>
          <w:b/>
          <w:sz w:val="24"/>
          <w:szCs w:val="24"/>
          <w:lang w:val="en-US"/>
        </w:rPr>
        <w:t>FAR NORTH REGION,</w:t>
      </w:r>
      <w:r w:rsidR="00231A0E" w:rsidRPr="0060778D">
        <w:rPr>
          <w:rFonts w:ascii="Calisto MT" w:hAnsi="Calisto MT" w:cs="Calibri"/>
          <w:b/>
          <w:sz w:val="24"/>
          <w:szCs w:val="24"/>
          <w:lang w:val="en-US"/>
        </w:rPr>
        <w:t xml:space="preserve"> </w:t>
      </w:r>
      <w:r w:rsidR="00E650BB" w:rsidRPr="0060778D">
        <w:rPr>
          <w:rFonts w:ascii="Calisto MT" w:hAnsi="Calisto MT" w:cs="Calibri"/>
          <w:b/>
          <w:sz w:val="24"/>
          <w:szCs w:val="24"/>
          <w:lang w:val="en-US"/>
        </w:rPr>
        <w:t>IN EMERGENCY PROCEDURE.</w:t>
      </w:r>
    </w:p>
    <w:p w14:paraId="1D1870C2" w14:textId="77777777" w:rsidR="0014425A" w:rsidRPr="0060778D" w:rsidRDefault="005549AE" w:rsidP="005549AE">
      <w:pPr>
        <w:jc w:val="center"/>
        <w:rPr>
          <w:b/>
          <w:lang w:val="en-US"/>
        </w:rPr>
      </w:pPr>
      <w:r w:rsidRPr="0060778D">
        <w:rPr>
          <w:b/>
          <w:lang w:val="en-US"/>
        </w:rPr>
        <w:t xml:space="preserve">Funding: </w:t>
      </w:r>
      <w:r w:rsidR="0014425A" w:rsidRPr="0060778D">
        <w:rPr>
          <w:b/>
          <w:lang w:val="en-US"/>
        </w:rPr>
        <w:t xml:space="preserve">SCFMI, financial year 2024 and following </w:t>
      </w:r>
    </w:p>
    <w:p w14:paraId="71EB38E8" w14:textId="5355C94D" w:rsidR="005549AE" w:rsidRPr="0060778D" w:rsidRDefault="005549AE" w:rsidP="005549AE">
      <w:pPr>
        <w:jc w:val="center"/>
        <w:rPr>
          <w:b/>
          <w:lang w:val="en-US"/>
        </w:rPr>
      </w:pPr>
      <w:r w:rsidRPr="0060778D">
        <w:rPr>
          <w:b/>
          <w:lang w:val="en-US"/>
        </w:rPr>
        <w:t>Heading ……………….</w:t>
      </w:r>
    </w:p>
    <w:p w14:paraId="5BC600B9" w14:textId="77777777" w:rsidR="00647D00" w:rsidRPr="0060778D" w:rsidRDefault="00647D00" w:rsidP="00647D00">
      <w:pPr>
        <w:spacing w:line="300" w:lineRule="auto"/>
        <w:rPr>
          <w:rFonts w:ascii="Arial Narrow" w:hAnsi="Arial Narrow" w:cs="Tahoma"/>
          <w:sz w:val="24"/>
          <w:szCs w:val="24"/>
          <w:lang w:val="en-US"/>
        </w:rPr>
      </w:pPr>
    </w:p>
    <w:p w14:paraId="56169119" w14:textId="77777777" w:rsidR="00647D00" w:rsidRPr="0060778D" w:rsidRDefault="00647D00" w:rsidP="00647D00">
      <w:pPr>
        <w:spacing w:line="300" w:lineRule="auto"/>
        <w:rPr>
          <w:rFonts w:ascii="Arial Narrow" w:hAnsi="Arial Narrow" w:cs="Tahoma"/>
          <w:b/>
          <w:sz w:val="24"/>
          <w:szCs w:val="24"/>
          <w:lang w:val="en-US"/>
        </w:rPr>
      </w:pPr>
      <w:r w:rsidRPr="0060778D">
        <w:rPr>
          <w:rFonts w:ascii="Arial Narrow" w:hAnsi="Arial Narrow" w:cs="Tahoma"/>
          <w:b/>
          <w:sz w:val="24"/>
          <w:szCs w:val="24"/>
          <w:lang w:val="en-US"/>
        </w:rPr>
        <w:t xml:space="preserve">1-SUBJECT OF THE CALL FOR TENDERS </w:t>
      </w:r>
    </w:p>
    <w:p w14:paraId="56EB1C23" w14:textId="30D7557A" w:rsidR="00647D00" w:rsidRPr="0060778D" w:rsidRDefault="00E650BB" w:rsidP="00163E71">
      <w:pPr>
        <w:spacing w:line="300" w:lineRule="auto"/>
        <w:jc w:val="both"/>
        <w:rPr>
          <w:rFonts w:ascii="Calisto MT" w:hAnsi="Calisto MT" w:cs="Calibri"/>
          <w:sz w:val="24"/>
          <w:szCs w:val="24"/>
          <w:lang w:val="en-US"/>
        </w:rPr>
      </w:pPr>
      <w:r w:rsidRPr="0060778D">
        <w:rPr>
          <w:rFonts w:ascii="Calisto MT" w:hAnsi="Calisto MT" w:cs="Calibri"/>
          <w:sz w:val="24"/>
          <w:szCs w:val="24"/>
          <w:lang w:val="en-US"/>
        </w:rPr>
        <w:t>The president of the regional council of the far north,</w:t>
      </w:r>
      <w:r w:rsidR="00E957BF" w:rsidRPr="0060778D">
        <w:rPr>
          <w:rFonts w:ascii="Calisto MT" w:hAnsi="Calisto MT" w:cs="Calibri"/>
          <w:sz w:val="24"/>
          <w:szCs w:val="24"/>
          <w:lang w:val="en-US"/>
        </w:rPr>
        <w:t xml:space="preserve"> </w:t>
      </w:r>
      <w:r w:rsidRPr="0060778D">
        <w:rPr>
          <w:rFonts w:ascii="Calisto MT" w:hAnsi="Calisto MT" w:cs="Calibri"/>
          <w:sz w:val="24"/>
          <w:szCs w:val="24"/>
          <w:lang w:val="en-US"/>
        </w:rPr>
        <w:t xml:space="preserve">contracting </w:t>
      </w:r>
      <w:proofErr w:type="spellStart"/>
      <w:r w:rsidRPr="0060778D">
        <w:rPr>
          <w:rFonts w:ascii="Calisto MT" w:hAnsi="Calisto MT" w:cs="Calibri"/>
          <w:sz w:val="24"/>
          <w:szCs w:val="24"/>
          <w:lang w:val="en-US"/>
        </w:rPr>
        <w:t>authority</w:t>
      </w:r>
      <w:proofErr w:type="gramStart"/>
      <w:r w:rsidRPr="0060778D">
        <w:rPr>
          <w:rFonts w:ascii="Calisto MT" w:hAnsi="Calisto MT" w:cs="Calibri"/>
          <w:sz w:val="24"/>
          <w:szCs w:val="24"/>
          <w:lang w:val="en-US"/>
        </w:rPr>
        <w:t>,launches</w:t>
      </w:r>
      <w:proofErr w:type="spellEnd"/>
      <w:proofErr w:type="gramEnd"/>
      <w:r w:rsidRPr="0060778D">
        <w:rPr>
          <w:rFonts w:ascii="Calisto MT" w:hAnsi="Calisto MT" w:cs="Calibri"/>
          <w:sz w:val="24"/>
          <w:szCs w:val="24"/>
          <w:lang w:val="en-US"/>
        </w:rPr>
        <w:t xml:space="preserve"> an open national call for tenders f</w:t>
      </w:r>
      <w:r w:rsidR="00E957BF" w:rsidRPr="0060778D">
        <w:rPr>
          <w:rFonts w:ascii="Calisto MT" w:hAnsi="Calisto MT" w:cs="Calibri"/>
          <w:sz w:val="24"/>
          <w:szCs w:val="24"/>
          <w:lang w:val="en-US"/>
        </w:rPr>
        <w:t>or the construction work of two (02</w:t>
      </w:r>
      <w:r w:rsidRPr="0060778D">
        <w:rPr>
          <w:rFonts w:ascii="Calisto MT" w:hAnsi="Calisto MT" w:cs="Calibri"/>
          <w:sz w:val="24"/>
          <w:szCs w:val="24"/>
          <w:lang w:val="en-US"/>
        </w:rPr>
        <w:t xml:space="preserve">) workshops in certain following Technical Secondary Education Establishments: ICTEC of </w:t>
      </w:r>
      <w:proofErr w:type="spellStart"/>
      <w:r w:rsidR="00E957BF" w:rsidRPr="0060778D">
        <w:rPr>
          <w:rFonts w:ascii="Calisto MT" w:hAnsi="Calisto MT" w:cs="Calibri"/>
          <w:sz w:val="24"/>
          <w:szCs w:val="24"/>
          <w:lang w:val="en-US"/>
        </w:rPr>
        <w:t>logone</w:t>
      </w:r>
      <w:proofErr w:type="spellEnd"/>
      <w:r w:rsidR="00E957BF" w:rsidRPr="0060778D">
        <w:rPr>
          <w:rFonts w:ascii="Calisto MT" w:hAnsi="Calisto MT" w:cs="Calibri"/>
          <w:sz w:val="24"/>
          <w:szCs w:val="24"/>
          <w:lang w:val="en-US"/>
        </w:rPr>
        <w:t xml:space="preserve"> </w:t>
      </w:r>
      <w:proofErr w:type="spellStart"/>
      <w:r w:rsidR="00E957BF" w:rsidRPr="0060778D">
        <w:rPr>
          <w:rFonts w:ascii="Calisto MT" w:hAnsi="Calisto MT" w:cs="Calibri"/>
          <w:sz w:val="24"/>
          <w:szCs w:val="24"/>
          <w:lang w:val="en-US"/>
        </w:rPr>
        <w:t>Birni</w:t>
      </w:r>
      <w:proofErr w:type="spellEnd"/>
      <w:r w:rsidR="00E957BF" w:rsidRPr="0060778D">
        <w:rPr>
          <w:rFonts w:ascii="Calisto MT" w:hAnsi="Calisto MT" w:cs="Calibri"/>
          <w:sz w:val="24"/>
          <w:szCs w:val="24"/>
          <w:lang w:val="en-US"/>
        </w:rPr>
        <w:t xml:space="preserve"> </w:t>
      </w:r>
      <w:r w:rsidRPr="0060778D">
        <w:rPr>
          <w:rFonts w:ascii="Calisto MT" w:hAnsi="Calisto MT" w:cs="Calibri"/>
          <w:sz w:val="24"/>
          <w:szCs w:val="24"/>
          <w:lang w:val="en-US"/>
        </w:rPr>
        <w:t xml:space="preserve">and ICTEC of </w:t>
      </w:r>
      <w:proofErr w:type="spellStart"/>
      <w:r w:rsidR="00E957BF" w:rsidRPr="0060778D">
        <w:rPr>
          <w:rFonts w:ascii="Calisto MT" w:hAnsi="Calisto MT" w:cs="Calibri"/>
          <w:sz w:val="24"/>
          <w:szCs w:val="24"/>
          <w:lang w:val="en-US"/>
        </w:rPr>
        <w:t>Waza</w:t>
      </w:r>
      <w:proofErr w:type="spellEnd"/>
      <w:r w:rsidRPr="0060778D">
        <w:rPr>
          <w:rFonts w:ascii="Calisto MT" w:hAnsi="Calisto MT" w:cs="Calibri"/>
          <w:sz w:val="24"/>
          <w:szCs w:val="24"/>
          <w:lang w:val="en-US"/>
        </w:rPr>
        <w:t xml:space="preserve">, </w:t>
      </w:r>
      <w:proofErr w:type="spellStart"/>
      <w:r w:rsidR="00E957BF" w:rsidRPr="0060778D">
        <w:rPr>
          <w:rFonts w:ascii="Calisto MT" w:hAnsi="Calisto MT" w:cs="Calibri"/>
          <w:sz w:val="24"/>
          <w:szCs w:val="24"/>
          <w:lang w:val="en-US"/>
        </w:rPr>
        <w:t>Logone</w:t>
      </w:r>
      <w:proofErr w:type="spellEnd"/>
      <w:r w:rsidR="00E957BF" w:rsidRPr="0060778D">
        <w:rPr>
          <w:rFonts w:ascii="Calisto MT" w:hAnsi="Calisto MT" w:cs="Calibri"/>
          <w:sz w:val="24"/>
          <w:szCs w:val="24"/>
          <w:lang w:val="en-US"/>
        </w:rPr>
        <w:t xml:space="preserve"> et Chari</w:t>
      </w:r>
      <w:r w:rsidR="005445BE" w:rsidRPr="0060778D">
        <w:rPr>
          <w:rFonts w:ascii="Calisto MT" w:hAnsi="Calisto MT" w:cs="Calibri"/>
          <w:sz w:val="24"/>
          <w:szCs w:val="24"/>
          <w:lang w:val="en-US"/>
        </w:rPr>
        <w:t xml:space="preserve"> Division</w:t>
      </w:r>
      <w:r w:rsidRPr="0060778D">
        <w:rPr>
          <w:rFonts w:ascii="Calisto MT" w:hAnsi="Calisto MT" w:cs="Calibri"/>
          <w:sz w:val="24"/>
          <w:szCs w:val="24"/>
          <w:lang w:val="en-US"/>
        </w:rPr>
        <w:t>, Far North Region, in emergency procedure.</w:t>
      </w:r>
    </w:p>
    <w:p w14:paraId="45C6D553" w14:textId="77777777" w:rsidR="00231A0E" w:rsidRPr="0060778D" w:rsidRDefault="00231A0E" w:rsidP="00163E71">
      <w:pPr>
        <w:spacing w:line="300" w:lineRule="auto"/>
        <w:jc w:val="both"/>
        <w:rPr>
          <w:rFonts w:ascii="Arial Narrow" w:hAnsi="Arial Narrow" w:cs="Tahoma"/>
          <w:b/>
          <w:sz w:val="24"/>
          <w:szCs w:val="24"/>
          <w:lang w:val="en-US"/>
        </w:rPr>
      </w:pPr>
    </w:p>
    <w:p w14:paraId="14A35591" w14:textId="77777777" w:rsidR="00647D00" w:rsidRPr="0060778D" w:rsidRDefault="00647D00" w:rsidP="00647D00">
      <w:pPr>
        <w:spacing w:line="300" w:lineRule="auto"/>
        <w:rPr>
          <w:rFonts w:ascii="Arial Narrow" w:hAnsi="Arial Narrow" w:cs="Tahoma"/>
          <w:b/>
          <w:sz w:val="24"/>
          <w:szCs w:val="24"/>
          <w:lang w:val="en-US"/>
        </w:rPr>
      </w:pPr>
      <w:r w:rsidRPr="0060778D">
        <w:rPr>
          <w:rFonts w:ascii="Arial Narrow" w:hAnsi="Arial Narrow" w:cs="Tahoma"/>
          <w:b/>
          <w:sz w:val="24"/>
          <w:szCs w:val="24"/>
          <w:lang w:val="en-US"/>
        </w:rPr>
        <w:t xml:space="preserve">2- CONSISTENCY OF WORK </w:t>
      </w:r>
    </w:p>
    <w:p w14:paraId="59164FE6" w14:textId="4FABEB50" w:rsidR="00647D00" w:rsidRPr="0060778D" w:rsidRDefault="005445BE" w:rsidP="00647D00">
      <w:pPr>
        <w:spacing w:before="120" w:after="120"/>
        <w:jc w:val="both"/>
        <w:rPr>
          <w:rFonts w:ascii="Calisto MT" w:hAnsi="Calisto MT"/>
          <w:sz w:val="24"/>
          <w:szCs w:val="24"/>
          <w:lang w:val="en-US"/>
        </w:rPr>
      </w:pPr>
      <w:r w:rsidRPr="0060778D">
        <w:rPr>
          <w:rFonts w:ascii="Calisto MT" w:hAnsi="Calisto MT"/>
          <w:sz w:val="24"/>
          <w:szCs w:val="24"/>
          <w:lang w:val="en-US"/>
        </w:rPr>
        <w:t>The</w:t>
      </w:r>
      <w:r w:rsidR="00647D00" w:rsidRPr="0060778D">
        <w:rPr>
          <w:rFonts w:ascii="Calisto MT" w:hAnsi="Calisto MT"/>
          <w:sz w:val="24"/>
          <w:szCs w:val="24"/>
          <w:lang w:val="en-US"/>
        </w:rPr>
        <w:t xml:space="preserve"> work to be carried out relates to: </w:t>
      </w:r>
    </w:p>
    <w:p w14:paraId="2A32DDD8" w14:textId="2222A662" w:rsidR="00E650BB" w:rsidRPr="0060778D"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60778D">
        <w:rPr>
          <w:rFonts w:ascii="Calisto MT" w:hAnsi="Calisto MT" w:cs="Tahoma"/>
        </w:rPr>
        <w:t>Preparatory</w:t>
      </w:r>
      <w:proofErr w:type="spellEnd"/>
      <w:r w:rsidRPr="0060778D">
        <w:rPr>
          <w:rFonts w:ascii="Calisto MT" w:hAnsi="Calisto MT" w:cs="Tahoma"/>
        </w:rPr>
        <w:t xml:space="preserve"> </w:t>
      </w:r>
      <w:proofErr w:type="spellStart"/>
      <w:r w:rsidRPr="0060778D">
        <w:rPr>
          <w:rFonts w:ascii="Calisto MT" w:hAnsi="Calisto MT" w:cs="Tahoma"/>
        </w:rPr>
        <w:t>work</w:t>
      </w:r>
      <w:proofErr w:type="spellEnd"/>
      <w:r w:rsidRPr="0060778D">
        <w:rPr>
          <w:rFonts w:ascii="Calisto MT" w:hAnsi="Calisto MT" w:cs="Tahoma"/>
        </w:rPr>
        <w:t>;</w:t>
      </w:r>
    </w:p>
    <w:p w14:paraId="7C756009" w14:textId="5B4A9F48" w:rsidR="00E650BB" w:rsidRPr="0060778D"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60778D">
        <w:rPr>
          <w:rFonts w:ascii="Calisto MT" w:hAnsi="Calisto MT" w:cs="Tahoma"/>
        </w:rPr>
        <w:t>Earthworks</w:t>
      </w:r>
      <w:proofErr w:type="spellEnd"/>
      <w:r w:rsidRPr="0060778D">
        <w:rPr>
          <w:rFonts w:ascii="Calisto MT" w:hAnsi="Calisto MT" w:cs="Tahoma"/>
        </w:rPr>
        <w:t>;</w:t>
      </w:r>
    </w:p>
    <w:p w14:paraId="3DF23ECB" w14:textId="5013CD7B" w:rsidR="00E650BB" w:rsidRPr="0060778D" w:rsidRDefault="00E650BB" w:rsidP="00730F2C">
      <w:pPr>
        <w:pStyle w:val="Paragraphedeliste"/>
        <w:numPr>
          <w:ilvl w:val="0"/>
          <w:numId w:val="117"/>
        </w:numPr>
        <w:autoSpaceDE w:val="0"/>
        <w:autoSpaceDN w:val="0"/>
        <w:adjustRightInd w:val="0"/>
        <w:rPr>
          <w:rFonts w:ascii="Calisto MT" w:hAnsi="Calisto MT" w:cs="Tahoma"/>
        </w:rPr>
      </w:pPr>
      <w:r w:rsidRPr="0060778D">
        <w:rPr>
          <w:rFonts w:ascii="Calisto MT" w:hAnsi="Calisto MT" w:cs="Tahoma"/>
        </w:rPr>
        <w:t xml:space="preserve">The </w:t>
      </w:r>
      <w:proofErr w:type="spellStart"/>
      <w:r w:rsidRPr="0060778D">
        <w:rPr>
          <w:rFonts w:ascii="Calisto MT" w:hAnsi="Calisto MT" w:cs="Tahoma"/>
        </w:rPr>
        <w:t>foundations</w:t>
      </w:r>
      <w:proofErr w:type="spellEnd"/>
      <w:r w:rsidRPr="0060778D">
        <w:rPr>
          <w:rFonts w:ascii="Calisto MT" w:hAnsi="Calisto MT" w:cs="Tahoma"/>
        </w:rPr>
        <w:t>;</w:t>
      </w:r>
    </w:p>
    <w:p w14:paraId="115FBF9A" w14:textId="1A38ED02" w:rsidR="00E650BB" w:rsidRPr="0060778D"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60778D">
        <w:rPr>
          <w:rFonts w:ascii="Calisto MT" w:hAnsi="Calisto MT" w:cs="Tahoma"/>
        </w:rPr>
        <w:t>Masonry</w:t>
      </w:r>
      <w:proofErr w:type="spellEnd"/>
      <w:r w:rsidRPr="0060778D">
        <w:rPr>
          <w:rFonts w:ascii="Calisto MT" w:hAnsi="Calisto MT" w:cs="Tahoma"/>
        </w:rPr>
        <w:t xml:space="preserve"> and </w:t>
      </w:r>
      <w:proofErr w:type="spellStart"/>
      <w:r w:rsidRPr="0060778D">
        <w:rPr>
          <w:rFonts w:ascii="Calisto MT" w:hAnsi="Calisto MT" w:cs="Tahoma"/>
        </w:rPr>
        <w:t>elevation</w:t>
      </w:r>
      <w:proofErr w:type="spellEnd"/>
      <w:r w:rsidRPr="0060778D">
        <w:rPr>
          <w:rFonts w:ascii="Calisto MT" w:hAnsi="Calisto MT" w:cs="Tahoma"/>
        </w:rPr>
        <w:t>;</w:t>
      </w:r>
    </w:p>
    <w:p w14:paraId="21461FDC" w14:textId="00F9C530" w:rsidR="00E650BB" w:rsidRPr="0060778D" w:rsidRDefault="00E650BB" w:rsidP="00730F2C">
      <w:pPr>
        <w:pStyle w:val="Paragraphedeliste"/>
        <w:numPr>
          <w:ilvl w:val="0"/>
          <w:numId w:val="117"/>
        </w:numPr>
        <w:autoSpaceDE w:val="0"/>
        <w:autoSpaceDN w:val="0"/>
        <w:adjustRightInd w:val="0"/>
        <w:rPr>
          <w:rFonts w:ascii="Calisto MT" w:hAnsi="Calisto MT" w:cs="Tahoma"/>
          <w:lang w:val="en-US"/>
        </w:rPr>
      </w:pPr>
      <w:r w:rsidRPr="0060778D">
        <w:rPr>
          <w:rFonts w:ascii="Calisto MT" w:hAnsi="Calisto MT" w:cs="Tahoma"/>
          <w:lang w:val="en-US"/>
        </w:rPr>
        <w:t xml:space="preserve">The </w:t>
      </w:r>
      <w:proofErr w:type="spellStart"/>
      <w:r w:rsidRPr="0060778D">
        <w:rPr>
          <w:rFonts w:ascii="Calisto MT" w:hAnsi="Calisto MT" w:cs="Tahoma"/>
          <w:lang w:val="en-US"/>
        </w:rPr>
        <w:t>framework,cover</w:t>
      </w:r>
      <w:proofErr w:type="spellEnd"/>
      <w:r w:rsidRPr="0060778D">
        <w:rPr>
          <w:rFonts w:ascii="Calisto MT" w:hAnsi="Calisto MT" w:cs="Tahoma"/>
          <w:lang w:val="en-US"/>
        </w:rPr>
        <w:t xml:space="preserve"> and ceiling;</w:t>
      </w:r>
    </w:p>
    <w:p w14:paraId="1A40F525" w14:textId="24A1CE7C" w:rsidR="00E650BB" w:rsidRPr="0060778D"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60778D">
        <w:rPr>
          <w:rFonts w:ascii="Calisto MT" w:hAnsi="Calisto MT" w:cs="Tahoma"/>
        </w:rPr>
        <w:t>Metal</w:t>
      </w:r>
      <w:proofErr w:type="spellEnd"/>
      <w:r w:rsidRPr="0060778D">
        <w:rPr>
          <w:rFonts w:ascii="Calisto MT" w:hAnsi="Calisto MT" w:cs="Tahoma"/>
        </w:rPr>
        <w:t xml:space="preserve"> </w:t>
      </w:r>
      <w:proofErr w:type="spellStart"/>
      <w:r w:rsidRPr="0060778D">
        <w:rPr>
          <w:rFonts w:ascii="Calisto MT" w:hAnsi="Calisto MT" w:cs="Tahoma"/>
        </w:rPr>
        <w:t>carpentry</w:t>
      </w:r>
      <w:proofErr w:type="spellEnd"/>
      <w:r w:rsidRPr="0060778D">
        <w:rPr>
          <w:rFonts w:ascii="Calisto MT" w:hAnsi="Calisto MT" w:cs="Tahoma"/>
        </w:rPr>
        <w:t>;</w:t>
      </w:r>
    </w:p>
    <w:p w14:paraId="49094516" w14:textId="245CC7A8" w:rsidR="00E650BB" w:rsidRPr="0060778D" w:rsidRDefault="00E650BB" w:rsidP="00730F2C">
      <w:pPr>
        <w:pStyle w:val="Paragraphedeliste"/>
        <w:numPr>
          <w:ilvl w:val="0"/>
          <w:numId w:val="117"/>
        </w:numPr>
        <w:autoSpaceDE w:val="0"/>
        <w:autoSpaceDN w:val="0"/>
        <w:adjustRightInd w:val="0"/>
        <w:rPr>
          <w:rFonts w:ascii="Calisto MT" w:hAnsi="Calisto MT" w:cs="Tahoma"/>
        </w:rPr>
      </w:pPr>
      <w:r w:rsidRPr="0060778D">
        <w:rPr>
          <w:rFonts w:ascii="Calisto MT" w:hAnsi="Calisto MT" w:cs="Tahoma"/>
        </w:rPr>
        <w:t xml:space="preserve">Wood </w:t>
      </w:r>
      <w:proofErr w:type="spellStart"/>
      <w:r w:rsidRPr="0060778D">
        <w:rPr>
          <w:rFonts w:ascii="Calisto MT" w:hAnsi="Calisto MT" w:cs="Tahoma"/>
        </w:rPr>
        <w:t>carpentry</w:t>
      </w:r>
      <w:proofErr w:type="spellEnd"/>
      <w:r w:rsidRPr="0060778D">
        <w:rPr>
          <w:rFonts w:ascii="Calisto MT" w:hAnsi="Calisto MT" w:cs="Tahoma"/>
        </w:rPr>
        <w:t>;</w:t>
      </w:r>
    </w:p>
    <w:p w14:paraId="03AC4320" w14:textId="31067DDF" w:rsidR="00E650BB" w:rsidRPr="0060778D"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60778D">
        <w:rPr>
          <w:rFonts w:ascii="Calisto MT" w:hAnsi="Calisto MT" w:cs="Tahoma"/>
        </w:rPr>
        <w:t>Electricity</w:t>
      </w:r>
      <w:proofErr w:type="spellEnd"/>
      <w:r w:rsidRPr="0060778D">
        <w:rPr>
          <w:rFonts w:ascii="Calisto MT" w:hAnsi="Calisto MT" w:cs="Tahoma"/>
        </w:rPr>
        <w:t>;</w:t>
      </w:r>
    </w:p>
    <w:p w14:paraId="0297C5D8" w14:textId="4F201F9A" w:rsidR="00E650BB" w:rsidRPr="0060778D"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60778D">
        <w:rPr>
          <w:rFonts w:ascii="Calisto MT" w:hAnsi="Calisto MT" w:cs="Tahoma"/>
        </w:rPr>
        <w:t>Plumbing</w:t>
      </w:r>
      <w:proofErr w:type="spellEnd"/>
      <w:r w:rsidRPr="0060778D">
        <w:rPr>
          <w:rFonts w:ascii="Calisto MT" w:hAnsi="Calisto MT" w:cs="Tahoma"/>
        </w:rPr>
        <w:t xml:space="preserve"> and </w:t>
      </w:r>
      <w:proofErr w:type="spellStart"/>
      <w:r w:rsidRPr="0060778D">
        <w:rPr>
          <w:rFonts w:ascii="Calisto MT" w:hAnsi="Calisto MT" w:cs="Tahoma"/>
        </w:rPr>
        <w:t>Siding</w:t>
      </w:r>
      <w:proofErr w:type="spellEnd"/>
    </w:p>
    <w:p w14:paraId="138DB12F" w14:textId="6349C576" w:rsidR="00E650BB" w:rsidRPr="0060778D" w:rsidRDefault="00E650BB" w:rsidP="00730F2C">
      <w:pPr>
        <w:pStyle w:val="Paragraphedeliste"/>
        <w:numPr>
          <w:ilvl w:val="0"/>
          <w:numId w:val="117"/>
        </w:numPr>
        <w:autoSpaceDE w:val="0"/>
        <w:autoSpaceDN w:val="0"/>
        <w:adjustRightInd w:val="0"/>
        <w:rPr>
          <w:rFonts w:ascii="Calisto MT" w:hAnsi="Calisto MT" w:cs="Tahoma"/>
        </w:rPr>
      </w:pPr>
      <w:r w:rsidRPr="0060778D">
        <w:rPr>
          <w:rFonts w:ascii="Calisto MT" w:hAnsi="Calisto MT" w:cs="Tahoma"/>
        </w:rPr>
        <w:t>Painting;</w:t>
      </w:r>
    </w:p>
    <w:p w14:paraId="3DD31704" w14:textId="7D8AE7BA" w:rsidR="00E650BB" w:rsidRPr="0060778D" w:rsidRDefault="00E650BB" w:rsidP="00730F2C">
      <w:pPr>
        <w:pStyle w:val="Paragraphedeliste"/>
        <w:numPr>
          <w:ilvl w:val="0"/>
          <w:numId w:val="117"/>
        </w:numPr>
        <w:autoSpaceDE w:val="0"/>
        <w:autoSpaceDN w:val="0"/>
        <w:adjustRightInd w:val="0"/>
        <w:rPr>
          <w:rFonts w:ascii="Calisto MT" w:hAnsi="Calisto MT" w:cs="Tahoma"/>
        </w:rPr>
      </w:pPr>
      <w:r w:rsidRPr="0060778D">
        <w:rPr>
          <w:rFonts w:ascii="Calisto MT" w:hAnsi="Calisto MT" w:cs="Tahoma"/>
        </w:rPr>
        <w:t xml:space="preserve">The </w:t>
      </w:r>
      <w:proofErr w:type="spellStart"/>
      <w:r w:rsidRPr="0060778D">
        <w:rPr>
          <w:rFonts w:ascii="Calisto MT" w:hAnsi="Calisto MT" w:cs="Tahoma"/>
        </w:rPr>
        <w:t>VRDs</w:t>
      </w:r>
      <w:proofErr w:type="spellEnd"/>
      <w:r w:rsidRPr="0060778D">
        <w:rPr>
          <w:rFonts w:ascii="Calisto MT" w:hAnsi="Calisto MT" w:cs="Tahoma"/>
        </w:rPr>
        <w:t>.</w:t>
      </w:r>
    </w:p>
    <w:p w14:paraId="46852AF0" w14:textId="77777777" w:rsidR="00647D00" w:rsidRPr="0060778D" w:rsidRDefault="00647D00" w:rsidP="00647D00">
      <w:pPr>
        <w:spacing w:before="120" w:after="120"/>
        <w:jc w:val="both"/>
        <w:rPr>
          <w:rFonts w:ascii="Arial Narrow" w:hAnsi="Arial Narrow" w:cs="Tahoma"/>
          <w:b/>
          <w:sz w:val="24"/>
          <w:szCs w:val="24"/>
          <w:lang w:val="en-US"/>
        </w:rPr>
      </w:pPr>
      <w:r w:rsidRPr="0060778D">
        <w:rPr>
          <w:rFonts w:ascii="Arial Narrow" w:hAnsi="Arial Narrow" w:cs="Tahoma"/>
          <w:b/>
          <w:sz w:val="24"/>
          <w:szCs w:val="24"/>
          <w:lang w:val="en-US"/>
        </w:rPr>
        <w:t>3-PARTICIPATION</w:t>
      </w:r>
    </w:p>
    <w:p w14:paraId="7DCD0D2E" w14:textId="77777777" w:rsidR="00647D00" w:rsidRPr="0060778D" w:rsidRDefault="00647D00" w:rsidP="00647D00">
      <w:pPr>
        <w:spacing w:line="300" w:lineRule="auto"/>
        <w:jc w:val="both"/>
        <w:rPr>
          <w:rFonts w:ascii="Calisto MT" w:hAnsi="Calisto MT"/>
          <w:sz w:val="24"/>
          <w:szCs w:val="24"/>
          <w:lang w:val="en-US"/>
        </w:rPr>
      </w:pPr>
      <w:r w:rsidRPr="0060778D">
        <w:rPr>
          <w:rFonts w:ascii="Calisto MT" w:hAnsi="Calisto MT"/>
          <w:sz w:val="24"/>
          <w:szCs w:val="24"/>
          <w:lang w:val="en-US"/>
        </w:rPr>
        <w:t xml:space="preserve">Participation in this invitation to tender is open on equal terms to companies and companies or group of companies under </w:t>
      </w:r>
      <w:proofErr w:type="spellStart"/>
      <w:r w:rsidRPr="0060778D">
        <w:rPr>
          <w:rFonts w:ascii="Calisto MT" w:hAnsi="Calisto MT"/>
          <w:sz w:val="24"/>
          <w:szCs w:val="24"/>
          <w:lang w:val="en-US"/>
        </w:rPr>
        <w:t>cameroonians</w:t>
      </w:r>
      <w:proofErr w:type="spellEnd"/>
      <w:r w:rsidRPr="0060778D">
        <w:rPr>
          <w:rFonts w:ascii="Calisto MT" w:hAnsi="Calisto MT"/>
          <w:sz w:val="24"/>
          <w:szCs w:val="24"/>
          <w:lang w:val="en-US"/>
        </w:rPr>
        <w:t>, with proven experience in the field of similar works.</w:t>
      </w:r>
    </w:p>
    <w:p w14:paraId="2003B7D2" w14:textId="7187773F" w:rsidR="00E650BB" w:rsidRPr="0060778D" w:rsidRDefault="00647D00" w:rsidP="00647D00">
      <w:pPr>
        <w:spacing w:before="240" w:line="300" w:lineRule="auto"/>
        <w:jc w:val="both"/>
        <w:rPr>
          <w:rFonts w:ascii="Calisto MT" w:hAnsi="Calisto MT"/>
          <w:sz w:val="24"/>
          <w:szCs w:val="24"/>
          <w:lang w:val="en-US"/>
        </w:rPr>
      </w:pPr>
      <w:r w:rsidRPr="0060778D">
        <w:rPr>
          <w:rFonts w:ascii="Calisto MT" w:hAnsi="Calisto MT"/>
          <w:sz w:val="24"/>
          <w:szCs w:val="24"/>
          <w:lang w:val="en-US"/>
        </w:rPr>
        <w:t>By this notice of invitation to tender, interested companies are invited to provide in their offers, authentic information which will make it possible to retain those who can carry out the work after an evaluation thor</w:t>
      </w:r>
      <w:r w:rsidR="00CE572E" w:rsidRPr="0060778D">
        <w:rPr>
          <w:rFonts w:ascii="Calisto MT" w:hAnsi="Calisto MT"/>
          <w:sz w:val="24"/>
          <w:szCs w:val="24"/>
          <w:lang w:val="en-US"/>
        </w:rPr>
        <w:t>ough and objective review of their</w:t>
      </w:r>
      <w:r w:rsidRPr="0060778D">
        <w:rPr>
          <w:rFonts w:ascii="Calisto MT" w:hAnsi="Calisto MT"/>
          <w:sz w:val="24"/>
          <w:szCs w:val="24"/>
          <w:lang w:val="en-US"/>
        </w:rPr>
        <w:t xml:space="preserve"> file</w:t>
      </w:r>
      <w:r w:rsidR="00CE572E" w:rsidRPr="0060778D">
        <w:rPr>
          <w:rFonts w:ascii="Calisto MT" w:hAnsi="Calisto MT"/>
          <w:sz w:val="24"/>
          <w:szCs w:val="24"/>
          <w:lang w:val="en-US"/>
        </w:rPr>
        <w:t>s</w:t>
      </w:r>
    </w:p>
    <w:p w14:paraId="74F6A681" w14:textId="77777777" w:rsidR="00E957BF" w:rsidRPr="0060778D" w:rsidRDefault="00E957BF" w:rsidP="00647D00">
      <w:pPr>
        <w:spacing w:before="240" w:line="300" w:lineRule="auto"/>
        <w:jc w:val="both"/>
        <w:rPr>
          <w:rFonts w:ascii="Calisto MT" w:hAnsi="Calisto MT"/>
          <w:sz w:val="24"/>
          <w:szCs w:val="24"/>
          <w:lang w:val="en-US"/>
        </w:rPr>
      </w:pPr>
    </w:p>
    <w:p w14:paraId="355E99C7" w14:textId="77777777" w:rsidR="00E957BF" w:rsidRPr="0060778D" w:rsidRDefault="00E957BF" w:rsidP="00647D00">
      <w:pPr>
        <w:spacing w:before="240" w:line="300" w:lineRule="auto"/>
        <w:jc w:val="both"/>
        <w:rPr>
          <w:rFonts w:ascii="Calisto MT" w:hAnsi="Calisto MT"/>
          <w:sz w:val="24"/>
          <w:szCs w:val="24"/>
          <w:lang w:val="en-US"/>
        </w:rPr>
      </w:pPr>
    </w:p>
    <w:p w14:paraId="007EC33D" w14:textId="116F2A37" w:rsidR="005F049B" w:rsidRPr="0060778D" w:rsidRDefault="00E50970" w:rsidP="005F049B">
      <w:pPr>
        <w:jc w:val="both"/>
        <w:rPr>
          <w:rFonts w:ascii="Calisto MT" w:hAnsi="Calisto MT"/>
          <w:sz w:val="24"/>
          <w:szCs w:val="24"/>
          <w:lang w:val="en-US"/>
        </w:rPr>
      </w:pPr>
      <w:r w:rsidRPr="0060778D">
        <w:rPr>
          <w:rFonts w:ascii="Calisto MT" w:hAnsi="Calisto MT"/>
          <w:sz w:val="24"/>
          <w:szCs w:val="24"/>
          <w:lang w:val="en-US"/>
        </w:rPr>
        <w:t xml:space="preserve">The </w:t>
      </w:r>
      <w:r w:rsidR="00E957BF" w:rsidRPr="0060778D">
        <w:rPr>
          <w:rFonts w:ascii="Calisto MT" w:hAnsi="Calisto MT"/>
          <w:sz w:val="24"/>
          <w:szCs w:val="24"/>
          <w:lang w:val="en-US"/>
        </w:rPr>
        <w:t>Construction work on two (02</w:t>
      </w:r>
      <w:r w:rsidR="00E650BB" w:rsidRPr="0060778D">
        <w:rPr>
          <w:rFonts w:ascii="Calisto MT" w:hAnsi="Calisto MT"/>
          <w:sz w:val="24"/>
          <w:szCs w:val="24"/>
          <w:lang w:val="en-US"/>
        </w:rPr>
        <w:t>) workshops in certain Technical Secondary Education Establishments distributed as follows</w:t>
      </w:r>
      <w:r w:rsidR="005F049B" w:rsidRPr="0060778D">
        <w:rPr>
          <w:rFonts w:ascii="Calisto MT" w:hAnsi="Calisto MT"/>
          <w:sz w:val="24"/>
          <w:szCs w:val="24"/>
          <w:lang w:val="en-US"/>
        </w:rPr>
        <w:t>:</w:t>
      </w:r>
    </w:p>
    <w:p w14:paraId="59E4B8F5" w14:textId="77777777" w:rsidR="00231A0E" w:rsidRPr="0060778D" w:rsidRDefault="00231A0E" w:rsidP="005F049B">
      <w:pPr>
        <w:jc w:val="both"/>
        <w:rPr>
          <w:rFonts w:ascii="Calisto MT" w:hAnsi="Calisto MT"/>
          <w:sz w:val="8"/>
          <w:szCs w:val="24"/>
          <w:lang w:val="en-US"/>
        </w:rPr>
      </w:pPr>
    </w:p>
    <w:tbl>
      <w:tblPr>
        <w:tblW w:w="5000" w:type="pct"/>
        <w:jc w:val="center"/>
        <w:tblCellMar>
          <w:left w:w="70" w:type="dxa"/>
          <w:right w:w="70" w:type="dxa"/>
        </w:tblCellMar>
        <w:tblLook w:val="04A0" w:firstRow="1" w:lastRow="0" w:firstColumn="1" w:lastColumn="0" w:noHBand="0" w:noVBand="1"/>
      </w:tblPr>
      <w:tblGrid>
        <w:gridCol w:w="2546"/>
        <w:gridCol w:w="2269"/>
        <w:gridCol w:w="2978"/>
        <w:gridCol w:w="1977"/>
      </w:tblGrid>
      <w:tr w:rsidR="0060778D" w:rsidRPr="0060778D" w14:paraId="217B8692" w14:textId="1ADD2761" w:rsidTr="00E957BF">
        <w:trPr>
          <w:trHeight w:val="423"/>
          <w:jc w:val="center"/>
        </w:trPr>
        <w:tc>
          <w:tcPr>
            <w:tcW w:w="1303"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24770C2B" w14:textId="0BE8AB86" w:rsidR="00E650BB" w:rsidRPr="0060778D" w:rsidRDefault="00E650BB" w:rsidP="005F049B">
            <w:pPr>
              <w:rPr>
                <w:rFonts w:ascii="Calibri" w:hAnsi="Calibri" w:cs="Calibri"/>
                <w:bCs/>
                <w:sz w:val="22"/>
                <w:szCs w:val="22"/>
              </w:rPr>
            </w:pPr>
            <w:r w:rsidRPr="0060778D">
              <w:rPr>
                <w:rFonts w:ascii="Calibri" w:hAnsi="Calibri" w:cs="Calibri"/>
                <w:bCs/>
                <w:sz w:val="22"/>
                <w:szCs w:val="22"/>
              </w:rPr>
              <w:lastRenderedPageBreak/>
              <w:t>DIVISION</w:t>
            </w:r>
          </w:p>
        </w:tc>
        <w:tc>
          <w:tcPr>
            <w:tcW w:w="1161" w:type="pct"/>
            <w:tcBorders>
              <w:top w:val="single" w:sz="4" w:space="0" w:color="auto"/>
              <w:left w:val="nil"/>
              <w:bottom w:val="single" w:sz="4" w:space="0" w:color="auto"/>
              <w:right w:val="single" w:sz="4" w:space="0" w:color="auto"/>
            </w:tcBorders>
            <w:shd w:val="clear" w:color="000000" w:fill="E2EFDA"/>
            <w:vAlign w:val="center"/>
            <w:hideMark/>
          </w:tcPr>
          <w:p w14:paraId="061A990A" w14:textId="18D28E7F" w:rsidR="00E650BB" w:rsidRPr="0060778D" w:rsidRDefault="00E650BB" w:rsidP="005F049B">
            <w:pPr>
              <w:rPr>
                <w:rFonts w:ascii="Calibri" w:hAnsi="Calibri" w:cs="Calibri"/>
                <w:bCs/>
                <w:sz w:val="22"/>
                <w:szCs w:val="22"/>
              </w:rPr>
            </w:pPr>
            <w:r w:rsidRPr="0060778D">
              <w:rPr>
                <w:rFonts w:ascii="Calibri" w:hAnsi="Calibri" w:cs="Calibri"/>
                <w:bCs/>
                <w:sz w:val="22"/>
                <w:szCs w:val="22"/>
              </w:rPr>
              <w:t>DISTRICTS</w:t>
            </w:r>
          </w:p>
        </w:tc>
        <w:tc>
          <w:tcPr>
            <w:tcW w:w="1524" w:type="pct"/>
            <w:tcBorders>
              <w:top w:val="single" w:sz="4" w:space="0" w:color="auto"/>
              <w:left w:val="nil"/>
              <w:bottom w:val="single" w:sz="4" w:space="0" w:color="auto"/>
              <w:right w:val="single" w:sz="4" w:space="0" w:color="auto"/>
            </w:tcBorders>
            <w:shd w:val="clear" w:color="000000" w:fill="E2EFDA"/>
            <w:vAlign w:val="center"/>
            <w:hideMark/>
          </w:tcPr>
          <w:p w14:paraId="456DD46F" w14:textId="1140BB6C" w:rsidR="00E650BB" w:rsidRPr="0060778D" w:rsidRDefault="00E650BB" w:rsidP="005F049B">
            <w:pPr>
              <w:jc w:val="center"/>
              <w:rPr>
                <w:rFonts w:ascii="Calibri" w:hAnsi="Calibri" w:cs="Calibri"/>
                <w:bCs/>
                <w:sz w:val="22"/>
                <w:szCs w:val="22"/>
              </w:rPr>
            </w:pPr>
            <w:r w:rsidRPr="0060778D">
              <w:rPr>
                <w:rFonts w:ascii="Calibri" w:hAnsi="Calibri" w:cs="Calibri"/>
                <w:bCs/>
                <w:sz w:val="22"/>
                <w:szCs w:val="22"/>
              </w:rPr>
              <w:t xml:space="preserve">BENEFICIARY ESTABLISHMENTS </w:t>
            </w:r>
          </w:p>
        </w:tc>
        <w:tc>
          <w:tcPr>
            <w:tcW w:w="1012" w:type="pct"/>
            <w:tcBorders>
              <w:top w:val="single" w:sz="4" w:space="0" w:color="auto"/>
              <w:left w:val="nil"/>
              <w:bottom w:val="single" w:sz="4" w:space="0" w:color="auto"/>
              <w:right w:val="single" w:sz="4" w:space="0" w:color="auto"/>
            </w:tcBorders>
            <w:shd w:val="clear" w:color="000000" w:fill="E2EFDA"/>
          </w:tcPr>
          <w:p w14:paraId="313C8383" w14:textId="26C0D5D2" w:rsidR="00E650BB" w:rsidRPr="0060778D" w:rsidRDefault="00E650BB" w:rsidP="005F049B">
            <w:pPr>
              <w:jc w:val="center"/>
              <w:rPr>
                <w:rFonts w:ascii="Calibri" w:hAnsi="Calibri" w:cs="Calibri"/>
                <w:bCs/>
                <w:sz w:val="22"/>
                <w:szCs w:val="22"/>
              </w:rPr>
            </w:pPr>
            <w:r w:rsidRPr="0060778D">
              <w:rPr>
                <w:rFonts w:ascii="Calibri" w:hAnsi="Calibri" w:cs="Calibri"/>
                <w:bCs/>
                <w:sz w:val="22"/>
                <w:szCs w:val="22"/>
              </w:rPr>
              <w:t>SPECIALTY</w:t>
            </w:r>
          </w:p>
        </w:tc>
      </w:tr>
      <w:tr w:rsidR="0060778D" w:rsidRPr="0060778D" w14:paraId="2956ED24" w14:textId="798E192B" w:rsidTr="00E957BF">
        <w:trPr>
          <w:trHeight w:val="315"/>
          <w:jc w:val="center"/>
        </w:trPr>
        <w:tc>
          <w:tcPr>
            <w:tcW w:w="1303" w:type="pct"/>
            <w:vMerge w:val="restart"/>
            <w:tcBorders>
              <w:top w:val="single" w:sz="4" w:space="0" w:color="auto"/>
              <w:left w:val="single" w:sz="4" w:space="0" w:color="auto"/>
              <w:right w:val="single" w:sz="4" w:space="0" w:color="auto"/>
            </w:tcBorders>
            <w:vAlign w:val="center"/>
          </w:tcPr>
          <w:p w14:paraId="1AE661EA" w14:textId="09A7C0C5" w:rsidR="000E2A20" w:rsidRPr="0060778D" w:rsidRDefault="00E957BF" w:rsidP="000E2A20">
            <w:pPr>
              <w:jc w:val="center"/>
              <w:rPr>
                <w:rFonts w:ascii="Calibri" w:hAnsi="Calibri" w:cs="Calibri"/>
                <w:bCs/>
                <w:sz w:val="22"/>
                <w:szCs w:val="22"/>
              </w:rPr>
            </w:pPr>
            <w:r w:rsidRPr="0060778D">
              <w:rPr>
                <w:rFonts w:ascii="Calibri" w:hAnsi="Calibri" w:cs="Calibri"/>
                <w:bCs/>
                <w:sz w:val="22"/>
                <w:szCs w:val="22"/>
              </w:rPr>
              <w:t xml:space="preserve">LOGONE ET CHARI </w:t>
            </w:r>
          </w:p>
        </w:tc>
        <w:tc>
          <w:tcPr>
            <w:tcW w:w="1161" w:type="pct"/>
            <w:tcBorders>
              <w:top w:val="nil"/>
              <w:left w:val="nil"/>
              <w:bottom w:val="single" w:sz="4" w:space="0" w:color="auto"/>
              <w:right w:val="single" w:sz="4" w:space="0" w:color="auto"/>
            </w:tcBorders>
            <w:shd w:val="clear" w:color="auto" w:fill="auto"/>
            <w:vAlign w:val="center"/>
          </w:tcPr>
          <w:p w14:paraId="1346FD71" w14:textId="59C789F8" w:rsidR="000E2A20" w:rsidRPr="0060778D" w:rsidRDefault="00E957BF" w:rsidP="000E2A20">
            <w:pPr>
              <w:rPr>
                <w:rFonts w:ascii="Calibri" w:hAnsi="Calibri" w:cs="Calibri"/>
                <w:bCs/>
                <w:szCs w:val="24"/>
              </w:rPr>
            </w:pPr>
            <w:r w:rsidRPr="0060778D">
              <w:rPr>
                <w:rFonts w:ascii="Calibri" w:hAnsi="Calibri" w:cs="Calibri"/>
                <w:bCs/>
                <w:szCs w:val="24"/>
              </w:rPr>
              <w:t>LOGONE BIRNI</w:t>
            </w:r>
          </w:p>
        </w:tc>
        <w:tc>
          <w:tcPr>
            <w:tcW w:w="1524" w:type="pct"/>
            <w:tcBorders>
              <w:top w:val="nil"/>
              <w:left w:val="nil"/>
              <w:bottom w:val="single" w:sz="4" w:space="0" w:color="auto"/>
              <w:right w:val="single" w:sz="4" w:space="0" w:color="auto"/>
            </w:tcBorders>
            <w:shd w:val="clear" w:color="auto" w:fill="auto"/>
            <w:vAlign w:val="center"/>
          </w:tcPr>
          <w:p w14:paraId="25758AB4" w14:textId="7E0239D7" w:rsidR="000E2A20" w:rsidRPr="0060778D" w:rsidRDefault="000E2A20" w:rsidP="00E957BF">
            <w:pPr>
              <w:rPr>
                <w:rFonts w:ascii="Calibri" w:hAnsi="Calibri" w:cs="Calibri"/>
                <w:bCs/>
                <w:szCs w:val="24"/>
              </w:rPr>
            </w:pPr>
            <w:r w:rsidRPr="0060778D">
              <w:rPr>
                <w:rFonts w:ascii="Calibri" w:hAnsi="Calibri" w:cs="Calibri"/>
                <w:bCs/>
                <w:szCs w:val="24"/>
              </w:rPr>
              <w:t xml:space="preserve">ICTEC OF </w:t>
            </w:r>
            <w:r w:rsidR="00E957BF" w:rsidRPr="0060778D">
              <w:rPr>
                <w:rFonts w:ascii="Calibri" w:hAnsi="Calibri" w:cs="Calibri"/>
                <w:bCs/>
                <w:szCs w:val="24"/>
              </w:rPr>
              <w:t>LOGONE BIRNI</w:t>
            </w:r>
          </w:p>
        </w:tc>
        <w:tc>
          <w:tcPr>
            <w:tcW w:w="1012" w:type="pct"/>
            <w:tcBorders>
              <w:top w:val="nil"/>
              <w:left w:val="nil"/>
              <w:bottom w:val="single" w:sz="4" w:space="0" w:color="auto"/>
              <w:right w:val="single" w:sz="4" w:space="0" w:color="auto"/>
            </w:tcBorders>
          </w:tcPr>
          <w:p w14:paraId="5B688BFE" w14:textId="18448B12" w:rsidR="000E2A20" w:rsidRPr="0060778D" w:rsidRDefault="000E2A20" w:rsidP="000E2A20">
            <w:pPr>
              <w:rPr>
                <w:rFonts w:ascii="Calibri" w:hAnsi="Calibri" w:cs="Calibri"/>
                <w:bCs/>
                <w:szCs w:val="24"/>
              </w:rPr>
            </w:pPr>
            <w:r w:rsidRPr="0060778D">
              <w:rPr>
                <w:rFonts w:ascii="Calibri" w:hAnsi="Calibri" w:cs="Calibri"/>
                <w:bCs/>
                <w:szCs w:val="24"/>
              </w:rPr>
              <w:t>MASONRY</w:t>
            </w:r>
          </w:p>
        </w:tc>
      </w:tr>
      <w:tr w:rsidR="00A13B99" w:rsidRPr="0060778D" w14:paraId="5E026503" w14:textId="54CF7566" w:rsidTr="00E957BF">
        <w:trPr>
          <w:trHeight w:val="315"/>
          <w:jc w:val="center"/>
        </w:trPr>
        <w:tc>
          <w:tcPr>
            <w:tcW w:w="1303" w:type="pct"/>
            <w:vMerge/>
            <w:tcBorders>
              <w:left w:val="single" w:sz="4" w:space="0" w:color="auto"/>
              <w:bottom w:val="single" w:sz="4" w:space="0" w:color="auto"/>
              <w:right w:val="single" w:sz="4" w:space="0" w:color="auto"/>
            </w:tcBorders>
            <w:vAlign w:val="center"/>
          </w:tcPr>
          <w:p w14:paraId="06D43814" w14:textId="77777777" w:rsidR="000E2A20" w:rsidRPr="0060778D" w:rsidRDefault="000E2A20" w:rsidP="000E2A20">
            <w:pPr>
              <w:jc w:val="center"/>
              <w:rPr>
                <w:rFonts w:ascii="Calibri" w:hAnsi="Calibri" w:cs="Calibri"/>
                <w:bCs/>
                <w:sz w:val="22"/>
                <w:szCs w:val="22"/>
              </w:rPr>
            </w:pPr>
          </w:p>
        </w:tc>
        <w:tc>
          <w:tcPr>
            <w:tcW w:w="1161" w:type="pct"/>
            <w:tcBorders>
              <w:top w:val="nil"/>
              <w:left w:val="nil"/>
              <w:bottom w:val="single" w:sz="4" w:space="0" w:color="auto"/>
              <w:right w:val="single" w:sz="4" w:space="0" w:color="auto"/>
            </w:tcBorders>
            <w:shd w:val="clear" w:color="auto" w:fill="auto"/>
            <w:vAlign w:val="center"/>
          </w:tcPr>
          <w:p w14:paraId="1677FB02" w14:textId="25CEA13E" w:rsidR="000E2A20" w:rsidRPr="0060778D" w:rsidRDefault="00E957BF" w:rsidP="000E2A20">
            <w:pPr>
              <w:rPr>
                <w:rFonts w:ascii="Calibri" w:hAnsi="Calibri" w:cs="Calibri"/>
                <w:bCs/>
                <w:szCs w:val="24"/>
              </w:rPr>
            </w:pPr>
            <w:r w:rsidRPr="0060778D">
              <w:rPr>
                <w:rFonts w:ascii="Calibri" w:hAnsi="Calibri" w:cs="Calibri"/>
                <w:bCs/>
                <w:szCs w:val="24"/>
              </w:rPr>
              <w:t>WAZA</w:t>
            </w:r>
          </w:p>
        </w:tc>
        <w:tc>
          <w:tcPr>
            <w:tcW w:w="1524" w:type="pct"/>
            <w:tcBorders>
              <w:top w:val="nil"/>
              <w:left w:val="nil"/>
              <w:bottom w:val="single" w:sz="4" w:space="0" w:color="auto"/>
              <w:right w:val="single" w:sz="4" w:space="0" w:color="auto"/>
            </w:tcBorders>
            <w:shd w:val="clear" w:color="auto" w:fill="auto"/>
            <w:vAlign w:val="center"/>
          </w:tcPr>
          <w:p w14:paraId="13E547DB" w14:textId="341C73CC" w:rsidR="000E2A20" w:rsidRPr="0060778D" w:rsidRDefault="00E957BF" w:rsidP="00E957BF">
            <w:pPr>
              <w:rPr>
                <w:rFonts w:ascii="Calibri" w:hAnsi="Calibri" w:cs="Calibri"/>
                <w:bCs/>
                <w:szCs w:val="24"/>
              </w:rPr>
            </w:pPr>
            <w:r w:rsidRPr="0060778D">
              <w:rPr>
                <w:rFonts w:ascii="Calibri" w:hAnsi="Calibri" w:cs="Calibri"/>
                <w:bCs/>
                <w:szCs w:val="24"/>
              </w:rPr>
              <w:t>ICTEC OF WAZA</w:t>
            </w:r>
          </w:p>
        </w:tc>
        <w:tc>
          <w:tcPr>
            <w:tcW w:w="1012" w:type="pct"/>
            <w:tcBorders>
              <w:top w:val="nil"/>
              <w:left w:val="nil"/>
              <w:bottom w:val="single" w:sz="4" w:space="0" w:color="auto"/>
              <w:right w:val="single" w:sz="4" w:space="0" w:color="auto"/>
            </w:tcBorders>
          </w:tcPr>
          <w:p w14:paraId="35D7BA00" w14:textId="18FF9C2F" w:rsidR="000E2A20" w:rsidRPr="0060778D" w:rsidRDefault="000E2A20" w:rsidP="000E2A20">
            <w:pPr>
              <w:rPr>
                <w:rFonts w:ascii="Calibri" w:hAnsi="Calibri" w:cs="Calibri"/>
                <w:bCs/>
                <w:szCs w:val="24"/>
              </w:rPr>
            </w:pPr>
            <w:r w:rsidRPr="0060778D">
              <w:rPr>
                <w:rFonts w:ascii="Calibri" w:hAnsi="Calibri" w:cs="Calibri"/>
                <w:bCs/>
                <w:szCs w:val="24"/>
              </w:rPr>
              <w:t>MASONRY</w:t>
            </w:r>
          </w:p>
        </w:tc>
      </w:tr>
    </w:tbl>
    <w:p w14:paraId="32831BFC" w14:textId="77777777" w:rsidR="0007685A" w:rsidRPr="0060778D" w:rsidRDefault="0007685A" w:rsidP="005F049B">
      <w:pPr>
        <w:spacing w:before="120" w:after="120"/>
        <w:jc w:val="both"/>
        <w:rPr>
          <w:rFonts w:ascii="Arial Narrow" w:hAnsi="Arial Narrow" w:cs="Tahoma"/>
          <w:sz w:val="2"/>
          <w:lang w:val="en-US"/>
        </w:rPr>
      </w:pPr>
    </w:p>
    <w:p w14:paraId="457E4AEE" w14:textId="77777777" w:rsidR="00647D00" w:rsidRPr="0060778D" w:rsidRDefault="00647D00" w:rsidP="00647D00">
      <w:pPr>
        <w:ind w:right="283"/>
        <w:jc w:val="both"/>
        <w:rPr>
          <w:rFonts w:ascii="Calisto MT" w:hAnsi="Calisto MT" w:cs="Tahoma"/>
          <w:b/>
          <w:sz w:val="24"/>
          <w:szCs w:val="24"/>
          <w:lang w:val="en-US"/>
        </w:rPr>
      </w:pPr>
      <w:r w:rsidRPr="0060778D">
        <w:rPr>
          <w:rFonts w:ascii="Calisto MT" w:hAnsi="Calisto MT" w:cs="Tahoma"/>
          <w:b/>
          <w:sz w:val="24"/>
          <w:szCs w:val="24"/>
          <w:lang w:val="en-US"/>
        </w:rPr>
        <w:t>4- FINANCING</w:t>
      </w:r>
    </w:p>
    <w:p w14:paraId="0AE179F9" w14:textId="0A9BD5A2" w:rsidR="006540CE" w:rsidRPr="0060778D" w:rsidRDefault="005F049B" w:rsidP="006540CE">
      <w:pPr>
        <w:ind w:right="283"/>
        <w:jc w:val="both"/>
        <w:rPr>
          <w:rFonts w:ascii="Calisto MT" w:hAnsi="Calisto MT" w:cs="Tahoma"/>
          <w:sz w:val="24"/>
          <w:szCs w:val="24"/>
          <w:lang w:val="en-US"/>
        </w:rPr>
      </w:pPr>
      <w:r w:rsidRPr="0060778D">
        <w:rPr>
          <w:rFonts w:ascii="Calisto MT" w:hAnsi="Calisto MT" w:cs="Tahoma"/>
          <w:sz w:val="24"/>
          <w:szCs w:val="24"/>
          <w:lang w:val="en-US"/>
        </w:rPr>
        <w:t xml:space="preserve">The </w:t>
      </w:r>
      <w:proofErr w:type="spellStart"/>
      <w:r w:rsidRPr="0060778D">
        <w:rPr>
          <w:rFonts w:ascii="Calisto MT" w:hAnsi="Calisto MT" w:cs="Tahoma"/>
          <w:sz w:val="24"/>
          <w:szCs w:val="24"/>
          <w:lang w:val="en-US"/>
        </w:rPr>
        <w:t>works</w:t>
      </w:r>
      <w:proofErr w:type="gramStart"/>
      <w:r w:rsidRPr="0060778D">
        <w:rPr>
          <w:rFonts w:ascii="Calisto MT" w:hAnsi="Calisto MT" w:cs="Tahoma"/>
          <w:sz w:val="24"/>
          <w:szCs w:val="24"/>
          <w:lang w:val="en-US"/>
        </w:rPr>
        <w:t>,subject</w:t>
      </w:r>
      <w:proofErr w:type="spellEnd"/>
      <w:proofErr w:type="gramEnd"/>
      <w:r w:rsidRPr="0060778D">
        <w:rPr>
          <w:rFonts w:ascii="Calisto MT" w:hAnsi="Calisto MT" w:cs="Tahoma"/>
          <w:sz w:val="24"/>
          <w:szCs w:val="24"/>
          <w:lang w:val="en-US"/>
        </w:rPr>
        <w:t xml:space="preserve"> of this Call for </w:t>
      </w:r>
      <w:proofErr w:type="spellStart"/>
      <w:r w:rsidRPr="0060778D">
        <w:rPr>
          <w:rFonts w:ascii="Calisto MT" w:hAnsi="Calisto MT" w:cs="Tahoma"/>
          <w:sz w:val="24"/>
          <w:szCs w:val="24"/>
          <w:lang w:val="en-US"/>
        </w:rPr>
        <w:t>Tenders,are</w:t>
      </w:r>
      <w:proofErr w:type="spellEnd"/>
      <w:r w:rsidRPr="0060778D">
        <w:rPr>
          <w:rFonts w:ascii="Calisto MT" w:hAnsi="Calisto MT" w:cs="Tahoma"/>
          <w:sz w:val="24"/>
          <w:szCs w:val="24"/>
          <w:lang w:val="en-US"/>
        </w:rPr>
        <w:t xml:space="preserve"> financed </w:t>
      </w:r>
      <w:r w:rsidR="00572755" w:rsidRPr="0060778D">
        <w:rPr>
          <w:rFonts w:ascii="Calisto MT" w:hAnsi="Calisto MT" w:cs="Tahoma"/>
          <w:sz w:val="24"/>
          <w:szCs w:val="24"/>
          <w:lang w:val="en-US"/>
        </w:rPr>
        <w:t xml:space="preserve">by the </w:t>
      </w:r>
      <w:r w:rsidR="0014425A" w:rsidRPr="0060778D">
        <w:rPr>
          <w:rFonts w:ascii="Calisto MT" w:hAnsi="Calisto MT" w:cs="Tahoma"/>
          <w:b/>
          <w:sz w:val="24"/>
          <w:szCs w:val="24"/>
          <w:lang w:val="en-US"/>
        </w:rPr>
        <w:t>SCFMI, financial year 2024 and following</w:t>
      </w:r>
      <w:r w:rsidRPr="0060778D">
        <w:rPr>
          <w:rFonts w:ascii="Calisto MT" w:hAnsi="Calisto MT" w:cs="Tahoma"/>
          <w:sz w:val="24"/>
          <w:szCs w:val="24"/>
          <w:lang w:val="en-US"/>
        </w:rPr>
        <w:t>,</w:t>
      </w:r>
      <w:r w:rsidR="004540AF" w:rsidRPr="0060778D">
        <w:rPr>
          <w:b/>
          <w:lang w:val="en-US"/>
        </w:rPr>
        <w:t xml:space="preserve"> </w:t>
      </w:r>
      <w:r w:rsidR="004540AF" w:rsidRPr="0060778D">
        <w:rPr>
          <w:rFonts w:ascii="Calisto MT" w:hAnsi="Calisto MT" w:cs="Tahoma"/>
          <w:b/>
          <w:sz w:val="24"/>
          <w:szCs w:val="24"/>
          <w:lang w:val="en-US"/>
        </w:rPr>
        <w:t>Heading</w:t>
      </w:r>
      <w:r w:rsidRPr="0060778D">
        <w:rPr>
          <w:rFonts w:ascii="Calisto MT" w:hAnsi="Calisto MT" w:cs="Tahoma"/>
          <w:sz w:val="24"/>
          <w:szCs w:val="24"/>
          <w:lang w:val="en-US"/>
        </w:rPr>
        <w:t xml:space="preserve">: …….for an estimated total cost of </w:t>
      </w:r>
      <w:r w:rsidR="00026DE7" w:rsidRPr="0060778D">
        <w:rPr>
          <w:rFonts w:ascii="Calisto MT" w:hAnsi="Calisto MT" w:cs="Tahoma"/>
          <w:b/>
          <w:sz w:val="24"/>
          <w:szCs w:val="24"/>
          <w:lang w:val="en-US"/>
        </w:rPr>
        <w:t xml:space="preserve">ninety-six million, nine hundred and ninety-five thousand, nine hundred and seventy-six </w:t>
      </w:r>
      <w:r w:rsidRPr="0060778D">
        <w:rPr>
          <w:rFonts w:ascii="Calisto MT" w:hAnsi="Calisto MT" w:cs="Tahoma"/>
          <w:b/>
          <w:sz w:val="24"/>
          <w:szCs w:val="24"/>
          <w:lang w:val="en-US"/>
        </w:rPr>
        <w:t>(</w:t>
      </w:r>
      <w:r w:rsidR="00E957BF" w:rsidRPr="0060778D">
        <w:rPr>
          <w:rFonts w:ascii="Calisto MT" w:hAnsi="Calisto MT" w:cs="Tahoma"/>
          <w:b/>
          <w:sz w:val="24"/>
          <w:szCs w:val="24"/>
          <w:lang w:val="en-US"/>
        </w:rPr>
        <w:t>96</w:t>
      </w:r>
      <w:r w:rsidR="00E957BF" w:rsidRPr="0060778D">
        <w:rPr>
          <w:b/>
          <w:sz w:val="24"/>
          <w:szCs w:val="24"/>
          <w:lang w:val="en-US"/>
        </w:rPr>
        <w:t> </w:t>
      </w:r>
      <w:r w:rsidR="00E957BF" w:rsidRPr="0060778D">
        <w:rPr>
          <w:rFonts w:ascii="Calisto MT" w:hAnsi="Calisto MT" w:cs="Tahoma"/>
          <w:b/>
          <w:sz w:val="24"/>
          <w:szCs w:val="24"/>
          <w:lang w:val="en-US"/>
        </w:rPr>
        <w:t>995</w:t>
      </w:r>
      <w:r w:rsidR="00E957BF" w:rsidRPr="0060778D">
        <w:rPr>
          <w:b/>
          <w:sz w:val="24"/>
          <w:szCs w:val="24"/>
          <w:lang w:val="en-US"/>
        </w:rPr>
        <w:t> </w:t>
      </w:r>
      <w:r w:rsidR="00E957BF" w:rsidRPr="0060778D">
        <w:rPr>
          <w:rFonts w:ascii="Calisto MT" w:hAnsi="Calisto MT" w:cs="Tahoma"/>
          <w:b/>
          <w:sz w:val="24"/>
          <w:szCs w:val="24"/>
          <w:lang w:val="en-US"/>
        </w:rPr>
        <w:t>976</w:t>
      </w:r>
      <w:r w:rsidRPr="0060778D">
        <w:rPr>
          <w:rFonts w:ascii="Calisto MT" w:hAnsi="Calisto MT" w:cs="Tahoma"/>
          <w:b/>
          <w:sz w:val="24"/>
          <w:szCs w:val="24"/>
          <w:lang w:val="en-US"/>
        </w:rPr>
        <w:t>) CFA Francs</w:t>
      </w:r>
      <w:r w:rsidRPr="0060778D">
        <w:rPr>
          <w:rFonts w:ascii="Calisto MT" w:hAnsi="Calisto MT" w:cs="Tahoma"/>
          <w:sz w:val="24"/>
          <w:szCs w:val="24"/>
          <w:lang w:val="en-US"/>
        </w:rPr>
        <w:t xml:space="preserve"> broken down as follows:</w:t>
      </w:r>
    </w:p>
    <w:p w14:paraId="2E86CB32" w14:textId="77777777" w:rsidR="00231A0E" w:rsidRPr="0060778D" w:rsidRDefault="00231A0E" w:rsidP="006540CE">
      <w:pPr>
        <w:ind w:right="283"/>
        <w:jc w:val="both"/>
        <w:rPr>
          <w:rFonts w:ascii="Calisto MT" w:hAnsi="Calisto MT" w:cs="Tahoma"/>
          <w:sz w:val="10"/>
          <w:szCs w:val="24"/>
          <w:lang w:val="en-US"/>
        </w:rPr>
      </w:pPr>
    </w:p>
    <w:tbl>
      <w:tblPr>
        <w:tblW w:w="5000" w:type="pct"/>
        <w:jc w:val="center"/>
        <w:tblCellMar>
          <w:left w:w="70" w:type="dxa"/>
          <w:right w:w="70" w:type="dxa"/>
        </w:tblCellMar>
        <w:tblLook w:val="04A0" w:firstRow="1" w:lastRow="0" w:firstColumn="1" w:lastColumn="0" w:noHBand="0" w:noVBand="1"/>
      </w:tblPr>
      <w:tblGrid>
        <w:gridCol w:w="1129"/>
        <w:gridCol w:w="2552"/>
        <w:gridCol w:w="2976"/>
        <w:gridCol w:w="1419"/>
        <w:gridCol w:w="1694"/>
      </w:tblGrid>
      <w:tr w:rsidR="0060778D" w:rsidRPr="0060778D" w14:paraId="04D1F11B" w14:textId="0B5B6DDE" w:rsidTr="005445BE">
        <w:trPr>
          <w:trHeight w:val="423"/>
          <w:jc w:val="center"/>
        </w:trPr>
        <w:tc>
          <w:tcPr>
            <w:tcW w:w="57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7F429FB8" w14:textId="77777777" w:rsidR="00231A0E" w:rsidRPr="0060778D" w:rsidRDefault="00231A0E" w:rsidP="00871F6F">
            <w:pPr>
              <w:rPr>
                <w:rFonts w:ascii="Calibri" w:hAnsi="Calibri" w:cs="Calibri"/>
                <w:bCs/>
                <w:sz w:val="22"/>
                <w:szCs w:val="22"/>
              </w:rPr>
            </w:pPr>
            <w:r w:rsidRPr="0060778D">
              <w:rPr>
                <w:rFonts w:ascii="Calibri" w:hAnsi="Calibri" w:cs="Calibri"/>
                <w:bCs/>
                <w:sz w:val="22"/>
                <w:szCs w:val="22"/>
              </w:rPr>
              <w:t>DIVISION</w:t>
            </w:r>
          </w:p>
        </w:tc>
        <w:tc>
          <w:tcPr>
            <w:tcW w:w="1306" w:type="pct"/>
            <w:tcBorders>
              <w:top w:val="single" w:sz="4" w:space="0" w:color="auto"/>
              <w:left w:val="nil"/>
              <w:bottom w:val="single" w:sz="4" w:space="0" w:color="auto"/>
              <w:right w:val="single" w:sz="4" w:space="0" w:color="auto"/>
            </w:tcBorders>
            <w:shd w:val="clear" w:color="000000" w:fill="E2EFDA"/>
            <w:vAlign w:val="center"/>
            <w:hideMark/>
          </w:tcPr>
          <w:p w14:paraId="39F66329" w14:textId="77777777" w:rsidR="00231A0E" w:rsidRPr="0060778D" w:rsidRDefault="00231A0E" w:rsidP="00871F6F">
            <w:pPr>
              <w:rPr>
                <w:rFonts w:ascii="Calibri" w:hAnsi="Calibri" w:cs="Calibri"/>
                <w:bCs/>
                <w:sz w:val="22"/>
                <w:szCs w:val="22"/>
              </w:rPr>
            </w:pPr>
            <w:r w:rsidRPr="0060778D">
              <w:rPr>
                <w:rFonts w:ascii="Calibri" w:hAnsi="Calibri" w:cs="Calibri"/>
                <w:bCs/>
                <w:sz w:val="22"/>
                <w:szCs w:val="22"/>
              </w:rPr>
              <w:t>DISTRICTS</w:t>
            </w:r>
          </w:p>
        </w:tc>
        <w:tc>
          <w:tcPr>
            <w:tcW w:w="1523" w:type="pct"/>
            <w:tcBorders>
              <w:top w:val="single" w:sz="4" w:space="0" w:color="auto"/>
              <w:left w:val="nil"/>
              <w:bottom w:val="single" w:sz="4" w:space="0" w:color="auto"/>
              <w:right w:val="single" w:sz="4" w:space="0" w:color="auto"/>
            </w:tcBorders>
            <w:shd w:val="clear" w:color="000000" w:fill="E2EFDA"/>
            <w:vAlign w:val="center"/>
            <w:hideMark/>
          </w:tcPr>
          <w:p w14:paraId="3C46E58D" w14:textId="77777777" w:rsidR="00231A0E" w:rsidRPr="0060778D" w:rsidRDefault="00231A0E" w:rsidP="00871F6F">
            <w:pPr>
              <w:jc w:val="center"/>
              <w:rPr>
                <w:rFonts w:ascii="Calibri" w:hAnsi="Calibri" w:cs="Calibri"/>
                <w:bCs/>
                <w:sz w:val="22"/>
                <w:szCs w:val="22"/>
              </w:rPr>
            </w:pPr>
            <w:r w:rsidRPr="0060778D">
              <w:rPr>
                <w:rFonts w:ascii="Calibri" w:hAnsi="Calibri" w:cs="Calibri"/>
                <w:bCs/>
                <w:sz w:val="22"/>
                <w:szCs w:val="22"/>
              </w:rPr>
              <w:t xml:space="preserve">BENEFICIARY ESTABLISHMENTS </w:t>
            </w:r>
          </w:p>
        </w:tc>
        <w:tc>
          <w:tcPr>
            <w:tcW w:w="726" w:type="pct"/>
            <w:tcBorders>
              <w:top w:val="single" w:sz="4" w:space="0" w:color="auto"/>
              <w:left w:val="nil"/>
              <w:bottom w:val="single" w:sz="4" w:space="0" w:color="auto"/>
              <w:right w:val="single" w:sz="4" w:space="0" w:color="auto"/>
            </w:tcBorders>
            <w:shd w:val="clear" w:color="000000" w:fill="E2EFDA"/>
          </w:tcPr>
          <w:p w14:paraId="06E11AE8" w14:textId="77777777" w:rsidR="00231A0E" w:rsidRPr="0060778D" w:rsidRDefault="00231A0E" w:rsidP="00871F6F">
            <w:pPr>
              <w:jc w:val="center"/>
              <w:rPr>
                <w:rFonts w:ascii="Calibri" w:hAnsi="Calibri" w:cs="Calibri"/>
                <w:bCs/>
                <w:sz w:val="22"/>
                <w:szCs w:val="22"/>
              </w:rPr>
            </w:pPr>
            <w:r w:rsidRPr="0060778D">
              <w:rPr>
                <w:rFonts w:ascii="Calibri" w:hAnsi="Calibri" w:cs="Calibri"/>
                <w:bCs/>
                <w:sz w:val="22"/>
                <w:szCs w:val="22"/>
              </w:rPr>
              <w:t>SPECIALTY</w:t>
            </w:r>
          </w:p>
        </w:tc>
        <w:tc>
          <w:tcPr>
            <w:tcW w:w="867" w:type="pct"/>
            <w:tcBorders>
              <w:top w:val="single" w:sz="4" w:space="0" w:color="auto"/>
              <w:left w:val="nil"/>
              <w:bottom w:val="single" w:sz="4" w:space="0" w:color="auto"/>
              <w:right w:val="single" w:sz="4" w:space="0" w:color="auto"/>
            </w:tcBorders>
            <w:shd w:val="clear" w:color="000000" w:fill="E2EFDA"/>
          </w:tcPr>
          <w:p w14:paraId="4D929F83" w14:textId="277ACF44" w:rsidR="00231A0E" w:rsidRPr="0060778D" w:rsidRDefault="00231A0E" w:rsidP="00871F6F">
            <w:pPr>
              <w:jc w:val="center"/>
              <w:rPr>
                <w:rFonts w:ascii="Calibri" w:hAnsi="Calibri" w:cs="Calibri"/>
                <w:bCs/>
                <w:sz w:val="22"/>
                <w:szCs w:val="22"/>
              </w:rPr>
            </w:pPr>
            <w:r w:rsidRPr="0060778D">
              <w:rPr>
                <w:rFonts w:ascii="Segoe UI" w:hAnsi="Segoe UI" w:cs="Segoe UI"/>
                <w:sz w:val="30"/>
                <w:szCs w:val="30"/>
                <w:lang w:val="en-US"/>
              </w:rPr>
              <w:t>amount</w:t>
            </w:r>
          </w:p>
        </w:tc>
      </w:tr>
      <w:tr w:rsidR="0060778D" w:rsidRPr="0060778D" w14:paraId="565D7E0D" w14:textId="0CFE3178" w:rsidTr="005445BE">
        <w:trPr>
          <w:trHeight w:val="315"/>
          <w:jc w:val="center"/>
        </w:trPr>
        <w:tc>
          <w:tcPr>
            <w:tcW w:w="578" w:type="pct"/>
            <w:vMerge w:val="restart"/>
            <w:tcBorders>
              <w:top w:val="single" w:sz="4" w:space="0" w:color="auto"/>
              <w:left w:val="single" w:sz="4" w:space="0" w:color="auto"/>
              <w:right w:val="single" w:sz="4" w:space="0" w:color="auto"/>
            </w:tcBorders>
            <w:vAlign w:val="center"/>
          </w:tcPr>
          <w:p w14:paraId="051B3C7A" w14:textId="0D935545" w:rsidR="00E957BF" w:rsidRPr="0060778D" w:rsidRDefault="00E957BF" w:rsidP="00E957BF">
            <w:pPr>
              <w:jc w:val="center"/>
              <w:rPr>
                <w:rFonts w:ascii="Calibri" w:hAnsi="Calibri" w:cs="Calibri"/>
                <w:bCs/>
                <w:sz w:val="22"/>
                <w:szCs w:val="22"/>
              </w:rPr>
            </w:pPr>
            <w:r w:rsidRPr="0060778D">
              <w:rPr>
                <w:rFonts w:ascii="Calibri" w:hAnsi="Calibri" w:cs="Calibri"/>
                <w:bCs/>
                <w:sz w:val="22"/>
                <w:szCs w:val="22"/>
              </w:rPr>
              <w:t xml:space="preserve">LOGONE ET CHARI </w:t>
            </w:r>
          </w:p>
        </w:tc>
        <w:tc>
          <w:tcPr>
            <w:tcW w:w="1306" w:type="pct"/>
            <w:tcBorders>
              <w:top w:val="nil"/>
              <w:left w:val="nil"/>
              <w:bottom w:val="single" w:sz="4" w:space="0" w:color="auto"/>
              <w:right w:val="single" w:sz="4" w:space="0" w:color="auto"/>
            </w:tcBorders>
            <w:shd w:val="clear" w:color="auto" w:fill="auto"/>
            <w:vAlign w:val="center"/>
          </w:tcPr>
          <w:p w14:paraId="00EBD97C" w14:textId="3A33E519" w:rsidR="00E957BF" w:rsidRPr="0060778D" w:rsidRDefault="00E957BF" w:rsidP="00E957BF">
            <w:pPr>
              <w:rPr>
                <w:rFonts w:ascii="Calibri" w:hAnsi="Calibri" w:cs="Calibri"/>
                <w:bCs/>
                <w:szCs w:val="24"/>
              </w:rPr>
            </w:pPr>
            <w:r w:rsidRPr="0060778D">
              <w:rPr>
                <w:rFonts w:ascii="Calibri" w:hAnsi="Calibri" w:cs="Calibri"/>
                <w:bCs/>
                <w:szCs w:val="24"/>
              </w:rPr>
              <w:t>LOGONE BIRNI</w:t>
            </w:r>
          </w:p>
        </w:tc>
        <w:tc>
          <w:tcPr>
            <w:tcW w:w="1523" w:type="pct"/>
            <w:tcBorders>
              <w:top w:val="nil"/>
              <w:left w:val="nil"/>
              <w:bottom w:val="single" w:sz="4" w:space="0" w:color="auto"/>
              <w:right w:val="single" w:sz="4" w:space="0" w:color="auto"/>
            </w:tcBorders>
            <w:shd w:val="clear" w:color="auto" w:fill="auto"/>
            <w:vAlign w:val="center"/>
          </w:tcPr>
          <w:p w14:paraId="73031042" w14:textId="40D71F9A" w:rsidR="00E957BF" w:rsidRPr="0060778D" w:rsidRDefault="00E957BF" w:rsidP="00E957BF">
            <w:pPr>
              <w:rPr>
                <w:rFonts w:ascii="Calibri" w:hAnsi="Calibri" w:cs="Calibri"/>
                <w:bCs/>
                <w:szCs w:val="24"/>
              </w:rPr>
            </w:pPr>
            <w:r w:rsidRPr="0060778D">
              <w:rPr>
                <w:rFonts w:ascii="Calibri" w:hAnsi="Calibri" w:cs="Calibri"/>
                <w:bCs/>
                <w:szCs w:val="24"/>
              </w:rPr>
              <w:t>ICTEC OF LOGONE BIRNI</w:t>
            </w:r>
          </w:p>
        </w:tc>
        <w:tc>
          <w:tcPr>
            <w:tcW w:w="726" w:type="pct"/>
            <w:tcBorders>
              <w:top w:val="nil"/>
              <w:left w:val="nil"/>
              <w:bottom w:val="single" w:sz="4" w:space="0" w:color="auto"/>
              <w:right w:val="single" w:sz="4" w:space="0" w:color="auto"/>
            </w:tcBorders>
          </w:tcPr>
          <w:p w14:paraId="5793A63E" w14:textId="276CE97D" w:rsidR="00E957BF" w:rsidRPr="0060778D" w:rsidRDefault="00E957BF" w:rsidP="00E957BF">
            <w:pPr>
              <w:rPr>
                <w:rFonts w:ascii="Calibri" w:hAnsi="Calibri" w:cs="Calibri"/>
                <w:bCs/>
                <w:szCs w:val="24"/>
              </w:rPr>
            </w:pPr>
            <w:r w:rsidRPr="0060778D">
              <w:rPr>
                <w:rFonts w:ascii="Calibri" w:hAnsi="Calibri" w:cs="Calibri"/>
                <w:bCs/>
                <w:szCs w:val="24"/>
              </w:rPr>
              <w:t>MASONRY</w:t>
            </w:r>
          </w:p>
        </w:tc>
        <w:tc>
          <w:tcPr>
            <w:tcW w:w="867" w:type="pct"/>
            <w:vMerge w:val="restart"/>
            <w:tcBorders>
              <w:top w:val="nil"/>
              <w:left w:val="nil"/>
              <w:right w:val="single" w:sz="4" w:space="0" w:color="auto"/>
            </w:tcBorders>
            <w:vAlign w:val="center"/>
          </w:tcPr>
          <w:p w14:paraId="0EBC8A02" w14:textId="529A70EB" w:rsidR="00E957BF" w:rsidRPr="0060778D" w:rsidRDefault="00E957BF" w:rsidP="00E957BF">
            <w:pPr>
              <w:jc w:val="center"/>
              <w:rPr>
                <w:rFonts w:ascii="Calibri" w:hAnsi="Calibri" w:cs="Calibri"/>
                <w:bCs/>
                <w:szCs w:val="24"/>
              </w:rPr>
            </w:pPr>
            <w:r w:rsidRPr="0060778D">
              <w:rPr>
                <w:b/>
                <w:bCs/>
                <w:sz w:val="24"/>
                <w:szCs w:val="24"/>
              </w:rPr>
              <w:t>96 995 976</w:t>
            </w:r>
          </w:p>
        </w:tc>
      </w:tr>
      <w:tr w:rsidR="00A13B99" w:rsidRPr="0060778D" w14:paraId="6861E681" w14:textId="72073827" w:rsidTr="005445BE">
        <w:trPr>
          <w:trHeight w:val="315"/>
          <w:jc w:val="center"/>
        </w:trPr>
        <w:tc>
          <w:tcPr>
            <w:tcW w:w="578" w:type="pct"/>
            <w:vMerge/>
            <w:tcBorders>
              <w:left w:val="single" w:sz="4" w:space="0" w:color="auto"/>
              <w:bottom w:val="single" w:sz="4" w:space="0" w:color="auto"/>
              <w:right w:val="single" w:sz="4" w:space="0" w:color="auto"/>
            </w:tcBorders>
            <w:vAlign w:val="center"/>
          </w:tcPr>
          <w:p w14:paraId="5BB99748" w14:textId="77777777" w:rsidR="00E957BF" w:rsidRPr="0060778D" w:rsidRDefault="00E957BF" w:rsidP="00E957BF">
            <w:pPr>
              <w:jc w:val="center"/>
              <w:rPr>
                <w:rFonts w:ascii="Calibri" w:hAnsi="Calibri" w:cs="Calibri"/>
                <w:bCs/>
                <w:sz w:val="22"/>
                <w:szCs w:val="22"/>
              </w:rPr>
            </w:pPr>
          </w:p>
        </w:tc>
        <w:tc>
          <w:tcPr>
            <w:tcW w:w="1306" w:type="pct"/>
            <w:tcBorders>
              <w:top w:val="nil"/>
              <w:left w:val="nil"/>
              <w:bottom w:val="single" w:sz="4" w:space="0" w:color="auto"/>
              <w:right w:val="single" w:sz="4" w:space="0" w:color="auto"/>
            </w:tcBorders>
            <w:shd w:val="clear" w:color="auto" w:fill="auto"/>
            <w:vAlign w:val="center"/>
          </w:tcPr>
          <w:p w14:paraId="79ED87D5" w14:textId="5524E9BD" w:rsidR="00E957BF" w:rsidRPr="0060778D" w:rsidRDefault="00E957BF" w:rsidP="00E957BF">
            <w:pPr>
              <w:rPr>
                <w:rFonts w:ascii="Calibri" w:hAnsi="Calibri" w:cs="Calibri"/>
                <w:bCs/>
                <w:szCs w:val="24"/>
              </w:rPr>
            </w:pPr>
            <w:r w:rsidRPr="0060778D">
              <w:rPr>
                <w:rFonts w:ascii="Calibri" w:hAnsi="Calibri" w:cs="Calibri"/>
                <w:bCs/>
                <w:szCs w:val="24"/>
              </w:rPr>
              <w:t>WAZA</w:t>
            </w:r>
          </w:p>
        </w:tc>
        <w:tc>
          <w:tcPr>
            <w:tcW w:w="1523" w:type="pct"/>
            <w:tcBorders>
              <w:top w:val="nil"/>
              <w:left w:val="nil"/>
              <w:bottom w:val="single" w:sz="4" w:space="0" w:color="auto"/>
              <w:right w:val="single" w:sz="4" w:space="0" w:color="auto"/>
            </w:tcBorders>
            <w:shd w:val="clear" w:color="auto" w:fill="auto"/>
            <w:vAlign w:val="center"/>
          </w:tcPr>
          <w:p w14:paraId="2880FF0D" w14:textId="05E4F574" w:rsidR="00E957BF" w:rsidRPr="0060778D" w:rsidRDefault="00E957BF" w:rsidP="00E957BF">
            <w:pPr>
              <w:rPr>
                <w:rFonts w:ascii="Calibri" w:hAnsi="Calibri" w:cs="Calibri"/>
                <w:bCs/>
                <w:szCs w:val="24"/>
              </w:rPr>
            </w:pPr>
            <w:r w:rsidRPr="0060778D">
              <w:rPr>
                <w:rFonts w:ascii="Calibri" w:hAnsi="Calibri" w:cs="Calibri"/>
                <w:bCs/>
                <w:szCs w:val="24"/>
              </w:rPr>
              <w:t>ICTEC OF WAZA</w:t>
            </w:r>
          </w:p>
        </w:tc>
        <w:tc>
          <w:tcPr>
            <w:tcW w:w="726" w:type="pct"/>
            <w:tcBorders>
              <w:top w:val="nil"/>
              <w:left w:val="nil"/>
              <w:bottom w:val="single" w:sz="4" w:space="0" w:color="auto"/>
              <w:right w:val="single" w:sz="4" w:space="0" w:color="auto"/>
            </w:tcBorders>
          </w:tcPr>
          <w:p w14:paraId="77C5552F" w14:textId="600C461F" w:rsidR="00E957BF" w:rsidRPr="0060778D" w:rsidRDefault="00E957BF" w:rsidP="00E957BF">
            <w:pPr>
              <w:rPr>
                <w:rFonts w:ascii="Calibri" w:hAnsi="Calibri" w:cs="Calibri"/>
                <w:bCs/>
                <w:szCs w:val="24"/>
              </w:rPr>
            </w:pPr>
            <w:r w:rsidRPr="0060778D">
              <w:rPr>
                <w:rFonts w:ascii="Calibri" w:hAnsi="Calibri" w:cs="Calibri"/>
                <w:bCs/>
                <w:szCs w:val="24"/>
              </w:rPr>
              <w:t>MASONRY</w:t>
            </w:r>
          </w:p>
        </w:tc>
        <w:tc>
          <w:tcPr>
            <w:tcW w:w="867" w:type="pct"/>
            <w:vMerge/>
            <w:tcBorders>
              <w:left w:val="nil"/>
              <w:bottom w:val="single" w:sz="4" w:space="0" w:color="auto"/>
              <w:right w:val="single" w:sz="4" w:space="0" w:color="auto"/>
            </w:tcBorders>
          </w:tcPr>
          <w:p w14:paraId="1A0230AC" w14:textId="77777777" w:rsidR="00E957BF" w:rsidRPr="0060778D" w:rsidRDefault="00E957BF" w:rsidP="00E957BF">
            <w:pPr>
              <w:rPr>
                <w:rFonts w:ascii="Calibri" w:hAnsi="Calibri" w:cs="Calibri"/>
                <w:bCs/>
                <w:szCs w:val="24"/>
              </w:rPr>
            </w:pPr>
          </w:p>
        </w:tc>
      </w:tr>
    </w:tbl>
    <w:p w14:paraId="0C0413DE" w14:textId="77777777" w:rsidR="00647D00" w:rsidRPr="0060778D" w:rsidRDefault="00647D00" w:rsidP="00647D00">
      <w:pPr>
        <w:rPr>
          <w:rFonts w:ascii="Calibri" w:hAnsi="Calibri" w:cs="Calibri"/>
          <w:b/>
          <w:bCs/>
          <w:sz w:val="22"/>
          <w:szCs w:val="22"/>
          <w:lang w:val="en-US"/>
        </w:rPr>
      </w:pPr>
    </w:p>
    <w:p w14:paraId="137AD5B0" w14:textId="77777777" w:rsidR="00647D00" w:rsidRPr="0060778D" w:rsidRDefault="00647D00" w:rsidP="00647D00">
      <w:pPr>
        <w:rPr>
          <w:rFonts w:ascii="Calibri" w:hAnsi="Calibri" w:cs="Calibri"/>
          <w:b/>
          <w:bCs/>
          <w:sz w:val="28"/>
          <w:szCs w:val="24"/>
          <w:lang w:val="en-US"/>
        </w:rPr>
      </w:pPr>
      <w:r w:rsidRPr="0060778D">
        <w:rPr>
          <w:rFonts w:ascii="Calibri" w:hAnsi="Calibri" w:cs="Calibri"/>
          <w:b/>
          <w:bCs/>
          <w:sz w:val="28"/>
          <w:szCs w:val="24"/>
          <w:lang w:val="en-US"/>
        </w:rPr>
        <w:t xml:space="preserve">5-CONSULTATION AND ACQUISITION OF THE CALL FOR TENDERS FILE </w:t>
      </w:r>
    </w:p>
    <w:p w14:paraId="6A647097" w14:textId="77777777" w:rsidR="00647D00" w:rsidRPr="0060778D" w:rsidRDefault="00647D00" w:rsidP="00647D00">
      <w:pPr>
        <w:ind w:right="283"/>
        <w:jc w:val="both"/>
        <w:rPr>
          <w:rFonts w:ascii="Calisto MT" w:hAnsi="Calisto MT" w:cs="Tahoma"/>
          <w:sz w:val="8"/>
          <w:szCs w:val="24"/>
          <w:lang w:val="en-US"/>
        </w:rPr>
      </w:pPr>
    </w:p>
    <w:p w14:paraId="2A403EC7" w14:textId="77777777" w:rsidR="00647D00" w:rsidRPr="0060778D" w:rsidRDefault="00647D00" w:rsidP="00647D00">
      <w:pPr>
        <w:ind w:right="283"/>
        <w:jc w:val="both"/>
        <w:rPr>
          <w:rFonts w:ascii="Calisto MT" w:hAnsi="Calisto MT"/>
          <w:bCs/>
          <w:sz w:val="24"/>
          <w:szCs w:val="24"/>
          <w:lang w:val="en-GB"/>
        </w:rPr>
      </w:pPr>
      <w:r w:rsidRPr="0060778D">
        <w:rPr>
          <w:rFonts w:ascii="Calisto MT" w:hAnsi="Calisto MT"/>
          <w:bCs/>
          <w:sz w:val="24"/>
          <w:szCs w:val="24"/>
          <w:lang w:val="en-GB"/>
        </w:rPr>
        <w:t xml:space="preserve">The </w:t>
      </w:r>
      <w:r w:rsidRPr="0060778D">
        <w:rPr>
          <w:rFonts w:ascii="Calisto MT" w:hAnsi="Calisto MT"/>
          <w:bCs/>
          <w:sz w:val="24"/>
          <w:szCs w:val="24"/>
          <w:lang w:val="en-US"/>
        </w:rPr>
        <w:t>tender documents</w:t>
      </w:r>
      <w:r w:rsidRPr="0060778D">
        <w:rPr>
          <w:rFonts w:ascii="Calisto MT" w:hAnsi="Calisto MT"/>
          <w:bCs/>
          <w:sz w:val="24"/>
          <w:szCs w:val="24"/>
          <w:lang w:val="en-GB"/>
        </w:rPr>
        <w:t xml:space="preserve"> may be consulted during working hours at </w:t>
      </w:r>
      <w:r w:rsidRPr="0060778D">
        <w:rPr>
          <w:rFonts w:ascii="Calisto MT" w:hAnsi="Calisto MT"/>
          <w:bCs/>
          <w:sz w:val="24"/>
          <w:szCs w:val="24"/>
          <w:lang w:val="en-US"/>
        </w:rPr>
        <w:t xml:space="preserve">the Far North Regional Council of the Far North Region (Secretariat General), at </w:t>
      </w:r>
      <w:proofErr w:type="spellStart"/>
      <w:r w:rsidRPr="0060778D">
        <w:rPr>
          <w:rFonts w:ascii="Calisto MT" w:hAnsi="Calisto MT"/>
          <w:bCs/>
          <w:sz w:val="24"/>
          <w:szCs w:val="24"/>
          <w:lang w:val="en-US"/>
        </w:rPr>
        <w:t>Djarengol-Pitoaré</w:t>
      </w:r>
      <w:proofErr w:type="spellEnd"/>
      <w:r w:rsidRPr="0060778D">
        <w:rPr>
          <w:rFonts w:ascii="Calisto MT" w:hAnsi="Calisto MT"/>
          <w:bCs/>
          <w:sz w:val="24"/>
          <w:szCs w:val="24"/>
          <w:lang w:val="en-US"/>
        </w:rPr>
        <w:t xml:space="preserve"> Street, Phone </w:t>
      </w:r>
      <w:r w:rsidRPr="0060778D">
        <w:rPr>
          <w:rFonts w:ascii="Calisto MT" w:hAnsi="Calisto MT"/>
          <w:sz w:val="24"/>
          <w:szCs w:val="24"/>
          <w:lang w:val="en-US"/>
        </w:rPr>
        <w:t xml:space="preserve">/Fax: </w:t>
      </w:r>
      <w:r w:rsidRPr="0060778D">
        <w:rPr>
          <w:rFonts w:ascii="Calisto MT" w:hAnsi="Calisto MT"/>
          <w:b/>
          <w:bCs/>
          <w:sz w:val="24"/>
          <w:szCs w:val="24"/>
          <w:lang w:val="en-US"/>
        </w:rPr>
        <w:t>222 29 01 50/ 222 29 01 51</w:t>
      </w:r>
      <w:r w:rsidRPr="0060778D">
        <w:rPr>
          <w:rFonts w:ascii="Calisto MT" w:hAnsi="Calisto MT"/>
          <w:bCs/>
          <w:sz w:val="24"/>
          <w:szCs w:val="24"/>
          <w:lang w:val="en-US"/>
        </w:rPr>
        <w:t xml:space="preserve">, </w:t>
      </w:r>
      <w:r w:rsidRPr="0060778D">
        <w:rPr>
          <w:rFonts w:ascii="Calisto MT" w:hAnsi="Calisto MT"/>
          <w:bCs/>
          <w:sz w:val="24"/>
          <w:szCs w:val="24"/>
          <w:lang w:val="en-GB"/>
        </w:rPr>
        <w:t>as soon as this notice is published.</w:t>
      </w:r>
    </w:p>
    <w:p w14:paraId="7DB51DAC" w14:textId="77777777" w:rsidR="00647D00" w:rsidRPr="0060778D" w:rsidRDefault="00647D00" w:rsidP="00647D00">
      <w:pPr>
        <w:ind w:right="283"/>
        <w:jc w:val="both"/>
        <w:rPr>
          <w:rFonts w:ascii="Calisto MT" w:hAnsi="Calisto MT" w:cs="Tahoma"/>
          <w:sz w:val="16"/>
          <w:szCs w:val="24"/>
          <w:lang w:val="en-US"/>
        </w:rPr>
      </w:pPr>
    </w:p>
    <w:p w14:paraId="28405755" w14:textId="70B12C34" w:rsidR="00647D00" w:rsidRPr="0060778D" w:rsidRDefault="00647D00" w:rsidP="00647D00">
      <w:pPr>
        <w:ind w:right="283"/>
        <w:jc w:val="both"/>
        <w:rPr>
          <w:rFonts w:ascii="Calisto MT" w:eastAsia="Arial Narrow" w:hAnsi="Calisto MT" w:cs="Arial Narrow"/>
          <w:b/>
          <w:sz w:val="24"/>
          <w:szCs w:val="24"/>
          <w:lang w:val="en-US"/>
        </w:rPr>
      </w:pPr>
      <w:r w:rsidRPr="0060778D">
        <w:rPr>
          <w:rFonts w:ascii="Calisto MT" w:hAnsi="Calisto MT" w:cs="Tahoma"/>
          <w:b/>
          <w:sz w:val="24"/>
          <w:szCs w:val="24"/>
          <w:lang w:val="en-US"/>
        </w:rPr>
        <w:t>6-</w:t>
      </w:r>
      <w:r w:rsidRPr="0060778D">
        <w:rPr>
          <w:rFonts w:ascii="Calisto MT" w:eastAsia="Arial Narrow" w:hAnsi="Calisto MT" w:cs="Arial Narrow"/>
          <w:b/>
          <w:sz w:val="24"/>
          <w:szCs w:val="24"/>
          <w:lang w:val="en-US"/>
        </w:rPr>
        <w:t xml:space="preserve"> A</w:t>
      </w:r>
      <w:r w:rsidRPr="0060778D">
        <w:rPr>
          <w:rFonts w:ascii="Calisto MT" w:eastAsia="Arial Narrow" w:hAnsi="Calisto MT" w:cs="Arial Narrow"/>
          <w:b/>
          <w:spacing w:val="-1"/>
          <w:sz w:val="24"/>
          <w:szCs w:val="24"/>
          <w:lang w:val="en-US"/>
        </w:rPr>
        <w:t>C</w:t>
      </w:r>
      <w:r w:rsidRPr="0060778D">
        <w:rPr>
          <w:rFonts w:ascii="Calisto MT" w:eastAsia="Arial Narrow" w:hAnsi="Calisto MT" w:cs="Arial Narrow"/>
          <w:b/>
          <w:sz w:val="24"/>
          <w:szCs w:val="24"/>
          <w:lang w:val="en-US"/>
        </w:rPr>
        <w:t>QUI</w:t>
      </w:r>
      <w:r w:rsidRPr="0060778D">
        <w:rPr>
          <w:rFonts w:ascii="Calisto MT" w:eastAsia="Arial Narrow" w:hAnsi="Calisto MT" w:cs="Arial Narrow"/>
          <w:b/>
          <w:spacing w:val="1"/>
          <w:sz w:val="24"/>
          <w:szCs w:val="24"/>
          <w:lang w:val="en-US"/>
        </w:rPr>
        <w:t>S</w:t>
      </w:r>
      <w:r w:rsidRPr="0060778D">
        <w:rPr>
          <w:rFonts w:ascii="Calisto MT" w:eastAsia="Arial Narrow" w:hAnsi="Calisto MT" w:cs="Arial Narrow"/>
          <w:b/>
          <w:sz w:val="24"/>
          <w:szCs w:val="24"/>
          <w:lang w:val="en-US"/>
        </w:rPr>
        <w:t xml:space="preserve">ITION </w:t>
      </w:r>
      <w:r w:rsidRPr="0060778D">
        <w:rPr>
          <w:rFonts w:ascii="Calisto MT" w:eastAsia="Arial Narrow" w:hAnsi="Calisto MT" w:cs="Arial Narrow"/>
          <w:b/>
          <w:spacing w:val="1"/>
          <w:sz w:val="24"/>
          <w:szCs w:val="24"/>
          <w:lang w:val="en-US"/>
        </w:rPr>
        <w:t>O</w:t>
      </w:r>
      <w:r w:rsidRPr="0060778D">
        <w:rPr>
          <w:rFonts w:ascii="Calisto MT" w:eastAsia="Arial Narrow" w:hAnsi="Calisto MT" w:cs="Arial Narrow"/>
          <w:b/>
          <w:sz w:val="24"/>
          <w:szCs w:val="24"/>
          <w:lang w:val="en-US"/>
        </w:rPr>
        <w:t>F T</w:t>
      </w:r>
      <w:r w:rsidRPr="0060778D">
        <w:rPr>
          <w:rFonts w:ascii="Calisto MT" w:eastAsia="Arial Narrow" w:hAnsi="Calisto MT" w:cs="Arial Narrow"/>
          <w:b/>
          <w:spacing w:val="1"/>
          <w:sz w:val="24"/>
          <w:szCs w:val="24"/>
          <w:lang w:val="en-US"/>
        </w:rPr>
        <w:t>E</w:t>
      </w:r>
      <w:r w:rsidRPr="0060778D">
        <w:rPr>
          <w:rFonts w:ascii="Calisto MT" w:eastAsia="Arial Narrow" w:hAnsi="Calisto MT" w:cs="Arial Narrow"/>
          <w:b/>
          <w:sz w:val="24"/>
          <w:szCs w:val="24"/>
          <w:lang w:val="en-US"/>
        </w:rPr>
        <w:t>N</w:t>
      </w:r>
      <w:r w:rsidRPr="0060778D">
        <w:rPr>
          <w:rFonts w:ascii="Calisto MT" w:eastAsia="Arial Narrow" w:hAnsi="Calisto MT" w:cs="Arial Narrow"/>
          <w:b/>
          <w:spacing w:val="-1"/>
          <w:sz w:val="24"/>
          <w:szCs w:val="24"/>
          <w:lang w:val="en-US"/>
        </w:rPr>
        <w:t>D</w:t>
      </w:r>
      <w:r w:rsidRPr="0060778D">
        <w:rPr>
          <w:rFonts w:ascii="Calisto MT" w:eastAsia="Arial Narrow" w:hAnsi="Calisto MT" w:cs="Arial Narrow"/>
          <w:b/>
          <w:spacing w:val="-2"/>
          <w:sz w:val="24"/>
          <w:szCs w:val="24"/>
          <w:lang w:val="en-US"/>
        </w:rPr>
        <w:t>E</w:t>
      </w:r>
      <w:r w:rsidRPr="0060778D">
        <w:rPr>
          <w:rFonts w:ascii="Calisto MT" w:eastAsia="Arial Narrow" w:hAnsi="Calisto MT" w:cs="Arial Narrow"/>
          <w:b/>
          <w:sz w:val="24"/>
          <w:szCs w:val="24"/>
          <w:lang w:val="en-US"/>
        </w:rPr>
        <w:t>R FILE</w:t>
      </w:r>
    </w:p>
    <w:p w14:paraId="3F891EC8" w14:textId="0AE9579B" w:rsidR="00647D00" w:rsidRPr="0060778D" w:rsidRDefault="00647D00" w:rsidP="00647D00">
      <w:pPr>
        <w:ind w:right="283"/>
        <w:jc w:val="both"/>
        <w:rPr>
          <w:rFonts w:ascii="Calisto MT" w:hAnsi="Calisto MT"/>
          <w:bCs/>
          <w:sz w:val="14"/>
          <w:szCs w:val="24"/>
          <w:lang w:val="en-US"/>
        </w:rPr>
      </w:pPr>
    </w:p>
    <w:p w14:paraId="14C8F6C9" w14:textId="2C92EBDD" w:rsidR="0077505B" w:rsidRPr="0060778D" w:rsidRDefault="0077505B" w:rsidP="0077505B">
      <w:pPr>
        <w:ind w:right="283"/>
        <w:jc w:val="both"/>
        <w:rPr>
          <w:rFonts w:ascii="Calisto MT" w:hAnsi="Calisto MT"/>
          <w:bCs/>
          <w:sz w:val="24"/>
          <w:szCs w:val="24"/>
          <w:lang w:val="en-US"/>
        </w:rPr>
      </w:pPr>
      <w:r w:rsidRPr="0060778D">
        <w:rPr>
          <w:rFonts w:ascii="Calisto MT" w:hAnsi="Calisto MT"/>
          <w:bCs/>
          <w:sz w:val="24"/>
          <w:szCs w:val="24"/>
          <w:lang w:val="en-US"/>
        </w:rPr>
        <w:t xml:space="preserve">The tender documents offer may be obtained from the Secretariat General, at </w:t>
      </w:r>
      <w:proofErr w:type="spellStart"/>
      <w:r w:rsidRPr="0060778D">
        <w:rPr>
          <w:rFonts w:ascii="Calisto MT" w:hAnsi="Calisto MT"/>
          <w:bCs/>
          <w:sz w:val="24"/>
          <w:szCs w:val="24"/>
          <w:lang w:val="en-US"/>
        </w:rPr>
        <w:t>Djarengol-Pitoaré</w:t>
      </w:r>
      <w:proofErr w:type="spellEnd"/>
      <w:r w:rsidRPr="0060778D">
        <w:rPr>
          <w:rFonts w:ascii="Calisto MT" w:hAnsi="Calisto MT"/>
          <w:bCs/>
          <w:sz w:val="24"/>
          <w:szCs w:val="24"/>
          <w:lang w:val="en-US"/>
        </w:rPr>
        <w:t xml:space="preserve"> Street, Phone/Fax: 222 29 01 50/ 222 29 01 51 or on the Far North Regional Council website</w:t>
      </w:r>
      <w:hyperlink r:id="rId12" w:history="1">
        <w:r w:rsidRPr="0060778D">
          <w:rPr>
            <w:rFonts w:ascii="Calisto MT" w:eastAsia="Calisto MT" w:hAnsi="Calisto MT" w:cs="Calisto MT"/>
            <w:b/>
            <w:sz w:val="24"/>
            <w:szCs w:val="22"/>
            <w:u w:val="single"/>
            <w:lang w:val="en-US"/>
          </w:rPr>
          <w:t>www.cren.cm</w:t>
        </w:r>
      </w:hyperlink>
      <w:r w:rsidRPr="0060778D">
        <w:rPr>
          <w:rFonts w:ascii="Calisto MT" w:hAnsi="Calisto MT"/>
          <w:bCs/>
          <w:sz w:val="24"/>
          <w:szCs w:val="24"/>
          <w:lang w:val="en-US"/>
        </w:rPr>
        <w:t xml:space="preserve"> on presentation of a receipt showing payment of a non-refundable sum for the cost of purchasing the call for tenders file in the amount of </w:t>
      </w:r>
      <w:r w:rsidR="00302513" w:rsidRPr="0060778D">
        <w:rPr>
          <w:rFonts w:ascii="Calisto MT" w:hAnsi="Calisto MT"/>
          <w:b/>
          <w:sz w:val="24"/>
          <w:szCs w:val="24"/>
          <w:lang w:val="en-US"/>
        </w:rPr>
        <w:t>eighty thousand (8</w:t>
      </w:r>
      <w:r w:rsidRPr="0060778D">
        <w:rPr>
          <w:rFonts w:ascii="Calisto MT" w:hAnsi="Calisto MT"/>
          <w:b/>
          <w:sz w:val="24"/>
          <w:szCs w:val="24"/>
          <w:lang w:val="en-US"/>
        </w:rPr>
        <w:t xml:space="preserve">0 000) CFA francs, </w:t>
      </w:r>
      <w:r w:rsidRPr="0060778D">
        <w:rPr>
          <w:rFonts w:ascii="Calisto MT" w:hAnsi="Calisto MT"/>
          <w:bCs/>
          <w:sz w:val="24"/>
          <w:szCs w:val="24"/>
          <w:lang w:val="en-US"/>
        </w:rPr>
        <w:t xml:space="preserve">as purchase fee for the document, payable into the Regional Council Receiver Office. </w:t>
      </w:r>
    </w:p>
    <w:p w14:paraId="34D27A66" w14:textId="77777777" w:rsidR="0077505B" w:rsidRPr="0060778D" w:rsidRDefault="0077505B" w:rsidP="00647D00">
      <w:pPr>
        <w:ind w:right="283"/>
        <w:jc w:val="both"/>
        <w:rPr>
          <w:rFonts w:ascii="Calisto MT" w:hAnsi="Calisto MT" w:cs="Tahoma"/>
          <w:sz w:val="24"/>
          <w:szCs w:val="24"/>
          <w:lang w:val="en-US"/>
        </w:rPr>
      </w:pPr>
    </w:p>
    <w:p w14:paraId="0A6EA89D" w14:textId="77777777" w:rsidR="00647D00" w:rsidRPr="0060778D" w:rsidRDefault="00647D00" w:rsidP="00647D00">
      <w:pPr>
        <w:ind w:right="283"/>
        <w:jc w:val="both"/>
        <w:rPr>
          <w:rFonts w:ascii="Calisto MT" w:hAnsi="Calisto MT" w:cs="Tahoma"/>
          <w:b/>
          <w:sz w:val="24"/>
          <w:szCs w:val="24"/>
          <w:lang w:val="en-US"/>
        </w:rPr>
      </w:pPr>
      <w:r w:rsidRPr="0060778D">
        <w:rPr>
          <w:rFonts w:ascii="Calisto MT" w:hAnsi="Calisto MT" w:cs="Tahoma"/>
          <w:b/>
          <w:sz w:val="24"/>
          <w:szCs w:val="24"/>
          <w:lang w:val="en-US"/>
        </w:rPr>
        <w:t>7-PRESENTATION OF THE OFFERS</w:t>
      </w:r>
    </w:p>
    <w:p w14:paraId="52474D3A" w14:textId="77777777" w:rsidR="00647D00" w:rsidRPr="0060778D" w:rsidRDefault="00647D00" w:rsidP="00647D00">
      <w:pPr>
        <w:tabs>
          <w:tab w:val="left" w:pos="1440"/>
        </w:tabs>
        <w:spacing w:before="120"/>
        <w:ind w:right="283"/>
        <w:jc w:val="both"/>
        <w:rPr>
          <w:rFonts w:ascii="Calisto MT" w:hAnsi="Calisto MT"/>
          <w:bCs/>
          <w:sz w:val="24"/>
          <w:szCs w:val="24"/>
          <w:lang w:val="en-US"/>
        </w:rPr>
      </w:pPr>
      <w:r w:rsidRPr="0060778D">
        <w:rPr>
          <w:rFonts w:ascii="Calisto MT" w:hAnsi="Calisto MT"/>
          <w:bCs/>
          <w:sz w:val="24"/>
          <w:szCs w:val="24"/>
          <w:lang w:val="en-US"/>
        </w:rPr>
        <w:t>The documents that constitute the tender are divided into three parts contained in a sealed envelope as follows:</w:t>
      </w:r>
    </w:p>
    <w:p w14:paraId="146A7AC5" w14:textId="77777777" w:rsidR="00647D00" w:rsidRPr="0060778D" w:rsidRDefault="00647D00" w:rsidP="00730F2C">
      <w:pPr>
        <w:pStyle w:val="Paragraphedeliste"/>
        <w:numPr>
          <w:ilvl w:val="0"/>
          <w:numId w:val="118"/>
        </w:numPr>
        <w:tabs>
          <w:tab w:val="left" w:pos="1440"/>
        </w:tabs>
        <w:spacing w:before="120"/>
        <w:ind w:right="283"/>
        <w:jc w:val="both"/>
        <w:rPr>
          <w:rFonts w:ascii="Calisto MT" w:hAnsi="Calisto MT"/>
          <w:bCs/>
        </w:rPr>
      </w:pPr>
      <w:proofErr w:type="spellStart"/>
      <w:r w:rsidRPr="0060778D">
        <w:rPr>
          <w:rFonts w:ascii="Calisto MT" w:hAnsi="Calisto MT"/>
          <w:bCs/>
        </w:rPr>
        <w:t>Envelope</w:t>
      </w:r>
      <w:proofErr w:type="spellEnd"/>
      <w:r w:rsidRPr="0060778D">
        <w:rPr>
          <w:rFonts w:ascii="Calisto MT" w:hAnsi="Calisto MT"/>
          <w:bCs/>
        </w:rPr>
        <w:t xml:space="preserve"> A must </w:t>
      </w:r>
      <w:proofErr w:type="spellStart"/>
      <w:r w:rsidRPr="0060778D">
        <w:rPr>
          <w:rFonts w:ascii="Calisto MT" w:hAnsi="Calisto MT"/>
          <w:bCs/>
        </w:rPr>
        <w:t>contain</w:t>
      </w:r>
      <w:proofErr w:type="spellEnd"/>
      <w:r w:rsidRPr="0060778D">
        <w:rPr>
          <w:rFonts w:ascii="Calisto MT" w:hAnsi="Calisto MT"/>
          <w:bCs/>
        </w:rPr>
        <w:t xml:space="preserve"> the administrative documents;</w:t>
      </w:r>
    </w:p>
    <w:p w14:paraId="53F4A318" w14:textId="77777777" w:rsidR="00647D00" w:rsidRPr="0060778D" w:rsidRDefault="00647D00" w:rsidP="00730F2C">
      <w:pPr>
        <w:pStyle w:val="Paragraphedeliste"/>
        <w:numPr>
          <w:ilvl w:val="0"/>
          <w:numId w:val="118"/>
        </w:numPr>
        <w:tabs>
          <w:tab w:val="left" w:pos="1440"/>
        </w:tabs>
        <w:spacing w:before="120"/>
        <w:ind w:right="283"/>
        <w:jc w:val="both"/>
        <w:rPr>
          <w:rFonts w:ascii="Calisto MT" w:hAnsi="Calisto MT"/>
          <w:bCs/>
          <w:lang w:val="en-US"/>
        </w:rPr>
      </w:pPr>
      <w:r w:rsidRPr="0060778D">
        <w:rPr>
          <w:rFonts w:ascii="Calisto MT" w:hAnsi="Calisto MT"/>
          <w:bCs/>
          <w:lang w:val="en-US"/>
        </w:rPr>
        <w:t>Envelope B must contain the technical proposal;</w:t>
      </w:r>
    </w:p>
    <w:p w14:paraId="6B21AD27" w14:textId="77777777" w:rsidR="00647D00" w:rsidRPr="0060778D" w:rsidRDefault="00647D00" w:rsidP="00730F2C">
      <w:pPr>
        <w:pStyle w:val="Paragraphedeliste"/>
        <w:numPr>
          <w:ilvl w:val="0"/>
          <w:numId w:val="118"/>
        </w:numPr>
        <w:tabs>
          <w:tab w:val="left" w:pos="1440"/>
        </w:tabs>
        <w:spacing w:before="120"/>
        <w:ind w:right="283"/>
        <w:jc w:val="both"/>
        <w:rPr>
          <w:rFonts w:ascii="Calisto MT" w:hAnsi="Calisto MT"/>
          <w:bCs/>
          <w:lang w:val="en-US"/>
        </w:rPr>
      </w:pPr>
      <w:r w:rsidRPr="0060778D">
        <w:rPr>
          <w:rFonts w:ascii="Calisto MT" w:hAnsi="Calisto MT"/>
          <w:bCs/>
          <w:lang w:val="en-US"/>
        </w:rPr>
        <w:t>Envelope C must contain the financial allocation.</w:t>
      </w:r>
    </w:p>
    <w:p w14:paraId="6E6DB127" w14:textId="369862C6" w:rsidR="00A51396" w:rsidRPr="0060778D" w:rsidRDefault="00647D00" w:rsidP="00231A0E">
      <w:pPr>
        <w:tabs>
          <w:tab w:val="left" w:pos="1440"/>
        </w:tabs>
        <w:spacing w:before="120"/>
        <w:ind w:right="283" w:firstLine="709"/>
        <w:jc w:val="both"/>
        <w:rPr>
          <w:rFonts w:ascii="Calisto MT" w:hAnsi="Calisto MT"/>
          <w:bCs/>
          <w:sz w:val="24"/>
          <w:szCs w:val="24"/>
          <w:lang w:val="en-US"/>
        </w:rPr>
      </w:pPr>
      <w:r w:rsidRPr="0060778D">
        <w:rPr>
          <w:rFonts w:ascii="Calisto MT" w:hAnsi="Calisto MT"/>
          <w:bCs/>
          <w:sz w:val="24"/>
          <w:szCs w:val="24"/>
          <w:lang w:val="en-US"/>
        </w:rPr>
        <w:t>The above-mentioned tenders presented as such will be inserted in a simple envelope bearing only the main tender references. This one must also be closed and sealed for confidentiality. The different documents should be numbered in accordance with the tender file order and separated by some interpolated sheets of the same color.</w:t>
      </w:r>
    </w:p>
    <w:p w14:paraId="4D7F0CDE" w14:textId="77777777" w:rsidR="00647D00" w:rsidRPr="0060778D" w:rsidRDefault="00647D00" w:rsidP="00647D00">
      <w:pPr>
        <w:spacing w:before="120" w:after="60"/>
        <w:rPr>
          <w:rFonts w:ascii="Calisto MT" w:hAnsi="Calisto MT" w:cs="Tahoma"/>
          <w:b/>
          <w:sz w:val="24"/>
          <w:szCs w:val="24"/>
          <w:lang w:val="en-US"/>
        </w:rPr>
      </w:pPr>
      <w:r w:rsidRPr="0060778D">
        <w:rPr>
          <w:rFonts w:ascii="Calisto MT" w:hAnsi="Calisto MT" w:cs="Tahoma"/>
          <w:b/>
          <w:sz w:val="24"/>
          <w:szCs w:val="24"/>
          <w:lang w:val="en-US"/>
        </w:rPr>
        <w:t>8- TENDERS SUBMISSION</w:t>
      </w:r>
    </w:p>
    <w:p w14:paraId="2D315B6B" w14:textId="49664913" w:rsidR="000514AA" w:rsidRPr="0060778D" w:rsidRDefault="00647D00" w:rsidP="00F9245C">
      <w:pPr>
        <w:tabs>
          <w:tab w:val="left" w:pos="1440"/>
        </w:tabs>
        <w:spacing w:before="120"/>
        <w:ind w:right="283" w:firstLine="709"/>
        <w:jc w:val="both"/>
        <w:rPr>
          <w:rFonts w:ascii="Calisto MT" w:hAnsi="Calisto MT"/>
          <w:b/>
          <w:bCs/>
          <w:sz w:val="24"/>
          <w:szCs w:val="24"/>
          <w:lang w:val="en-US"/>
        </w:rPr>
      </w:pPr>
      <w:r w:rsidRPr="0060778D">
        <w:rPr>
          <w:rFonts w:ascii="Calisto MT" w:hAnsi="Calisto MT"/>
          <w:bCs/>
          <w:sz w:val="24"/>
          <w:szCs w:val="24"/>
          <w:lang w:val="en-US"/>
        </w:rPr>
        <w:t xml:space="preserve">Seven copies of each tender application written either in English or in French; one (01) original document and six (06) copies labelled as such, in accordance with the invitation to tender should be submitted in a sealed envelope against a receipt at the Regional Council of the Far North Region in </w:t>
      </w:r>
      <w:proofErr w:type="spellStart"/>
      <w:r w:rsidRPr="0060778D">
        <w:rPr>
          <w:rFonts w:ascii="Calisto MT" w:hAnsi="Calisto MT"/>
          <w:bCs/>
          <w:sz w:val="24"/>
          <w:szCs w:val="24"/>
          <w:lang w:val="en-US"/>
        </w:rPr>
        <w:t>Maroua</w:t>
      </w:r>
      <w:proofErr w:type="spellEnd"/>
      <w:r w:rsidRPr="0060778D">
        <w:rPr>
          <w:rFonts w:ascii="Calisto MT" w:hAnsi="Calisto MT"/>
          <w:bCs/>
          <w:sz w:val="24"/>
          <w:szCs w:val="24"/>
          <w:lang w:val="en-US"/>
        </w:rPr>
        <w:t xml:space="preserve">, Services of the Secretarial General, by ____________ </w:t>
      </w:r>
      <w:r w:rsidRPr="0060778D">
        <w:rPr>
          <w:rFonts w:ascii="Calisto MT" w:hAnsi="Calisto MT"/>
          <w:b/>
          <w:bCs/>
          <w:sz w:val="24"/>
          <w:szCs w:val="24"/>
          <w:lang w:val="en-US"/>
        </w:rPr>
        <w:t>at 12.00 am</w:t>
      </w:r>
      <w:r w:rsidRPr="0060778D">
        <w:rPr>
          <w:rFonts w:ascii="Calisto MT" w:hAnsi="Calisto MT"/>
          <w:bCs/>
          <w:sz w:val="24"/>
          <w:szCs w:val="24"/>
          <w:lang w:val="en-US"/>
        </w:rPr>
        <w:t xml:space="preserve"> (local time). Phone</w:t>
      </w:r>
      <w:r w:rsidRPr="0060778D">
        <w:rPr>
          <w:rFonts w:ascii="Calisto MT" w:hAnsi="Calisto MT"/>
          <w:b/>
          <w:bCs/>
          <w:sz w:val="24"/>
          <w:szCs w:val="24"/>
          <w:lang w:val="en-US"/>
        </w:rPr>
        <w:t>: 222 29 01 50/ 222 29 01 51.</w:t>
      </w:r>
    </w:p>
    <w:p w14:paraId="59432955" w14:textId="564B98CA" w:rsidR="00647D00" w:rsidRPr="0060778D" w:rsidRDefault="00647D00" w:rsidP="005A7B28">
      <w:pPr>
        <w:tabs>
          <w:tab w:val="left" w:pos="1440"/>
        </w:tabs>
        <w:spacing w:before="120"/>
        <w:ind w:right="283" w:firstLine="709"/>
        <w:jc w:val="both"/>
        <w:rPr>
          <w:rFonts w:ascii="Calisto MT" w:hAnsi="Calisto MT"/>
          <w:bCs/>
          <w:sz w:val="24"/>
          <w:szCs w:val="24"/>
          <w:lang w:val="en-US"/>
        </w:rPr>
      </w:pPr>
      <w:r w:rsidRPr="0060778D">
        <w:rPr>
          <w:rFonts w:ascii="Calisto MT" w:hAnsi="Calisto MT"/>
          <w:bCs/>
          <w:sz w:val="24"/>
          <w:szCs w:val="24"/>
          <w:lang w:val="en-US"/>
        </w:rPr>
        <w:t>They should bear the following:</w:t>
      </w:r>
    </w:p>
    <w:p w14:paraId="030EE88A" w14:textId="77777777" w:rsidR="00302513" w:rsidRPr="0060778D" w:rsidRDefault="00302513" w:rsidP="005A7B28">
      <w:pPr>
        <w:tabs>
          <w:tab w:val="left" w:pos="1440"/>
        </w:tabs>
        <w:spacing w:before="120"/>
        <w:ind w:right="283" w:firstLine="709"/>
        <w:jc w:val="both"/>
        <w:rPr>
          <w:rFonts w:ascii="Calisto MT" w:hAnsi="Calisto MT"/>
          <w:bCs/>
          <w:sz w:val="4"/>
          <w:szCs w:val="24"/>
          <w:lang w:val="en-US"/>
        </w:rPr>
      </w:pPr>
    </w:p>
    <w:p w14:paraId="009585D6" w14:textId="77777777" w:rsidR="00647D00" w:rsidRPr="0060778D" w:rsidRDefault="00647D00" w:rsidP="00647D00">
      <w:pPr>
        <w:ind w:right="283"/>
        <w:jc w:val="both"/>
        <w:rPr>
          <w:rFonts w:ascii="Calisto MT" w:hAnsi="Calisto MT"/>
          <w:sz w:val="2"/>
          <w:szCs w:val="22"/>
          <w:lang w:val="en-US"/>
        </w:rPr>
      </w:pPr>
    </w:p>
    <w:p w14:paraId="033C2210" w14:textId="6028040D" w:rsidR="00647D00" w:rsidRPr="0060778D" w:rsidRDefault="00647D00" w:rsidP="00026DE7">
      <w:pPr>
        <w:spacing w:before="120" w:after="120"/>
        <w:jc w:val="center"/>
        <w:rPr>
          <w:rFonts w:ascii="Calisto MT" w:hAnsi="Calisto MT" w:cs="Calibri"/>
          <w:b/>
          <w:sz w:val="24"/>
          <w:szCs w:val="24"/>
          <w:lang w:val="en-US"/>
        </w:rPr>
      </w:pPr>
      <w:r w:rsidRPr="0060778D">
        <w:rPr>
          <w:rFonts w:ascii="Arial Narrow" w:hAnsi="Arial Narrow" w:cs="Tahoma"/>
          <w:lang w:val="en-US"/>
        </w:rPr>
        <w:t xml:space="preserve">" </w:t>
      </w:r>
      <w:r w:rsidRPr="0060778D">
        <w:rPr>
          <w:rFonts w:ascii="Calisto MT" w:hAnsi="Calisto MT"/>
          <w:b/>
          <w:sz w:val="32"/>
          <w:szCs w:val="32"/>
          <w:lang w:val="en-US"/>
        </w:rPr>
        <w:t>OPEN NATIONAL INVITATION TO TENDER</w:t>
      </w:r>
      <w:r w:rsidRPr="0060778D">
        <w:rPr>
          <w:rFonts w:ascii="Arial Narrow" w:hAnsi="Arial Narrow" w:cs="Tahoma"/>
          <w:lang w:val="en-US"/>
        </w:rPr>
        <w:t xml:space="preserve"> </w:t>
      </w:r>
      <w:r w:rsidR="00026DE7" w:rsidRPr="0060778D">
        <w:rPr>
          <w:rFonts w:ascii="Calisto MT" w:hAnsi="Calisto MT" w:cs="Calibri"/>
          <w:b/>
          <w:sz w:val="24"/>
          <w:szCs w:val="24"/>
          <w:lang w:val="en-US"/>
        </w:rPr>
        <w:t xml:space="preserve">NO.__________/ONIT/RC-FN/GS/ITB-FN/2024 OF ______________, FOR THE CONSTRUCTION WORK OF TWO (02) WORKSHOPS IN CERTAIN FOLLOWING TECHNICAL SECONDARY EDUCATION ESTABLISHMENTS: ICTEC OF LOGONE </w:t>
      </w:r>
      <w:r w:rsidR="00026DE7" w:rsidRPr="0060778D">
        <w:rPr>
          <w:rFonts w:ascii="Calisto MT" w:hAnsi="Calisto MT" w:cs="Calibri"/>
          <w:b/>
          <w:sz w:val="24"/>
          <w:szCs w:val="24"/>
          <w:lang w:val="en-US"/>
        </w:rPr>
        <w:lastRenderedPageBreak/>
        <w:t>BIRN</w:t>
      </w:r>
      <w:r w:rsidR="005445BE" w:rsidRPr="0060778D">
        <w:rPr>
          <w:rFonts w:ascii="Calisto MT" w:hAnsi="Calisto MT" w:cs="Calibri"/>
          <w:b/>
          <w:sz w:val="24"/>
          <w:szCs w:val="24"/>
          <w:lang w:val="en-US"/>
        </w:rPr>
        <w:t xml:space="preserve">I, AND ICTEC OF WAZA, </w:t>
      </w:r>
      <w:r w:rsidR="00026DE7" w:rsidRPr="0060778D">
        <w:rPr>
          <w:rFonts w:ascii="Calisto MT" w:hAnsi="Calisto MT" w:cs="Calibri"/>
          <w:b/>
          <w:sz w:val="24"/>
          <w:szCs w:val="24"/>
          <w:lang w:val="en-US"/>
        </w:rPr>
        <w:t>LOGONE ET CHARI</w:t>
      </w:r>
      <w:r w:rsidR="005445BE" w:rsidRPr="0060778D">
        <w:rPr>
          <w:rFonts w:ascii="Calisto MT" w:hAnsi="Calisto MT" w:cs="Calibri"/>
          <w:b/>
          <w:sz w:val="24"/>
          <w:szCs w:val="24"/>
          <w:lang w:val="en-US"/>
        </w:rPr>
        <w:t xml:space="preserve"> DIVISON</w:t>
      </w:r>
      <w:r w:rsidR="00026DE7" w:rsidRPr="0060778D">
        <w:rPr>
          <w:rFonts w:ascii="Calisto MT" w:hAnsi="Calisto MT" w:cs="Calibri"/>
          <w:b/>
          <w:sz w:val="24"/>
          <w:szCs w:val="24"/>
          <w:lang w:val="en-US"/>
        </w:rPr>
        <w:t>, FAR NORTH REGION, IN EMERGENCY PROCEDURE.</w:t>
      </w:r>
    </w:p>
    <w:p w14:paraId="04FCA3E5" w14:textId="5C2258A6" w:rsidR="007454AC" w:rsidRPr="0060778D" w:rsidRDefault="007454AC" w:rsidP="0014425A">
      <w:pPr>
        <w:jc w:val="center"/>
        <w:rPr>
          <w:b/>
          <w:lang w:val="en-US"/>
        </w:rPr>
      </w:pPr>
      <w:r w:rsidRPr="0060778D">
        <w:rPr>
          <w:b/>
          <w:lang w:val="en-US"/>
        </w:rPr>
        <w:t xml:space="preserve">Funding: </w:t>
      </w:r>
      <w:r w:rsidR="0014425A" w:rsidRPr="0060778D">
        <w:rPr>
          <w:b/>
          <w:lang w:val="en-US"/>
        </w:rPr>
        <w:t>SCFMI, financial year 2024 and following</w:t>
      </w:r>
    </w:p>
    <w:p w14:paraId="6B284508" w14:textId="77777777" w:rsidR="007454AC" w:rsidRPr="0060778D" w:rsidRDefault="007454AC" w:rsidP="007454AC">
      <w:pPr>
        <w:jc w:val="center"/>
        <w:rPr>
          <w:b/>
          <w:lang w:val="en-US"/>
        </w:rPr>
      </w:pPr>
      <w:r w:rsidRPr="0060778D">
        <w:rPr>
          <w:b/>
          <w:lang w:val="en-US"/>
        </w:rPr>
        <w:t>Heading ……………….</w:t>
      </w:r>
    </w:p>
    <w:p w14:paraId="52B00FE0" w14:textId="77777777" w:rsidR="00647D00" w:rsidRPr="0060778D" w:rsidRDefault="00647D00" w:rsidP="007454AC">
      <w:pPr>
        <w:ind w:right="283"/>
        <w:jc w:val="center"/>
        <w:rPr>
          <w:rFonts w:ascii="Calisto MT" w:hAnsi="Calisto MT"/>
          <w:b/>
          <w:sz w:val="22"/>
          <w:szCs w:val="22"/>
          <w:lang w:val="en-US"/>
        </w:rPr>
      </w:pPr>
      <w:r w:rsidRPr="0060778D">
        <w:rPr>
          <w:rFonts w:ascii="Calisto MT" w:hAnsi="Calisto MT"/>
          <w:b/>
          <w:sz w:val="22"/>
          <w:szCs w:val="22"/>
          <w:lang w:val="en-US"/>
        </w:rPr>
        <w:t>Disclose only during the evaluation session of tender applications”</w:t>
      </w:r>
    </w:p>
    <w:p w14:paraId="475DECC0" w14:textId="77777777" w:rsidR="00647D00" w:rsidRPr="0060778D" w:rsidRDefault="00647D00" w:rsidP="00647D00">
      <w:pPr>
        <w:ind w:right="283"/>
        <w:rPr>
          <w:rFonts w:ascii="Calisto MT" w:hAnsi="Calisto MT"/>
          <w:b/>
          <w:sz w:val="22"/>
          <w:szCs w:val="22"/>
          <w:lang w:val="en-US"/>
        </w:rPr>
      </w:pPr>
    </w:p>
    <w:p w14:paraId="79505C8F" w14:textId="77777777" w:rsidR="00647D00" w:rsidRPr="0060778D" w:rsidRDefault="00647D00" w:rsidP="00647D00">
      <w:pPr>
        <w:ind w:right="283"/>
        <w:rPr>
          <w:rFonts w:ascii="Calisto MT" w:hAnsi="Calisto MT"/>
          <w:b/>
          <w:sz w:val="22"/>
          <w:szCs w:val="22"/>
          <w:lang w:val="en-US"/>
        </w:rPr>
      </w:pPr>
      <w:r w:rsidRPr="0060778D">
        <w:rPr>
          <w:rFonts w:ascii="Calisto MT" w:hAnsi="Calisto MT"/>
          <w:b/>
          <w:sz w:val="22"/>
          <w:szCs w:val="22"/>
          <w:lang w:val="en-US"/>
        </w:rPr>
        <w:t>NB: Beyond the submission’s deadline any tender will no longer be received.</w:t>
      </w:r>
    </w:p>
    <w:p w14:paraId="1AFBDFD9" w14:textId="77777777" w:rsidR="00647D00" w:rsidRPr="0060778D" w:rsidRDefault="00647D00" w:rsidP="00647D00">
      <w:pPr>
        <w:ind w:right="283"/>
        <w:jc w:val="center"/>
        <w:rPr>
          <w:rFonts w:ascii="Calisto MT" w:hAnsi="Calisto MT"/>
          <w:b/>
          <w:sz w:val="22"/>
          <w:szCs w:val="22"/>
          <w:lang w:val="en-US"/>
        </w:rPr>
      </w:pPr>
    </w:p>
    <w:p w14:paraId="4BC75216" w14:textId="77777777" w:rsidR="00647D00" w:rsidRPr="0060778D" w:rsidRDefault="00647D00" w:rsidP="00647D00">
      <w:pPr>
        <w:ind w:right="283"/>
        <w:contextualSpacing/>
        <w:rPr>
          <w:rFonts w:ascii="Calisto MT" w:hAnsi="Calisto MT"/>
          <w:b/>
          <w:sz w:val="24"/>
          <w:szCs w:val="24"/>
          <w:lang w:val="en-US"/>
        </w:rPr>
      </w:pPr>
      <w:r w:rsidRPr="0060778D">
        <w:rPr>
          <w:rFonts w:ascii="Calisto MT" w:hAnsi="Calisto MT" w:cs="Tahoma"/>
          <w:b/>
          <w:sz w:val="24"/>
          <w:szCs w:val="24"/>
          <w:lang w:val="en-US"/>
        </w:rPr>
        <w:t>9-</w:t>
      </w:r>
      <w:r w:rsidRPr="0060778D">
        <w:rPr>
          <w:rFonts w:ascii="Calisto MT" w:hAnsi="Calisto MT"/>
          <w:b/>
          <w:sz w:val="24"/>
          <w:szCs w:val="24"/>
          <w:lang w:val="en-US"/>
        </w:rPr>
        <w:t xml:space="preserve"> TENDERS COMPLIANCE</w:t>
      </w:r>
    </w:p>
    <w:p w14:paraId="38A4F00F" w14:textId="77777777" w:rsidR="00647D00" w:rsidRPr="0060778D" w:rsidRDefault="00647D00" w:rsidP="00647D00">
      <w:pPr>
        <w:pStyle w:val="Sansinterligne"/>
        <w:spacing w:line="276" w:lineRule="auto"/>
        <w:ind w:right="283"/>
        <w:jc w:val="both"/>
        <w:rPr>
          <w:rFonts w:ascii="Calisto MT" w:hAnsi="Calisto MT"/>
          <w:lang w:val="en-US"/>
        </w:rPr>
      </w:pPr>
      <w:r w:rsidRPr="0060778D">
        <w:rPr>
          <w:rFonts w:ascii="Calisto MT" w:hAnsi="Calisto MT"/>
          <w:lang w:val="en-US"/>
        </w:rPr>
        <w:t xml:space="preserve">            Applicants will include for a provisional guarantee </w:t>
      </w:r>
      <w:r w:rsidRPr="0060778D">
        <w:rPr>
          <w:rFonts w:ascii="Calisto MT" w:hAnsi="Calisto MT"/>
          <w:b/>
          <w:lang w:val="en-US"/>
        </w:rPr>
        <w:t>(bid bond)</w:t>
      </w:r>
      <w:r w:rsidRPr="0060778D">
        <w:rPr>
          <w:rFonts w:ascii="Calisto MT" w:hAnsi="Calisto MT"/>
          <w:lang w:val="en-US"/>
        </w:rPr>
        <w:t xml:space="preserve"> in keeping with the tender file model, issued by a first- class banking institution approved by the Ministry in charge of Finance. The amount in CFA F of the above-mentioned bid is indicated in the chart below and equal to not more than </w:t>
      </w:r>
      <w:r w:rsidRPr="0060778D">
        <w:rPr>
          <w:rFonts w:ascii="Calisto MT" w:hAnsi="Calisto MT"/>
          <w:b/>
          <w:lang w:val="en-US"/>
        </w:rPr>
        <w:t xml:space="preserve">ten </w:t>
      </w:r>
      <w:r w:rsidRPr="0060778D">
        <w:rPr>
          <w:rFonts w:ascii="Calisto MT" w:hAnsi="Calisto MT"/>
          <w:lang w:val="en-US"/>
        </w:rPr>
        <w:t>of the provisional cost all taxes include; that is to say an amount of :</w:t>
      </w:r>
    </w:p>
    <w:tbl>
      <w:tblPr>
        <w:tblStyle w:val="Grilledutableau"/>
        <w:tblW w:w="5000" w:type="pct"/>
        <w:tblLook w:val="04A0" w:firstRow="1" w:lastRow="0" w:firstColumn="1" w:lastColumn="0" w:noHBand="0" w:noVBand="1"/>
      </w:tblPr>
      <w:tblGrid>
        <w:gridCol w:w="4885"/>
        <w:gridCol w:w="4885"/>
      </w:tblGrid>
      <w:tr w:rsidR="0060778D" w:rsidRPr="0060778D" w14:paraId="15857E0E" w14:textId="77777777" w:rsidTr="00A51396">
        <w:tc>
          <w:tcPr>
            <w:tcW w:w="2500" w:type="pct"/>
            <w:vAlign w:val="center"/>
          </w:tcPr>
          <w:p w14:paraId="4A5D4A5B" w14:textId="7ED74BC6" w:rsidR="005F049B" w:rsidRPr="0060778D" w:rsidRDefault="00B840A4" w:rsidP="007454AC">
            <w:pPr>
              <w:pStyle w:val="Retraitcorpsdetexte2"/>
              <w:spacing w:line="276" w:lineRule="auto"/>
              <w:ind w:left="0" w:right="283"/>
              <w:jc w:val="center"/>
              <w:rPr>
                <w:rFonts w:eastAsia="Arial Unicode MS"/>
                <w:b/>
                <w:sz w:val="22"/>
                <w:szCs w:val="22"/>
              </w:rPr>
            </w:pPr>
            <w:r w:rsidRPr="0060778D">
              <w:rPr>
                <w:rFonts w:eastAsia="Arial Unicode MS"/>
                <w:b/>
                <w:sz w:val="22"/>
                <w:szCs w:val="22"/>
              </w:rPr>
              <w:t>Division</w:t>
            </w:r>
          </w:p>
        </w:tc>
        <w:tc>
          <w:tcPr>
            <w:tcW w:w="2500" w:type="pct"/>
            <w:vAlign w:val="center"/>
          </w:tcPr>
          <w:p w14:paraId="5A9EB4A8" w14:textId="797AE3BB" w:rsidR="005F049B" w:rsidRPr="0060778D" w:rsidRDefault="005F049B" w:rsidP="007454AC">
            <w:pPr>
              <w:pStyle w:val="Retraitcorpsdetexte2"/>
              <w:spacing w:line="276" w:lineRule="auto"/>
              <w:ind w:left="0" w:right="283"/>
              <w:jc w:val="center"/>
              <w:rPr>
                <w:rFonts w:eastAsia="Arial Unicode MS"/>
                <w:b/>
                <w:sz w:val="22"/>
                <w:szCs w:val="22"/>
              </w:rPr>
            </w:pPr>
            <w:proofErr w:type="spellStart"/>
            <w:r w:rsidRPr="0060778D">
              <w:rPr>
                <w:rFonts w:eastAsia="Arial Unicode MS"/>
                <w:b/>
                <w:sz w:val="22"/>
                <w:szCs w:val="22"/>
              </w:rPr>
              <w:t>Am</w:t>
            </w:r>
            <w:r w:rsidR="0095637C" w:rsidRPr="0060778D">
              <w:rPr>
                <w:rFonts w:eastAsia="Arial Unicode MS"/>
                <w:b/>
                <w:sz w:val="22"/>
                <w:szCs w:val="22"/>
              </w:rPr>
              <w:t>ount</w:t>
            </w:r>
            <w:proofErr w:type="spellEnd"/>
            <w:r w:rsidR="0095637C" w:rsidRPr="0060778D">
              <w:rPr>
                <w:rFonts w:eastAsia="Arial Unicode MS"/>
                <w:b/>
                <w:sz w:val="22"/>
                <w:szCs w:val="22"/>
              </w:rPr>
              <w:t xml:space="preserve">  (</w:t>
            </w:r>
            <w:r w:rsidRPr="0060778D">
              <w:rPr>
                <w:rFonts w:eastAsia="Arial Unicode MS"/>
                <w:b/>
                <w:sz w:val="22"/>
                <w:szCs w:val="22"/>
              </w:rPr>
              <w:t>CFA</w:t>
            </w:r>
            <w:r w:rsidR="0095637C" w:rsidRPr="0060778D">
              <w:rPr>
                <w:rFonts w:eastAsia="Arial Unicode MS"/>
                <w:b/>
                <w:sz w:val="22"/>
                <w:szCs w:val="22"/>
              </w:rPr>
              <w:t>F</w:t>
            </w:r>
            <w:r w:rsidRPr="0060778D">
              <w:rPr>
                <w:rFonts w:eastAsia="Arial Unicode MS"/>
                <w:b/>
                <w:sz w:val="22"/>
                <w:szCs w:val="22"/>
              </w:rPr>
              <w:t>)</w:t>
            </w:r>
          </w:p>
        </w:tc>
      </w:tr>
      <w:tr w:rsidR="005F049B" w:rsidRPr="0060778D" w14:paraId="3477A638" w14:textId="77777777" w:rsidTr="00A51396">
        <w:trPr>
          <w:trHeight w:val="730"/>
        </w:trPr>
        <w:tc>
          <w:tcPr>
            <w:tcW w:w="2500" w:type="pct"/>
            <w:vAlign w:val="center"/>
          </w:tcPr>
          <w:p w14:paraId="3D419D94" w14:textId="438B065C" w:rsidR="005F049B" w:rsidRPr="0060778D" w:rsidRDefault="00732070" w:rsidP="00D76C0F">
            <w:pPr>
              <w:pStyle w:val="Retraitcorpsdetexte2"/>
              <w:spacing w:line="276" w:lineRule="auto"/>
              <w:ind w:left="0" w:right="283"/>
              <w:jc w:val="center"/>
              <w:rPr>
                <w:rFonts w:eastAsia="Arial Unicode MS"/>
                <w:sz w:val="22"/>
                <w:szCs w:val="22"/>
              </w:rPr>
            </w:pPr>
            <w:r w:rsidRPr="0060778D">
              <w:rPr>
                <w:rFonts w:eastAsia="Arial Unicode MS"/>
                <w:sz w:val="22"/>
                <w:szCs w:val="22"/>
              </w:rPr>
              <w:t>LOGONE ET CHARI</w:t>
            </w:r>
          </w:p>
        </w:tc>
        <w:tc>
          <w:tcPr>
            <w:tcW w:w="2500" w:type="pct"/>
            <w:vAlign w:val="center"/>
          </w:tcPr>
          <w:p w14:paraId="5363BDDD" w14:textId="754B15C4" w:rsidR="005F049B" w:rsidRPr="0060778D" w:rsidRDefault="00302513" w:rsidP="00D76C0F">
            <w:pPr>
              <w:pStyle w:val="Retraitcorpsdetexte2"/>
              <w:spacing w:line="276" w:lineRule="auto"/>
              <w:ind w:left="0" w:right="283"/>
              <w:jc w:val="center"/>
              <w:rPr>
                <w:rFonts w:eastAsia="Arial Unicode MS"/>
                <w:sz w:val="22"/>
                <w:szCs w:val="22"/>
              </w:rPr>
            </w:pPr>
            <w:r w:rsidRPr="0060778D">
              <w:rPr>
                <w:rFonts w:eastAsia="Arial Unicode MS"/>
                <w:sz w:val="22"/>
                <w:szCs w:val="22"/>
              </w:rPr>
              <w:t>1 940 000</w:t>
            </w:r>
          </w:p>
        </w:tc>
      </w:tr>
    </w:tbl>
    <w:p w14:paraId="2A9A2FAA" w14:textId="77777777" w:rsidR="00647D00" w:rsidRPr="0060778D" w:rsidRDefault="00647D00" w:rsidP="00647D00">
      <w:pPr>
        <w:pStyle w:val="Sansinterligne"/>
        <w:spacing w:line="276" w:lineRule="auto"/>
        <w:ind w:right="283"/>
        <w:jc w:val="both"/>
        <w:rPr>
          <w:rFonts w:ascii="Calisto MT" w:hAnsi="Calisto MT"/>
          <w:sz w:val="6"/>
          <w:lang w:val="en-US"/>
        </w:rPr>
      </w:pPr>
    </w:p>
    <w:p w14:paraId="6E00F2FA" w14:textId="20275AF6" w:rsidR="00647D00" w:rsidRPr="0060778D" w:rsidRDefault="00647D00" w:rsidP="00647D00">
      <w:pPr>
        <w:pStyle w:val="Sansinterligne"/>
        <w:spacing w:line="276" w:lineRule="auto"/>
        <w:ind w:right="283"/>
        <w:jc w:val="both"/>
        <w:rPr>
          <w:rFonts w:ascii="Calisto MT" w:hAnsi="Calisto MT"/>
          <w:sz w:val="24"/>
          <w:szCs w:val="24"/>
          <w:lang w:val="en-US"/>
        </w:rPr>
      </w:pPr>
      <w:r w:rsidRPr="0060778D">
        <w:rPr>
          <w:rFonts w:ascii="Calisto MT" w:hAnsi="Calisto MT"/>
          <w:sz w:val="24"/>
          <w:szCs w:val="24"/>
          <w:lang w:val="en-US"/>
        </w:rPr>
        <w:t xml:space="preserve">        A provisional guarantee is automatically to be released not more than </w:t>
      </w:r>
      <w:r w:rsidRPr="0060778D">
        <w:rPr>
          <w:rFonts w:ascii="Calisto MT" w:hAnsi="Calisto MT"/>
          <w:b/>
          <w:sz w:val="24"/>
          <w:szCs w:val="24"/>
          <w:lang w:val="en-US"/>
        </w:rPr>
        <w:t>thirty (30) days</w:t>
      </w:r>
      <w:r w:rsidRPr="0060778D">
        <w:rPr>
          <w:rFonts w:ascii="Calisto MT" w:hAnsi="Calisto MT"/>
          <w:sz w:val="24"/>
          <w:szCs w:val="24"/>
          <w:lang w:val="en-US"/>
        </w:rPr>
        <w:t xml:space="preserve"> after the tender-validity expiry for the rejected applicants and after the establishment of the final one for the awarded ones.  </w:t>
      </w:r>
    </w:p>
    <w:p w14:paraId="35764407" w14:textId="77777777" w:rsidR="00647D00" w:rsidRPr="0060778D" w:rsidRDefault="00647D00" w:rsidP="00647D00">
      <w:pPr>
        <w:pStyle w:val="Paragraphedeliste"/>
        <w:ind w:left="0" w:right="283"/>
        <w:jc w:val="both"/>
        <w:rPr>
          <w:rFonts w:ascii="Calisto MT" w:hAnsi="Calisto MT" w:cs="Calibri"/>
          <w:lang w:val="en-US"/>
        </w:rPr>
      </w:pPr>
      <w:r w:rsidRPr="0060778D">
        <w:rPr>
          <w:rFonts w:ascii="Calisto MT" w:hAnsi="Calisto MT" w:cs="Calibri"/>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w:t>
      </w:r>
      <w:r w:rsidRPr="0060778D">
        <w:rPr>
          <w:rFonts w:ascii="Calisto MT" w:hAnsi="Calisto MT" w:cs="Calibri"/>
          <w:b/>
          <w:lang w:val="en-US"/>
        </w:rPr>
        <w:t>three (3) months</w:t>
      </w:r>
      <w:r w:rsidRPr="0060778D">
        <w:rPr>
          <w:rFonts w:ascii="Calisto MT" w:hAnsi="Calisto MT" w:cs="Calibri"/>
          <w:lang w:val="en-US"/>
        </w:rPr>
        <w:t xml:space="preserve"> and valid on the day of the tenders disclosure. These others required documents must compulsory be in process of validity in compliance with the prescribed regulation.  </w:t>
      </w:r>
    </w:p>
    <w:p w14:paraId="151C86E7" w14:textId="77777777" w:rsidR="00647D00" w:rsidRPr="0060778D" w:rsidRDefault="00647D00" w:rsidP="00647D00">
      <w:pPr>
        <w:ind w:right="283"/>
        <w:contextualSpacing/>
        <w:jc w:val="both"/>
        <w:rPr>
          <w:rFonts w:ascii="Calisto MT" w:hAnsi="Calisto MT"/>
          <w:b/>
          <w:sz w:val="10"/>
          <w:szCs w:val="22"/>
          <w:u w:val="single"/>
          <w:lang w:val="en-US"/>
        </w:rPr>
      </w:pPr>
    </w:p>
    <w:p w14:paraId="027014E7" w14:textId="77777777" w:rsidR="00647D00" w:rsidRPr="0060778D" w:rsidRDefault="00647D00" w:rsidP="00647D00">
      <w:pPr>
        <w:ind w:right="283"/>
        <w:contextualSpacing/>
        <w:jc w:val="both"/>
        <w:rPr>
          <w:rFonts w:ascii="Calisto MT" w:hAnsi="Calisto MT"/>
          <w:b/>
          <w:sz w:val="22"/>
          <w:szCs w:val="22"/>
          <w:lang w:val="en-US"/>
        </w:rPr>
      </w:pPr>
      <w:r w:rsidRPr="0060778D">
        <w:rPr>
          <w:rFonts w:ascii="Calisto MT" w:hAnsi="Calisto MT"/>
          <w:b/>
          <w:sz w:val="22"/>
          <w:szCs w:val="22"/>
          <w:lang w:val="en-US"/>
        </w:rPr>
        <w:t>10. TENDERS DISCLOSURE</w:t>
      </w:r>
    </w:p>
    <w:p w14:paraId="20DE9240" w14:textId="77777777" w:rsidR="00647D00" w:rsidRPr="0060778D" w:rsidRDefault="00647D00" w:rsidP="00647D00">
      <w:pPr>
        <w:ind w:right="283" w:firstLine="360"/>
        <w:jc w:val="both"/>
        <w:rPr>
          <w:rFonts w:ascii="Calisto MT" w:hAnsi="Calisto MT"/>
          <w:sz w:val="24"/>
          <w:szCs w:val="24"/>
          <w:lang w:val="en-US"/>
        </w:rPr>
      </w:pPr>
      <w:r w:rsidRPr="0060778D">
        <w:rPr>
          <w:rFonts w:ascii="Calisto MT" w:hAnsi="Calisto MT"/>
          <w:sz w:val="24"/>
          <w:szCs w:val="24"/>
          <w:lang w:val="en-US"/>
        </w:rPr>
        <w:t xml:space="preserve">Tenders disclosure will be done in one stage </w:t>
      </w:r>
      <w:r w:rsidRPr="0060778D">
        <w:rPr>
          <w:rFonts w:ascii="Calisto MT" w:hAnsi="Calisto MT"/>
          <w:b/>
          <w:bCs/>
          <w:sz w:val="24"/>
          <w:szCs w:val="24"/>
          <w:lang w:val="en-US"/>
        </w:rPr>
        <w:t>_________ at 1</w:t>
      </w:r>
      <w:r w:rsidRPr="0060778D">
        <w:rPr>
          <w:rFonts w:ascii="Calisto MT" w:hAnsi="Calisto MT"/>
          <w:b/>
          <w:sz w:val="24"/>
          <w:szCs w:val="24"/>
          <w:lang w:val="en-US"/>
        </w:rPr>
        <w:t>.00 pm</w:t>
      </w:r>
      <w:r w:rsidRPr="0060778D">
        <w:rPr>
          <w:rFonts w:ascii="Calisto MT" w:hAnsi="Calisto MT"/>
          <w:sz w:val="24"/>
          <w:szCs w:val="24"/>
          <w:lang w:val="en-US"/>
        </w:rPr>
        <w:t xml:space="preserve"> prompt at the meeting Hall of the Regional Council of the Far North Region at </w:t>
      </w:r>
      <w:proofErr w:type="spellStart"/>
      <w:r w:rsidRPr="0060778D">
        <w:rPr>
          <w:rFonts w:ascii="Calisto MT" w:hAnsi="Calisto MT"/>
          <w:sz w:val="24"/>
          <w:szCs w:val="24"/>
          <w:lang w:val="en-US"/>
        </w:rPr>
        <w:t>Maroua</w:t>
      </w:r>
      <w:proofErr w:type="spellEnd"/>
      <w:r w:rsidRPr="0060778D">
        <w:rPr>
          <w:rFonts w:ascii="Calisto MT" w:hAnsi="Calisto MT"/>
          <w:sz w:val="24"/>
          <w:szCs w:val="24"/>
          <w:lang w:val="en-US"/>
        </w:rPr>
        <w:t xml:space="preserve">, </w:t>
      </w:r>
      <w:proofErr w:type="spellStart"/>
      <w:r w:rsidRPr="0060778D">
        <w:rPr>
          <w:rFonts w:ascii="Calisto MT" w:hAnsi="Calisto MT"/>
          <w:sz w:val="24"/>
          <w:szCs w:val="24"/>
          <w:lang w:val="en-US"/>
        </w:rPr>
        <w:t>Djarengol-Pitoaré</w:t>
      </w:r>
      <w:proofErr w:type="spellEnd"/>
      <w:r w:rsidRPr="0060778D">
        <w:rPr>
          <w:rFonts w:ascii="Calisto MT" w:hAnsi="Calisto MT"/>
          <w:sz w:val="24"/>
          <w:szCs w:val="24"/>
          <w:lang w:val="en-US"/>
        </w:rPr>
        <w:t>, and Phone:</w:t>
      </w:r>
      <w:r w:rsidRPr="0060778D">
        <w:rPr>
          <w:rFonts w:ascii="Calisto MT" w:hAnsi="Calisto MT"/>
          <w:b/>
          <w:bCs/>
          <w:sz w:val="24"/>
          <w:szCs w:val="24"/>
          <w:lang w:val="en-US"/>
        </w:rPr>
        <w:t xml:space="preserve"> 222 29 01 50/ 222 29 01 51</w:t>
      </w:r>
      <w:r w:rsidRPr="0060778D">
        <w:rPr>
          <w:rFonts w:ascii="Calisto MT" w:hAnsi="Calisto MT"/>
          <w:sz w:val="24"/>
          <w:szCs w:val="24"/>
          <w:lang w:val="en-US"/>
        </w:rPr>
        <w:t xml:space="preserve"> in the presence of the tender applicants. Only them may attend this opening session or have themselves represented by a duly person of their choice (even in case of joint venture) having a sound knowledge of their file.</w:t>
      </w:r>
    </w:p>
    <w:p w14:paraId="1ACD980B" w14:textId="77777777" w:rsidR="000514AA" w:rsidRPr="0060778D" w:rsidRDefault="000514AA" w:rsidP="00647D00">
      <w:pPr>
        <w:ind w:right="283"/>
        <w:jc w:val="both"/>
        <w:rPr>
          <w:rFonts w:ascii="Calisto MT" w:hAnsi="Calisto MT"/>
          <w:b/>
          <w:sz w:val="22"/>
          <w:szCs w:val="22"/>
          <w:lang w:val="en-US"/>
        </w:rPr>
      </w:pPr>
    </w:p>
    <w:p w14:paraId="50B121C5" w14:textId="77777777" w:rsidR="00647D00" w:rsidRPr="0060778D" w:rsidRDefault="00647D00" w:rsidP="00647D00">
      <w:pPr>
        <w:ind w:right="283"/>
        <w:jc w:val="both"/>
        <w:rPr>
          <w:rFonts w:ascii="Calisto MT" w:hAnsi="Calisto MT"/>
          <w:b/>
          <w:sz w:val="22"/>
          <w:szCs w:val="22"/>
          <w:lang w:val="en-US"/>
        </w:rPr>
      </w:pPr>
      <w:r w:rsidRPr="0060778D">
        <w:rPr>
          <w:rFonts w:ascii="Calisto MT" w:hAnsi="Calisto MT"/>
          <w:b/>
          <w:sz w:val="22"/>
          <w:szCs w:val="22"/>
          <w:lang w:val="en-US"/>
        </w:rPr>
        <w:t>11. APPLICATION DEADLINE</w:t>
      </w:r>
    </w:p>
    <w:p w14:paraId="34AF05DF" w14:textId="77777777" w:rsidR="005763F7" w:rsidRPr="0060778D" w:rsidRDefault="005763F7" w:rsidP="005763F7">
      <w:pPr>
        <w:ind w:right="283"/>
        <w:jc w:val="both"/>
        <w:rPr>
          <w:rFonts w:ascii="Calisto MT" w:hAnsi="Calisto MT"/>
          <w:sz w:val="24"/>
          <w:szCs w:val="24"/>
          <w:lang w:val="en-US"/>
        </w:rPr>
      </w:pPr>
      <w:r w:rsidRPr="0060778D">
        <w:rPr>
          <w:rFonts w:ascii="Calisto MT" w:hAnsi="Calisto MT"/>
          <w:sz w:val="24"/>
          <w:szCs w:val="24"/>
          <w:lang w:val="en-US"/>
        </w:rPr>
        <w:t xml:space="preserve">Tender applicants will have </w:t>
      </w:r>
      <w:r w:rsidRPr="0060778D">
        <w:rPr>
          <w:rFonts w:ascii="Calisto MT" w:hAnsi="Calisto MT"/>
          <w:b/>
          <w:sz w:val="24"/>
          <w:szCs w:val="24"/>
          <w:lang w:val="en-US"/>
        </w:rPr>
        <w:t>twenty (20) working hours</w:t>
      </w:r>
      <w:r w:rsidRPr="0060778D">
        <w:rPr>
          <w:rFonts w:ascii="Calisto MT" w:hAnsi="Calisto MT"/>
          <w:sz w:val="24"/>
          <w:szCs w:val="24"/>
          <w:lang w:val="en-US"/>
        </w:rPr>
        <w:t xml:space="preserve"> to apply upon publication of this notification.</w:t>
      </w:r>
    </w:p>
    <w:p w14:paraId="0485A3B1" w14:textId="77777777" w:rsidR="00647D00" w:rsidRPr="0060778D" w:rsidRDefault="00647D00" w:rsidP="00647D00">
      <w:pPr>
        <w:ind w:right="283"/>
        <w:contextualSpacing/>
        <w:jc w:val="both"/>
        <w:rPr>
          <w:rFonts w:ascii="Calisto MT" w:hAnsi="Calisto MT"/>
          <w:b/>
          <w:sz w:val="22"/>
          <w:szCs w:val="22"/>
          <w:lang w:val="en-US"/>
        </w:rPr>
      </w:pPr>
    </w:p>
    <w:p w14:paraId="7E9F0A96" w14:textId="383540D6" w:rsidR="005763F7" w:rsidRPr="0060778D" w:rsidRDefault="00647D00" w:rsidP="00647D00">
      <w:pPr>
        <w:ind w:right="283"/>
        <w:contextualSpacing/>
        <w:jc w:val="both"/>
        <w:rPr>
          <w:rFonts w:ascii="Calisto MT" w:hAnsi="Calisto MT"/>
          <w:b/>
          <w:sz w:val="22"/>
          <w:szCs w:val="22"/>
          <w:lang w:val="en-US"/>
        </w:rPr>
      </w:pPr>
      <w:r w:rsidRPr="0060778D">
        <w:rPr>
          <w:rFonts w:ascii="Calisto MT" w:hAnsi="Calisto MT"/>
          <w:b/>
          <w:sz w:val="22"/>
          <w:szCs w:val="22"/>
          <w:lang w:val="en-US"/>
        </w:rPr>
        <w:t>12. TIME FRAME</w:t>
      </w:r>
    </w:p>
    <w:p w14:paraId="0DCDFF6E" w14:textId="77777777" w:rsidR="005763F7" w:rsidRPr="0060778D" w:rsidRDefault="005763F7" w:rsidP="005763F7">
      <w:pPr>
        <w:ind w:right="283" w:firstLine="360"/>
        <w:jc w:val="both"/>
        <w:rPr>
          <w:rFonts w:ascii="Calisto MT" w:hAnsi="Calisto MT"/>
          <w:sz w:val="24"/>
          <w:szCs w:val="24"/>
          <w:lang w:val="en-US"/>
        </w:rPr>
      </w:pPr>
      <w:r w:rsidRPr="0060778D">
        <w:rPr>
          <w:rFonts w:ascii="Calisto MT" w:hAnsi="Calisto MT"/>
          <w:sz w:val="24"/>
          <w:szCs w:val="24"/>
          <w:lang w:val="en-US"/>
        </w:rPr>
        <w:t xml:space="preserve">The execution deadline sets by the Project Owner for the supply is </w:t>
      </w:r>
      <w:r w:rsidRPr="0060778D">
        <w:rPr>
          <w:rFonts w:ascii="Calisto MT" w:hAnsi="Calisto MT"/>
          <w:b/>
          <w:sz w:val="24"/>
          <w:szCs w:val="24"/>
          <w:lang w:val="en-US"/>
        </w:rPr>
        <w:t>one hundred and twenty</w:t>
      </w:r>
      <w:r w:rsidRPr="0060778D">
        <w:rPr>
          <w:rFonts w:ascii="Calisto MT" w:hAnsi="Calisto MT"/>
          <w:sz w:val="24"/>
          <w:szCs w:val="24"/>
          <w:lang w:val="en-US"/>
        </w:rPr>
        <w:t xml:space="preserve"> </w:t>
      </w:r>
      <w:r w:rsidRPr="0060778D">
        <w:rPr>
          <w:rFonts w:ascii="Calisto MT" w:hAnsi="Calisto MT"/>
          <w:b/>
          <w:sz w:val="24"/>
          <w:szCs w:val="24"/>
          <w:lang w:val="en-US"/>
        </w:rPr>
        <w:t xml:space="preserve">(120) calendar days. </w:t>
      </w:r>
      <w:r w:rsidRPr="0060778D">
        <w:rPr>
          <w:rFonts w:ascii="Calisto MT" w:hAnsi="Calisto MT"/>
          <w:sz w:val="24"/>
          <w:szCs w:val="24"/>
          <w:lang w:val="en-US"/>
        </w:rPr>
        <w:t xml:space="preserve">This period includes the Rainy seasons, weather and some other factors with effect from the days of works’ notifications of signing’s dates of contract. </w:t>
      </w:r>
    </w:p>
    <w:p w14:paraId="32D84861" w14:textId="7C91B891" w:rsidR="00D5334A" w:rsidRPr="0060778D" w:rsidRDefault="00D5334A" w:rsidP="00231A0E">
      <w:pPr>
        <w:ind w:right="283" w:firstLine="360"/>
        <w:jc w:val="both"/>
        <w:rPr>
          <w:rFonts w:ascii="Calisto MT" w:hAnsi="Calisto MT"/>
          <w:sz w:val="8"/>
          <w:szCs w:val="24"/>
          <w:lang w:val="en-US"/>
        </w:rPr>
      </w:pPr>
    </w:p>
    <w:p w14:paraId="2DD5ACDB" w14:textId="77777777" w:rsidR="00647D00" w:rsidRPr="0060778D" w:rsidRDefault="00647D00" w:rsidP="00647D00">
      <w:pPr>
        <w:spacing w:after="200"/>
        <w:ind w:right="283"/>
        <w:contextualSpacing/>
        <w:jc w:val="both"/>
        <w:rPr>
          <w:rFonts w:ascii="Calisto MT" w:hAnsi="Calisto MT"/>
          <w:b/>
          <w:sz w:val="24"/>
          <w:szCs w:val="24"/>
          <w:u w:val="single"/>
          <w:lang w:val="en-US"/>
        </w:rPr>
      </w:pPr>
      <w:r w:rsidRPr="0060778D">
        <w:rPr>
          <w:rFonts w:ascii="Calisto MT" w:hAnsi="Calisto MT"/>
          <w:b/>
          <w:sz w:val="24"/>
          <w:szCs w:val="24"/>
          <w:u w:val="single"/>
          <w:lang w:val="en-US"/>
        </w:rPr>
        <w:t>13. The main tender evaluation criteria</w:t>
      </w:r>
    </w:p>
    <w:p w14:paraId="7955126A" w14:textId="77777777" w:rsidR="00647D00" w:rsidRPr="0060778D" w:rsidRDefault="00647D00" w:rsidP="00647D00">
      <w:pPr>
        <w:ind w:right="283"/>
        <w:jc w:val="both"/>
        <w:rPr>
          <w:rFonts w:ascii="Calisto MT" w:hAnsi="Calisto MT"/>
          <w:b/>
          <w:sz w:val="24"/>
          <w:szCs w:val="24"/>
          <w:u w:val="single"/>
          <w:lang w:val="en-US"/>
        </w:rPr>
      </w:pPr>
      <w:r w:rsidRPr="0060778D">
        <w:rPr>
          <w:rFonts w:ascii="Calisto MT" w:hAnsi="Calisto MT"/>
          <w:b/>
          <w:sz w:val="24"/>
          <w:szCs w:val="24"/>
          <w:u w:val="single"/>
          <w:lang w:val="en-US"/>
        </w:rPr>
        <w:t>A- Eliminatory criteria</w:t>
      </w:r>
    </w:p>
    <w:p w14:paraId="4FB069F0" w14:textId="47F6CE3D" w:rsidR="00647D00" w:rsidRPr="0060778D" w:rsidRDefault="00647D00" w:rsidP="00647D00">
      <w:pPr>
        <w:ind w:right="283"/>
        <w:jc w:val="both"/>
        <w:rPr>
          <w:rFonts w:ascii="Calisto MT" w:hAnsi="Calisto MT"/>
          <w:b/>
          <w:sz w:val="24"/>
          <w:szCs w:val="24"/>
          <w:lang w:val="en-US"/>
        </w:rPr>
      </w:pPr>
      <w:r w:rsidRPr="0060778D">
        <w:rPr>
          <w:rFonts w:ascii="Calisto MT" w:hAnsi="Calisto MT"/>
          <w:b/>
          <w:sz w:val="24"/>
          <w:szCs w:val="24"/>
          <w:lang w:val="en-US"/>
        </w:rPr>
        <w:t>a. Administrative documents</w:t>
      </w:r>
    </w:p>
    <w:p w14:paraId="6252D02D" w14:textId="77777777" w:rsidR="0018782E" w:rsidRPr="0060778D" w:rsidRDefault="0018782E" w:rsidP="00647D00">
      <w:pPr>
        <w:ind w:right="283"/>
        <w:jc w:val="both"/>
        <w:rPr>
          <w:rFonts w:ascii="Calisto MT" w:hAnsi="Calisto MT"/>
          <w:b/>
          <w:sz w:val="12"/>
          <w:szCs w:val="24"/>
          <w:lang w:val="en-US"/>
        </w:rPr>
      </w:pPr>
    </w:p>
    <w:p w14:paraId="06FE9C2A" w14:textId="77777777" w:rsidR="0018782E" w:rsidRPr="0060778D" w:rsidRDefault="0018782E" w:rsidP="00730F2C">
      <w:pPr>
        <w:pStyle w:val="Paragraphedeliste"/>
        <w:numPr>
          <w:ilvl w:val="0"/>
          <w:numId w:val="88"/>
        </w:numPr>
        <w:spacing w:line="276" w:lineRule="auto"/>
        <w:ind w:right="283"/>
        <w:jc w:val="both"/>
        <w:rPr>
          <w:rFonts w:ascii="Calisto MT" w:hAnsi="Calisto MT"/>
          <w:lang w:val="en-US"/>
        </w:rPr>
      </w:pPr>
      <w:r w:rsidRPr="0060778D">
        <w:rPr>
          <w:rFonts w:ascii="Calisto MT" w:hAnsi="Calisto MT"/>
          <w:lang w:val="en-US"/>
        </w:rPr>
        <w:t>Absence or default of bank bid submission;</w:t>
      </w:r>
    </w:p>
    <w:p w14:paraId="70B9A88F" w14:textId="77777777" w:rsidR="0018782E" w:rsidRPr="0060778D" w:rsidRDefault="0018782E" w:rsidP="00730F2C">
      <w:pPr>
        <w:pStyle w:val="Paragraphedeliste"/>
        <w:numPr>
          <w:ilvl w:val="0"/>
          <w:numId w:val="88"/>
        </w:numPr>
        <w:spacing w:line="276" w:lineRule="auto"/>
        <w:ind w:right="283"/>
        <w:jc w:val="both"/>
        <w:rPr>
          <w:rFonts w:ascii="Calisto MT" w:hAnsi="Calisto MT"/>
          <w:lang w:val="en-US"/>
        </w:rPr>
      </w:pPr>
      <w:r w:rsidRPr="0060778D">
        <w:rPr>
          <w:rFonts w:ascii="Calisto MT" w:hAnsi="Calisto MT"/>
          <w:lang w:val="en-US"/>
        </w:rPr>
        <w:t>False declaration or forged document;</w:t>
      </w:r>
    </w:p>
    <w:p w14:paraId="1D8463B9" w14:textId="77777777" w:rsidR="0018782E" w:rsidRPr="0060778D" w:rsidRDefault="0018782E" w:rsidP="00730F2C">
      <w:pPr>
        <w:pStyle w:val="Paragraphedeliste"/>
        <w:numPr>
          <w:ilvl w:val="0"/>
          <w:numId w:val="88"/>
        </w:numPr>
        <w:spacing w:line="276" w:lineRule="auto"/>
        <w:ind w:right="283"/>
        <w:jc w:val="both"/>
        <w:rPr>
          <w:rFonts w:ascii="Calisto MT" w:hAnsi="Calisto MT"/>
          <w:lang w:val="en-US"/>
        </w:rPr>
      </w:pPr>
      <w:r w:rsidRPr="0060778D">
        <w:rPr>
          <w:rFonts w:ascii="Calisto MT" w:hAnsi="Calisto MT"/>
          <w:lang w:val="en-US"/>
        </w:rPr>
        <w:t>Failure to replace a non-compliant document within forty-eight hours following opening.</w:t>
      </w:r>
    </w:p>
    <w:p w14:paraId="752CA657" w14:textId="77777777" w:rsidR="00EA38D7" w:rsidRPr="0060778D" w:rsidRDefault="00EA38D7" w:rsidP="00647D00">
      <w:pPr>
        <w:ind w:right="283"/>
        <w:jc w:val="both"/>
        <w:rPr>
          <w:rFonts w:ascii="Calisto MT" w:hAnsi="Calisto MT"/>
          <w:b/>
          <w:sz w:val="6"/>
          <w:szCs w:val="24"/>
          <w:lang w:val="en-US"/>
        </w:rPr>
      </w:pPr>
    </w:p>
    <w:p w14:paraId="13FA0E0F" w14:textId="67B0A2EE" w:rsidR="00D11475" w:rsidRPr="0060778D" w:rsidRDefault="00647D00" w:rsidP="00647D00">
      <w:pPr>
        <w:ind w:right="283"/>
        <w:jc w:val="both"/>
        <w:rPr>
          <w:rFonts w:ascii="Calisto MT" w:hAnsi="Calisto MT"/>
          <w:b/>
          <w:sz w:val="24"/>
          <w:szCs w:val="24"/>
          <w:lang w:val="en-US"/>
        </w:rPr>
      </w:pPr>
      <w:r w:rsidRPr="0060778D">
        <w:rPr>
          <w:rFonts w:ascii="Calisto MT" w:hAnsi="Calisto MT"/>
          <w:b/>
          <w:sz w:val="24"/>
          <w:szCs w:val="24"/>
          <w:lang w:val="en-US"/>
        </w:rPr>
        <w:t>b. Technical proposal</w:t>
      </w:r>
    </w:p>
    <w:p w14:paraId="11206B1D" w14:textId="77777777" w:rsidR="00D11475" w:rsidRPr="0060778D" w:rsidRDefault="00D11475" w:rsidP="00730F2C">
      <w:pPr>
        <w:pStyle w:val="Paragraphedeliste"/>
        <w:numPr>
          <w:ilvl w:val="0"/>
          <w:numId w:val="123"/>
        </w:numPr>
        <w:ind w:right="283"/>
        <w:jc w:val="both"/>
        <w:rPr>
          <w:rFonts w:ascii="Calisto MT" w:hAnsi="Calisto MT"/>
          <w:lang w:val="en-US"/>
        </w:rPr>
      </w:pPr>
      <w:r w:rsidRPr="0060778D">
        <w:rPr>
          <w:rFonts w:ascii="Calisto MT" w:hAnsi="Calisto MT"/>
          <w:lang w:val="en-US"/>
        </w:rPr>
        <w:t>False declaration;</w:t>
      </w:r>
    </w:p>
    <w:p w14:paraId="23B9EB8A" w14:textId="77777777" w:rsidR="00D11475" w:rsidRPr="0060778D" w:rsidRDefault="00D11475" w:rsidP="00730F2C">
      <w:pPr>
        <w:pStyle w:val="Paragraphedeliste"/>
        <w:numPr>
          <w:ilvl w:val="0"/>
          <w:numId w:val="123"/>
        </w:numPr>
        <w:ind w:right="283"/>
        <w:jc w:val="both"/>
        <w:rPr>
          <w:rFonts w:ascii="Calisto MT" w:hAnsi="Calisto MT"/>
          <w:lang w:val="en-US"/>
        </w:rPr>
      </w:pPr>
      <w:r w:rsidRPr="0060778D">
        <w:rPr>
          <w:rFonts w:ascii="Calisto MT" w:hAnsi="Calisto MT"/>
          <w:lang w:val="en-US"/>
        </w:rPr>
        <w:t>Forged document;</w:t>
      </w:r>
    </w:p>
    <w:p w14:paraId="70F144BA" w14:textId="77777777" w:rsidR="00D11475" w:rsidRPr="0060778D" w:rsidRDefault="00D11475" w:rsidP="00730F2C">
      <w:pPr>
        <w:pStyle w:val="Paragraphedeliste"/>
        <w:numPr>
          <w:ilvl w:val="0"/>
          <w:numId w:val="123"/>
        </w:numPr>
        <w:ind w:right="283"/>
        <w:jc w:val="both"/>
        <w:rPr>
          <w:rFonts w:ascii="Calisto MT" w:hAnsi="Calisto MT"/>
          <w:lang w:val="en-US"/>
        </w:rPr>
      </w:pPr>
      <w:r w:rsidRPr="0060778D">
        <w:rPr>
          <w:rFonts w:ascii="Calisto MT" w:hAnsi="Calisto MT"/>
          <w:lang w:val="en-US"/>
        </w:rPr>
        <w:t xml:space="preserve">Technical score less than </w:t>
      </w:r>
      <w:r w:rsidRPr="0060778D">
        <w:rPr>
          <w:rFonts w:ascii="Calisto MT" w:hAnsi="Calisto MT"/>
          <w:b/>
          <w:lang w:val="en-US"/>
        </w:rPr>
        <w:t>seventy per cent (70%).</w:t>
      </w:r>
    </w:p>
    <w:p w14:paraId="4DB0D636" w14:textId="77777777" w:rsidR="00647D00" w:rsidRPr="0060778D" w:rsidRDefault="00647D00" w:rsidP="00647D00">
      <w:pPr>
        <w:ind w:right="283"/>
        <w:jc w:val="both"/>
        <w:rPr>
          <w:rFonts w:ascii="Calisto MT" w:hAnsi="Calisto MT"/>
          <w:b/>
          <w:sz w:val="24"/>
          <w:szCs w:val="24"/>
          <w:lang w:val="en-US"/>
        </w:rPr>
      </w:pPr>
    </w:p>
    <w:p w14:paraId="1416B78D" w14:textId="77777777" w:rsidR="00647D00" w:rsidRPr="0060778D" w:rsidRDefault="00647D00" w:rsidP="00647D00">
      <w:pPr>
        <w:ind w:right="283"/>
        <w:jc w:val="both"/>
        <w:rPr>
          <w:rFonts w:ascii="Calisto MT" w:hAnsi="Calisto MT"/>
          <w:b/>
          <w:sz w:val="24"/>
          <w:szCs w:val="24"/>
          <w:lang w:val="en-US"/>
        </w:rPr>
      </w:pPr>
      <w:r w:rsidRPr="0060778D">
        <w:rPr>
          <w:rFonts w:ascii="Calisto MT" w:hAnsi="Calisto MT"/>
          <w:b/>
          <w:sz w:val="24"/>
          <w:szCs w:val="24"/>
          <w:lang w:val="en-US"/>
        </w:rPr>
        <w:lastRenderedPageBreak/>
        <w:t>c. Financial offer</w:t>
      </w:r>
    </w:p>
    <w:p w14:paraId="468C5F35" w14:textId="77777777" w:rsidR="00647D00" w:rsidRPr="0060778D" w:rsidRDefault="00647D00" w:rsidP="00647D00">
      <w:pPr>
        <w:ind w:right="283" w:firstLine="426"/>
        <w:jc w:val="both"/>
        <w:rPr>
          <w:rFonts w:ascii="Calisto MT" w:hAnsi="Calisto MT"/>
          <w:sz w:val="24"/>
          <w:szCs w:val="24"/>
          <w:lang w:val="en-US"/>
        </w:rPr>
      </w:pPr>
      <w:r w:rsidRPr="0060778D">
        <w:rPr>
          <w:rFonts w:ascii="Calisto MT" w:hAnsi="Calisto MT"/>
          <w:sz w:val="24"/>
          <w:szCs w:val="24"/>
          <w:lang w:val="en-US"/>
        </w:rPr>
        <w:t>a) Incomplete or non-compliant financial tender;</w:t>
      </w:r>
    </w:p>
    <w:p w14:paraId="2DC92BB6" w14:textId="7A108EAC" w:rsidR="0099217D" w:rsidRPr="0060778D" w:rsidRDefault="00647D00" w:rsidP="0099217D">
      <w:pPr>
        <w:ind w:right="283" w:firstLine="426"/>
        <w:jc w:val="both"/>
        <w:rPr>
          <w:rFonts w:ascii="Calisto MT" w:hAnsi="Calisto MT"/>
          <w:sz w:val="24"/>
          <w:szCs w:val="24"/>
          <w:lang w:val="en-US"/>
        </w:rPr>
      </w:pPr>
      <w:r w:rsidRPr="0060778D">
        <w:rPr>
          <w:rFonts w:ascii="Calisto MT" w:hAnsi="Calisto MT"/>
          <w:sz w:val="24"/>
          <w:szCs w:val="24"/>
          <w:lang w:val="en-US"/>
        </w:rPr>
        <w:t>b) Omission of a quantified uni</w:t>
      </w:r>
      <w:r w:rsidR="0099217D" w:rsidRPr="0060778D">
        <w:rPr>
          <w:rFonts w:ascii="Calisto MT" w:hAnsi="Calisto MT"/>
          <w:sz w:val="24"/>
          <w:szCs w:val="24"/>
          <w:lang w:val="en-US"/>
        </w:rPr>
        <w:t>t price from the price schedule;</w:t>
      </w:r>
    </w:p>
    <w:p w14:paraId="7152E6C8" w14:textId="77777777" w:rsidR="00647D00" w:rsidRPr="0060778D" w:rsidRDefault="00647D00" w:rsidP="00647D00">
      <w:pPr>
        <w:ind w:right="283"/>
        <w:jc w:val="both"/>
        <w:rPr>
          <w:rFonts w:ascii="Calisto MT" w:hAnsi="Calisto MT"/>
          <w:sz w:val="4"/>
          <w:szCs w:val="24"/>
          <w:lang w:val="en-US"/>
        </w:rPr>
      </w:pPr>
    </w:p>
    <w:p w14:paraId="146C7C12" w14:textId="77777777" w:rsidR="00647D00" w:rsidRPr="0060778D" w:rsidRDefault="00647D00" w:rsidP="00647D00">
      <w:pPr>
        <w:ind w:right="283"/>
        <w:jc w:val="both"/>
        <w:rPr>
          <w:rFonts w:ascii="Calisto MT" w:hAnsi="Calisto MT"/>
          <w:sz w:val="24"/>
          <w:szCs w:val="24"/>
          <w:lang w:val="en-US"/>
        </w:rPr>
      </w:pPr>
      <w:r w:rsidRPr="0060778D">
        <w:rPr>
          <w:rFonts w:ascii="Calisto MT" w:hAnsi="Calisto MT"/>
          <w:b/>
          <w:sz w:val="24"/>
          <w:szCs w:val="24"/>
          <w:lang w:val="en-US"/>
        </w:rPr>
        <w:t>NB:</w:t>
      </w:r>
      <w:r w:rsidRPr="0060778D">
        <w:rPr>
          <w:rFonts w:ascii="Calisto MT" w:hAnsi="Calisto MT"/>
          <w:sz w:val="24"/>
          <w:szCs w:val="24"/>
          <w:lang w:val="en-US"/>
        </w:rPr>
        <w:t xml:space="preserve"> Certified copies of previously legalized documents will be systematically rejected.</w:t>
      </w:r>
    </w:p>
    <w:p w14:paraId="61262B39" w14:textId="36926167" w:rsidR="00647D00" w:rsidRPr="0060778D" w:rsidRDefault="00647D00" w:rsidP="00647D00">
      <w:pPr>
        <w:ind w:right="283"/>
        <w:jc w:val="both"/>
        <w:rPr>
          <w:rFonts w:ascii="Calisto MT" w:hAnsi="Calisto MT"/>
          <w:sz w:val="8"/>
          <w:szCs w:val="22"/>
          <w:lang w:val="en-US"/>
        </w:rPr>
      </w:pPr>
    </w:p>
    <w:p w14:paraId="10550A98" w14:textId="77777777" w:rsidR="00647D00" w:rsidRPr="0060778D" w:rsidRDefault="00647D00" w:rsidP="00730F2C">
      <w:pPr>
        <w:pStyle w:val="Paragraphedeliste"/>
        <w:numPr>
          <w:ilvl w:val="0"/>
          <w:numId w:val="119"/>
        </w:numPr>
        <w:ind w:right="283"/>
        <w:jc w:val="both"/>
        <w:rPr>
          <w:rFonts w:ascii="Calisto MT" w:hAnsi="Calisto MT"/>
          <w:b/>
          <w:lang w:val="en-US"/>
        </w:rPr>
      </w:pPr>
      <w:r w:rsidRPr="0060778D">
        <w:rPr>
          <w:rFonts w:ascii="Calisto MT" w:hAnsi="Calisto MT"/>
          <w:b/>
          <w:lang w:val="en-US"/>
        </w:rPr>
        <w:t>Essential criteria</w:t>
      </w:r>
    </w:p>
    <w:p w14:paraId="29841760" w14:textId="77777777" w:rsidR="00647D00" w:rsidRPr="0060778D" w:rsidRDefault="00647D00" w:rsidP="00647D00">
      <w:pPr>
        <w:spacing w:before="120" w:after="120"/>
        <w:jc w:val="both"/>
        <w:rPr>
          <w:rFonts w:ascii="Calisto MT" w:hAnsi="Calisto MT"/>
          <w:iCs/>
          <w:sz w:val="24"/>
          <w:szCs w:val="24"/>
          <w:lang w:val="en-US"/>
        </w:rPr>
      </w:pPr>
      <w:r w:rsidRPr="0060778D">
        <w:rPr>
          <w:rFonts w:ascii="Calisto MT" w:hAnsi="Calisto MT"/>
          <w:iCs/>
          <w:sz w:val="24"/>
          <w:szCs w:val="24"/>
          <w:lang w:val="en-US"/>
        </w:rPr>
        <w:t>The evaluation</w:t>
      </w:r>
      <w:r w:rsidRPr="0060778D">
        <w:rPr>
          <w:rFonts w:ascii="Arial Narrow" w:hAnsi="Arial Narrow" w:cs="Tahoma"/>
          <w:sz w:val="24"/>
          <w:szCs w:val="24"/>
          <w:lang w:val="en-US"/>
        </w:rPr>
        <w:t xml:space="preserve"> </w:t>
      </w:r>
      <w:r w:rsidRPr="0060778D">
        <w:rPr>
          <w:rFonts w:ascii="Calisto MT" w:hAnsi="Calisto MT"/>
          <w:iCs/>
          <w:sz w:val="24"/>
          <w:szCs w:val="24"/>
          <w:lang w:val="en-US"/>
        </w:rPr>
        <w:t xml:space="preserve">of technical offers will be made on the basis of the essential criteria below: </w:t>
      </w:r>
    </w:p>
    <w:p w14:paraId="4B819385" w14:textId="77777777" w:rsidR="00647D00" w:rsidRPr="0060778D" w:rsidRDefault="00647D00" w:rsidP="00730F2C">
      <w:pPr>
        <w:pStyle w:val="Paragraphedeliste"/>
        <w:numPr>
          <w:ilvl w:val="0"/>
          <w:numId w:val="120"/>
        </w:numPr>
        <w:spacing w:before="120" w:after="120"/>
        <w:jc w:val="both"/>
        <w:rPr>
          <w:rFonts w:ascii="Calisto MT" w:hAnsi="Calisto MT"/>
          <w:iCs/>
        </w:rPr>
      </w:pPr>
      <w:proofErr w:type="spellStart"/>
      <w:r w:rsidRPr="0060778D">
        <w:rPr>
          <w:rFonts w:ascii="Calisto MT" w:hAnsi="Calisto MT"/>
          <w:iCs/>
        </w:rPr>
        <w:t>Presentation</w:t>
      </w:r>
      <w:proofErr w:type="spellEnd"/>
      <w:r w:rsidRPr="0060778D">
        <w:rPr>
          <w:rFonts w:ascii="Calisto MT" w:hAnsi="Calisto MT"/>
          <w:iCs/>
        </w:rPr>
        <w:t>;</w:t>
      </w:r>
    </w:p>
    <w:p w14:paraId="45052065" w14:textId="77777777" w:rsidR="00647D00" w:rsidRPr="0060778D" w:rsidRDefault="00647D00" w:rsidP="00730F2C">
      <w:pPr>
        <w:pStyle w:val="Paragraphedeliste"/>
        <w:numPr>
          <w:ilvl w:val="0"/>
          <w:numId w:val="120"/>
        </w:numPr>
        <w:spacing w:before="120" w:after="120"/>
        <w:jc w:val="both"/>
        <w:rPr>
          <w:rFonts w:ascii="Calisto MT" w:hAnsi="Calisto MT"/>
          <w:iCs/>
        </w:rPr>
      </w:pPr>
      <w:r w:rsidRPr="0060778D">
        <w:rPr>
          <w:rFonts w:ascii="Calisto MT" w:hAnsi="Calisto MT"/>
          <w:iCs/>
        </w:rPr>
        <w:t xml:space="preserve">The </w:t>
      </w:r>
      <w:proofErr w:type="spellStart"/>
      <w:r w:rsidRPr="0060778D">
        <w:rPr>
          <w:rFonts w:ascii="Calisto MT" w:hAnsi="Calisto MT"/>
          <w:iCs/>
        </w:rPr>
        <w:t>company's</w:t>
      </w:r>
      <w:proofErr w:type="spellEnd"/>
      <w:r w:rsidRPr="0060778D">
        <w:rPr>
          <w:rFonts w:ascii="Calisto MT" w:hAnsi="Calisto MT"/>
          <w:iCs/>
        </w:rPr>
        <w:t xml:space="preserve"> management staff;</w:t>
      </w:r>
    </w:p>
    <w:p w14:paraId="4CF6539D" w14:textId="6D3D2B22" w:rsidR="00EA38D7" w:rsidRPr="0060778D" w:rsidRDefault="00647D00" w:rsidP="00730F2C">
      <w:pPr>
        <w:pStyle w:val="Paragraphedeliste"/>
        <w:numPr>
          <w:ilvl w:val="0"/>
          <w:numId w:val="120"/>
        </w:numPr>
        <w:spacing w:before="120" w:after="120"/>
        <w:jc w:val="both"/>
        <w:rPr>
          <w:rFonts w:ascii="Calisto MT" w:hAnsi="Calisto MT"/>
          <w:iCs/>
          <w:lang w:val="en-US"/>
        </w:rPr>
      </w:pPr>
      <w:r w:rsidRPr="0060778D">
        <w:rPr>
          <w:rFonts w:ascii="Calisto MT" w:hAnsi="Calisto MT"/>
          <w:iCs/>
          <w:lang w:val="en-US"/>
        </w:rPr>
        <w:t>The site equipment to be mobilized;</w:t>
      </w:r>
    </w:p>
    <w:p w14:paraId="5EAC9EFA" w14:textId="63AC4817" w:rsidR="00EA38D7" w:rsidRPr="0060778D" w:rsidRDefault="00647D00" w:rsidP="00730F2C">
      <w:pPr>
        <w:pStyle w:val="Paragraphedeliste"/>
        <w:numPr>
          <w:ilvl w:val="0"/>
          <w:numId w:val="120"/>
        </w:numPr>
        <w:spacing w:before="120" w:after="120"/>
        <w:jc w:val="both"/>
        <w:rPr>
          <w:rFonts w:ascii="Calisto MT" w:hAnsi="Calisto MT"/>
          <w:iCs/>
        </w:rPr>
      </w:pPr>
      <w:r w:rsidRPr="0060778D">
        <w:rPr>
          <w:rFonts w:ascii="Calisto MT" w:hAnsi="Calisto MT"/>
          <w:iCs/>
        </w:rPr>
        <w:t xml:space="preserve">The </w:t>
      </w:r>
      <w:proofErr w:type="spellStart"/>
      <w:r w:rsidRPr="0060778D">
        <w:rPr>
          <w:rFonts w:ascii="Calisto MT" w:hAnsi="Calisto MT"/>
          <w:iCs/>
        </w:rPr>
        <w:t>execution</w:t>
      </w:r>
      <w:proofErr w:type="spellEnd"/>
      <w:r w:rsidRPr="0060778D">
        <w:rPr>
          <w:rFonts w:ascii="Calisto MT" w:hAnsi="Calisto MT"/>
          <w:iCs/>
        </w:rPr>
        <w:t xml:space="preserve"> </w:t>
      </w:r>
      <w:proofErr w:type="spellStart"/>
      <w:r w:rsidRPr="0060778D">
        <w:rPr>
          <w:rFonts w:ascii="Calisto MT" w:hAnsi="Calisto MT"/>
          <w:iCs/>
        </w:rPr>
        <w:t>methodology</w:t>
      </w:r>
      <w:proofErr w:type="spellEnd"/>
      <w:r w:rsidRPr="0060778D">
        <w:rPr>
          <w:rFonts w:ascii="Calisto MT" w:hAnsi="Calisto MT"/>
          <w:iCs/>
        </w:rPr>
        <w:t>;</w:t>
      </w:r>
    </w:p>
    <w:p w14:paraId="16C1D510" w14:textId="77777777" w:rsidR="00AA57B7" w:rsidRPr="0060778D" w:rsidRDefault="00647D00" w:rsidP="00730F2C">
      <w:pPr>
        <w:pStyle w:val="Paragraphedeliste"/>
        <w:numPr>
          <w:ilvl w:val="0"/>
          <w:numId w:val="120"/>
        </w:numPr>
        <w:spacing w:before="120" w:after="120"/>
        <w:jc w:val="both"/>
        <w:rPr>
          <w:rFonts w:ascii="Calisto MT" w:hAnsi="Calisto MT"/>
          <w:iCs/>
          <w:lang w:val="en-US"/>
        </w:rPr>
      </w:pPr>
      <w:r w:rsidRPr="0060778D">
        <w:rPr>
          <w:rFonts w:ascii="Calisto MT" w:hAnsi="Calisto MT"/>
          <w:iCs/>
          <w:lang w:val="en-US"/>
        </w:rPr>
        <w:t>References and pre-fi</w:t>
      </w:r>
      <w:r w:rsidR="00EA38D7" w:rsidRPr="0060778D">
        <w:rPr>
          <w:rFonts w:ascii="Calisto MT" w:hAnsi="Calisto MT"/>
          <w:iCs/>
          <w:lang w:val="en-US"/>
        </w:rPr>
        <w:t>nancing capacity of the company;</w:t>
      </w:r>
    </w:p>
    <w:p w14:paraId="2215E47D" w14:textId="77777777" w:rsidR="00AA57B7" w:rsidRPr="0060778D" w:rsidRDefault="00AA57B7" w:rsidP="00730F2C">
      <w:pPr>
        <w:pStyle w:val="Paragraphedeliste"/>
        <w:numPr>
          <w:ilvl w:val="0"/>
          <w:numId w:val="120"/>
        </w:numPr>
        <w:spacing w:before="120" w:after="120"/>
        <w:jc w:val="both"/>
        <w:rPr>
          <w:rFonts w:ascii="Calisto MT" w:hAnsi="Calisto MT"/>
          <w:iCs/>
          <w:lang w:val="en-US"/>
        </w:rPr>
      </w:pPr>
      <w:r w:rsidRPr="0060778D">
        <w:rPr>
          <w:rFonts w:ascii="Calisto MT" w:hAnsi="Calisto MT"/>
          <w:iCs/>
          <w:lang w:val="en-US"/>
        </w:rPr>
        <w:t>The turnover of the company;</w:t>
      </w:r>
    </w:p>
    <w:p w14:paraId="10B013E2" w14:textId="3930D987" w:rsidR="00AA57B7" w:rsidRPr="0060778D" w:rsidRDefault="00AA57B7" w:rsidP="00730F2C">
      <w:pPr>
        <w:pStyle w:val="Paragraphedeliste"/>
        <w:numPr>
          <w:ilvl w:val="0"/>
          <w:numId w:val="120"/>
        </w:numPr>
        <w:spacing w:before="120" w:after="120"/>
        <w:jc w:val="both"/>
        <w:rPr>
          <w:rFonts w:ascii="Calisto MT" w:hAnsi="Calisto MT"/>
          <w:iCs/>
          <w:lang w:val="en-US"/>
        </w:rPr>
      </w:pPr>
      <w:r w:rsidRPr="0060778D">
        <w:rPr>
          <w:rFonts w:ascii="Calisto MT" w:hAnsi="Calisto MT"/>
          <w:iCs/>
          <w:lang w:val="en-US"/>
        </w:rPr>
        <w:t>The site visit certificate.</w:t>
      </w:r>
    </w:p>
    <w:p w14:paraId="62516F72" w14:textId="77777777" w:rsidR="00AA57B7" w:rsidRPr="0060778D" w:rsidRDefault="00AA57B7" w:rsidP="00AA57B7">
      <w:pPr>
        <w:pStyle w:val="Paragraphedeliste"/>
        <w:spacing w:before="120" w:after="120"/>
        <w:jc w:val="both"/>
        <w:rPr>
          <w:rFonts w:ascii="Calisto MT" w:hAnsi="Calisto MT"/>
          <w:iCs/>
          <w:sz w:val="6"/>
          <w:lang w:val="en-US"/>
        </w:rPr>
      </w:pPr>
    </w:p>
    <w:p w14:paraId="2EC32ABD" w14:textId="77777777" w:rsidR="00647D00" w:rsidRPr="0060778D" w:rsidRDefault="00647D00" w:rsidP="00647D00">
      <w:pPr>
        <w:spacing w:before="120" w:after="120"/>
        <w:jc w:val="both"/>
        <w:rPr>
          <w:rFonts w:ascii="Arial Narrow" w:hAnsi="Arial Narrow" w:cs="Tahoma"/>
          <w:sz w:val="24"/>
          <w:szCs w:val="24"/>
          <w:lang w:val="en-US"/>
        </w:rPr>
      </w:pPr>
      <w:r w:rsidRPr="0060778D">
        <w:rPr>
          <w:rFonts w:ascii="Arial Narrow" w:hAnsi="Arial Narrow" w:cs="Tahoma"/>
          <w:b/>
          <w:sz w:val="24"/>
          <w:szCs w:val="24"/>
          <w:lang w:val="en-US"/>
        </w:rPr>
        <w:t xml:space="preserve"> NB:</w:t>
      </w:r>
      <w:r w:rsidRPr="0060778D">
        <w:rPr>
          <w:rFonts w:ascii="Arial Narrow" w:hAnsi="Arial Narrow" w:cs="Tahoma"/>
          <w:sz w:val="24"/>
          <w:szCs w:val="24"/>
          <w:lang w:val="en-US"/>
        </w:rPr>
        <w:t xml:space="preserve"> </w:t>
      </w:r>
      <w:r w:rsidRPr="0060778D">
        <w:rPr>
          <w:rFonts w:ascii="Calisto MT" w:hAnsi="Calisto MT"/>
          <w:sz w:val="24"/>
          <w:szCs w:val="24"/>
          <w:lang w:val="en-US"/>
        </w:rPr>
        <w:t>only the financial offers of tenderers whose technical offer has obtained a percentage of "yes" greater than or equal to 70% will be examined for the rest of the procedure</w:t>
      </w:r>
      <w:r w:rsidRPr="0060778D">
        <w:rPr>
          <w:rFonts w:ascii="Arial Narrow" w:hAnsi="Arial Narrow" w:cs="Tahoma"/>
          <w:sz w:val="24"/>
          <w:szCs w:val="24"/>
          <w:lang w:val="en-US"/>
        </w:rPr>
        <w:t>.</w:t>
      </w:r>
    </w:p>
    <w:p w14:paraId="104B606A" w14:textId="77777777" w:rsidR="00647D00" w:rsidRPr="0060778D" w:rsidRDefault="00647D00" w:rsidP="00647D00">
      <w:pPr>
        <w:ind w:right="283"/>
        <w:contextualSpacing/>
        <w:jc w:val="both"/>
        <w:rPr>
          <w:rFonts w:ascii="Calisto MT" w:hAnsi="Calisto MT"/>
          <w:b/>
          <w:sz w:val="4"/>
          <w:szCs w:val="24"/>
          <w:lang w:val="en-US"/>
        </w:rPr>
      </w:pPr>
    </w:p>
    <w:p w14:paraId="36BE8E7C" w14:textId="77777777" w:rsidR="00647D00" w:rsidRPr="0060778D" w:rsidRDefault="00647D00" w:rsidP="00647D00">
      <w:pPr>
        <w:ind w:right="283"/>
        <w:contextualSpacing/>
        <w:jc w:val="both"/>
        <w:rPr>
          <w:rFonts w:ascii="Calisto MT" w:hAnsi="Calisto MT"/>
          <w:b/>
          <w:sz w:val="24"/>
          <w:szCs w:val="24"/>
          <w:lang w:val="en-US"/>
        </w:rPr>
      </w:pPr>
      <w:r w:rsidRPr="0060778D">
        <w:rPr>
          <w:rFonts w:ascii="Calisto MT" w:hAnsi="Calisto MT"/>
          <w:b/>
          <w:sz w:val="24"/>
          <w:szCs w:val="24"/>
          <w:lang w:val="en-US"/>
        </w:rPr>
        <w:t>14. CONTRACT AWARD</w:t>
      </w:r>
    </w:p>
    <w:p w14:paraId="476D0BEE" w14:textId="77777777" w:rsidR="00647D00" w:rsidRPr="0060778D" w:rsidRDefault="00647D00" w:rsidP="00647D00">
      <w:pPr>
        <w:spacing w:before="120" w:after="120"/>
        <w:jc w:val="both"/>
        <w:rPr>
          <w:rFonts w:ascii="Calisto MT" w:hAnsi="Calisto MT"/>
          <w:iCs/>
          <w:sz w:val="24"/>
          <w:szCs w:val="24"/>
          <w:lang w:val="en-US"/>
        </w:rPr>
      </w:pPr>
      <w:r w:rsidRPr="0060778D">
        <w:rPr>
          <w:rFonts w:ascii="Calisto MT" w:hAnsi="Calisto MT"/>
          <w:sz w:val="22"/>
          <w:szCs w:val="22"/>
          <w:lang w:val="en-US"/>
        </w:rPr>
        <w:t xml:space="preserve">        </w:t>
      </w:r>
      <w:r w:rsidRPr="0060778D">
        <w:rPr>
          <w:rFonts w:ascii="Calisto MT" w:hAnsi="Calisto MT"/>
          <w:iCs/>
          <w:sz w:val="24"/>
          <w:szCs w:val="24"/>
          <w:lang w:val="en-US"/>
        </w:rPr>
        <w:t>The President of Regional Council of the Far North Region, Contracting Authority grants the contract to the applicants whose file, technically skilled, assessed appealing with the lowest bid deemed to be and substantially in accordance with the tender file.</w:t>
      </w:r>
    </w:p>
    <w:p w14:paraId="3D6F7DFB" w14:textId="77777777" w:rsidR="00647D00" w:rsidRPr="0060778D" w:rsidRDefault="00647D00" w:rsidP="00647D00">
      <w:pPr>
        <w:ind w:right="283"/>
        <w:contextualSpacing/>
        <w:jc w:val="both"/>
        <w:rPr>
          <w:rFonts w:ascii="Calisto MT" w:hAnsi="Calisto MT"/>
          <w:b/>
          <w:sz w:val="24"/>
          <w:szCs w:val="24"/>
          <w:lang w:val="en-US"/>
        </w:rPr>
      </w:pPr>
      <w:r w:rsidRPr="0060778D">
        <w:rPr>
          <w:rFonts w:ascii="Calisto MT" w:hAnsi="Calisto MT"/>
          <w:b/>
          <w:sz w:val="24"/>
          <w:szCs w:val="24"/>
          <w:lang w:val="en-US"/>
        </w:rPr>
        <w:t>15. TENDER VALIDITY</w:t>
      </w:r>
    </w:p>
    <w:p w14:paraId="7940DBD3" w14:textId="77777777" w:rsidR="00647D00" w:rsidRPr="0060778D" w:rsidRDefault="00647D00" w:rsidP="00647D00">
      <w:pPr>
        <w:ind w:right="283"/>
        <w:jc w:val="both"/>
        <w:rPr>
          <w:rFonts w:ascii="Calisto MT" w:hAnsi="Calisto MT"/>
          <w:sz w:val="24"/>
          <w:szCs w:val="24"/>
          <w:lang w:val="en-US"/>
        </w:rPr>
      </w:pPr>
      <w:r w:rsidRPr="0060778D">
        <w:rPr>
          <w:rFonts w:ascii="Calisto MT" w:hAnsi="Calisto MT"/>
          <w:sz w:val="22"/>
          <w:szCs w:val="22"/>
          <w:lang w:val="en-US"/>
        </w:rPr>
        <w:t xml:space="preserve">       </w:t>
      </w:r>
      <w:r w:rsidRPr="0060778D">
        <w:rPr>
          <w:rFonts w:ascii="Calisto MT" w:hAnsi="Calisto MT"/>
          <w:sz w:val="24"/>
          <w:szCs w:val="24"/>
          <w:lang w:val="en-US"/>
        </w:rPr>
        <w:t xml:space="preserve">Applicants will be bound by their tenders for </w:t>
      </w:r>
      <w:r w:rsidRPr="0060778D">
        <w:rPr>
          <w:rFonts w:ascii="Calisto MT" w:hAnsi="Calisto MT"/>
          <w:b/>
          <w:sz w:val="24"/>
          <w:szCs w:val="24"/>
          <w:lang w:val="en-US"/>
        </w:rPr>
        <w:t>ninety (90) days</w:t>
      </w:r>
      <w:r w:rsidRPr="0060778D">
        <w:rPr>
          <w:rFonts w:ascii="Calisto MT" w:hAnsi="Calisto MT"/>
          <w:sz w:val="24"/>
          <w:szCs w:val="24"/>
          <w:lang w:val="en-US"/>
        </w:rPr>
        <w:t xml:space="preserve"> with effect from the tender-submission deadline.</w:t>
      </w:r>
    </w:p>
    <w:p w14:paraId="483E1F18" w14:textId="77777777" w:rsidR="00647D00" w:rsidRPr="0060778D" w:rsidRDefault="00647D00" w:rsidP="00647D00">
      <w:pPr>
        <w:ind w:right="283"/>
        <w:contextualSpacing/>
        <w:jc w:val="both"/>
        <w:rPr>
          <w:rFonts w:ascii="Calisto MT" w:hAnsi="Calisto MT"/>
          <w:b/>
          <w:sz w:val="6"/>
          <w:szCs w:val="24"/>
          <w:lang w:val="en-US"/>
        </w:rPr>
      </w:pPr>
    </w:p>
    <w:p w14:paraId="123BB5DC" w14:textId="77777777" w:rsidR="00647D00" w:rsidRPr="0060778D" w:rsidRDefault="00647D00" w:rsidP="00647D00">
      <w:pPr>
        <w:ind w:right="283"/>
        <w:contextualSpacing/>
        <w:jc w:val="both"/>
        <w:rPr>
          <w:rFonts w:ascii="Calisto MT" w:hAnsi="Calisto MT"/>
          <w:b/>
          <w:sz w:val="24"/>
          <w:szCs w:val="24"/>
          <w:lang w:val="en-US"/>
        </w:rPr>
      </w:pPr>
      <w:r w:rsidRPr="0060778D">
        <w:rPr>
          <w:rFonts w:ascii="Calisto MT" w:hAnsi="Calisto MT"/>
          <w:b/>
          <w:sz w:val="24"/>
          <w:szCs w:val="24"/>
          <w:lang w:val="en-US"/>
        </w:rPr>
        <w:t xml:space="preserve">16. FURTHER INFORMATION </w:t>
      </w:r>
    </w:p>
    <w:p w14:paraId="17BC801B" w14:textId="77777777" w:rsidR="00647D00" w:rsidRPr="0060778D" w:rsidRDefault="00647D00" w:rsidP="00647D00">
      <w:pPr>
        <w:ind w:right="283" w:firstLine="426"/>
        <w:jc w:val="both"/>
        <w:rPr>
          <w:rFonts w:ascii="Calisto MT" w:hAnsi="Calisto MT"/>
          <w:sz w:val="22"/>
          <w:szCs w:val="22"/>
          <w:lang w:val="en-US"/>
        </w:rPr>
      </w:pPr>
      <w:r w:rsidRPr="0060778D">
        <w:rPr>
          <w:rFonts w:ascii="Calisto MT" w:hAnsi="Calisto MT" w:cs="Calibri"/>
          <w:sz w:val="22"/>
          <w:szCs w:val="22"/>
          <w:lang w:val="en-US"/>
        </w:rPr>
        <w:t>Some technical information could be obtained during working hours at the Secretariat General Office of The Regional Council of Far North Region</w:t>
      </w:r>
      <w:r w:rsidRPr="0060778D">
        <w:rPr>
          <w:rFonts w:ascii="Calisto MT" w:hAnsi="Calisto MT"/>
          <w:sz w:val="22"/>
          <w:szCs w:val="22"/>
          <w:lang w:val="en-US"/>
        </w:rPr>
        <w:t>.</w:t>
      </w:r>
    </w:p>
    <w:p w14:paraId="22AD9B62" w14:textId="77777777" w:rsidR="0049058A" w:rsidRPr="0060778D" w:rsidRDefault="0049058A" w:rsidP="00647D00">
      <w:pPr>
        <w:ind w:right="283"/>
        <w:jc w:val="both"/>
        <w:rPr>
          <w:rFonts w:ascii="Calisto MT" w:hAnsi="Calisto MT"/>
          <w:b/>
          <w:sz w:val="6"/>
          <w:szCs w:val="24"/>
          <w:lang w:val="en-US"/>
        </w:rPr>
      </w:pPr>
    </w:p>
    <w:p w14:paraId="3D3DC034" w14:textId="77777777" w:rsidR="00647D00" w:rsidRPr="0060778D" w:rsidRDefault="00647D00" w:rsidP="00647D00">
      <w:pPr>
        <w:ind w:right="283"/>
        <w:jc w:val="both"/>
        <w:rPr>
          <w:rFonts w:ascii="Calisto MT" w:hAnsi="Calisto MT"/>
          <w:b/>
          <w:sz w:val="24"/>
          <w:szCs w:val="24"/>
          <w:lang w:val="en-US"/>
        </w:rPr>
      </w:pPr>
      <w:r w:rsidRPr="0060778D">
        <w:rPr>
          <w:rFonts w:ascii="Calisto MT" w:hAnsi="Calisto MT"/>
          <w:b/>
          <w:sz w:val="24"/>
          <w:szCs w:val="24"/>
          <w:lang w:val="en-US"/>
        </w:rPr>
        <w:t>17. ACT OF CORRUPTION</w:t>
      </w:r>
    </w:p>
    <w:p w14:paraId="05036EEC" w14:textId="77777777" w:rsidR="00647D00" w:rsidRPr="0060778D" w:rsidRDefault="00647D00" w:rsidP="00647D00">
      <w:pPr>
        <w:ind w:right="283"/>
        <w:jc w:val="both"/>
        <w:rPr>
          <w:rFonts w:ascii="Calisto MT" w:hAnsi="Calisto MT"/>
          <w:sz w:val="22"/>
          <w:szCs w:val="22"/>
          <w:lang w:val="en-US"/>
        </w:rPr>
      </w:pPr>
    </w:p>
    <w:p w14:paraId="6FC31A04" w14:textId="77777777" w:rsidR="00647D00" w:rsidRPr="0060778D" w:rsidRDefault="00647D00" w:rsidP="00647D00">
      <w:pPr>
        <w:ind w:right="283" w:firstLine="426"/>
        <w:jc w:val="both"/>
        <w:rPr>
          <w:rFonts w:ascii="Calisto MT" w:hAnsi="Calisto MT"/>
          <w:sz w:val="22"/>
          <w:szCs w:val="22"/>
          <w:lang w:val="en-US"/>
        </w:rPr>
      </w:pPr>
      <w:r w:rsidRPr="0060778D">
        <w:rPr>
          <w:rFonts w:ascii="Calisto MT" w:hAnsi="Calisto MT"/>
          <w:sz w:val="22"/>
          <w:szCs w:val="22"/>
          <w:lang w:val="en-US"/>
        </w:rPr>
        <w:t>In any case of corruption, contact MINPC by calling, sending SMS at 673 20 57 25/699 37 07 48.</w:t>
      </w:r>
    </w:p>
    <w:p w14:paraId="2AC9F3D4" w14:textId="77777777" w:rsidR="00647D00" w:rsidRPr="0060778D" w:rsidRDefault="00647D00" w:rsidP="00647D00">
      <w:pPr>
        <w:ind w:right="283" w:firstLine="426"/>
        <w:jc w:val="both"/>
        <w:rPr>
          <w:rFonts w:ascii="Calisto MT" w:hAnsi="Calisto MT"/>
          <w:sz w:val="22"/>
          <w:szCs w:val="22"/>
          <w:lang w:val="en-US"/>
        </w:rPr>
      </w:pPr>
    </w:p>
    <w:p w14:paraId="209BE6E8" w14:textId="0C8583B0" w:rsidR="00647D00" w:rsidRPr="0060778D" w:rsidRDefault="00880296" w:rsidP="00880296">
      <w:pPr>
        <w:ind w:right="283"/>
        <w:rPr>
          <w:rFonts w:ascii="Calisto MT" w:hAnsi="Calisto MT"/>
          <w:sz w:val="22"/>
          <w:szCs w:val="22"/>
          <w:lang w:val="en-US"/>
        </w:rPr>
      </w:pPr>
      <w:r w:rsidRPr="0060778D">
        <w:rPr>
          <w:rFonts w:ascii="Calisto MT" w:hAnsi="Calisto MT"/>
          <w:sz w:val="22"/>
          <w:szCs w:val="22"/>
          <w:lang w:val="en-US"/>
        </w:rPr>
        <w:t xml:space="preserve">                                                                                                </w:t>
      </w:r>
      <w:proofErr w:type="spellStart"/>
      <w:r w:rsidR="00647D00" w:rsidRPr="0060778D">
        <w:rPr>
          <w:rFonts w:ascii="Calisto MT" w:hAnsi="Calisto MT"/>
          <w:sz w:val="22"/>
          <w:szCs w:val="22"/>
          <w:lang w:val="en-US"/>
        </w:rPr>
        <w:t>Maroua</w:t>
      </w:r>
      <w:proofErr w:type="spellEnd"/>
      <w:r w:rsidR="00647D00" w:rsidRPr="0060778D">
        <w:rPr>
          <w:rFonts w:ascii="Calisto MT" w:hAnsi="Calisto MT"/>
          <w:sz w:val="22"/>
          <w:szCs w:val="22"/>
          <w:lang w:val="en-US"/>
        </w:rPr>
        <w:t>, on ________________________</w:t>
      </w:r>
    </w:p>
    <w:p w14:paraId="562D7F4B" w14:textId="65748AA9" w:rsidR="00647D00" w:rsidRPr="0060778D" w:rsidRDefault="00647D00" w:rsidP="00647D00">
      <w:pPr>
        <w:ind w:right="283"/>
        <w:rPr>
          <w:rFonts w:ascii="Calisto MT" w:hAnsi="Calisto MT"/>
          <w:sz w:val="22"/>
          <w:szCs w:val="22"/>
          <w:lang w:val="en-US"/>
        </w:rPr>
      </w:pPr>
      <w:r w:rsidRPr="0060778D">
        <w:rPr>
          <w:noProof/>
        </w:rPr>
        <mc:AlternateContent>
          <mc:Choice Requires="wps">
            <w:drawing>
              <wp:anchor distT="0" distB="0" distL="114300" distR="114300" simplePos="0" relativeHeight="251681792" behindDoc="0" locked="0" layoutInCell="1" allowOverlap="1" wp14:anchorId="0D827257" wp14:editId="60693A90">
                <wp:simplePos x="0" y="0"/>
                <wp:positionH relativeFrom="column">
                  <wp:posOffset>3662680</wp:posOffset>
                </wp:positionH>
                <wp:positionV relativeFrom="paragraph">
                  <wp:posOffset>12065</wp:posOffset>
                </wp:positionV>
                <wp:extent cx="2621915" cy="1438275"/>
                <wp:effectExtent l="0" t="0" r="0" b="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6B2731A1" w14:textId="77777777" w:rsidR="00383BAB" w:rsidRPr="000B4E77" w:rsidRDefault="00383BAB" w:rsidP="00647D00">
                            <w:pPr>
                              <w:jc w:val="center"/>
                              <w:rPr>
                                <w:rFonts w:ascii="Calisto MT" w:hAnsi="Calisto MT"/>
                                <w:lang w:val="en-US"/>
                              </w:rPr>
                            </w:pPr>
                            <w:r w:rsidRPr="000B4E77">
                              <w:rPr>
                                <w:rFonts w:ascii="Calisto MT" w:hAnsi="Calisto MT"/>
                                <w:lang w:val="en-US"/>
                              </w:rPr>
                              <w:t>The President of the Regional Council of the Far North Region</w:t>
                            </w:r>
                          </w:p>
                          <w:p w14:paraId="59A7D1F7" w14:textId="77777777" w:rsidR="00383BAB" w:rsidRPr="000B4E77" w:rsidRDefault="00383BAB" w:rsidP="00647D00">
                            <w:pPr>
                              <w:jc w:val="center"/>
                              <w:rPr>
                                <w:rFonts w:ascii="Calisto MT" w:hAnsi="Calisto MT"/>
                                <w:b/>
                                <w:i/>
                                <w:lang w:val="en-US"/>
                              </w:rPr>
                            </w:pPr>
                            <w:r w:rsidRPr="000B4E77">
                              <w:rPr>
                                <w:rFonts w:ascii="Calisto MT" w:hAnsi="Calisto MT"/>
                                <w:i/>
                                <w:lang w:val="en-US"/>
                              </w:rPr>
                              <w:t>Project Owner</w:t>
                            </w:r>
                          </w:p>
                          <w:p w14:paraId="162EE0E7" w14:textId="77777777" w:rsidR="00383BAB" w:rsidRPr="00AF6089" w:rsidRDefault="00383BAB" w:rsidP="00647D00">
                            <w:pPr>
                              <w:jc w:val="center"/>
                              <w:rPr>
                                <w:rFonts w:ascii="Calisto MT" w:hAnsi="Calisto MT"/>
                                <w:b/>
                                <w:lang w:val="en-US"/>
                              </w:rPr>
                            </w:pPr>
                          </w:p>
                          <w:p w14:paraId="1F76AE2D" w14:textId="77777777" w:rsidR="00383BAB" w:rsidRPr="00AF6089" w:rsidRDefault="00383BAB" w:rsidP="00647D00">
                            <w:pPr>
                              <w:jc w:val="center"/>
                              <w:rPr>
                                <w:rFonts w:ascii="Calisto MT" w:hAnsi="Calisto MT"/>
                                <w:b/>
                                <w:lang w:val="en-US"/>
                              </w:rPr>
                            </w:pPr>
                          </w:p>
                          <w:p w14:paraId="2704A6ED" w14:textId="77777777" w:rsidR="00383BAB" w:rsidRPr="00AF6089" w:rsidRDefault="00383BAB" w:rsidP="00647D00">
                            <w:pPr>
                              <w:jc w:val="center"/>
                              <w:rPr>
                                <w:rFonts w:ascii="Calisto MT" w:hAnsi="Calisto M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27257" id="Zone de texte 41" o:spid="_x0000_s1028" type="#_x0000_t202" style="position:absolute;margin-left:288.4pt;margin-top:.95pt;width:206.45pt;height:11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" filled="f" stroked="f">
                <v:path arrowok="t"/>
                <v:textbox>
                  <w:txbxContent>
                    <w:p w14:paraId="6B2731A1" w14:textId="77777777" w:rsidR="00383BAB" w:rsidRPr="000B4E77" w:rsidRDefault="00383BAB" w:rsidP="00647D00">
                      <w:pPr>
                        <w:jc w:val="center"/>
                        <w:rPr>
                          <w:rFonts w:ascii="Calisto MT" w:hAnsi="Calisto MT"/>
                          <w:lang w:val="en-US"/>
                        </w:rPr>
                      </w:pPr>
                      <w:r w:rsidRPr="000B4E77">
                        <w:rPr>
                          <w:rFonts w:ascii="Calisto MT" w:hAnsi="Calisto MT"/>
                          <w:lang w:val="en-US"/>
                        </w:rPr>
                        <w:t>The President of the Regional Council of the Far North Region</w:t>
                      </w:r>
                    </w:p>
                    <w:p w14:paraId="59A7D1F7" w14:textId="77777777" w:rsidR="00383BAB" w:rsidRPr="000B4E77" w:rsidRDefault="00383BAB" w:rsidP="00647D00">
                      <w:pPr>
                        <w:jc w:val="center"/>
                        <w:rPr>
                          <w:rFonts w:ascii="Calisto MT" w:hAnsi="Calisto MT"/>
                          <w:b/>
                          <w:i/>
                          <w:lang w:val="en-US"/>
                        </w:rPr>
                      </w:pPr>
                      <w:r w:rsidRPr="000B4E77">
                        <w:rPr>
                          <w:rFonts w:ascii="Calisto MT" w:hAnsi="Calisto MT"/>
                          <w:i/>
                          <w:lang w:val="en-US"/>
                        </w:rPr>
                        <w:t>Project Owner</w:t>
                      </w:r>
                    </w:p>
                    <w:p w14:paraId="162EE0E7" w14:textId="77777777" w:rsidR="00383BAB" w:rsidRPr="00AF6089" w:rsidRDefault="00383BAB" w:rsidP="00647D00">
                      <w:pPr>
                        <w:jc w:val="center"/>
                        <w:rPr>
                          <w:rFonts w:ascii="Calisto MT" w:hAnsi="Calisto MT"/>
                          <w:b/>
                          <w:lang w:val="en-US"/>
                        </w:rPr>
                      </w:pPr>
                    </w:p>
                    <w:p w14:paraId="1F76AE2D" w14:textId="77777777" w:rsidR="00383BAB" w:rsidRPr="00AF6089" w:rsidRDefault="00383BAB" w:rsidP="00647D00">
                      <w:pPr>
                        <w:jc w:val="center"/>
                        <w:rPr>
                          <w:rFonts w:ascii="Calisto MT" w:hAnsi="Calisto MT"/>
                          <w:b/>
                          <w:lang w:val="en-US"/>
                        </w:rPr>
                      </w:pPr>
                    </w:p>
                    <w:p w14:paraId="2704A6ED" w14:textId="77777777" w:rsidR="00383BAB" w:rsidRPr="00AF6089" w:rsidRDefault="00383BAB" w:rsidP="00647D00">
                      <w:pPr>
                        <w:jc w:val="center"/>
                        <w:rPr>
                          <w:rFonts w:ascii="Calisto MT" w:hAnsi="Calisto MT"/>
                          <w:lang w:val="en-US"/>
                        </w:rPr>
                      </w:pPr>
                    </w:p>
                  </w:txbxContent>
                </v:textbox>
              </v:shape>
            </w:pict>
          </mc:Fallback>
        </mc:AlternateContent>
      </w:r>
    </w:p>
    <w:p w14:paraId="4B2A55AA" w14:textId="77777777" w:rsidR="007631EA" w:rsidRPr="0060778D" w:rsidRDefault="007631EA" w:rsidP="007631EA">
      <w:pPr>
        <w:ind w:right="283"/>
        <w:rPr>
          <w:rFonts w:ascii="Calisto MT" w:hAnsi="Calisto MT"/>
          <w:b/>
          <w:sz w:val="22"/>
          <w:szCs w:val="22"/>
          <w:u w:val="single"/>
          <w:lang w:val="en-US"/>
        </w:rPr>
      </w:pPr>
      <w:r w:rsidRPr="0060778D">
        <w:rPr>
          <w:rFonts w:ascii="Calisto MT" w:hAnsi="Calisto MT"/>
          <w:b/>
          <w:sz w:val="22"/>
          <w:szCs w:val="22"/>
          <w:u w:val="single"/>
          <w:lang w:val="en-US"/>
        </w:rPr>
        <w:t>Carbon Copies:</w:t>
      </w:r>
    </w:p>
    <w:p w14:paraId="322541DC" w14:textId="77777777" w:rsidR="007631EA" w:rsidRPr="0060778D" w:rsidRDefault="007631EA" w:rsidP="00730F2C">
      <w:pPr>
        <w:numPr>
          <w:ilvl w:val="0"/>
          <w:numId w:val="61"/>
        </w:numPr>
        <w:tabs>
          <w:tab w:val="num" w:pos="1068"/>
        </w:tabs>
        <w:spacing w:line="276" w:lineRule="auto"/>
        <w:rPr>
          <w:rFonts w:ascii="Calibri" w:hAnsi="Calibri" w:cs="Calibri"/>
          <w:bCs/>
          <w:i/>
          <w:iCs/>
          <w:lang w:eastAsia="en-US"/>
        </w:rPr>
      </w:pPr>
      <w:r w:rsidRPr="0060778D">
        <w:rPr>
          <w:rFonts w:ascii="Calibri" w:hAnsi="Calibri" w:cs="Calibri"/>
          <w:bCs/>
          <w:i/>
          <w:iCs/>
          <w:lang w:eastAsia="en-US"/>
        </w:rPr>
        <w:t>GM/</w:t>
      </w:r>
      <w:r w:rsidRPr="0060778D">
        <w:rPr>
          <w:bCs/>
          <w:lang w:val="en-US"/>
        </w:rPr>
        <w:t xml:space="preserve"> </w:t>
      </w:r>
      <w:r w:rsidRPr="0060778D">
        <w:rPr>
          <w:rFonts w:ascii="Calibri" w:hAnsi="Calibri" w:cs="Calibri"/>
          <w:bCs/>
          <w:i/>
          <w:iCs/>
          <w:lang w:val="en-US" w:eastAsia="en-US"/>
        </w:rPr>
        <w:t>SCFMI</w:t>
      </w:r>
      <w:r w:rsidRPr="0060778D">
        <w:rPr>
          <w:rFonts w:ascii="Calibri" w:hAnsi="Calibri" w:cs="Calibri"/>
          <w:bCs/>
          <w:i/>
          <w:iCs/>
          <w:lang w:eastAsia="en-US"/>
        </w:rPr>
        <w:t>;</w:t>
      </w:r>
    </w:p>
    <w:p w14:paraId="5A5C6C5D" w14:textId="77777777" w:rsidR="007631EA" w:rsidRPr="0060778D" w:rsidRDefault="007631EA" w:rsidP="00730F2C">
      <w:pPr>
        <w:numPr>
          <w:ilvl w:val="0"/>
          <w:numId w:val="61"/>
        </w:numPr>
        <w:tabs>
          <w:tab w:val="num" w:pos="1068"/>
        </w:tabs>
        <w:spacing w:line="276" w:lineRule="auto"/>
        <w:rPr>
          <w:rFonts w:ascii="Calibri" w:hAnsi="Calibri" w:cs="Calibri"/>
          <w:bCs/>
          <w:i/>
          <w:iCs/>
          <w:lang w:eastAsia="en-US"/>
        </w:rPr>
      </w:pPr>
      <w:r w:rsidRPr="0060778D">
        <w:rPr>
          <w:rFonts w:ascii="Calibri" w:hAnsi="Calibri" w:cs="Calibri"/>
          <w:bCs/>
          <w:i/>
          <w:iCs/>
          <w:lang w:eastAsia="en-US"/>
        </w:rPr>
        <w:t>SG/RC/FN;</w:t>
      </w:r>
    </w:p>
    <w:p w14:paraId="26B604A7" w14:textId="77777777" w:rsidR="007631EA" w:rsidRPr="0060778D" w:rsidRDefault="007631EA" w:rsidP="00730F2C">
      <w:pPr>
        <w:numPr>
          <w:ilvl w:val="0"/>
          <w:numId w:val="61"/>
        </w:numPr>
        <w:tabs>
          <w:tab w:val="num" w:pos="1068"/>
        </w:tabs>
        <w:spacing w:line="276" w:lineRule="auto"/>
        <w:rPr>
          <w:rFonts w:ascii="Calibri" w:hAnsi="Calibri" w:cs="Calibri"/>
          <w:bCs/>
          <w:i/>
          <w:iCs/>
          <w:lang w:eastAsia="en-US"/>
        </w:rPr>
      </w:pPr>
      <w:r w:rsidRPr="0060778D">
        <w:rPr>
          <w:rFonts w:ascii="Calibri" w:hAnsi="Calibri" w:cs="Calibri"/>
          <w:bCs/>
          <w:i/>
          <w:iCs/>
          <w:lang w:eastAsia="en-US"/>
        </w:rPr>
        <w:t>MINPC/FN;</w:t>
      </w:r>
    </w:p>
    <w:p w14:paraId="2FDD3E7B" w14:textId="77777777" w:rsidR="007631EA" w:rsidRPr="0060778D" w:rsidRDefault="007631EA" w:rsidP="00730F2C">
      <w:pPr>
        <w:numPr>
          <w:ilvl w:val="0"/>
          <w:numId w:val="61"/>
        </w:numPr>
        <w:tabs>
          <w:tab w:val="num" w:pos="1068"/>
        </w:tabs>
        <w:spacing w:line="276" w:lineRule="auto"/>
        <w:rPr>
          <w:rFonts w:ascii="Calibri" w:hAnsi="Calibri" w:cs="Calibri"/>
          <w:bCs/>
          <w:i/>
          <w:iCs/>
          <w:lang w:eastAsia="en-US"/>
        </w:rPr>
      </w:pPr>
      <w:r w:rsidRPr="0060778D">
        <w:rPr>
          <w:rFonts w:ascii="Calibri" w:hAnsi="Calibri" w:cs="Calibri"/>
          <w:bCs/>
          <w:i/>
          <w:iCs/>
          <w:lang w:eastAsia="en-US"/>
        </w:rPr>
        <w:t>M/</w:t>
      </w:r>
      <w:r w:rsidRPr="0060778D">
        <w:rPr>
          <w:bCs/>
          <w:lang w:val="en-US"/>
        </w:rPr>
        <w:t xml:space="preserve"> </w:t>
      </w:r>
      <w:r w:rsidRPr="0060778D">
        <w:rPr>
          <w:rFonts w:ascii="Calibri" w:hAnsi="Calibri" w:cs="Calibri"/>
          <w:bCs/>
          <w:i/>
          <w:iCs/>
          <w:lang w:val="en-US" w:eastAsia="en-US"/>
        </w:rPr>
        <w:t>SCFMI</w:t>
      </w:r>
      <w:r w:rsidRPr="0060778D">
        <w:rPr>
          <w:rFonts w:ascii="Calibri" w:hAnsi="Calibri" w:cs="Calibri"/>
          <w:bCs/>
          <w:i/>
          <w:iCs/>
          <w:lang w:eastAsia="en-US"/>
        </w:rPr>
        <w:t xml:space="preserve"> /FN ;</w:t>
      </w:r>
    </w:p>
    <w:p w14:paraId="55B2B6EB" w14:textId="77777777" w:rsidR="007631EA" w:rsidRPr="0060778D" w:rsidRDefault="007631EA" w:rsidP="00730F2C">
      <w:pPr>
        <w:numPr>
          <w:ilvl w:val="0"/>
          <w:numId w:val="61"/>
        </w:numPr>
        <w:tabs>
          <w:tab w:val="num" w:pos="1068"/>
        </w:tabs>
        <w:spacing w:line="276" w:lineRule="auto"/>
        <w:rPr>
          <w:rFonts w:ascii="Calibri" w:hAnsi="Calibri" w:cs="Calibri"/>
          <w:bCs/>
          <w:i/>
          <w:iCs/>
          <w:lang w:eastAsia="en-US"/>
        </w:rPr>
      </w:pPr>
      <w:r w:rsidRPr="0060778D">
        <w:rPr>
          <w:rFonts w:ascii="Calibri" w:hAnsi="Calibri" w:cs="Calibri"/>
          <w:bCs/>
          <w:i/>
          <w:iCs/>
          <w:lang w:eastAsia="en-US"/>
        </w:rPr>
        <w:t>ARMP/FN (for publication) ;</w:t>
      </w:r>
    </w:p>
    <w:p w14:paraId="44204517" w14:textId="77777777" w:rsidR="007631EA" w:rsidRPr="0060778D" w:rsidRDefault="007631EA" w:rsidP="00730F2C">
      <w:pPr>
        <w:numPr>
          <w:ilvl w:val="0"/>
          <w:numId w:val="61"/>
        </w:numPr>
        <w:tabs>
          <w:tab w:val="num" w:pos="1068"/>
        </w:tabs>
        <w:spacing w:line="276" w:lineRule="auto"/>
        <w:rPr>
          <w:rFonts w:ascii="Calibri" w:hAnsi="Calibri" w:cs="Calibri"/>
          <w:bCs/>
          <w:i/>
          <w:iCs/>
          <w:lang w:eastAsia="en-US"/>
        </w:rPr>
      </w:pPr>
      <w:proofErr w:type="spellStart"/>
      <w:r w:rsidRPr="0060778D">
        <w:rPr>
          <w:rFonts w:ascii="Calibri" w:hAnsi="Calibri" w:cs="Calibri"/>
          <w:bCs/>
          <w:i/>
          <w:iCs/>
          <w:lang w:eastAsia="en-US"/>
        </w:rPr>
        <w:t>Chairperson</w:t>
      </w:r>
      <w:proofErr w:type="spellEnd"/>
      <w:r w:rsidRPr="0060778D">
        <w:rPr>
          <w:rFonts w:ascii="Calibri" w:hAnsi="Calibri" w:cs="Calibri"/>
          <w:bCs/>
          <w:i/>
          <w:iCs/>
          <w:lang w:eastAsia="en-US"/>
        </w:rPr>
        <w:t>/ITB-RC;</w:t>
      </w:r>
    </w:p>
    <w:p w14:paraId="25075687" w14:textId="77777777" w:rsidR="007631EA" w:rsidRPr="0060778D" w:rsidRDefault="007631EA" w:rsidP="00730F2C">
      <w:pPr>
        <w:numPr>
          <w:ilvl w:val="0"/>
          <w:numId w:val="61"/>
        </w:numPr>
        <w:tabs>
          <w:tab w:val="num" w:pos="1068"/>
        </w:tabs>
        <w:spacing w:line="276" w:lineRule="auto"/>
        <w:rPr>
          <w:rFonts w:ascii="Calibri" w:hAnsi="Calibri" w:cs="Calibri"/>
          <w:bCs/>
          <w:i/>
          <w:iCs/>
          <w:lang w:eastAsia="en-US"/>
        </w:rPr>
      </w:pPr>
      <w:proofErr w:type="spellStart"/>
      <w:r w:rsidRPr="0060778D">
        <w:rPr>
          <w:rFonts w:ascii="Calibri" w:hAnsi="Calibri" w:cs="Calibri"/>
          <w:bCs/>
          <w:i/>
          <w:iCs/>
          <w:lang w:eastAsia="en-US"/>
        </w:rPr>
        <w:t>Noticeboards</w:t>
      </w:r>
      <w:proofErr w:type="spellEnd"/>
      <w:r w:rsidRPr="0060778D">
        <w:rPr>
          <w:rFonts w:ascii="Calibri" w:hAnsi="Calibri" w:cs="Calibri"/>
          <w:bCs/>
          <w:i/>
          <w:iCs/>
          <w:lang w:eastAsia="en-US"/>
        </w:rPr>
        <w:t>;</w:t>
      </w:r>
    </w:p>
    <w:p w14:paraId="258F4459" w14:textId="77777777" w:rsidR="007631EA" w:rsidRPr="0060778D" w:rsidRDefault="007631EA" w:rsidP="00730F2C">
      <w:pPr>
        <w:numPr>
          <w:ilvl w:val="0"/>
          <w:numId w:val="61"/>
        </w:numPr>
        <w:tabs>
          <w:tab w:val="num" w:pos="1068"/>
        </w:tabs>
        <w:spacing w:line="276" w:lineRule="auto"/>
        <w:rPr>
          <w:rFonts w:ascii="Calibri" w:hAnsi="Calibri" w:cs="Calibri"/>
          <w:bCs/>
          <w:i/>
          <w:iCs/>
          <w:lang w:eastAsia="en-US"/>
        </w:rPr>
      </w:pPr>
      <w:r w:rsidRPr="0060778D">
        <w:rPr>
          <w:rFonts w:ascii="Calibri" w:hAnsi="Calibri" w:cs="Calibri"/>
          <w:bCs/>
          <w:i/>
          <w:iCs/>
          <w:lang w:eastAsia="en-US"/>
        </w:rPr>
        <w:t>Archive.</w:t>
      </w:r>
    </w:p>
    <w:p w14:paraId="639A50BF" w14:textId="77777777" w:rsidR="00647D00" w:rsidRPr="0060778D" w:rsidRDefault="00647D00" w:rsidP="00647D00">
      <w:pPr>
        <w:spacing w:before="120" w:after="120"/>
        <w:jc w:val="both"/>
        <w:rPr>
          <w:rFonts w:ascii="Arial Narrow" w:hAnsi="Arial Narrow" w:cs="Tahoma"/>
          <w:sz w:val="24"/>
          <w:szCs w:val="24"/>
          <w:lang w:val="en-US"/>
        </w:rPr>
      </w:pPr>
    </w:p>
    <w:p w14:paraId="0380BB5A" w14:textId="77777777" w:rsidR="00745B9B" w:rsidRPr="0060778D" w:rsidRDefault="00745B9B" w:rsidP="00F70624">
      <w:pPr>
        <w:spacing w:before="120" w:after="120"/>
        <w:jc w:val="both"/>
        <w:rPr>
          <w:rFonts w:ascii="Arial Narrow" w:hAnsi="Arial Narrow" w:cs="Tahoma"/>
          <w:b/>
          <w:sz w:val="24"/>
          <w:szCs w:val="24"/>
          <w:u w:val="single"/>
          <w:lang w:val="en-US"/>
        </w:rPr>
      </w:pPr>
    </w:p>
    <w:p w14:paraId="7CA030A0" w14:textId="77777777" w:rsidR="002D3DF3" w:rsidRPr="0060778D" w:rsidRDefault="002D3DF3" w:rsidP="00F70624">
      <w:pPr>
        <w:spacing w:before="120" w:after="120"/>
        <w:jc w:val="both"/>
        <w:rPr>
          <w:rFonts w:ascii="Arial Narrow" w:hAnsi="Arial Narrow" w:cs="Tahoma"/>
          <w:b/>
          <w:sz w:val="24"/>
          <w:szCs w:val="24"/>
          <w:u w:val="single"/>
          <w:lang w:val="en-US"/>
        </w:rPr>
      </w:pPr>
    </w:p>
    <w:p w14:paraId="6EF7671C" w14:textId="77777777" w:rsidR="000514AA" w:rsidRPr="0060778D" w:rsidRDefault="000514AA" w:rsidP="00F70624">
      <w:pPr>
        <w:spacing w:before="120" w:after="120"/>
        <w:jc w:val="both"/>
        <w:rPr>
          <w:rFonts w:ascii="Arial Narrow" w:hAnsi="Arial Narrow" w:cs="Tahoma"/>
          <w:b/>
          <w:sz w:val="24"/>
          <w:szCs w:val="24"/>
          <w:u w:val="single"/>
          <w:lang w:val="en-US"/>
        </w:rPr>
      </w:pPr>
    </w:p>
    <w:p w14:paraId="7D628C22" w14:textId="77777777" w:rsidR="00231A0E" w:rsidRPr="0060778D" w:rsidRDefault="00231A0E" w:rsidP="00F70624">
      <w:pPr>
        <w:spacing w:before="120" w:after="120"/>
        <w:jc w:val="both"/>
        <w:rPr>
          <w:rFonts w:ascii="Arial Narrow" w:hAnsi="Arial Narrow" w:cs="Tahoma"/>
          <w:b/>
          <w:sz w:val="24"/>
          <w:szCs w:val="24"/>
          <w:u w:val="single"/>
          <w:lang w:val="en-US"/>
        </w:rPr>
      </w:pPr>
    </w:p>
    <w:p w14:paraId="48A6DF20" w14:textId="77777777" w:rsidR="00231A0E" w:rsidRPr="0060778D" w:rsidRDefault="00231A0E" w:rsidP="00F70624">
      <w:pPr>
        <w:spacing w:before="120" w:after="120"/>
        <w:jc w:val="both"/>
        <w:rPr>
          <w:rFonts w:ascii="Arial Narrow" w:hAnsi="Arial Narrow" w:cs="Tahoma"/>
          <w:b/>
          <w:sz w:val="24"/>
          <w:szCs w:val="24"/>
          <w:u w:val="single"/>
          <w:lang w:val="en-US"/>
        </w:rPr>
      </w:pPr>
    </w:p>
    <w:p w14:paraId="44CAA252" w14:textId="77777777" w:rsidR="00231A0E" w:rsidRPr="0060778D" w:rsidRDefault="00231A0E" w:rsidP="00F70624">
      <w:pPr>
        <w:spacing w:before="120" w:after="120"/>
        <w:jc w:val="both"/>
        <w:rPr>
          <w:rFonts w:ascii="Arial Narrow" w:hAnsi="Arial Narrow" w:cs="Tahoma"/>
          <w:b/>
          <w:sz w:val="24"/>
          <w:szCs w:val="24"/>
          <w:u w:val="single"/>
          <w:lang w:val="en-US"/>
        </w:rPr>
      </w:pPr>
    </w:p>
    <w:p w14:paraId="0A9C799B" w14:textId="77777777" w:rsidR="005634C1" w:rsidRPr="0060778D" w:rsidRDefault="005634C1" w:rsidP="00F70624">
      <w:pPr>
        <w:spacing w:before="120" w:after="120"/>
        <w:jc w:val="both"/>
        <w:rPr>
          <w:rFonts w:ascii="Arial Narrow" w:hAnsi="Arial Narrow" w:cs="Tahoma"/>
          <w:b/>
          <w:sz w:val="24"/>
          <w:szCs w:val="24"/>
          <w:u w:val="single"/>
          <w:lang w:val="en-US"/>
        </w:rPr>
      </w:pPr>
    </w:p>
    <w:p w14:paraId="2FF1E7E1" w14:textId="77777777" w:rsidR="005634C1" w:rsidRPr="0060778D" w:rsidRDefault="005634C1" w:rsidP="00F70624">
      <w:pPr>
        <w:spacing w:before="120" w:after="120"/>
        <w:jc w:val="both"/>
        <w:rPr>
          <w:rFonts w:ascii="Arial Narrow" w:hAnsi="Arial Narrow" w:cs="Tahoma"/>
          <w:b/>
          <w:sz w:val="24"/>
          <w:szCs w:val="24"/>
          <w:u w:val="single"/>
          <w:lang w:val="en-US"/>
        </w:rPr>
      </w:pPr>
    </w:p>
    <w:p w14:paraId="6E5981E5" w14:textId="77777777" w:rsidR="005634C1" w:rsidRPr="0060778D" w:rsidRDefault="005634C1" w:rsidP="00F70624">
      <w:pPr>
        <w:spacing w:before="120" w:after="120"/>
        <w:jc w:val="both"/>
        <w:rPr>
          <w:rFonts w:ascii="Arial Narrow" w:hAnsi="Arial Narrow" w:cs="Tahoma"/>
          <w:b/>
          <w:sz w:val="48"/>
          <w:szCs w:val="24"/>
          <w:u w:val="single"/>
          <w:lang w:val="en-US"/>
        </w:rPr>
      </w:pPr>
    </w:p>
    <w:p w14:paraId="187D1809" w14:textId="77777777" w:rsidR="008129A7" w:rsidRPr="0060778D" w:rsidRDefault="008129A7" w:rsidP="00F70624">
      <w:pPr>
        <w:spacing w:before="120" w:after="120"/>
        <w:jc w:val="both"/>
        <w:rPr>
          <w:rFonts w:ascii="Arial Narrow" w:hAnsi="Arial Narrow" w:cs="Tahoma"/>
          <w:b/>
          <w:sz w:val="48"/>
          <w:szCs w:val="24"/>
          <w:u w:val="single"/>
          <w:lang w:val="en-US"/>
        </w:rPr>
      </w:pPr>
    </w:p>
    <w:p w14:paraId="120FC5F2" w14:textId="77777777" w:rsidR="008129A7" w:rsidRPr="0060778D" w:rsidRDefault="008129A7" w:rsidP="00F70624">
      <w:pPr>
        <w:spacing w:before="120" w:after="120"/>
        <w:jc w:val="both"/>
        <w:rPr>
          <w:rFonts w:ascii="Arial Narrow" w:hAnsi="Arial Narrow" w:cs="Tahoma"/>
          <w:b/>
          <w:sz w:val="48"/>
          <w:szCs w:val="24"/>
          <w:u w:val="single"/>
          <w:lang w:val="en-US"/>
        </w:rPr>
      </w:pPr>
    </w:p>
    <w:p w14:paraId="0229A2FE" w14:textId="77777777" w:rsidR="008129A7" w:rsidRPr="0060778D" w:rsidRDefault="008129A7" w:rsidP="00F70624">
      <w:pPr>
        <w:spacing w:before="120" w:after="120"/>
        <w:jc w:val="both"/>
        <w:rPr>
          <w:rFonts w:ascii="Arial Narrow" w:hAnsi="Arial Narrow" w:cs="Tahoma"/>
          <w:b/>
          <w:sz w:val="48"/>
          <w:szCs w:val="24"/>
          <w:u w:val="single"/>
          <w:lang w:val="en-US"/>
        </w:rPr>
      </w:pPr>
    </w:p>
    <w:p w14:paraId="125EA818" w14:textId="77777777" w:rsidR="008129A7" w:rsidRPr="0060778D" w:rsidRDefault="008129A7" w:rsidP="00F70624">
      <w:pPr>
        <w:spacing w:before="120" w:after="120"/>
        <w:jc w:val="both"/>
        <w:rPr>
          <w:rFonts w:ascii="Arial Narrow" w:hAnsi="Arial Narrow" w:cs="Tahoma"/>
          <w:b/>
          <w:sz w:val="48"/>
          <w:szCs w:val="24"/>
          <w:u w:val="single"/>
          <w:lang w:val="en-US"/>
        </w:rPr>
      </w:pPr>
    </w:p>
    <w:p w14:paraId="26F48D86" w14:textId="77B26357" w:rsidR="00B40AAD" w:rsidRPr="0060778D" w:rsidRDefault="00664FE0" w:rsidP="00A56B08">
      <w:pPr>
        <w:spacing w:before="120" w:after="120"/>
        <w:jc w:val="center"/>
        <w:rPr>
          <w:rFonts w:ascii="Arial Narrow" w:hAnsi="Arial Narrow" w:cs="Tahoma"/>
          <w:b/>
          <w:sz w:val="24"/>
          <w:szCs w:val="24"/>
          <w:u w:val="single"/>
        </w:rPr>
      </w:pPr>
      <w:r w:rsidRPr="0060778D">
        <w:rPr>
          <w:noProof/>
        </w:rPr>
        <mc:AlternateContent>
          <mc:Choice Requires="wps">
            <w:drawing>
              <wp:inline distT="0" distB="0" distL="0" distR="0" wp14:anchorId="5D0BCBEA" wp14:editId="03373329">
                <wp:extent cx="4848225" cy="1552575"/>
                <wp:effectExtent l="635" t="635" r="0" b="0"/>
                <wp:docPr id="781284530"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0CC78" w14:textId="77777777" w:rsidR="00383BAB" w:rsidRPr="007B5106" w:rsidRDefault="00383BAB" w:rsidP="000F5345">
                            <w:pPr>
                              <w:jc w:val="center"/>
                              <w:rPr>
                                <w:color w:val="000000"/>
                                <w:sz w:val="48"/>
                                <w:szCs w:val="16"/>
                              </w:rPr>
                            </w:pPr>
                            <w:r w:rsidRPr="007B5106">
                              <w:rPr>
                                <w:color w:val="000000"/>
                                <w:sz w:val="48"/>
                                <w:szCs w:val="16"/>
                              </w:rPr>
                              <w:t>Pièce N°2</w:t>
                            </w:r>
                          </w:p>
                          <w:p w14:paraId="1360FA81" w14:textId="77777777" w:rsidR="00383BAB" w:rsidRPr="007B5106" w:rsidRDefault="00383BAB" w:rsidP="000F5345">
                            <w:pPr>
                              <w:jc w:val="center"/>
                              <w:rPr>
                                <w:color w:val="000000"/>
                                <w:sz w:val="48"/>
                                <w:szCs w:val="16"/>
                              </w:rPr>
                            </w:pPr>
                            <w:r w:rsidRPr="007B5106">
                              <w:rPr>
                                <w:color w:val="000000"/>
                                <w:sz w:val="48"/>
                                <w:szCs w:val="16"/>
                              </w:rPr>
                              <w:t xml:space="preserve">REGLEMENT GENERAL DE </w:t>
                            </w:r>
                          </w:p>
                          <w:p w14:paraId="0A76D15A" w14:textId="77777777" w:rsidR="00383BAB" w:rsidRPr="007B5106" w:rsidRDefault="00383BAB" w:rsidP="000F5345">
                            <w:pPr>
                              <w:jc w:val="center"/>
                              <w:rPr>
                                <w:color w:val="000000"/>
                                <w:sz w:val="48"/>
                                <w:szCs w:val="16"/>
                              </w:rPr>
                            </w:pPr>
                            <w:r w:rsidRPr="007B5106">
                              <w:rPr>
                                <w:color w:val="000000"/>
                                <w:sz w:val="48"/>
                                <w:szCs w:val="16"/>
                              </w:rPr>
                              <w:t>L'APPEL D'OFFRES (RGAO)</w:t>
                            </w:r>
                          </w:p>
                        </w:txbxContent>
                      </wps:txbx>
                      <wps:bodyPr rot="0" vert="horz" wrap="square" lIns="0" tIns="0" rIns="0" bIns="0" anchor="t" anchorCtr="0" upright="1">
                        <a:noAutofit/>
                      </wps:bodyPr>
                    </wps:wsp>
                  </a:graphicData>
                </a:graphic>
              </wp:inline>
            </w:drawing>
          </mc:Choice>
          <mc:Fallback>
            <w:pict>
              <v:shape w14:anchorId="5D0BCBEA" id=" 3" o:spid="_x0000_s1029"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CJLQqGjAgAAmgUAAA4AAAAAAAAAAAAAAAAALgIA&#10;AGRycy9lMm9Eb2MueG1sUEsBAi0AFAAGAAgAAAAhAFnR/2bdAAAABQEAAA8AAAAAAAAAAAAAAAAA&#10;/QQAAGRycy9kb3ducmV2LnhtbFBLBQYAAAAABAAEAPMAAAAHBgAAAAA=&#10;" filled="f" stroked="f">
                <v:path arrowok="t"/>
                <v:textbox inset="0,0,0,0">
                  <w:txbxContent>
                    <w:p w14:paraId="4570CC78" w14:textId="77777777" w:rsidR="00383BAB" w:rsidRPr="007B5106" w:rsidRDefault="00383BAB" w:rsidP="000F5345">
                      <w:pPr>
                        <w:jc w:val="center"/>
                        <w:rPr>
                          <w:color w:val="000000"/>
                          <w:sz w:val="48"/>
                          <w:szCs w:val="16"/>
                        </w:rPr>
                      </w:pPr>
                      <w:r w:rsidRPr="007B5106">
                        <w:rPr>
                          <w:color w:val="000000"/>
                          <w:sz w:val="48"/>
                          <w:szCs w:val="16"/>
                        </w:rPr>
                        <w:t>Pièce N°2</w:t>
                      </w:r>
                    </w:p>
                    <w:p w14:paraId="1360FA81" w14:textId="77777777" w:rsidR="00383BAB" w:rsidRPr="007B5106" w:rsidRDefault="00383BAB" w:rsidP="000F5345">
                      <w:pPr>
                        <w:jc w:val="center"/>
                        <w:rPr>
                          <w:color w:val="000000"/>
                          <w:sz w:val="48"/>
                          <w:szCs w:val="16"/>
                        </w:rPr>
                      </w:pPr>
                      <w:r w:rsidRPr="007B5106">
                        <w:rPr>
                          <w:color w:val="000000"/>
                          <w:sz w:val="48"/>
                          <w:szCs w:val="16"/>
                        </w:rPr>
                        <w:t xml:space="preserve">REGLEMENT GENERAL DE </w:t>
                      </w:r>
                    </w:p>
                    <w:p w14:paraId="0A76D15A" w14:textId="77777777" w:rsidR="00383BAB" w:rsidRPr="007B5106" w:rsidRDefault="00383BAB" w:rsidP="000F5345">
                      <w:pPr>
                        <w:jc w:val="center"/>
                        <w:rPr>
                          <w:color w:val="000000"/>
                          <w:sz w:val="48"/>
                          <w:szCs w:val="16"/>
                        </w:rPr>
                      </w:pPr>
                      <w:r w:rsidRPr="007B5106">
                        <w:rPr>
                          <w:color w:val="000000"/>
                          <w:sz w:val="48"/>
                          <w:szCs w:val="16"/>
                        </w:rPr>
                        <w:t>L'APPEL D'OFFRES (RGAO)</w:t>
                      </w:r>
                    </w:p>
                  </w:txbxContent>
                </v:textbox>
                <w10:anchorlock/>
              </v:shape>
            </w:pict>
          </mc:Fallback>
        </mc:AlternateContent>
      </w:r>
    </w:p>
    <w:p w14:paraId="0EE609B3" w14:textId="77777777" w:rsidR="00745B9B" w:rsidRPr="0060778D" w:rsidRDefault="00745B9B" w:rsidP="00F70624">
      <w:pPr>
        <w:spacing w:before="120" w:after="120"/>
        <w:jc w:val="both"/>
        <w:rPr>
          <w:rFonts w:ascii="Arial Narrow" w:hAnsi="Arial Narrow" w:cs="Tahoma"/>
          <w:b/>
          <w:sz w:val="24"/>
          <w:szCs w:val="24"/>
          <w:u w:val="single"/>
        </w:rPr>
      </w:pPr>
    </w:p>
    <w:p w14:paraId="2A0EDE76" w14:textId="77777777" w:rsidR="00101D0A" w:rsidRPr="0060778D" w:rsidRDefault="00101D0A" w:rsidP="00F70624">
      <w:pPr>
        <w:spacing w:before="120" w:after="120"/>
        <w:jc w:val="both"/>
        <w:rPr>
          <w:rFonts w:ascii="Arial Narrow" w:hAnsi="Arial Narrow" w:cs="Tahoma"/>
          <w:b/>
          <w:sz w:val="24"/>
          <w:szCs w:val="24"/>
          <w:u w:val="single"/>
        </w:rPr>
      </w:pPr>
    </w:p>
    <w:p w14:paraId="177924D2" w14:textId="77777777" w:rsidR="00101D0A" w:rsidRPr="0060778D" w:rsidRDefault="00101D0A" w:rsidP="00F70624">
      <w:pPr>
        <w:spacing w:before="120" w:after="120"/>
        <w:jc w:val="both"/>
        <w:rPr>
          <w:rFonts w:ascii="Arial Narrow" w:hAnsi="Arial Narrow" w:cs="Tahoma"/>
          <w:b/>
          <w:sz w:val="24"/>
          <w:szCs w:val="24"/>
          <w:u w:val="single"/>
        </w:rPr>
      </w:pPr>
    </w:p>
    <w:p w14:paraId="1D863880" w14:textId="77777777" w:rsidR="00101D0A" w:rsidRPr="0060778D" w:rsidRDefault="00101D0A" w:rsidP="00F70624">
      <w:pPr>
        <w:spacing w:before="120" w:after="120"/>
        <w:jc w:val="both"/>
        <w:rPr>
          <w:rFonts w:ascii="Arial Narrow" w:hAnsi="Arial Narrow" w:cs="Tahoma"/>
          <w:b/>
          <w:sz w:val="24"/>
          <w:szCs w:val="24"/>
          <w:u w:val="single"/>
        </w:rPr>
      </w:pPr>
    </w:p>
    <w:p w14:paraId="4132406B" w14:textId="77777777" w:rsidR="00101D0A" w:rsidRPr="0060778D" w:rsidRDefault="00101D0A" w:rsidP="00F70624">
      <w:pPr>
        <w:spacing w:before="120" w:after="120"/>
        <w:jc w:val="both"/>
        <w:rPr>
          <w:rFonts w:ascii="Arial Narrow" w:hAnsi="Arial Narrow" w:cs="Tahoma"/>
          <w:b/>
          <w:sz w:val="24"/>
          <w:szCs w:val="24"/>
          <w:u w:val="single"/>
        </w:rPr>
      </w:pPr>
    </w:p>
    <w:p w14:paraId="3FDE325F" w14:textId="77777777" w:rsidR="00101D0A" w:rsidRPr="0060778D" w:rsidRDefault="00101D0A" w:rsidP="00F70624">
      <w:pPr>
        <w:spacing w:before="120" w:after="120"/>
        <w:jc w:val="both"/>
        <w:rPr>
          <w:rFonts w:ascii="Arial Narrow" w:hAnsi="Arial Narrow" w:cs="Tahoma"/>
          <w:b/>
          <w:sz w:val="24"/>
          <w:szCs w:val="24"/>
          <w:u w:val="single"/>
        </w:rPr>
      </w:pPr>
    </w:p>
    <w:p w14:paraId="4A3F36C2" w14:textId="77777777" w:rsidR="00745B9B" w:rsidRPr="0060778D" w:rsidRDefault="00745B9B" w:rsidP="00F70624">
      <w:pPr>
        <w:spacing w:before="120" w:after="120"/>
        <w:jc w:val="both"/>
        <w:rPr>
          <w:rFonts w:ascii="Arial Narrow" w:hAnsi="Arial Narrow" w:cs="Tahoma"/>
          <w:b/>
          <w:sz w:val="24"/>
          <w:szCs w:val="24"/>
          <w:u w:val="single"/>
        </w:rPr>
      </w:pPr>
    </w:p>
    <w:p w14:paraId="76249EEB" w14:textId="77777777" w:rsidR="00AE2600" w:rsidRPr="0060778D" w:rsidRDefault="00C5248C" w:rsidP="00D117D1">
      <w:pPr>
        <w:pStyle w:val="Corpsdetexte"/>
        <w:jc w:val="center"/>
        <w:rPr>
          <w:b/>
          <w:sz w:val="28"/>
          <w:szCs w:val="28"/>
        </w:rPr>
      </w:pPr>
      <w:r w:rsidRPr="0060778D">
        <w:rPr>
          <w:rFonts w:ascii="Arial Narrow" w:hAnsi="Arial Narrow" w:cs="Tahoma"/>
          <w:b/>
          <w:bCs/>
          <w:szCs w:val="24"/>
          <w:u w:val="single"/>
        </w:rPr>
        <w:br w:type="page"/>
      </w:r>
      <w:r w:rsidR="00AE2600" w:rsidRPr="0060778D">
        <w:rPr>
          <w:b/>
          <w:sz w:val="28"/>
          <w:szCs w:val="28"/>
        </w:rPr>
        <w:lastRenderedPageBreak/>
        <w:t>TABLE DES MATIERES</w:t>
      </w:r>
    </w:p>
    <w:p w14:paraId="75F19388" w14:textId="77777777" w:rsidR="00071B20" w:rsidRPr="0060778D" w:rsidRDefault="00071B20" w:rsidP="00071B20">
      <w:pPr>
        <w:tabs>
          <w:tab w:val="right" w:leader="dot" w:pos="9911"/>
        </w:tabs>
        <w:rPr>
          <w:sz w:val="22"/>
          <w:szCs w:val="22"/>
        </w:rPr>
      </w:pPr>
    </w:p>
    <w:p w14:paraId="4FB5B37A" w14:textId="77777777" w:rsidR="00AE2600" w:rsidRPr="0060778D" w:rsidRDefault="00AE2600" w:rsidP="00071B20">
      <w:pPr>
        <w:tabs>
          <w:tab w:val="right" w:leader="dot" w:pos="9911"/>
        </w:tabs>
        <w:rPr>
          <w:b/>
          <w:sz w:val="22"/>
          <w:szCs w:val="22"/>
        </w:rPr>
      </w:pPr>
      <w:r w:rsidRPr="0060778D">
        <w:rPr>
          <w:b/>
          <w:sz w:val="22"/>
          <w:szCs w:val="22"/>
        </w:rPr>
        <w:t>A</w:t>
      </w:r>
      <w:r w:rsidR="008647C4" w:rsidRPr="0060778D">
        <w:rPr>
          <w:b/>
          <w:sz w:val="22"/>
          <w:szCs w:val="22"/>
        </w:rPr>
        <w:t>-</w:t>
      </w:r>
      <w:r w:rsidRPr="0060778D">
        <w:rPr>
          <w:b/>
          <w:sz w:val="22"/>
          <w:szCs w:val="22"/>
        </w:rPr>
        <w:t xml:space="preserve"> GENERALITES</w:t>
      </w:r>
    </w:p>
    <w:p w14:paraId="08B33EE4" w14:textId="77777777" w:rsidR="00AE2600" w:rsidRPr="0060778D" w:rsidRDefault="00AE2600" w:rsidP="00071B20">
      <w:pPr>
        <w:tabs>
          <w:tab w:val="right" w:leader="dot" w:pos="9911"/>
        </w:tabs>
        <w:ind w:left="426"/>
        <w:rPr>
          <w:sz w:val="22"/>
          <w:szCs w:val="22"/>
        </w:rPr>
      </w:pPr>
      <w:r w:rsidRPr="0060778D">
        <w:rPr>
          <w:sz w:val="22"/>
          <w:szCs w:val="22"/>
        </w:rPr>
        <w:t>ARTICLE 1</w:t>
      </w:r>
      <w:r w:rsidRPr="0060778D">
        <w:rPr>
          <w:sz w:val="22"/>
          <w:szCs w:val="22"/>
          <w:vertAlign w:val="superscript"/>
        </w:rPr>
        <w:t>er</w:t>
      </w:r>
      <w:r w:rsidRPr="0060778D">
        <w:rPr>
          <w:sz w:val="22"/>
          <w:szCs w:val="22"/>
        </w:rPr>
        <w:t>: Portée de la soumission</w:t>
      </w:r>
    </w:p>
    <w:p w14:paraId="5F80760F" w14:textId="77777777" w:rsidR="00AE2600" w:rsidRPr="0060778D" w:rsidRDefault="00AE2600" w:rsidP="00071B20">
      <w:pPr>
        <w:tabs>
          <w:tab w:val="right" w:leader="dot" w:pos="9911"/>
        </w:tabs>
        <w:ind w:left="426"/>
        <w:rPr>
          <w:sz w:val="22"/>
          <w:szCs w:val="22"/>
        </w:rPr>
      </w:pPr>
      <w:r w:rsidRPr="0060778D">
        <w:rPr>
          <w:sz w:val="22"/>
          <w:szCs w:val="22"/>
        </w:rPr>
        <w:t>ARTICLE 2 : Financement</w:t>
      </w:r>
    </w:p>
    <w:p w14:paraId="5E3E175B" w14:textId="77777777" w:rsidR="00AE2600" w:rsidRPr="0060778D" w:rsidRDefault="00AE2600" w:rsidP="00071B20">
      <w:pPr>
        <w:tabs>
          <w:tab w:val="right" w:leader="dot" w:pos="9911"/>
        </w:tabs>
        <w:ind w:left="426"/>
        <w:rPr>
          <w:sz w:val="22"/>
          <w:szCs w:val="22"/>
        </w:rPr>
      </w:pPr>
      <w:r w:rsidRPr="0060778D">
        <w:rPr>
          <w:sz w:val="22"/>
          <w:szCs w:val="22"/>
        </w:rPr>
        <w:t>ARTICLE 3 : Fraude et Corruption</w:t>
      </w:r>
    </w:p>
    <w:p w14:paraId="0F12EC35" w14:textId="77777777" w:rsidR="00AE2600" w:rsidRPr="0060778D" w:rsidRDefault="00AE2600" w:rsidP="00071B20">
      <w:pPr>
        <w:tabs>
          <w:tab w:val="right" w:leader="dot" w:pos="9911"/>
        </w:tabs>
        <w:ind w:left="426"/>
        <w:rPr>
          <w:sz w:val="22"/>
          <w:szCs w:val="22"/>
        </w:rPr>
      </w:pPr>
      <w:r w:rsidRPr="0060778D">
        <w:rPr>
          <w:sz w:val="22"/>
          <w:szCs w:val="22"/>
        </w:rPr>
        <w:t>ARTICLE 4 : Candidat admis à concourir</w:t>
      </w:r>
    </w:p>
    <w:p w14:paraId="63FC612D" w14:textId="77777777" w:rsidR="00AE2600" w:rsidRPr="0060778D" w:rsidRDefault="00AE2600" w:rsidP="00071B20">
      <w:pPr>
        <w:tabs>
          <w:tab w:val="right" w:leader="dot" w:pos="9911"/>
        </w:tabs>
        <w:ind w:left="426"/>
        <w:rPr>
          <w:sz w:val="22"/>
          <w:szCs w:val="22"/>
        </w:rPr>
      </w:pPr>
      <w:r w:rsidRPr="0060778D">
        <w:rPr>
          <w:sz w:val="22"/>
          <w:szCs w:val="22"/>
        </w:rPr>
        <w:t>ARTICLE 5 : Matériaux, matériels, fournitures, équipements et services autorisés</w:t>
      </w:r>
    </w:p>
    <w:p w14:paraId="6428F6D4" w14:textId="77777777" w:rsidR="00AE2600" w:rsidRPr="0060778D" w:rsidRDefault="00AE2600" w:rsidP="00071B20">
      <w:pPr>
        <w:tabs>
          <w:tab w:val="right" w:leader="dot" w:pos="9911"/>
        </w:tabs>
        <w:ind w:left="426"/>
        <w:rPr>
          <w:sz w:val="22"/>
          <w:szCs w:val="22"/>
        </w:rPr>
      </w:pPr>
      <w:r w:rsidRPr="0060778D">
        <w:rPr>
          <w:sz w:val="22"/>
          <w:szCs w:val="22"/>
        </w:rPr>
        <w:t>ARTICLE 6 : Qualification du soumissionnaire</w:t>
      </w:r>
    </w:p>
    <w:p w14:paraId="12920A0C" w14:textId="77777777" w:rsidR="00AE2600" w:rsidRPr="0060778D" w:rsidRDefault="00AE2600" w:rsidP="00071B20">
      <w:pPr>
        <w:tabs>
          <w:tab w:val="right" w:leader="dot" w:pos="9911"/>
        </w:tabs>
        <w:ind w:left="426"/>
        <w:rPr>
          <w:sz w:val="22"/>
          <w:szCs w:val="22"/>
        </w:rPr>
      </w:pPr>
      <w:r w:rsidRPr="0060778D">
        <w:rPr>
          <w:sz w:val="22"/>
          <w:szCs w:val="22"/>
        </w:rPr>
        <w:t>ARTICLE 7 : Visite du site des travaux</w:t>
      </w:r>
    </w:p>
    <w:p w14:paraId="07981879" w14:textId="77777777" w:rsidR="00AE2600" w:rsidRPr="0060778D" w:rsidRDefault="00AE2600" w:rsidP="00D117D1">
      <w:pPr>
        <w:tabs>
          <w:tab w:val="right" w:leader="dot" w:pos="9911"/>
        </w:tabs>
        <w:ind w:firstLine="1309"/>
        <w:rPr>
          <w:b/>
          <w:sz w:val="22"/>
          <w:szCs w:val="22"/>
        </w:rPr>
      </w:pPr>
    </w:p>
    <w:p w14:paraId="70EF9094" w14:textId="77777777" w:rsidR="00AE2600" w:rsidRPr="0060778D" w:rsidRDefault="00AE2600" w:rsidP="00071B20">
      <w:pPr>
        <w:tabs>
          <w:tab w:val="right" w:leader="dot" w:pos="9911"/>
        </w:tabs>
        <w:jc w:val="both"/>
        <w:rPr>
          <w:b/>
          <w:sz w:val="22"/>
          <w:szCs w:val="22"/>
        </w:rPr>
      </w:pPr>
      <w:r w:rsidRPr="0060778D">
        <w:rPr>
          <w:b/>
          <w:sz w:val="22"/>
          <w:szCs w:val="22"/>
        </w:rPr>
        <w:t>B</w:t>
      </w:r>
      <w:r w:rsidR="008647C4" w:rsidRPr="0060778D">
        <w:rPr>
          <w:b/>
          <w:sz w:val="22"/>
          <w:szCs w:val="22"/>
        </w:rPr>
        <w:t>-</w:t>
      </w:r>
      <w:r w:rsidRPr="0060778D">
        <w:rPr>
          <w:b/>
          <w:sz w:val="22"/>
          <w:szCs w:val="22"/>
        </w:rPr>
        <w:t xml:space="preserve"> DOSSIER D’APPEL D’OFFRES</w:t>
      </w:r>
    </w:p>
    <w:p w14:paraId="318A6791" w14:textId="77777777" w:rsidR="00AE2600" w:rsidRPr="0060778D" w:rsidRDefault="00AE2600" w:rsidP="00071B20">
      <w:pPr>
        <w:tabs>
          <w:tab w:val="right" w:leader="dot" w:pos="9911"/>
        </w:tabs>
        <w:ind w:left="426"/>
        <w:rPr>
          <w:sz w:val="22"/>
          <w:szCs w:val="22"/>
        </w:rPr>
      </w:pPr>
      <w:r w:rsidRPr="0060778D">
        <w:rPr>
          <w:sz w:val="22"/>
          <w:szCs w:val="22"/>
        </w:rPr>
        <w:t>ARTICLE 8 : Contenu du dossier d’Appel d’Offres</w:t>
      </w:r>
    </w:p>
    <w:p w14:paraId="25B3EB70" w14:textId="77777777" w:rsidR="00AE2600" w:rsidRPr="0060778D" w:rsidRDefault="00AE2600" w:rsidP="00071B20">
      <w:pPr>
        <w:tabs>
          <w:tab w:val="right" w:leader="dot" w:pos="9911"/>
        </w:tabs>
        <w:ind w:left="426"/>
        <w:rPr>
          <w:sz w:val="22"/>
          <w:szCs w:val="22"/>
        </w:rPr>
      </w:pPr>
      <w:r w:rsidRPr="0060778D">
        <w:rPr>
          <w:sz w:val="22"/>
          <w:szCs w:val="22"/>
        </w:rPr>
        <w:t>ARTICLE 9 : Eclaircissements apportés au Dossier d’Appel d’Offres et recours</w:t>
      </w:r>
    </w:p>
    <w:p w14:paraId="025BDF4A" w14:textId="77777777" w:rsidR="00AE2600" w:rsidRPr="0060778D" w:rsidRDefault="00AE2600" w:rsidP="00071B20">
      <w:pPr>
        <w:tabs>
          <w:tab w:val="right" w:leader="dot" w:pos="9911"/>
        </w:tabs>
        <w:ind w:left="426"/>
        <w:rPr>
          <w:sz w:val="22"/>
          <w:szCs w:val="22"/>
        </w:rPr>
      </w:pPr>
      <w:r w:rsidRPr="0060778D">
        <w:rPr>
          <w:sz w:val="22"/>
          <w:szCs w:val="22"/>
        </w:rPr>
        <w:t>ARTICLE 10 : Modification du Dossier d’Appel d’Offres</w:t>
      </w:r>
    </w:p>
    <w:p w14:paraId="1991C4D2" w14:textId="77777777" w:rsidR="00AE2600" w:rsidRPr="0060778D" w:rsidRDefault="00AE2600" w:rsidP="00D117D1">
      <w:pPr>
        <w:tabs>
          <w:tab w:val="right" w:leader="dot" w:pos="9911"/>
        </w:tabs>
        <w:ind w:firstLine="1309"/>
        <w:rPr>
          <w:sz w:val="22"/>
          <w:szCs w:val="22"/>
        </w:rPr>
      </w:pPr>
    </w:p>
    <w:p w14:paraId="083862D8" w14:textId="77777777" w:rsidR="00AE2600" w:rsidRPr="0060778D" w:rsidRDefault="00AE2600" w:rsidP="00071B20">
      <w:pPr>
        <w:tabs>
          <w:tab w:val="right" w:leader="dot" w:pos="9911"/>
        </w:tabs>
        <w:rPr>
          <w:b/>
          <w:sz w:val="22"/>
          <w:szCs w:val="22"/>
        </w:rPr>
      </w:pPr>
      <w:r w:rsidRPr="0060778D">
        <w:rPr>
          <w:b/>
          <w:sz w:val="22"/>
          <w:szCs w:val="22"/>
        </w:rPr>
        <w:t>C</w:t>
      </w:r>
      <w:r w:rsidR="008647C4" w:rsidRPr="0060778D">
        <w:rPr>
          <w:b/>
          <w:sz w:val="22"/>
          <w:szCs w:val="22"/>
        </w:rPr>
        <w:t>-</w:t>
      </w:r>
      <w:r w:rsidRPr="0060778D">
        <w:rPr>
          <w:b/>
          <w:sz w:val="22"/>
          <w:szCs w:val="22"/>
        </w:rPr>
        <w:t xml:space="preserve"> PREPARATION DES OFFRES</w:t>
      </w:r>
    </w:p>
    <w:p w14:paraId="7634A593" w14:textId="77777777" w:rsidR="00AE2600" w:rsidRPr="0060778D" w:rsidRDefault="00AE2600" w:rsidP="00071B20">
      <w:pPr>
        <w:tabs>
          <w:tab w:val="right" w:leader="dot" w:pos="9911"/>
        </w:tabs>
        <w:ind w:left="426"/>
        <w:rPr>
          <w:sz w:val="22"/>
          <w:szCs w:val="22"/>
        </w:rPr>
      </w:pPr>
      <w:r w:rsidRPr="0060778D">
        <w:rPr>
          <w:sz w:val="22"/>
          <w:szCs w:val="22"/>
        </w:rPr>
        <w:t>ARTICLE 11 : Frais de soumission</w:t>
      </w:r>
    </w:p>
    <w:p w14:paraId="5CC0DF94" w14:textId="77777777" w:rsidR="00AE2600" w:rsidRPr="0060778D" w:rsidRDefault="00AE2600" w:rsidP="00071B20">
      <w:pPr>
        <w:tabs>
          <w:tab w:val="right" w:leader="dot" w:pos="9911"/>
        </w:tabs>
        <w:ind w:left="426"/>
        <w:rPr>
          <w:sz w:val="22"/>
          <w:szCs w:val="22"/>
        </w:rPr>
      </w:pPr>
      <w:r w:rsidRPr="0060778D">
        <w:rPr>
          <w:sz w:val="22"/>
          <w:szCs w:val="22"/>
        </w:rPr>
        <w:t>ARTICLE 12 : Langue de l’offre</w:t>
      </w:r>
    </w:p>
    <w:p w14:paraId="6E4E0F3F" w14:textId="77777777" w:rsidR="00AE2600" w:rsidRPr="0060778D" w:rsidRDefault="00AE2600" w:rsidP="00071B20">
      <w:pPr>
        <w:tabs>
          <w:tab w:val="right" w:leader="dot" w:pos="9911"/>
        </w:tabs>
        <w:ind w:left="426"/>
        <w:rPr>
          <w:sz w:val="22"/>
          <w:szCs w:val="22"/>
        </w:rPr>
      </w:pPr>
      <w:r w:rsidRPr="0060778D">
        <w:rPr>
          <w:sz w:val="22"/>
          <w:szCs w:val="22"/>
        </w:rPr>
        <w:t>ARTICLE 13 : Documents constituant l’offre</w:t>
      </w:r>
    </w:p>
    <w:p w14:paraId="43ABE5F6" w14:textId="77777777" w:rsidR="00AE2600" w:rsidRPr="0060778D" w:rsidRDefault="00AE2600" w:rsidP="00071B20">
      <w:pPr>
        <w:tabs>
          <w:tab w:val="right" w:leader="dot" w:pos="9911"/>
        </w:tabs>
        <w:ind w:left="426"/>
        <w:rPr>
          <w:sz w:val="22"/>
          <w:szCs w:val="22"/>
        </w:rPr>
      </w:pPr>
      <w:r w:rsidRPr="0060778D">
        <w:rPr>
          <w:sz w:val="22"/>
          <w:szCs w:val="22"/>
        </w:rPr>
        <w:t>ARTICLE 14 : Montant de l’offre</w:t>
      </w:r>
    </w:p>
    <w:p w14:paraId="34A1F4CC" w14:textId="77777777" w:rsidR="00AE2600" w:rsidRPr="0060778D" w:rsidRDefault="00AE2600" w:rsidP="00071B20">
      <w:pPr>
        <w:tabs>
          <w:tab w:val="right" w:leader="dot" w:pos="9911"/>
        </w:tabs>
        <w:ind w:left="426"/>
        <w:rPr>
          <w:sz w:val="22"/>
          <w:szCs w:val="22"/>
        </w:rPr>
      </w:pPr>
      <w:r w:rsidRPr="0060778D">
        <w:rPr>
          <w:sz w:val="22"/>
          <w:szCs w:val="22"/>
        </w:rPr>
        <w:t>ARTICLE 15 : Monnaies de soumission et de règlement</w:t>
      </w:r>
    </w:p>
    <w:p w14:paraId="4438F533" w14:textId="77777777" w:rsidR="00AE2600" w:rsidRPr="0060778D" w:rsidRDefault="00AE2600" w:rsidP="00071B20">
      <w:pPr>
        <w:tabs>
          <w:tab w:val="right" w:leader="dot" w:pos="9911"/>
        </w:tabs>
        <w:ind w:left="426"/>
        <w:rPr>
          <w:sz w:val="22"/>
          <w:szCs w:val="22"/>
        </w:rPr>
      </w:pPr>
      <w:r w:rsidRPr="0060778D">
        <w:rPr>
          <w:sz w:val="22"/>
          <w:szCs w:val="22"/>
        </w:rPr>
        <w:t>ARTICLE 16 : Validité des offres</w:t>
      </w:r>
    </w:p>
    <w:p w14:paraId="58237D1E" w14:textId="77777777" w:rsidR="00AE2600" w:rsidRPr="0060778D" w:rsidRDefault="00AE2600" w:rsidP="00071B20">
      <w:pPr>
        <w:tabs>
          <w:tab w:val="right" w:leader="dot" w:pos="9911"/>
        </w:tabs>
        <w:ind w:left="426"/>
        <w:rPr>
          <w:sz w:val="22"/>
          <w:szCs w:val="22"/>
        </w:rPr>
      </w:pPr>
      <w:r w:rsidRPr="0060778D">
        <w:rPr>
          <w:sz w:val="22"/>
          <w:szCs w:val="22"/>
        </w:rPr>
        <w:t xml:space="preserve">ARTICLE 17 : Caution de soumission </w:t>
      </w:r>
    </w:p>
    <w:p w14:paraId="6483CEB3" w14:textId="77777777" w:rsidR="00AE2600" w:rsidRPr="0060778D" w:rsidRDefault="00AE2600" w:rsidP="00071B20">
      <w:pPr>
        <w:tabs>
          <w:tab w:val="right" w:leader="dot" w:pos="9911"/>
        </w:tabs>
        <w:ind w:left="426"/>
        <w:rPr>
          <w:sz w:val="22"/>
          <w:szCs w:val="22"/>
        </w:rPr>
      </w:pPr>
      <w:r w:rsidRPr="0060778D">
        <w:rPr>
          <w:sz w:val="22"/>
          <w:szCs w:val="22"/>
        </w:rPr>
        <w:t>ARTICLE 18 : Propositions variantes des soumissionnaires</w:t>
      </w:r>
    </w:p>
    <w:p w14:paraId="2F9D8AF6" w14:textId="77777777" w:rsidR="00AE2600" w:rsidRPr="0060778D" w:rsidRDefault="00AE2600" w:rsidP="00071B20">
      <w:pPr>
        <w:tabs>
          <w:tab w:val="right" w:leader="dot" w:pos="9911"/>
        </w:tabs>
        <w:ind w:left="426"/>
        <w:rPr>
          <w:sz w:val="22"/>
          <w:szCs w:val="22"/>
        </w:rPr>
      </w:pPr>
      <w:r w:rsidRPr="0060778D">
        <w:rPr>
          <w:sz w:val="22"/>
          <w:szCs w:val="22"/>
        </w:rPr>
        <w:t>ARTICLE 19 : Réunion préparatoire à l’établissement des offres</w:t>
      </w:r>
    </w:p>
    <w:p w14:paraId="49E8C25A" w14:textId="1AB20C02" w:rsidR="00AE2600" w:rsidRPr="0060778D" w:rsidRDefault="00AE2600" w:rsidP="00071B20">
      <w:pPr>
        <w:tabs>
          <w:tab w:val="right" w:leader="dot" w:pos="9911"/>
        </w:tabs>
        <w:ind w:left="426"/>
        <w:rPr>
          <w:sz w:val="22"/>
          <w:szCs w:val="22"/>
        </w:rPr>
      </w:pPr>
      <w:r w:rsidRPr="0060778D">
        <w:rPr>
          <w:sz w:val="22"/>
          <w:szCs w:val="22"/>
        </w:rPr>
        <w:t>ARTICLE 20 : Forme et signature de l</w:t>
      </w:r>
      <w:r w:rsidR="008527B8" w:rsidRPr="0060778D">
        <w:rPr>
          <w:sz w:val="22"/>
          <w:szCs w:val="22"/>
        </w:rPr>
        <w:t>’</w:t>
      </w:r>
      <w:r w:rsidRPr="0060778D">
        <w:rPr>
          <w:sz w:val="22"/>
          <w:szCs w:val="22"/>
        </w:rPr>
        <w:t>offre</w:t>
      </w:r>
    </w:p>
    <w:p w14:paraId="0174DF60" w14:textId="77777777" w:rsidR="00AE2600" w:rsidRPr="0060778D" w:rsidRDefault="00AE2600" w:rsidP="00D117D1">
      <w:pPr>
        <w:tabs>
          <w:tab w:val="right" w:leader="dot" w:pos="9911"/>
        </w:tabs>
        <w:ind w:firstLine="1309"/>
        <w:rPr>
          <w:sz w:val="22"/>
          <w:szCs w:val="22"/>
        </w:rPr>
      </w:pPr>
    </w:p>
    <w:p w14:paraId="7BAA0FD5" w14:textId="77777777" w:rsidR="00AE2600" w:rsidRPr="0060778D" w:rsidRDefault="00AE2600" w:rsidP="00071B20">
      <w:pPr>
        <w:tabs>
          <w:tab w:val="right" w:leader="dot" w:pos="9911"/>
        </w:tabs>
        <w:rPr>
          <w:b/>
          <w:sz w:val="22"/>
          <w:szCs w:val="22"/>
        </w:rPr>
      </w:pPr>
      <w:r w:rsidRPr="0060778D">
        <w:rPr>
          <w:b/>
          <w:sz w:val="22"/>
          <w:szCs w:val="22"/>
        </w:rPr>
        <w:t>D</w:t>
      </w:r>
      <w:r w:rsidR="008647C4" w:rsidRPr="0060778D">
        <w:rPr>
          <w:b/>
          <w:sz w:val="22"/>
          <w:szCs w:val="22"/>
        </w:rPr>
        <w:t>-</w:t>
      </w:r>
      <w:r w:rsidRPr="0060778D">
        <w:rPr>
          <w:b/>
          <w:sz w:val="22"/>
          <w:szCs w:val="22"/>
        </w:rPr>
        <w:t xml:space="preserve"> DEPOT DES OFFRES</w:t>
      </w:r>
    </w:p>
    <w:p w14:paraId="462E53CB" w14:textId="77777777" w:rsidR="00AE2600" w:rsidRPr="0060778D" w:rsidRDefault="00AE2600" w:rsidP="00071B20">
      <w:pPr>
        <w:tabs>
          <w:tab w:val="right" w:leader="dot" w:pos="9911"/>
        </w:tabs>
        <w:ind w:left="426"/>
        <w:rPr>
          <w:sz w:val="22"/>
          <w:szCs w:val="22"/>
        </w:rPr>
      </w:pPr>
      <w:r w:rsidRPr="0060778D">
        <w:rPr>
          <w:sz w:val="22"/>
          <w:szCs w:val="22"/>
        </w:rPr>
        <w:t>ARTICLE 21 : Cachetage et marquage des offres</w:t>
      </w:r>
    </w:p>
    <w:p w14:paraId="7A516A09" w14:textId="77777777" w:rsidR="00AE2600" w:rsidRPr="0060778D" w:rsidRDefault="00AE2600" w:rsidP="00071B20">
      <w:pPr>
        <w:tabs>
          <w:tab w:val="right" w:leader="dot" w:pos="9911"/>
        </w:tabs>
        <w:ind w:left="426"/>
        <w:rPr>
          <w:sz w:val="22"/>
          <w:szCs w:val="22"/>
        </w:rPr>
      </w:pPr>
      <w:r w:rsidRPr="0060778D">
        <w:rPr>
          <w:sz w:val="22"/>
          <w:szCs w:val="22"/>
        </w:rPr>
        <w:t>ARTICLE 22 : Date et heure limite de dépôt des offres</w:t>
      </w:r>
    </w:p>
    <w:p w14:paraId="205DCC90" w14:textId="77777777" w:rsidR="00AE2600" w:rsidRPr="0060778D" w:rsidRDefault="00AE2600" w:rsidP="00071B20">
      <w:pPr>
        <w:tabs>
          <w:tab w:val="right" w:leader="dot" w:pos="9911"/>
        </w:tabs>
        <w:ind w:left="426"/>
        <w:rPr>
          <w:sz w:val="22"/>
          <w:szCs w:val="22"/>
        </w:rPr>
      </w:pPr>
      <w:r w:rsidRPr="0060778D">
        <w:rPr>
          <w:sz w:val="22"/>
          <w:szCs w:val="22"/>
        </w:rPr>
        <w:t>ART</w:t>
      </w:r>
      <w:r w:rsidR="0092349E" w:rsidRPr="0060778D">
        <w:rPr>
          <w:sz w:val="22"/>
          <w:szCs w:val="22"/>
        </w:rPr>
        <w:t>I</w:t>
      </w:r>
      <w:r w:rsidRPr="0060778D">
        <w:rPr>
          <w:sz w:val="22"/>
          <w:szCs w:val="22"/>
        </w:rPr>
        <w:t xml:space="preserve">CLE </w:t>
      </w:r>
      <w:r w:rsidR="0092349E" w:rsidRPr="0060778D">
        <w:rPr>
          <w:sz w:val="22"/>
          <w:szCs w:val="22"/>
        </w:rPr>
        <w:t>23 :</w:t>
      </w:r>
      <w:r w:rsidR="001A3814" w:rsidRPr="0060778D">
        <w:rPr>
          <w:sz w:val="22"/>
          <w:szCs w:val="22"/>
        </w:rPr>
        <w:t xml:space="preserve"> Offres</w:t>
      </w:r>
      <w:r w:rsidRPr="0060778D">
        <w:rPr>
          <w:sz w:val="22"/>
          <w:szCs w:val="22"/>
        </w:rPr>
        <w:t xml:space="preserve"> hors délai</w:t>
      </w:r>
    </w:p>
    <w:p w14:paraId="497D7C5D" w14:textId="77777777" w:rsidR="00AE2600" w:rsidRPr="0060778D" w:rsidRDefault="00AE2600" w:rsidP="00071B20">
      <w:pPr>
        <w:tabs>
          <w:tab w:val="right" w:leader="dot" w:pos="9911"/>
        </w:tabs>
        <w:ind w:left="426"/>
        <w:rPr>
          <w:sz w:val="22"/>
          <w:szCs w:val="22"/>
        </w:rPr>
      </w:pPr>
      <w:r w:rsidRPr="0060778D">
        <w:rPr>
          <w:sz w:val="22"/>
          <w:szCs w:val="22"/>
        </w:rPr>
        <w:t>ARTICLE 24 : Modification, substitution et retrait des offres</w:t>
      </w:r>
    </w:p>
    <w:p w14:paraId="6E18E3A2" w14:textId="77777777" w:rsidR="00AE2600" w:rsidRPr="0060778D" w:rsidRDefault="00AE2600" w:rsidP="00D117D1">
      <w:pPr>
        <w:tabs>
          <w:tab w:val="right" w:leader="dot" w:pos="9911"/>
        </w:tabs>
        <w:ind w:firstLine="1309"/>
        <w:rPr>
          <w:sz w:val="22"/>
          <w:szCs w:val="22"/>
        </w:rPr>
      </w:pPr>
    </w:p>
    <w:p w14:paraId="4BE1B49D" w14:textId="77777777" w:rsidR="00AE2600" w:rsidRPr="0060778D" w:rsidRDefault="00AE2600" w:rsidP="00071B20">
      <w:pPr>
        <w:tabs>
          <w:tab w:val="right" w:leader="dot" w:pos="9911"/>
        </w:tabs>
        <w:rPr>
          <w:b/>
          <w:sz w:val="22"/>
          <w:szCs w:val="22"/>
        </w:rPr>
      </w:pPr>
      <w:r w:rsidRPr="0060778D">
        <w:rPr>
          <w:b/>
          <w:sz w:val="22"/>
          <w:szCs w:val="22"/>
        </w:rPr>
        <w:t xml:space="preserve">E </w:t>
      </w:r>
      <w:r w:rsidR="008647C4" w:rsidRPr="0060778D">
        <w:rPr>
          <w:b/>
          <w:sz w:val="22"/>
          <w:szCs w:val="22"/>
        </w:rPr>
        <w:t>-</w:t>
      </w:r>
      <w:r w:rsidRPr="0060778D">
        <w:rPr>
          <w:b/>
          <w:sz w:val="22"/>
          <w:szCs w:val="22"/>
        </w:rPr>
        <w:t>OUVERTURE DES PLIS ET EVALUATION DES OFFRES</w:t>
      </w:r>
    </w:p>
    <w:p w14:paraId="2CDAC121" w14:textId="77777777" w:rsidR="00AE2600" w:rsidRPr="0060778D" w:rsidRDefault="00AE2600" w:rsidP="00071B20">
      <w:pPr>
        <w:tabs>
          <w:tab w:val="right" w:leader="dot" w:pos="9911"/>
        </w:tabs>
        <w:ind w:left="426"/>
        <w:rPr>
          <w:sz w:val="22"/>
          <w:szCs w:val="22"/>
        </w:rPr>
      </w:pPr>
      <w:r w:rsidRPr="0060778D">
        <w:rPr>
          <w:sz w:val="22"/>
          <w:szCs w:val="22"/>
        </w:rPr>
        <w:t>ARTICLE 25 : Ouverture des plis et recours</w:t>
      </w:r>
    </w:p>
    <w:p w14:paraId="5F2FDD83" w14:textId="77777777" w:rsidR="00AE2600" w:rsidRPr="0060778D" w:rsidRDefault="00AE2600" w:rsidP="00071B20">
      <w:pPr>
        <w:tabs>
          <w:tab w:val="right" w:leader="dot" w:pos="9911"/>
        </w:tabs>
        <w:ind w:left="426"/>
        <w:rPr>
          <w:sz w:val="22"/>
          <w:szCs w:val="22"/>
        </w:rPr>
      </w:pPr>
      <w:r w:rsidRPr="0060778D">
        <w:rPr>
          <w:sz w:val="22"/>
          <w:szCs w:val="22"/>
        </w:rPr>
        <w:t>ARTICLE 26 : Caractère confidentiel de la procédure</w:t>
      </w:r>
    </w:p>
    <w:p w14:paraId="4A51D237" w14:textId="77777777" w:rsidR="00AE2600" w:rsidRPr="0060778D" w:rsidRDefault="00AE2600" w:rsidP="00071B20">
      <w:pPr>
        <w:tabs>
          <w:tab w:val="right" w:leader="dot" w:pos="9911"/>
        </w:tabs>
        <w:ind w:left="426"/>
        <w:rPr>
          <w:sz w:val="22"/>
          <w:szCs w:val="22"/>
        </w:rPr>
      </w:pPr>
      <w:r w:rsidRPr="0060778D">
        <w:rPr>
          <w:sz w:val="22"/>
          <w:szCs w:val="22"/>
        </w:rPr>
        <w:t xml:space="preserve">ARTICLE 27 : Eclaircissements sur les offres et contacts avec le Maître d’Ouvrage </w:t>
      </w:r>
      <w:r w:rsidRPr="0060778D">
        <w:rPr>
          <w:strike/>
          <w:sz w:val="22"/>
          <w:szCs w:val="22"/>
        </w:rPr>
        <w:t>Délégué</w:t>
      </w:r>
    </w:p>
    <w:p w14:paraId="3FFA69D6" w14:textId="77777777" w:rsidR="00AE2600" w:rsidRPr="0060778D" w:rsidRDefault="00AE2600" w:rsidP="00071B20">
      <w:pPr>
        <w:tabs>
          <w:tab w:val="right" w:leader="dot" w:pos="9911"/>
        </w:tabs>
        <w:ind w:left="426"/>
        <w:rPr>
          <w:sz w:val="22"/>
          <w:szCs w:val="22"/>
        </w:rPr>
      </w:pPr>
      <w:r w:rsidRPr="0060778D">
        <w:rPr>
          <w:sz w:val="22"/>
          <w:szCs w:val="22"/>
        </w:rPr>
        <w:t>ART</w:t>
      </w:r>
      <w:r w:rsidR="0092349E" w:rsidRPr="0060778D">
        <w:rPr>
          <w:sz w:val="22"/>
          <w:szCs w:val="22"/>
        </w:rPr>
        <w:t>I</w:t>
      </w:r>
      <w:r w:rsidRPr="0060778D">
        <w:rPr>
          <w:sz w:val="22"/>
          <w:szCs w:val="22"/>
        </w:rPr>
        <w:t xml:space="preserve">CLE </w:t>
      </w:r>
      <w:r w:rsidR="0092349E" w:rsidRPr="0060778D">
        <w:rPr>
          <w:sz w:val="22"/>
          <w:szCs w:val="22"/>
        </w:rPr>
        <w:t>28 :</w:t>
      </w:r>
      <w:r w:rsidR="00777967" w:rsidRPr="0060778D">
        <w:rPr>
          <w:sz w:val="22"/>
          <w:szCs w:val="22"/>
        </w:rPr>
        <w:t xml:space="preserve"> Détermination</w:t>
      </w:r>
      <w:r w:rsidRPr="0060778D">
        <w:rPr>
          <w:sz w:val="22"/>
          <w:szCs w:val="22"/>
        </w:rPr>
        <w:t xml:space="preserve"> de la conformité des offres</w:t>
      </w:r>
    </w:p>
    <w:p w14:paraId="04BB1921" w14:textId="77777777" w:rsidR="00AE2600" w:rsidRPr="0060778D" w:rsidRDefault="00AE2600" w:rsidP="00071B20">
      <w:pPr>
        <w:tabs>
          <w:tab w:val="right" w:leader="dot" w:pos="9911"/>
        </w:tabs>
        <w:ind w:left="426"/>
        <w:rPr>
          <w:sz w:val="22"/>
          <w:szCs w:val="22"/>
        </w:rPr>
      </w:pPr>
      <w:r w:rsidRPr="0060778D">
        <w:rPr>
          <w:sz w:val="22"/>
          <w:szCs w:val="22"/>
        </w:rPr>
        <w:t>ARTICLE 29 : Qualification du soumissionnaire</w:t>
      </w:r>
    </w:p>
    <w:p w14:paraId="18BFA70F" w14:textId="77777777" w:rsidR="00AE2600" w:rsidRPr="0060778D" w:rsidRDefault="00AE2600" w:rsidP="00071B20">
      <w:pPr>
        <w:tabs>
          <w:tab w:val="right" w:leader="dot" w:pos="9911"/>
        </w:tabs>
        <w:ind w:left="426"/>
        <w:rPr>
          <w:sz w:val="22"/>
          <w:szCs w:val="22"/>
        </w:rPr>
      </w:pPr>
      <w:r w:rsidRPr="0060778D">
        <w:rPr>
          <w:sz w:val="22"/>
          <w:szCs w:val="22"/>
        </w:rPr>
        <w:t>ARTICLE 30 : Correction des erreurs</w:t>
      </w:r>
    </w:p>
    <w:p w14:paraId="0B78BA67" w14:textId="77777777" w:rsidR="00AE2600" w:rsidRPr="0060778D" w:rsidRDefault="00AE2600" w:rsidP="00071B20">
      <w:pPr>
        <w:tabs>
          <w:tab w:val="right" w:leader="dot" w:pos="9911"/>
        </w:tabs>
        <w:ind w:left="426"/>
        <w:rPr>
          <w:sz w:val="22"/>
          <w:szCs w:val="22"/>
        </w:rPr>
      </w:pPr>
      <w:r w:rsidRPr="0060778D">
        <w:rPr>
          <w:sz w:val="22"/>
          <w:szCs w:val="22"/>
        </w:rPr>
        <w:t>ARTICLE 31 : Conversion en une seule monnaie</w:t>
      </w:r>
    </w:p>
    <w:p w14:paraId="3193ADA0" w14:textId="77777777" w:rsidR="00AE2600" w:rsidRPr="0060778D" w:rsidRDefault="00AE2600" w:rsidP="00071B20">
      <w:pPr>
        <w:tabs>
          <w:tab w:val="right" w:leader="dot" w:pos="9911"/>
        </w:tabs>
        <w:ind w:left="426"/>
        <w:rPr>
          <w:sz w:val="22"/>
          <w:szCs w:val="22"/>
        </w:rPr>
      </w:pPr>
      <w:r w:rsidRPr="0060778D">
        <w:rPr>
          <w:sz w:val="22"/>
          <w:szCs w:val="22"/>
        </w:rPr>
        <w:t>ARTICLE 32 : Evaluation des offres au plan financier</w:t>
      </w:r>
    </w:p>
    <w:p w14:paraId="0978B369" w14:textId="77777777" w:rsidR="00AE2600" w:rsidRPr="0060778D" w:rsidRDefault="00AE2600" w:rsidP="00071B20">
      <w:pPr>
        <w:tabs>
          <w:tab w:val="right" w:leader="dot" w:pos="9911"/>
        </w:tabs>
        <w:ind w:left="426"/>
        <w:rPr>
          <w:sz w:val="22"/>
          <w:szCs w:val="22"/>
        </w:rPr>
      </w:pPr>
      <w:r w:rsidRPr="0060778D">
        <w:rPr>
          <w:sz w:val="22"/>
          <w:szCs w:val="22"/>
        </w:rPr>
        <w:t>ARTICLE 33 : Préférence accordée aux soumissionnaires nationaux</w:t>
      </w:r>
    </w:p>
    <w:p w14:paraId="76878647" w14:textId="77777777" w:rsidR="00AE2600" w:rsidRPr="0060778D" w:rsidRDefault="00AE2600" w:rsidP="00D117D1">
      <w:pPr>
        <w:tabs>
          <w:tab w:val="right" w:leader="dot" w:pos="9911"/>
        </w:tabs>
        <w:ind w:firstLine="1309"/>
        <w:rPr>
          <w:sz w:val="22"/>
          <w:szCs w:val="22"/>
        </w:rPr>
      </w:pPr>
    </w:p>
    <w:p w14:paraId="48374867" w14:textId="7B7034E6" w:rsidR="00AE2600" w:rsidRPr="0060778D" w:rsidRDefault="00AE2600" w:rsidP="00071B20">
      <w:pPr>
        <w:tabs>
          <w:tab w:val="right" w:leader="dot" w:pos="9911"/>
        </w:tabs>
        <w:rPr>
          <w:b/>
          <w:sz w:val="22"/>
          <w:szCs w:val="22"/>
        </w:rPr>
      </w:pPr>
      <w:r w:rsidRPr="0060778D">
        <w:rPr>
          <w:b/>
          <w:sz w:val="22"/>
          <w:szCs w:val="22"/>
        </w:rPr>
        <w:t>F</w:t>
      </w:r>
      <w:r w:rsidR="008647C4" w:rsidRPr="0060778D">
        <w:rPr>
          <w:b/>
          <w:sz w:val="22"/>
          <w:szCs w:val="22"/>
        </w:rPr>
        <w:t>-</w:t>
      </w:r>
      <w:r w:rsidR="00A51396" w:rsidRPr="0060778D">
        <w:rPr>
          <w:b/>
          <w:sz w:val="22"/>
          <w:szCs w:val="22"/>
        </w:rPr>
        <w:t xml:space="preserve"> ATTRI</w:t>
      </w:r>
      <w:r w:rsidRPr="0060778D">
        <w:rPr>
          <w:b/>
          <w:sz w:val="22"/>
          <w:szCs w:val="22"/>
        </w:rPr>
        <w:t xml:space="preserve">BUTIION </w:t>
      </w:r>
      <w:r w:rsidR="00520B70" w:rsidRPr="0060778D">
        <w:rPr>
          <w:rFonts w:ascii="Calisto MT" w:hAnsi="Calisto MT" w:cs="Tahoma"/>
          <w:b/>
          <w:sz w:val="24"/>
          <w:szCs w:val="24"/>
        </w:rPr>
        <w:t>D</w:t>
      </w:r>
      <w:r w:rsidR="00EF418C" w:rsidRPr="0060778D">
        <w:rPr>
          <w:rFonts w:ascii="Calisto MT" w:hAnsi="Calisto MT" w:cs="Tahoma"/>
          <w:b/>
          <w:sz w:val="24"/>
          <w:szCs w:val="24"/>
        </w:rPr>
        <w:t>U MARCHE</w:t>
      </w:r>
    </w:p>
    <w:p w14:paraId="0BE185F1" w14:textId="083DC3D6" w:rsidR="00AE2600" w:rsidRPr="0060778D" w:rsidRDefault="00AE2600" w:rsidP="00071B20">
      <w:pPr>
        <w:tabs>
          <w:tab w:val="right" w:leader="dot" w:pos="9911"/>
        </w:tabs>
        <w:ind w:left="426"/>
        <w:rPr>
          <w:sz w:val="22"/>
          <w:szCs w:val="22"/>
        </w:rPr>
      </w:pPr>
      <w:r w:rsidRPr="0060778D">
        <w:rPr>
          <w:sz w:val="22"/>
          <w:szCs w:val="22"/>
        </w:rPr>
        <w:t>ARTICLE 34 : Attribution</w:t>
      </w:r>
      <w:r w:rsidR="00814F59" w:rsidRPr="0060778D">
        <w:rPr>
          <w:sz w:val="22"/>
          <w:szCs w:val="22"/>
        </w:rPr>
        <w:t xml:space="preserve"> </w:t>
      </w:r>
      <w:r w:rsidR="008679D1" w:rsidRPr="0060778D">
        <w:rPr>
          <w:sz w:val="22"/>
          <w:szCs w:val="22"/>
        </w:rPr>
        <w:t>du marché</w:t>
      </w:r>
    </w:p>
    <w:p w14:paraId="65DC1EF4" w14:textId="77777777" w:rsidR="00AE2600" w:rsidRPr="0060778D" w:rsidRDefault="00AE2600" w:rsidP="00071B20">
      <w:pPr>
        <w:tabs>
          <w:tab w:val="right" w:leader="dot" w:pos="9911"/>
        </w:tabs>
        <w:ind w:left="426"/>
        <w:rPr>
          <w:sz w:val="22"/>
          <w:szCs w:val="22"/>
        </w:rPr>
      </w:pPr>
      <w:r w:rsidRPr="0060778D">
        <w:rPr>
          <w:sz w:val="22"/>
          <w:szCs w:val="22"/>
        </w:rPr>
        <w:t xml:space="preserve">ARTICLE 35 : Droit du Maître d’Ouvrage </w:t>
      </w:r>
      <w:r w:rsidRPr="0060778D">
        <w:rPr>
          <w:strike/>
          <w:sz w:val="22"/>
          <w:szCs w:val="22"/>
        </w:rPr>
        <w:t xml:space="preserve">Délégué </w:t>
      </w:r>
      <w:r w:rsidRPr="0060778D">
        <w:rPr>
          <w:sz w:val="22"/>
          <w:szCs w:val="22"/>
        </w:rPr>
        <w:t>de déclarer un Appel d’Offres infructueux</w:t>
      </w:r>
    </w:p>
    <w:p w14:paraId="489C5D84" w14:textId="474D6663" w:rsidR="00AE2600" w:rsidRPr="0060778D" w:rsidRDefault="00AE2600" w:rsidP="00071B20">
      <w:pPr>
        <w:tabs>
          <w:tab w:val="right" w:leader="dot" w:pos="9911"/>
        </w:tabs>
        <w:ind w:left="426"/>
        <w:rPr>
          <w:sz w:val="22"/>
          <w:szCs w:val="22"/>
        </w:rPr>
      </w:pPr>
      <w:r w:rsidRPr="0060778D">
        <w:rPr>
          <w:sz w:val="22"/>
          <w:szCs w:val="22"/>
        </w:rPr>
        <w:t xml:space="preserve">ARTICLE 36 : Notification de l’attribution </w:t>
      </w:r>
      <w:r w:rsidR="00814F59" w:rsidRPr="0060778D">
        <w:rPr>
          <w:sz w:val="22"/>
          <w:szCs w:val="22"/>
        </w:rPr>
        <w:t>d</w:t>
      </w:r>
      <w:r w:rsidR="008679D1" w:rsidRPr="0060778D">
        <w:rPr>
          <w:sz w:val="22"/>
          <w:szCs w:val="22"/>
        </w:rPr>
        <w:t>u marché</w:t>
      </w:r>
    </w:p>
    <w:p w14:paraId="31BC79DB" w14:textId="2E58740B" w:rsidR="00AE2600" w:rsidRPr="0060778D" w:rsidRDefault="00AE2600" w:rsidP="00071B20">
      <w:pPr>
        <w:tabs>
          <w:tab w:val="right" w:leader="dot" w:pos="9911"/>
        </w:tabs>
        <w:ind w:left="426"/>
        <w:rPr>
          <w:sz w:val="22"/>
          <w:szCs w:val="22"/>
        </w:rPr>
      </w:pPr>
      <w:r w:rsidRPr="0060778D">
        <w:rPr>
          <w:sz w:val="22"/>
          <w:szCs w:val="22"/>
        </w:rPr>
        <w:t xml:space="preserve">ARTICLE 37 : Publication des résultats d’attribution </w:t>
      </w:r>
      <w:r w:rsidR="008679D1" w:rsidRPr="0060778D">
        <w:rPr>
          <w:sz w:val="22"/>
          <w:szCs w:val="22"/>
        </w:rPr>
        <w:t xml:space="preserve">du marché </w:t>
      </w:r>
      <w:r w:rsidRPr="0060778D">
        <w:rPr>
          <w:sz w:val="22"/>
          <w:szCs w:val="22"/>
        </w:rPr>
        <w:t>et recours</w:t>
      </w:r>
    </w:p>
    <w:p w14:paraId="0AF355CC" w14:textId="77777777" w:rsidR="008679D1" w:rsidRPr="0060778D" w:rsidRDefault="00AE2600" w:rsidP="00071B20">
      <w:pPr>
        <w:tabs>
          <w:tab w:val="right" w:leader="dot" w:pos="9911"/>
        </w:tabs>
        <w:ind w:left="426"/>
        <w:rPr>
          <w:sz w:val="22"/>
          <w:szCs w:val="22"/>
        </w:rPr>
      </w:pPr>
      <w:r w:rsidRPr="0060778D">
        <w:rPr>
          <w:sz w:val="22"/>
          <w:szCs w:val="22"/>
        </w:rPr>
        <w:t xml:space="preserve">ARTICLE 38 : Signature </w:t>
      </w:r>
      <w:r w:rsidR="008679D1" w:rsidRPr="0060778D">
        <w:rPr>
          <w:sz w:val="22"/>
          <w:szCs w:val="22"/>
        </w:rPr>
        <w:t xml:space="preserve">du marché </w:t>
      </w:r>
    </w:p>
    <w:p w14:paraId="375A6949" w14:textId="32BCAADB" w:rsidR="00AE2600" w:rsidRPr="0060778D" w:rsidRDefault="00AE2600" w:rsidP="00071B20">
      <w:pPr>
        <w:tabs>
          <w:tab w:val="right" w:leader="dot" w:pos="9911"/>
        </w:tabs>
        <w:ind w:left="426"/>
        <w:rPr>
          <w:sz w:val="22"/>
          <w:szCs w:val="22"/>
        </w:rPr>
      </w:pPr>
      <w:r w:rsidRPr="0060778D">
        <w:rPr>
          <w:sz w:val="22"/>
          <w:szCs w:val="22"/>
        </w:rPr>
        <w:t>ARTICLE 39 : Cautionnement définitif</w:t>
      </w:r>
    </w:p>
    <w:p w14:paraId="2285E253" w14:textId="77777777" w:rsidR="009662AB" w:rsidRPr="0060778D" w:rsidRDefault="00AE2600" w:rsidP="009662AB">
      <w:pPr>
        <w:tabs>
          <w:tab w:val="right" w:leader="dot" w:pos="10472"/>
        </w:tabs>
        <w:rPr>
          <w:b/>
          <w:sz w:val="24"/>
          <w:szCs w:val="24"/>
        </w:rPr>
      </w:pPr>
      <w:r w:rsidRPr="0060778D">
        <w:rPr>
          <w:sz w:val="22"/>
          <w:szCs w:val="22"/>
        </w:rPr>
        <w:br w:type="page"/>
      </w:r>
      <w:r w:rsidR="009662AB" w:rsidRPr="0060778D">
        <w:rPr>
          <w:b/>
          <w:sz w:val="24"/>
          <w:szCs w:val="24"/>
        </w:rPr>
        <w:lastRenderedPageBreak/>
        <w:t>A - Généralités</w:t>
      </w:r>
    </w:p>
    <w:p w14:paraId="0548449A" w14:textId="77777777" w:rsidR="009662AB" w:rsidRPr="0060778D" w:rsidRDefault="009662AB" w:rsidP="009662AB">
      <w:pPr>
        <w:pStyle w:val="TRGAO1"/>
        <w:pBdr>
          <w:bar w:val="none" w:sz="0" w:color="auto"/>
        </w:pBdr>
        <w:spacing w:before="0"/>
        <w:ind w:firstLine="0"/>
        <w:jc w:val="both"/>
        <w:rPr>
          <w:rFonts w:ascii="Arial Narrow" w:hAnsi="Arial Narrow"/>
          <w:sz w:val="6"/>
          <w:szCs w:val="22"/>
        </w:rPr>
      </w:pPr>
    </w:p>
    <w:p w14:paraId="407C6F22" w14:textId="77777777" w:rsidR="009662AB" w:rsidRPr="0060778D" w:rsidRDefault="009662AB" w:rsidP="009662AB">
      <w:pPr>
        <w:jc w:val="both"/>
        <w:rPr>
          <w:sz w:val="22"/>
          <w:szCs w:val="22"/>
        </w:rPr>
      </w:pPr>
      <w:r w:rsidRPr="0060778D">
        <w:rPr>
          <w:b/>
          <w:sz w:val="22"/>
          <w:szCs w:val="22"/>
          <w:u w:val="single"/>
        </w:rPr>
        <w:t>Article 1</w:t>
      </w:r>
      <w:r w:rsidRPr="0060778D">
        <w:rPr>
          <w:b/>
          <w:sz w:val="22"/>
          <w:szCs w:val="22"/>
          <w:u w:val="single"/>
          <w:vertAlign w:val="superscript"/>
        </w:rPr>
        <w:t>er</w:t>
      </w:r>
      <w:r w:rsidRPr="0060778D">
        <w:rPr>
          <w:sz w:val="22"/>
          <w:szCs w:val="22"/>
        </w:rPr>
        <w:t xml:space="preserve"> : </w:t>
      </w:r>
      <w:r w:rsidRPr="0060778D">
        <w:rPr>
          <w:b/>
          <w:sz w:val="22"/>
          <w:szCs w:val="22"/>
        </w:rPr>
        <w:t>Portée de la soumission</w:t>
      </w:r>
    </w:p>
    <w:p w14:paraId="00C0451F" w14:textId="77777777" w:rsidR="009662AB" w:rsidRPr="0060778D" w:rsidRDefault="009662AB" w:rsidP="009662AB">
      <w:pPr>
        <w:jc w:val="both"/>
        <w:rPr>
          <w:sz w:val="10"/>
          <w:szCs w:val="10"/>
        </w:rPr>
      </w:pPr>
    </w:p>
    <w:p w14:paraId="6B285A9A" w14:textId="77777777" w:rsidR="009662AB" w:rsidRPr="0060778D" w:rsidRDefault="009662AB" w:rsidP="009662AB">
      <w:pPr>
        <w:jc w:val="both"/>
        <w:rPr>
          <w:sz w:val="22"/>
          <w:szCs w:val="22"/>
        </w:rPr>
      </w:pPr>
      <w:r w:rsidRPr="0060778D">
        <w:rPr>
          <w:sz w:val="22"/>
          <w:szCs w:val="22"/>
        </w:rPr>
        <w:t xml:space="preserve">1.1. L’Autorité Contractante tel qu’il est défini dans le Règlement particulier de l’Appel d’offres (RPAO), ci-après dénommé </w:t>
      </w:r>
      <w:r w:rsidR="00AE2B39" w:rsidRPr="0060778D">
        <w:rPr>
          <w:sz w:val="22"/>
          <w:szCs w:val="22"/>
        </w:rPr>
        <w:t>« </w:t>
      </w:r>
      <w:r w:rsidRPr="0060778D">
        <w:rPr>
          <w:sz w:val="22"/>
          <w:szCs w:val="22"/>
        </w:rPr>
        <w:t>l’Autorité Contractante », lance un Appel d’Offres pour l</w:t>
      </w:r>
      <w:r w:rsidR="007755D0" w:rsidRPr="0060778D">
        <w:rPr>
          <w:sz w:val="22"/>
          <w:szCs w:val="22"/>
        </w:rPr>
        <w:t>es</w:t>
      </w:r>
      <w:r w:rsidR="00AE2B39" w:rsidRPr="0060778D">
        <w:rPr>
          <w:sz w:val="22"/>
          <w:szCs w:val="22"/>
        </w:rPr>
        <w:t xml:space="preserve"> </w:t>
      </w:r>
      <w:r w:rsidR="007755D0" w:rsidRPr="0060778D">
        <w:rPr>
          <w:sz w:val="22"/>
          <w:szCs w:val="22"/>
        </w:rPr>
        <w:t xml:space="preserve">travaux de </w:t>
      </w:r>
      <w:r w:rsidRPr="0060778D">
        <w:rPr>
          <w:sz w:val="22"/>
          <w:szCs w:val="22"/>
        </w:rPr>
        <w:t>construction décrits dans le Dossier d’Appel d’Offres et brièvement définis dans le RPAO.</w:t>
      </w:r>
    </w:p>
    <w:p w14:paraId="0628A376" w14:textId="77777777" w:rsidR="009662AB" w:rsidRPr="0060778D" w:rsidRDefault="009662AB" w:rsidP="009662AB">
      <w:pPr>
        <w:jc w:val="both"/>
        <w:rPr>
          <w:sz w:val="22"/>
          <w:szCs w:val="22"/>
        </w:rPr>
      </w:pPr>
      <w:r w:rsidRPr="0060778D">
        <w:rPr>
          <w:sz w:val="22"/>
          <w:szCs w:val="22"/>
        </w:rPr>
        <w:t xml:space="preserve">Le nom, le numéro d’identification faisant </w:t>
      </w:r>
      <w:r w:rsidR="00A92E4E" w:rsidRPr="0060778D">
        <w:rPr>
          <w:sz w:val="22"/>
          <w:szCs w:val="22"/>
        </w:rPr>
        <w:t>l’objet de</w:t>
      </w:r>
      <w:r w:rsidRPr="0060778D">
        <w:rPr>
          <w:sz w:val="22"/>
          <w:szCs w:val="22"/>
        </w:rPr>
        <w:t xml:space="preserve"> l’appel d’offres figurent dans le RPAO.</w:t>
      </w:r>
    </w:p>
    <w:p w14:paraId="601398E4" w14:textId="77777777" w:rsidR="009662AB" w:rsidRPr="0060778D" w:rsidRDefault="009662AB" w:rsidP="009662AB">
      <w:pPr>
        <w:jc w:val="both"/>
        <w:rPr>
          <w:sz w:val="22"/>
          <w:szCs w:val="22"/>
        </w:rPr>
      </w:pPr>
      <w:r w:rsidRPr="0060778D">
        <w:rPr>
          <w:sz w:val="22"/>
          <w:szCs w:val="22"/>
        </w:rPr>
        <w:t>Il y est fait ci-après référence sous le terme « les travaux ».</w:t>
      </w:r>
    </w:p>
    <w:p w14:paraId="6ADD576A" w14:textId="77777777" w:rsidR="009662AB" w:rsidRPr="0060778D" w:rsidRDefault="009662AB" w:rsidP="009662AB">
      <w:pPr>
        <w:jc w:val="both"/>
        <w:rPr>
          <w:sz w:val="10"/>
          <w:szCs w:val="10"/>
        </w:rPr>
      </w:pPr>
    </w:p>
    <w:p w14:paraId="486F6FA0" w14:textId="77777777" w:rsidR="009662AB" w:rsidRPr="0060778D" w:rsidRDefault="009662AB" w:rsidP="009662AB">
      <w:pPr>
        <w:jc w:val="both"/>
        <w:rPr>
          <w:sz w:val="22"/>
          <w:szCs w:val="22"/>
        </w:rPr>
      </w:pPr>
      <w:r w:rsidRPr="0060778D">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61A192D" w14:textId="77777777" w:rsidR="009662AB" w:rsidRPr="0060778D" w:rsidRDefault="009662AB" w:rsidP="009662AB">
      <w:pPr>
        <w:jc w:val="both"/>
        <w:rPr>
          <w:sz w:val="10"/>
          <w:szCs w:val="10"/>
        </w:rPr>
      </w:pPr>
    </w:p>
    <w:p w14:paraId="6244BB32" w14:textId="77777777" w:rsidR="009662AB" w:rsidRPr="0060778D" w:rsidRDefault="009662AB" w:rsidP="009662AB">
      <w:pPr>
        <w:jc w:val="both"/>
        <w:rPr>
          <w:sz w:val="22"/>
          <w:szCs w:val="22"/>
        </w:rPr>
      </w:pPr>
      <w:r w:rsidRPr="0060778D">
        <w:rPr>
          <w:sz w:val="22"/>
          <w:szCs w:val="22"/>
        </w:rPr>
        <w:t>1.3. Dans le présent Dossier d’Appel d’Offres, le terme « jour » désigne un jour calendaire.</w:t>
      </w:r>
    </w:p>
    <w:p w14:paraId="01CE6414" w14:textId="77777777" w:rsidR="009662AB" w:rsidRPr="0060778D" w:rsidRDefault="009662AB" w:rsidP="009662AB">
      <w:pPr>
        <w:jc w:val="both"/>
        <w:rPr>
          <w:b/>
          <w:sz w:val="10"/>
          <w:szCs w:val="10"/>
          <w:u w:val="single"/>
        </w:rPr>
      </w:pPr>
    </w:p>
    <w:p w14:paraId="65E210DB" w14:textId="77777777" w:rsidR="009662AB" w:rsidRPr="0060778D" w:rsidRDefault="009662AB" w:rsidP="009662AB">
      <w:pPr>
        <w:jc w:val="both"/>
        <w:rPr>
          <w:sz w:val="22"/>
          <w:szCs w:val="22"/>
        </w:rPr>
      </w:pPr>
      <w:r w:rsidRPr="0060778D">
        <w:rPr>
          <w:b/>
          <w:sz w:val="22"/>
          <w:szCs w:val="22"/>
          <w:u w:val="single"/>
        </w:rPr>
        <w:t>Article 2</w:t>
      </w:r>
      <w:r w:rsidRPr="0060778D">
        <w:rPr>
          <w:sz w:val="22"/>
          <w:szCs w:val="22"/>
        </w:rPr>
        <w:t xml:space="preserve"> : </w:t>
      </w:r>
      <w:r w:rsidRPr="0060778D">
        <w:rPr>
          <w:b/>
          <w:sz w:val="22"/>
          <w:szCs w:val="22"/>
        </w:rPr>
        <w:t>Financement</w:t>
      </w:r>
    </w:p>
    <w:p w14:paraId="2CAD873D" w14:textId="77777777" w:rsidR="009662AB" w:rsidRPr="0060778D" w:rsidRDefault="009662AB" w:rsidP="009662AB">
      <w:pPr>
        <w:jc w:val="both"/>
        <w:rPr>
          <w:sz w:val="10"/>
          <w:szCs w:val="10"/>
        </w:rPr>
      </w:pPr>
    </w:p>
    <w:p w14:paraId="182A0C4C" w14:textId="280DA3D2" w:rsidR="009662AB" w:rsidRPr="0060778D" w:rsidRDefault="009662AB" w:rsidP="009662AB">
      <w:pPr>
        <w:jc w:val="both"/>
        <w:rPr>
          <w:sz w:val="22"/>
          <w:szCs w:val="22"/>
        </w:rPr>
      </w:pPr>
      <w:r w:rsidRPr="0060778D">
        <w:rPr>
          <w:sz w:val="22"/>
          <w:szCs w:val="22"/>
        </w:rPr>
        <w:t xml:space="preserve">La source de financement des travaux objet du présent appel d’offres est </w:t>
      </w:r>
      <w:r w:rsidR="004D58F9" w:rsidRPr="0060778D">
        <w:rPr>
          <w:sz w:val="22"/>
          <w:szCs w:val="22"/>
        </w:rPr>
        <w:t>précisée</w:t>
      </w:r>
      <w:r w:rsidRPr="0060778D">
        <w:rPr>
          <w:sz w:val="22"/>
          <w:szCs w:val="22"/>
        </w:rPr>
        <w:t xml:space="preserve"> dans le RPAO.</w:t>
      </w:r>
    </w:p>
    <w:p w14:paraId="202690FC" w14:textId="77777777" w:rsidR="009662AB" w:rsidRPr="0060778D" w:rsidRDefault="009662AB" w:rsidP="009662AB">
      <w:pPr>
        <w:jc w:val="both"/>
        <w:rPr>
          <w:sz w:val="10"/>
          <w:szCs w:val="10"/>
        </w:rPr>
      </w:pPr>
    </w:p>
    <w:p w14:paraId="0294D111" w14:textId="77777777" w:rsidR="009662AB" w:rsidRPr="0060778D" w:rsidRDefault="009662AB" w:rsidP="009662AB">
      <w:pPr>
        <w:jc w:val="both"/>
        <w:rPr>
          <w:b/>
          <w:sz w:val="22"/>
          <w:szCs w:val="22"/>
        </w:rPr>
      </w:pPr>
      <w:r w:rsidRPr="0060778D">
        <w:rPr>
          <w:b/>
          <w:sz w:val="22"/>
          <w:szCs w:val="22"/>
          <w:u w:val="single"/>
        </w:rPr>
        <w:t xml:space="preserve"> Article 3</w:t>
      </w:r>
      <w:r w:rsidRPr="0060778D">
        <w:rPr>
          <w:sz w:val="22"/>
          <w:szCs w:val="22"/>
        </w:rPr>
        <w:t xml:space="preserve"> : </w:t>
      </w:r>
      <w:r w:rsidRPr="0060778D">
        <w:rPr>
          <w:b/>
          <w:sz w:val="22"/>
          <w:szCs w:val="22"/>
        </w:rPr>
        <w:t>Fraude et corruption</w:t>
      </w:r>
    </w:p>
    <w:p w14:paraId="22253186" w14:textId="77777777" w:rsidR="009662AB" w:rsidRPr="0060778D" w:rsidRDefault="009662AB" w:rsidP="009662AB">
      <w:pPr>
        <w:jc w:val="both"/>
        <w:rPr>
          <w:sz w:val="10"/>
          <w:szCs w:val="10"/>
        </w:rPr>
      </w:pPr>
    </w:p>
    <w:p w14:paraId="07E9ABF1" w14:textId="77777777" w:rsidR="009662AB" w:rsidRPr="0060778D" w:rsidRDefault="009662AB" w:rsidP="009662AB">
      <w:pPr>
        <w:jc w:val="both"/>
        <w:rPr>
          <w:sz w:val="22"/>
          <w:szCs w:val="22"/>
        </w:rPr>
      </w:pPr>
      <w:r w:rsidRPr="0060778D">
        <w:rPr>
          <w:sz w:val="22"/>
          <w:szCs w:val="22"/>
        </w:rPr>
        <w:t>3.1. L’Autorité Contractante exige des soumissionnaires et des cocontractants, qu’ils respectent les règles d’éthique professionnelle les plus strictes durant la passation et l’exécution de ces marchés. En vertu de ce principe :</w:t>
      </w:r>
    </w:p>
    <w:p w14:paraId="2A75E0E5" w14:textId="77777777" w:rsidR="009662AB" w:rsidRPr="0060778D" w:rsidRDefault="009662AB" w:rsidP="009662AB">
      <w:pPr>
        <w:ind w:firstLine="708"/>
        <w:jc w:val="both"/>
        <w:rPr>
          <w:b/>
          <w:sz w:val="22"/>
          <w:szCs w:val="22"/>
        </w:rPr>
      </w:pPr>
      <w:proofErr w:type="gramStart"/>
      <w:r w:rsidRPr="0060778D">
        <w:rPr>
          <w:b/>
          <w:sz w:val="22"/>
          <w:szCs w:val="22"/>
        </w:rPr>
        <w:t>a</w:t>
      </w:r>
      <w:proofErr w:type="gramEnd"/>
      <w:r w:rsidRPr="0060778D">
        <w:rPr>
          <w:b/>
          <w:sz w:val="22"/>
          <w:szCs w:val="22"/>
        </w:rPr>
        <w:t>.</w:t>
      </w:r>
    </w:p>
    <w:p w14:paraId="07416858" w14:textId="77777777" w:rsidR="009662AB" w:rsidRPr="0060778D" w:rsidRDefault="009662AB" w:rsidP="009662AB">
      <w:pPr>
        <w:ind w:firstLine="1416"/>
        <w:jc w:val="both"/>
        <w:rPr>
          <w:sz w:val="22"/>
          <w:szCs w:val="22"/>
        </w:rPr>
      </w:pPr>
      <w:r w:rsidRPr="0060778D">
        <w:rPr>
          <w:b/>
          <w:sz w:val="22"/>
          <w:szCs w:val="22"/>
        </w:rPr>
        <w:t>i.</w:t>
      </w:r>
      <w:r w:rsidRPr="0060778D">
        <w:rPr>
          <w:sz w:val="22"/>
          <w:szCs w:val="22"/>
        </w:rPr>
        <w:t xml:space="preserve"> Est coupable de « corruption » quiconque offre, donne, sollicite ou accepte un quelconque avantage en vue d’influencer l’action d’un </w:t>
      </w:r>
      <w:r w:rsidR="00A92E4E" w:rsidRPr="0060778D">
        <w:rPr>
          <w:sz w:val="22"/>
          <w:szCs w:val="22"/>
        </w:rPr>
        <w:t>agent public</w:t>
      </w:r>
      <w:r w:rsidRPr="0060778D">
        <w:rPr>
          <w:sz w:val="22"/>
          <w:szCs w:val="22"/>
        </w:rPr>
        <w:t xml:space="preserve"> au cours de l’attribution ou de l’exécution d’un marché.</w:t>
      </w:r>
    </w:p>
    <w:p w14:paraId="734C9F74" w14:textId="77777777" w:rsidR="009662AB" w:rsidRPr="0060778D" w:rsidRDefault="009662AB" w:rsidP="009662AB">
      <w:pPr>
        <w:ind w:firstLine="1416"/>
        <w:jc w:val="both"/>
        <w:rPr>
          <w:sz w:val="22"/>
          <w:szCs w:val="22"/>
        </w:rPr>
      </w:pPr>
      <w:r w:rsidRPr="0060778D">
        <w:rPr>
          <w:b/>
          <w:sz w:val="22"/>
          <w:szCs w:val="22"/>
        </w:rPr>
        <w:t>ii.</w:t>
      </w:r>
      <w:r w:rsidRPr="0060778D">
        <w:rPr>
          <w:sz w:val="22"/>
          <w:szCs w:val="22"/>
        </w:rPr>
        <w:t xml:space="preserve"> Se livre à des « manœuvres frauduleuses » quiconque déforme ou dénature les faits afin d’influencer l’attribution ou l’exécution d’un marché.</w:t>
      </w:r>
    </w:p>
    <w:p w14:paraId="5D8E1AC7" w14:textId="77777777" w:rsidR="009662AB" w:rsidRPr="0060778D" w:rsidRDefault="009662AB" w:rsidP="009662AB">
      <w:pPr>
        <w:ind w:firstLine="1416"/>
        <w:jc w:val="both"/>
        <w:rPr>
          <w:sz w:val="22"/>
          <w:szCs w:val="22"/>
        </w:rPr>
      </w:pPr>
      <w:r w:rsidRPr="0060778D">
        <w:rPr>
          <w:b/>
          <w:sz w:val="22"/>
          <w:szCs w:val="22"/>
        </w:rPr>
        <w:t>iii.</w:t>
      </w:r>
      <w:r w:rsidRPr="0060778D">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2FA62507" w14:textId="77777777" w:rsidR="009662AB" w:rsidRPr="0060778D" w:rsidRDefault="009662AB" w:rsidP="009662AB">
      <w:pPr>
        <w:ind w:firstLine="1416"/>
        <w:jc w:val="both"/>
        <w:rPr>
          <w:sz w:val="22"/>
          <w:szCs w:val="22"/>
        </w:rPr>
      </w:pPr>
      <w:r w:rsidRPr="0060778D">
        <w:rPr>
          <w:b/>
          <w:sz w:val="22"/>
          <w:szCs w:val="22"/>
        </w:rPr>
        <w:t>iv-</w:t>
      </w:r>
      <w:r w:rsidRPr="0060778D">
        <w:rPr>
          <w:sz w:val="22"/>
          <w:szCs w:val="22"/>
        </w:rPr>
        <w:t xml:space="preserve"> « Pratiques coercitives » désignent toute forme d’atteinte aux personnes ou à leurs biens ou de menaces à leur encontre afin d’influencer leur action au cours de l’attribution ou de l’exécution d’un marché.</w:t>
      </w:r>
    </w:p>
    <w:p w14:paraId="13E74421" w14:textId="77777777" w:rsidR="009662AB" w:rsidRPr="0060778D" w:rsidRDefault="009662AB" w:rsidP="009662AB">
      <w:pPr>
        <w:ind w:left="708" w:firstLine="708"/>
        <w:jc w:val="both"/>
        <w:rPr>
          <w:sz w:val="10"/>
          <w:szCs w:val="10"/>
        </w:rPr>
      </w:pPr>
    </w:p>
    <w:p w14:paraId="2A2D5D83" w14:textId="00D2FD08" w:rsidR="009662AB" w:rsidRPr="0060778D" w:rsidRDefault="009662AB" w:rsidP="009662AB">
      <w:pPr>
        <w:ind w:firstLine="708"/>
        <w:jc w:val="both"/>
        <w:rPr>
          <w:sz w:val="22"/>
          <w:szCs w:val="22"/>
        </w:rPr>
      </w:pPr>
      <w:r w:rsidRPr="0060778D">
        <w:rPr>
          <w:b/>
          <w:sz w:val="22"/>
          <w:szCs w:val="22"/>
        </w:rPr>
        <w:t>b.</w:t>
      </w:r>
      <w:r w:rsidR="001D3746" w:rsidRPr="0060778D">
        <w:rPr>
          <w:sz w:val="22"/>
          <w:szCs w:val="22"/>
        </w:rPr>
        <w:t xml:space="preserve"> L’Autorité Contractante </w:t>
      </w:r>
      <w:r w:rsidRPr="0060778D">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w:t>
      </w:r>
      <w:r w:rsidR="00814F59" w:rsidRPr="0060778D">
        <w:rPr>
          <w:sz w:val="22"/>
          <w:szCs w:val="22"/>
        </w:rPr>
        <w:t>e</w:t>
      </w:r>
      <w:r w:rsidR="00B83B0E" w:rsidRPr="0060778D">
        <w:rPr>
          <w:sz w:val="22"/>
          <w:szCs w:val="22"/>
        </w:rPr>
        <w:t xml:space="preserve"> marché</w:t>
      </w:r>
      <w:r w:rsidRPr="0060778D">
        <w:rPr>
          <w:sz w:val="22"/>
          <w:szCs w:val="22"/>
        </w:rPr>
        <w:t>.</w:t>
      </w:r>
    </w:p>
    <w:p w14:paraId="296934EC" w14:textId="77777777" w:rsidR="009662AB" w:rsidRPr="0060778D" w:rsidRDefault="009662AB" w:rsidP="009662AB">
      <w:pPr>
        <w:ind w:firstLine="708"/>
        <w:jc w:val="both"/>
        <w:rPr>
          <w:sz w:val="10"/>
          <w:szCs w:val="10"/>
        </w:rPr>
      </w:pPr>
    </w:p>
    <w:p w14:paraId="441FFC67" w14:textId="77777777" w:rsidR="009662AB" w:rsidRPr="0060778D" w:rsidRDefault="009662AB" w:rsidP="009662AB">
      <w:pPr>
        <w:jc w:val="both"/>
        <w:rPr>
          <w:sz w:val="22"/>
          <w:szCs w:val="22"/>
        </w:rPr>
      </w:pPr>
      <w:r w:rsidRPr="0060778D">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1A22DDE0" w14:textId="77777777" w:rsidR="009662AB" w:rsidRPr="0060778D" w:rsidRDefault="009662AB" w:rsidP="009662AB">
      <w:pPr>
        <w:jc w:val="both"/>
        <w:rPr>
          <w:b/>
          <w:sz w:val="10"/>
          <w:szCs w:val="10"/>
          <w:u w:val="single"/>
        </w:rPr>
      </w:pPr>
    </w:p>
    <w:p w14:paraId="46A6A7C7" w14:textId="77777777" w:rsidR="009662AB" w:rsidRPr="0060778D" w:rsidRDefault="009662AB" w:rsidP="009662AB">
      <w:pPr>
        <w:jc w:val="both"/>
        <w:rPr>
          <w:b/>
          <w:sz w:val="22"/>
          <w:szCs w:val="22"/>
        </w:rPr>
      </w:pPr>
      <w:r w:rsidRPr="0060778D">
        <w:rPr>
          <w:b/>
          <w:sz w:val="22"/>
          <w:szCs w:val="22"/>
          <w:u w:val="single"/>
        </w:rPr>
        <w:t>Article 4</w:t>
      </w:r>
      <w:r w:rsidRPr="0060778D">
        <w:rPr>
          <w:sz w:val="22"/>
          <w:szCs w:val="22"/>
        </w:rPr>
        <w:t xml:space="preserve"> : </w:t>
      </w:r>
      <w:r w:rsidRPr="0060778D">
        <w:rPr>
          <w:b/>
          <w:sz w:val="22"/>
          <w:szCs w:val="22"/>
        </w:rPr>
        <w:t>Candidats admis à concourir</w:t>
      </w:r>
    </w:p>
    <w:p w14:paraId="027F4920" w14:textId="77777777" w:rsidR="009662AB" w:rsidRPr="0060778D" w:rsidRDefault="009662AB" w:rsidP="009662AB">
      <w:pPr>
        <w:jc w:val="both"/>
        <w:rPr>
          <w:sz w:val="10"/>
          <w:szCs w:val="10"/>
        </w:rPr>
      </w:pPr>
    </w:p>
    <w:p w14:paraId="6824FD35" w14:textId="3B8DF1E0" w:rsidR="009662AB" w:rsidRPr="0060778D" w:rsidRDefault="009662AB" w:rsidP="009662AB">
      <w:pPr>
        <w:jc w:val="both"/>
        <w:rPr>
          <w:sz w:val="22"/>
          <w:szCs w:val="22"/>
        </w:rPr>
      </w:pPr>
      <w:r w:rsidRPr="0060778D">
        <w:rPr>
          <w:sz w:val="22"/>
          <w:szCs w:val="22"/>
        </w:rPr>
        <w:t xml:space="preserve">4.1. </w:t>
      </w:r>
      <w:r w:rsidR="00AE61BA" w:rsidRPr="0060778D">
        <w:rPr>
          <w:sz w:val="22"/>
          <w:szCs w:val="22"/>
        </w:rPr>
        <w:t xml:space="preserve">Le présent </w:t>
      </w:r>
      <w:r w:rsidRPr="0060778D">
        <w:rPr>
          <w:sz w:val="22"/>
          <w:szCs w:val="22"/>
        </w:rPr>
        <w:t xml:space="preserve">appel d’offres est </w:t>
      </w:r>
      <w:r w:rsidR="00AE61BA" w:rsidRPr="0060778D">
        <w:rPr>
          <w:sz w:val="22"/>
          <w:szCs w:val="22"/>
        </w:rPr>
        <w:t>ouvert et s’adresse à tous les candidats retenus à égalité de chance</w:t>
      </w:r>
      <w:r w:rsidRPr="0060778D">
        <w:rPr>
          <w:sz w:val="22"/>
          <w:szCs w:val="22"/>
        </w:rPr>
        <w:t>.</w:t>
      </w:r>
    </w:p>
    <w:p w14:paraId="6E12B704" w14:textId="77777777" w:rsidR="009662AB" w:rsidRPr="0060778D" w:rsidRDefault="009662AB" w:rsidP="009662AB">
      <w:pPr>
        <w:jc w:val="both"/>
        <w:rPr>
          <w:sz w:val="10"/>
          <w:szCs w:val="10"/>
        </w:rPr>
      </w:pPr>
    </w:p>
    <w:p w14:paraId="5F040059" w14:textId="77777777" w:rsidR="009662AB" w:rsidRPr="0060778D" w:rsidRDefault="009662AB" w:rsidP="009662AB">
      <w:pPr>
        <w:jc w:val="both"/>
        <w:rPr>
          <w:sz w:val="22"/>
          <w:szCs w:val="22"/>
        </w:rPr>
      </w:pPr>
      <w:r w:rsidRPr="0060778D">
        <w:rPr>
          <w:sz w:val="22"/>
          <w:szCs w:val="22"/>
        </w:rPr>
        <w:t>4.2. En règle générale, l’appel d’offres s’adresse à tous les Cocontractants, sous réserve des dispositions ci-après :</w:t>
      </w:r>
    </w:p>
    <w:p w14:paraId="378E45C0" w14:textId="77777777" w:rsidR="009662AB" w:rsidRPr="0060778D" w:rsidRDefault="009662AB" w:rsidP="009662AB">
      <w:pPr>
        <w:ind w:firstLine="426"/>
        <w:jc w:val="both"/>
        <w:rPr>
          <w:sz w:val="22"/>
          <w:szCs w:val="22"/>
        </w:rPr>
      </w:pPr>
      <w:r w:rsidRPr="0060778D">
        <w:rPr>
          <w:sz w:val="22"/>
          <w:szCs w:val="22"/>
        </w:rPr>
        <w:t>a. Un soumissionnaire (y compris tous les membres d’un groupement d’Entreprises et tous les sous-traitants du soumissionnaire) doit être d’un pays éligible, conformément à la convention de financement ;</w:t>
      </w:r>
    </w:p>
    <w:p w14:paraId="6816B469" w14:textId="77777777" w:rsidR="009662AB" w:rsidRPr="0060778D" w:rsidRDefault="009662AB" w:rsidP="009662AB">
      <w:pPr>
        <w:ind w:firstLine="426"/>
        <w:jc w:val="both"/>
        <w:rPr>
          <w:sz w:val="22"/>
          <w:szCs w:val="22"/>
        </w:rPr>
      </w:pPr>
      <w:r w:rsidRPr="0060778D">
        <w:rPr>
          <w:sz w:val="22"/>
          <w:szCs w:val="22"/>
        </w:rPr>
        <w:t>b. Un soumissionnaire (y compris tous les membres d’un groupement d’Entreprises et tous les sous-traitants du soumissionnaire) ne doit pas se trouver en situation de conflit d’intérêt.</w:t>
      </w:r>
    </w:p>
    <w:p w14:paraId="4A13FBEE" w14:textId="77777777" w:rsidR="009662AB" w:rsidRPr="0060778D" w:rsidRDefault="009662AB" w:rsidP="009662AB">
      <w:pPr>
        <w:jc w:val="both"/>
        <w:rPr>
          <w:sz w:val="22"/>
          <w:szCs w:val="22"/>
        </w:rPr>
      </w:pPr>
      <w:r w:rsidRPr="0060778D">
        <w:rPr>
          <w:sz w:val="22"/>
          <w:szCs w:val="22"/>
        </w:rPr>
        <w:t>Un soumissionnaire peut être jugé comme étant en situation de conflit d’intérêt s’il :</w:t>
      </w:r>
    </w:p>
    <w:p w14:paraId="7BB4C6DA" w14:textId="77777777" w:rsidR="009662AB" w:rsidRPr="0060778D" w:rsidRDefault="009662AB" w:rsidP="00730F2C">
      <w:pPr>
        <w:numPr>
          <w:ilvl w:val="0"/>
          <w:numId w:val="46"/>
        </w:numPr>
        <w:tabs>
          <w:tab w:val="clear" w:pos="1080"/>
          <w:tab w:val="left" w:pos="1134"/>
          <w:tab w:val="num" w:pos="1418"/>
        </w:tabs>
        <w:ind w:left="1134" w:hanging="283"/>
        <w:jc w:val="both"/>
        <w:rPr>
          <w:sz w:val="22"/>
          <w:szCs w:val="22"/>
        </w:rPr>
      </w:pPr>
      <w:r w:rsidRPr="0060778D">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613DA0E4" w14:textId="77777777" w:rsidR="009662AB" w:rsidRPr="0060778D" w:rsidRDefault="009662AB" w:rsidP="00730F2C">
      <w:pPr>
        <w:numPr>
          <w:ilvl w:val="0"/>
          <w:numId w:val="46"/>
        </w:numPr>
        <w:tabs>
          <w:tab w:val="clear" w:pos="1080"/>
          <w:tab w:val="left" w:pos="1134"/>
          <w:tab w:val="num" w:pos="1560"/>
        </w:tabs>
        <w:ind w:left="1134" w:hanging="283"/>
        <w:jc w:val="both"/>
        <w:rPr>
          <w:sz w:val="22"/>
          <w:szCs w:val="22"/>
        </w:rPr>
      </w:pPr>
      <w:r w:rsidRPr="0060778D">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145222DF" w14:textId="77777777" w:rsidR="009662AB" w:rsidRPr="0060778D" w:rsidRDefault="009662AB" w:rsidP="009662AB">
      <w:pPr>
        <w:ind w:firstLine="426"/>
        <w:jc w:val="both"/>
        <w:rPr>
          <w:sz w:val="22"/>
          <w:szCs w:val="22"/>
        </w:rPr>
      </w:pPr>
      <w:r w:rsidRPr="0060778D">
        <w:rPr>
          <w:sz w:val="22"/>
          <w:szCs w:val="22"/>
        </w:rPr>
        <w:t>c. Le soumissionnaire ne doit pas être sous le coup d’une décision d’exclusion.</w:t>
      </w:r>
    </w:p>
    <w:p w14:paraId="2E1088E6" w14:textId="77777777" w:rsidR="009662AB" w:rsidRPr="0060778D" w:rsidRDefault="009662AB" w:rsidP="009662AB">
      <w:pPr>
        <w:ind w:firstLine="426"/>
        <w:jc w:val="both"/>
        <w:rPr>
          <w:sz w:val="22"/>
          <w:szCs w:val="22"/>
        </w:rPr>
      </w:pPr>
      <w:r w:rsidRPr="0060778D">
        <w:rPr>
          <w:sz w:val="22"/>
          <w:szCs w:val="22"/>
        </w:rPr>
        <w:t>d. Une entreprise publique camerounaise peut participer à la consultation si elle peut démonter qu’elle :</w:t>
      </w:r>
    </w:p>
    <w:p w14:paraId="4B60A8C2" w14:textId="77777777" w:rsidR="009662AB" w:rsidRPr="0060778D" w:rsidRDefault="009662AB" w:rsidP="009662AB">
      <w:pPr>
        <w:ind w:firstLine="851"/>
        <w:jc w:val="both"/>
        <w:rPr>
          <w:sz w:val="22"/>
          <w:szCs w:val="22"/>
        </w:rPr>
      </w:pPr>
      <w:r w:rsidRPr="0060778D">
        <w:rPr>
          <w:sz w:val="22"/>
          <w:szCs w:val="22"/>
        </w:rPr>
        <w:t>(i) est juridiquement et financièrement autonome ;</w:t>
      </w:r>
    </w:p>
    <w:p w14:paraId="56370613" w14:textId="77777777" w:rsidR="009662AB" w:rsidRPr="0060778D" w:rsidRDefault="009662AB" w:rsidP="009662AB">
      <w:pPr>
        <w:ind w:firstLine="851"/>
        <w:jc w:val="both"/>
        <w:rPr>
          <w:sz w:val="22"/>
          <w:szCs w:val="22"/>
        </w:rPr>
      </w:pPr>
      <w:r w:rsidRPr="0060778D">
        <w:rPr>
          <w:sz w:val="22"/>
          <w:szCs w:val="22"/>
        </w:rPr>
        <w:t xml:space="preserve">(ii) administrée selon les règles du droit commercial et </w:t>
      </w:r>
    </w:p>
    <w:p w14:paraId="17F0DA73" w14:textId="77777777" w:rsidR="009662AB" w:rsidRPr="0060778D" w:rsidRDefault="009662AB" w:rsidP="009662AB">
      <w:pPr>
        <w:ind w:firstLine="851"/>
        <w:jc w:val="both"/>
        <w:rPr>
          <w:sz w:val="22"/>
          <w:szCs w:val="22"/>
        </w:rPr>
      </w:pPr>
      <w:r w:rsidRPr="0060778D">
        <w:rPr>
          <w:sz w:val="22"/>
          <w:szCs w:val="22"/>
        </w:rPr>
        <w:t>(iii) n’est pas sous la tutelle ou l’autorité directe voire indirecte d</w:t>
      </w:r>
      <w:r w:rsidR="00012F82" w:rsidRPr="0060778D">
        <w:rPr>
          <w:sz w:val="22"/>
          <w:szCs w:val="22"/>
        </w:rPr>
        <w:t>e l’</w:t>
      </w:r>
      <w:r w:rsidRPr="0060778D">
        <w:rPr>
          <w:sz w:val="22"/>
          <w:szCs w:val="22"/>
        </w:rPr>
        <w:t>Autorité Contractante.</w:t>
      </w:r>
    </w:p>
    <w:p w14:paraId="0DF93590" w14:textId="77777777" w:rsidR="009662AB" w:rsidRPr="0060778D" w:rsidRDefault="009662AB" w:rsidP="009662AB">
      <w:pPr>
        <w:ind w:firstLine="851"/>
        <w:jc w:val="both"/>
        <w:rPr>
          <w:b/>
          <w:sz w:val="10"/>
          <w:szCs w:val="10"/>
          <w:u w:val="single"/>
        </w:rPr>
      </w:pPr>
    </w:p>
    <w:p w14:paraId="2C88893D" w14:textId="77777777" w:rsidR="009662AB" w:rsidRPr="0060778D" w:rsidRDefault="009662AB" w:rsidP="009662AB">
      <w:pPr>
        <w:jc w:val="both"/>
        <w:rPr>
          <w:sz w:val="22"/>
          <w:szCs w:val="22"/>
          <w:u w:val="single"/>
        </w:rPr>
      </w:pPr>
      <w:r w:rsidRPr="0060778D">
        <w:rPr>
          <w:b/>
          <w:sz w:val="22"/>
          <w:szCs w:val="22"/>
          <w:u w:val="single"/>
        </w:rPr>
        <w:lastRenderedPageBreak/>
        <w:t>Article 5</w:t>
      </w:r>
      <w:r w:rsidRPr="0060778D">
        <w:rPr>
          <w:sz w:val="22"/>
          <w:szCs w:val="22"/>
        </w:rPr>
        <w:t xml:space="preserve"> : </w:t>
      </w:r>
      <w:r w:rsidRPr="0060778D">
        <w:rPr>
          <w:b/>
          <w:sz w:val="22"/>
          <w:szCs w:val="22"/>
        </w:rPr>
        <w:t>Matériaux, matériels, fournitures, équipements et services autorisés.</w:t>
      </w:r>
    </w:p>
    <w:p w14:paraId="0D05BE48" w14:textId="77777777" w:rsidR="009662AB" w:rsidRPr="0060778D" w:rsidRDefault="009662AB" w:rsidP="009662AB">
      <w:pPr>
        <w:jc w:val="both"/>
        <w:rPr>
          <w:sz w:val="10"/>
          <w:szCs w:val="10"/>
        </w:rPr>
      </w:pPr>
    </w:p>
    <w:p w14:paraId="306190D2" w14:textId="03735F76" w:rsidR="009662AB" w:rsidRPr="0060778D" w:rsidRDefault="009662AB" w:rsidP="00730F2C">
      <w:pPr>
        <w:numPr>
          <w:ilvl w:val="1"/>
          <w:numId w:val="14"/>
        </w:numPr>
        <w:tabs>
          <w:tab w:val="clear" w:pos="705"/>
          <w:tab w:val="num" w:pos="426"/>
        </w:tabs>
        <w:ind w:left="0" w:firstLine="0"/>
        <w:jc w:val="both"/>
        <w:rPr>
          <w:sz w:val="22"/>
          <w:szCs w:val="22"/>
        </w:rPr>
      </w:pPr>
      <w:r w:rsidRPr="0060778D">
        <w:rPr>
          <w:sz w:val="22"/>
          <w:szCs w:val="22"/>
        </w:rPr>
        <w:t xml:space="preserve">Les matériaux, les matériels de l’cocontractant, les fournitures, équipements et services devant être fournis dans le cadre </w:t>
      </w:r>
      <w:r w:rsidR="008679D1" w:rsidRPr="0060778D">
        <w:rPr>
          <w:sz w:val="22"/>
          <w:szCs w:val="22"/>
        </w:rPr>
        <w:t>du marché</w:t>
      </w:r>
      <w:r w:rsidR="00814F59" w:rsidRPr="0060778D">
        <w:rPr>
          <w:sz w:val="22"/>
          <w:szCs w:val="22"/>
        </w:rPr>
        <w:t xml:space="preserve"> </w:t>
      </w:r>
      <w:r w:rsidRPr="0060778D">
        <w:rPr>
          <w:sz w:val="22"/>
          <w:szCs w:val="22"/>
        </w:rPr>
        <w:t xml:space="preserve">doivent provenir de pays répondant aux critères de provenance définis dans le RPAO, et toutes les dépenses effectuées au titre </w:t>
      </w:r>
      <w:r w:rsidR="008679D1" w:rsidRPr="0060778D">
        <w:rPr>
          <w:sz w:val="22"/>
          <w:szCs w:val="22"/>
        </w:rPr>
        <w:t>du marché</w:t>
      </w:r>
      <w:r w:rsidRPr="0060778D">
        <w:rPr>
          <w:sz w:val="22"/>
          <w:szCs w:val="22"/>
        </w:rPr>
        <w:t xml:space="preserve"> sont limitées auxdits matériaux, matériels, fournitures, équipement et services.</w:t>
      </w:r>
    </w:p>
    <w:p w14:paraId="29FD98C4" w14:textId="77777777" w:rsidR="009662AB" w:rsidRPr="0060778D" w:rsidRDefault="009662AB" w:rsidP="009662AB">
      <w:pPr>
        <w:jc w:val="both"/>
        <w:rPr>
          <w:sz w:val="10"/>
          <w:szCs w:val="10"/>
        </w:rPr>
      </w:pPr>
    </w:p>
    <w:p w14:paraId="00DA4DD4" w14:textId="77777777" w:rsidR="009662AB" w:rsidRPr="0060778D" w:rsidRDefault="00A92E4E" w:rsidP="00730F2C">
      <w:pPr>
        <w:numPr>
          <w:ilvl w:val="1"/>
          <w:numId w:val="14"/>
        </w:numPr>
        <w:tabs>
          <w:tab w:val="clear" w:pos="705"/>
          <w:tab w:val="num" w:pos="426"/>
        </w:tabs>
        <w:ind w:left="0" w:firstLine="0"/>
        <w:jc w:val="both"/>
        <w:rPr>
          <w:sz w:val="22"/>
          <w:szCs w:val="22"/>
        </w:rPr>
      </w:pPr>
      <w:r w:rsidRPr="0060778D">
        <w:rPr>
          <w:sz w:val="22"/>
          <w:szCs w:val="22"/>
        </w:rPr>
        <w:t>Aux fins</w:t>
      </w:r>
      <w:r w:rsidR="009662AB" w:rsidRPr="0060778D">
        <w:rPr>
          <w:sz w:val="22"/>
          <w:szCs w:val="22"/>
        </w:rPr>
        <w:t xml:space="preserve"> de l’article 5.1 ci-dessus, le temps « provenir » désigne le lieu où les biens sont extraits, cultivés, produits ou fabriqués et d’où proviennent les services.</w:t>
      </w:r>
    </w:p>
    <w:p w14:paraId="51E88173" w14:textId="77777777" w:rsidR="009662AB" w:rsidRPr="0060778D" w:rsidRDefault="009662AB" w:rsidP="009662AB">
      <w:pPr>
        <w:jc w:val="both"/>
        <w:rPr>
          <w:sz w:val="10"/>
          <w:szCs w:val="10"/>
        </w:rPr>
      </w:pPr>
    </w:p>
    <w:p w14:paraId="5FBB04E6" w14:textId="77777777" w:rsidR="009662AB" w:rsidRPr="0060778D" w:rsidRDefault="009662AB" w:rsidP="009662AB">
      <w:pPr>
        <w:jc w:val="both"/>
        <w:rPr>
          <w:sz w:val="22"/>
          <w:szCs w:val="22"/>
        </w:rPr>
      </w:pPr>
      <w:r w:rsidRPr="0060778D">
        <w:rPr>
          <w:b/>
          <w:sz w:val="22"/>
          <w:szCs w:val="22"/>
          <w:u w:val="single"/>
        </w:rPr>
        <w:t>Article 6</w:t>
      </w:r>
      <w:r w:rsidRPr="0060778D">
        <w:rPr>
          <w:sz w:val="22"/>
          <w:szCs w:val="22"/>
        </w:rPr>
        <w:t xml:space="preserve"> : </w:t>
      </w:r>
      <w:r w:rsidRPr="0060778D">
        <w:rPr>
          <w:b/>
          <w:sz w:val="22"/>
          <w:szCs w:val="22"/>
        </w:rPr>
        <w:t>Qualifications du Soumissionnaire</w:t>
      </w:r>
    </w:p>
    <w:p w14:paraId="24B7D4FB" w14:textId="77777777" w:rsidR="009662AB" w:rsidRPr="0060778D" w:rsidRDefault="009662AB" w:rsidP="009662AB">
      <w:pPr>
        <w:jc w:val="both"/>
        <w:rPr>
          <w:sz w:val="10"/>
          <w:szCs w:val="10"/>
        </w:rPr>
      </w:pPr>
    </w:p>
    <w:p w14:paraId="3B726A77" w14:textId="77777777" w:rsidR="009662AB" w:rsidRPr="0060778D" w:rsidRDefault="009662AB" w:rsidP="00730F2C">
      <w:pPr>
        <w:numPr>
          <w:ilvl w:val="1"/>
          <w:numId w:val="41"/>
        </w:numPr>
        <w:tabs>
          <w:tab w:val="clear" w:pos="720"/>
          <w:tab w:val="num" w:pos="426"/>
        </w:tabs>
        <w:jc w:val="both"/>
        <w:rPr>
          <w:sz w:val="22"/>
          <w:szCs w:val="22"/>
        </w:rPr>
      </w:pPr>
      <w:r w:rsidRPr="0060778D">
        <w:rPr>
          <w:sz w:val="22"/>
          <w:szCs w:val="22"/>
        </w:rPr>
        <w:t xml:space="preserve">Les Soumissionnaires doivent, comme partie intégrante de leur offre : </w:t>
      </w:r>
    </w:p>
    <w:p w14:paraId="2F6B236F" w14:textId="77777777" w:rsidR="009662AB" w:rsidRPr="0060778D" w:rsidRDefault="009662AB" w:rsidP="009662AB">
      <w:pPr>
        <w:jc w:val="both"/>
        <w:rPr>
          <w:sz w:val="10"/>
          <w:szCs w:val="10"/>
        </w:rPr>
      </w:pPr>
    </w:p>
    <w:p w14:paraId="3C3B28C0" w14:textId="77777777" w:rsidR="009662AB" w:rsidRPr="0060778D" w:rsidRDefault="009662AB" w:rsidP="00730F2C">
      <w:pPr>
        <w:numPr>
          <w:ilvl w:val="1"/>
          <w:numId w:val="42"/>
        </w:numPr>
        <w:tabs>
          <w:tab w:val="clear" w:pos="1800"/>
          <w:tab w:val="num" w:pos="993"/>
        </w:tabs>
        <w:ind w:left="993" w:hanging="284"/>
        <w:jc w:val="both"/>
        <w:rPr>
          <w:sz w:val="22"/>
          <w:szCs w:val="22"/>
        </w:rPr>
      </w:pPr>
      <w:r w:rsidRPr="0060778D">
        <w:rPr>
          <w:sz w:val="22"/>
          <w:szCs w:val="22"/>
        </w:rPr>
        <w:t>Soumettre un pouvoir habilitant le signataire de la soumission à engager le Soumissionnaire ;</w:t>
      </w:r>
    </w:p>
    <w:p w14:paraId="449715E8" w14:textId="6D491CFF" w:rsidR="009662AB" w:rsidRPr="0060778D" w:rsidRDefault="009662AB" w:rsidP="00730F2C">
      <w:pPr>
        <w:numPr>
          <w:ilvl w:val="1"/>
          <w:numId w:val="42"/>
        </w:numPr>
        <w:tabs>
          <w:tab w:val="clear" w:pos="1800"/>
          <w:tab w:val="num" w:pos="993"/>
        </w:tabs>
        <w:ind w:left="993" w:hanging="284"/>
        <w:jc w:val="both"/>
        <w:rPr>
          <w:sz w:val="22"/>
          <w:szCs w:val="22"/>
        </w:rPr>
      </w:pPr>
      <w:r w:rsidRPr="0060778D">
        <w:rPr>
          <w:sz w:val="22"/>
          <w:szCs w:val="22"/>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w:t>
      </w:r>
      <w:r w:rsidR="00814F59" w:rsidRPr="0060778D">
        <w:rPr>
          <w:sz w:val="22"/>
          <w:szCs w:val="22"/>
        </w:rPr>
        <w:t>l</w:t>
      </w:r>
      <w:r w:rsidR="00B83B0E" w:rsidRPr="0060778D">
        <w:rPr>
          <w:sz w:val="22"/>
          <w:szCs w:val="22"/>
        </w:rPr>
        <w:t>e marché</w:t>
      </w:r>
      <w:r w:rsidRPr="0060778D">
        <w:rPr>
          <w:sz w:val="22"/>
          <w:szCs w:val="22"/>
        </w:rPr>
        <w:t>.</w:t>
      </w:r>
    </w:p>
    <w:p w14:paraId="73303C0C" w14:textId="77777777" w:rsidR="009662AB" w:rsidRPr="0060778D" w:rsidRDefault="009662AB" w:rsidP="009662AB">
      <w:pPr>
        <w:jc w:val="both"/>
        <w:rPr>
          <w:sz w:val="22"/>
          <w:szCs w:val="22"/>
        </w:rPr>
      </w:pPr>
      <w:r w:rsidRPr="0060778D">
        <w:rPr>
          <w:sz w:val="22"/>
          <w:szCs w:val="22"/>
        </w:rPr>
        <w:t xml:space="preserve">Les informations relatives aux points suivants sont exigées le cas échéant : </w:t>
      </w:r>
    </w:p>
    <w:p w14:paraId="1C7C7F3D" w14:textId="77777777" w:rsidR="009662AB" w:rsidRPr="0060778D" w:rsidRDefault="009662AB" w:rsidP="009662AB">
      <w:pPr>
        <w:jc w:val="both"/>
        <w:rPr>
          <w:sz w:val="10"/>
          <w:szCs w:val="10"/>
        </w:rPr>
      </w:pPr>
    </w:p>
    <w:p w14:paraId="6F2A09C5" w14:textId="77777777" w:rsidR="009662AB" w:rsidRPr="0060778D" w:rsidRDefault="009662AB" w:rsidP="00730F2C">
      <w:pPr>
        <w:numPr>
          <w:ilvl w:val="0"/>
          <w:numId w:val="16"/>
        </w:numPr>
        <w:jc w:val="both"/>
        <w:rPr>
          <w:sz w:val="22"/>
          <w:szCs w:val="22"/>
        </w:rPr>
      </w:pPr>
      <w:r w:rsidRPr="0060778D">
        <w:rPr>
          <w:sz w:val="22"/>
          <w:szCs w:val="22"/>
        </w:rPr>
        <w:t>La production des bilans certifiés et chiffres d’affaires récents ;</w:t>
      </w:r>
    </w:p>
    <w:p w14:paraId="3AC5B6C3" w14:textId="77777777" w:rsidR="009662AB" w:rsidRPr="0060778D" w:rsidRDefault="009662AB" w:rsidP="00730F2C">
      <w:pPr>
        <w:numPr>
          <w:ilvl w:val="0"/>
          <w:numId w:val="16"/>
        </w:numPr>
        <w:jc w:val="both"/>
        <w:rPr>
          <w:sz w:val="22"/>
          <w:szCs w:val="22"/>
        </w:rPr>
      </w:pPr>
      <w:r w:rsidRPr="0060778D">
        <w:rPr>
          <w:sz w:val="22"/>
          <w:szCs w:val="22"/>
        </w:rPr>
        <w:t>Accès à une ligne de crédit ou disposition d’autres ressources financières ;</w:t>
      </w:r>
    </w:p>
    <w:p w14:paraId="4E013BC5" w14:textId="77777777" w:rsidR="009662AB" w:rsidRPr="0060778D" w:rsidRDefault="009662AB" w:rsidP="00730F2C">
      <w:pPr>
        <w:numPr>
          <w:ilvl w:val="0"/>
          <w:numId w:val="16"/>
        </w:numPr>
        <w:jc w:val="both"/>
        <w:rPr>
          <w:sz w:val="22"/>
          <w:szCs w:val="22"/>
        </w:rPr>
      </w:pPr>
      <w:r w:rsidRPr="0060778D">
        <w:rPr>
          <w:sz w:val="22"/>
          <w:szCs w:val="22"/>
        </w:rPr>
        <w:t>Les commandes acquises et les marchés attribués ;</w:t>
      </w:r>
    </w:p>
    <w:p w14:paraId="205EC1BF" w14:textId="77777777" w:rsidR="009662AB" w:rsidRPr="0060778D" w:rsidRDefault="009662AB" w:rsidP="00730F2C">
      <w:pPr>
        <w:numPr>
          <w:ilvl w:val="0"/>
          <w:numId w:val="16"/>
        </w:numPr>
        <w:jc w:val="both"/>
        <w:rPr>
          <w:sz w:val="22"/>
          <w:szCs w:val="22"/>
        </w:rPr>
      </w:pPr>
      <w:r w:rsidRPr="0060778D">
        <w:rPr>
          <w:sz w:val="22"/>
          <w:szCs w:val="22"/>
        </w:rPr>
        <w:t>Les litiges en cours ;</w:t>
      </w:r>
    </w:p>
    <w:p w14:paraId="6E3B734F" w14:textId="77777777" w:rsidR="009662AB" w:rsidRPr="0060778D" w:rsidRDefault="009662AB" w:rsidP="00730F2C">
      <w:pPr>
        <w:numPr>
          <w:ilvl w:val="0"/>
          <w:numId w:val="16"/>
        </w:numPr>
        <w:jc w:val="both"/>
        <w:rPr>
          <w:sz w:val="22"/>
          <w:szCs w:val="22"/>
        </w:rPr>
      </w:pPr>
      <w:r w:rsidRPr="0060778D">
        <w:rPr>
          <w:sz w:val="22"/>
          <w:szCs w:val="22"/>
        </w:rPr>
        <w:t>La disponibilité du matériel indispensable.</w:t>
      </w:r>
    </w:p>
    <w:p w14:paraId="79C37D01" w14:textId="77777777" w:rsidR="009662AB" w:rsidRPr="0060778D" w:rsidRDefault="009662AB" w:rsidP="00730F2C">
      <w:pPr>
        <w:numPr>
          <w:ilvl w:val="1"/>
          <w:numId w:val="41"/>
        </w:numPr>
        <w:tabs>
          <w:tab w:val="clear" w:pos="720"/>
          <w:tab w:val="num" w:pos="426"/>
        </w:tabs>
        <w:spacing w:before="120"/>
        <w:ind w:left="426" w:hanging="437"/>
        <w:jc w:val="both"/>
        <w:rPr>
          <w:sz w:val="22"/>
          <w:szCs w:val="22"/>
        </w:rPr>
      </w:pPr>
      <w:r w:rsidRPr="0060778D">
        <w:rPr>
          <w:sz w:val="22"/>
          <w:szCs w:val="22"/>
        </w:rPr>
        <w:t>Les soumissions présentées par deux ou plusieurs cocontractants groupés (</w:t>
      </w:r>
      <w:proofErr w:type="spellStart"/>
      <w:r w:rsidRPr="0060778D">
        <w:rPr>
          <w:sz w:val="22"/>
          <w:szCs w:val="22"/>
        </w:rPr>
        <w:t>co-traitance</w:t>
      </w:r>
      <w:proofErr w:type="spellEnd"/>
      <w:r w:rsidRPr="0060778D">
        <w:rPr>
          <w:sz w:val="22"/>
          <w:szCs w:val="22"/>
        </w:rPr>
        <w:t xml:space="preserve">) doivent satisfaire aux conditions suivantes : </w:t>
      </w:r>
    </w:p>
    <w:p w14:paraId="5B9F915D" w14:textId="77777777" w:rsidR="009662AB" w:rsidRPr="0060778D" w:rsidRDefault="009662AB" w:rsidP="009662AB">
      <w:pPr>
        <w:jc w:val="both"/>
        <w:rPr>
          <w:sz w:val="10"/>
          <w:szCs w:val="10"/>
        </w:rPr>
      </w:pPr>
    </w:p>
    <w:p w14:paraId="13987C52" w14:textId="77777777" w:rsidR="009662AB" w:rsidRPr="0060778D" w:rsidRDefault="009662AB" w:rsidP="00730F2C">
      <w:pPr>
        <w:numPr>
          <w:ilvl w:val="1"/>
          <w:numId w:val="16"/>
        </w:numPr>
        <w:tabs>
          <w:tab w:val="clear" w:pos="1440"/>
          <w:tab w:val="num" w:pos="993"/>
        </w:tabs>
        <w:ind w:left="993" w:hanging="284"/>
        <w:jc w:val="both"/>
        <w:rPr>
          <w:sz w:val="22"/>
          <w:szCs w:val="22"/>
        </w:rPr>
      </w:pPr>
      <w:r w:rsidRPr="0060778D">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14:paraId="5BE61FF7" w14:textId="28EA453E" w:rsidR="009662AB" w:rsidRPr="0060778D" w:rsidRDefault="009662AB" w:rsidP="00730F2C">
      <w:pPr>
        <w:numPr>
          <w:ilvl w:val="1"/>
          <w:numId w:val="16"/>
        </w:numPr>
        <w:tabs>
          <w:tab w:val="clear" w:pos="1440"/>
          <w:tab w:val="num" w:pos="993"/>
        </w:tabs>
        <w:ind w:left="993" w:hanging="284"/>
        <w:jc w:val="both"/>
        <w:rPr>
          <w:sz w:val="22"/>
          <w:szCs w:val="22"/>
        </w:rPr>
      </w:pPr>
      <w:r w:rsidRPr="0060778D">
        <w:rPr>
          <w:sz w:val="22"/>
          <w:szCs w:val="22"/>
        </w:rPr>
        <w:t xml:space="preserve">L’offre et </w:t>
      </w:r>
      <w:r w:rsidR="00480728" w:rsidRPr="0060778D">
        <w:rPr>
          <w:sz w:val="22"/>
          <w:szCs w:val="22"/>
        </w:rPr>
        <w:t>le</w:t>
      </w:r>
      <w:r w:rsidR="00814F59" w:rsidRPr="0060778D">
        <w:rPr>
          <w:sz w:val="22"/>
          <w:szCs w:val="22"/>
        </w:rPr>
        <w:t xml:space="preserve"> </w:t>
      </w:r>
      <w:r w:rsidR="00480728" w:rsidRPr="0060778D">
        <w:rPr>
          <w:sz w:val="22"/>
          <w:szCs w:val="22"/>
        </w:rPr>
        <w:t>marché</w:t>
      </w:r>
      <w:r w:rsidR="00B83B0E" w:rsidRPr="0060778D">
        <w:rPr>
          <w:sz w:val="22"/>
          <w:szCs w:val="22"/>
        </w:rPr>
        <w:t xml:space="preserve"> </w:t>
      </w:r>
      <w:r w:rsidRPr="0060778D">
        <w:rPr>
          <w:sz w:val="22"/>
          <w:szCs w:val="22"/>
        </w:rPr>
        <w:t>doivent être signé</w:t>
      </w:r>
      <w:r w:rsidR="00814F59" w:rsidRPr="0060778D">
        <w:rPr>
          <w:sz w:val="22"/>
          <w:szCs w:val="22"/>
        </w:rPr>
        <w:t>e</w:t>
      </w:r>
      <w:r w:rsidRPr="0060778D">
        <w:rPr>
          <w:sz w:val="22"/>
          <w:szCs w:val="22"/>
        </w:rPr>
        <w:t>s de façon à obliger tous les membres du groupement ;</w:t>
      </w:r>
    </w:p>
    <w:p w14:paraId="26654031" w14:textId="77777777" w:rsidR="009662AB" w:rsidRPr="0060778D" w:rsidRDefault="009662AB" w:rsidP="00730F2C">
      <w:pPr>
        <w:numPr>
          <w:ilvl w:val="1"/>
          <w:numId w:val="16"/>
        </w:numPr>
        <w:tabs>
          <w:tab w:val="clear" w:pos="1440"/>
          <w:tab w:val="num" w:pos="993"/>
        </w:tabs>
        <w:ind w:left="993" w:hanging="284"/>
        <w:jc w:val="both"/>
        <w:rPr>
          <w:sz w:val="22"/>
          <w:szCs w:val="22"/>
        </w:rPr>
      </w:pPr>
      <w:r w:rsidRPr="0060778D">
        <w:rPr>
          <w:sz w:val="22"/>
          <w:szCs w:val="22"/>
        </w:rPr>
        <w:t>La nature du groupement (conjoint ou solidaire comme cela est requis dans le RPAO doit être précisée et justifiée par la production d’une copie de l’accord de groupement en bonne et due forme ;</w:t>
      </w:r>
    </w:p>
    <w:p w14:paraId="155C5C23" w14:textId="3B9BF050" w:rsidR="009662AB" w:rsidRPr="0060778D" w:rsidRDefault="009662AB" w:rsidP="00730F2C">
      <w:pPr>
        <w:numPr>
          <w:ilvl w:val="1"/>
          <w:numId w:val="16"/>
        </w:numPr>
        <w:tabs>
          <w:tab w:val="clear" w:pos="1440"/>
          <w:tab w:val="num" w:pos="993"/>
        </w:tabs>
        <w:ind w:left="993" w:hanging="284"/>
        <w:jc w:val="both"/>
        <w:rPr>
          <w:sz w:val="22"/>
          <w:szCs w:val="22"/>
        </w:rPr>
      </w:pPr>
      <w:r w:rsidRPr="0060778D">
        <w:rPr>
          <w:sz w:val="22"/>
          <w:szCs w:val="22"/>
        </w:rPr>
        <w:t xml:space="preserve">Le membre du groupement désigné comme mandataire, représentera l’ensemble des entreprises vis-à-vis </w:t>
      </w:r>
      <w:r w:rsidR="007755D0" w:rsidRPr="0060778D">
        <w:rPr>
          <w:sz w:val="22"/>
          <w:szCs w:val="22"/>
        </w:rPr>
        <w:t>du Maître d’Ouvrage</w:t>
      </w:r>
      <w:r w:rsidR="009C7C34" w:rsidRPr="0060778D">
        <w:rPr>
          <w:sz w:val="22"/>
          <w:szCs w:val="22"/>
        </w:rPr>
        <w:t xml:space="preserve"> </w:t>
      </w:r>
      <w:r w:rsidRPr="0060778D">
        <w:rPr>
          <w:sz w:val="22"/>
          <w:szCs w:val="22"/>
        </w:rPr>
        <w:t xml:space="preserve">pour l’exécution </w:t>
      </w:r>
      <w:r w:rsidR="008679D1" w:rsidRPr="0060778D">
        <w:rPr>
          <w:sz w:val="22"/>
          <w:szCs w:val="22"/>
        </w:rPr>
        <w:t>du marché</w:t>
      </w:r>
      <w:r w:rsidRPr="0060778D">
        <w:rPr>
          <w:sz w:val="22"/>
          <w:szCs w:val="22"/>
        </w:rPr>
        <w:t>;</w:t>
      </w:r>
    </w:p>
    <w:p w14:paraId="1347775F" w14:textId="77777777" w:rsidR="009662AB" w:rsidRPr="0060778D" w:rsidRDefault="009662AB" w:rsidP="00730F2C">
      <w:pPr>
        <w:numPr>
          <w:ilvl w:val="1"/>
          <w:numId w:val="16"/>
        </w:numPr>
        <w:tabs>
          <w:tab w:val="clear" w:pos="1440"/>
          <w:tab w:val="num" w:pos="993"/>
        </w:tabs>
        <w:ind w:left="993" w:hanging="284"/>
        <w:jc w:val="both"/>
        <w:rPr>
          <w:sz w:val="22"/>
          <w:szCs w:val="22"/>
        </w:rPr>
      </w:pPr>
      <w:r w:rsidRPr="0060778D">
        <w:rPr>
          <w:sz w:val="22"/>
          <w:szCs w:val="22"/>
        </w:rPr>
        <w:t xml:space="preserve">En cas de groupement solidaire, les </w:t>
      </w:r>
      <w:proofErr w:type="spellStart"/>
      <w:r w:rsidRPr="0060778D">
        <w:rPr>
          <w:sz w:val="22"/>
          <w:szCs w:val="22"/>
        </w:rPr>
        <w:t>co-traitants</w:t>
      </w:r>
      <w:proofErr w:type="spellEnd"/>
      <w:r w:rsidRPr="0060778D">
        <w:rPr>
          <w:sz w:val="22"/>
          <w:szCs w:val="22"/>
        </w:rPr>
        <w:t xml:space="preserve"> se répartissent les sommes qui sont réglées par </w:t>
      </w:r>
      <w:r w:rsidR="007755D0" w:rsidRPr="0060778D">
        <w:rPr>
          <w:sz w:val="22"/>
          <w:szCs w:val="22"/>
        </w:rPr>
        <w:t>le Maître d’Ouvrage</w:t>
      </w:r>
      <w:r w:rsidRPr="0060778D">
        <w:rPr>
          <w:sz w:val="22"/>
          <w:szCs w:val="22"/>
        </w:rPr>
        <w:t xml:space="preserve"> dans un compte unique ; en revanche, chaque entreprise est payée par </w:t>
      </w:r>
      <w:r w:rsidR="007755D0" w:rsidRPr="0060778D">
        <w:rPr>
          <w:sz w:val="22"/>
          <w:szCs w:val="22"/>
        </w:rPr>
        <w:t>le Maître d’Ouvrage</w:t>
      </w:r>
      <w:r w:rsidR="009C7C34" w:rsidRPr="0060778D">
        <w:rPr>
          <w:sz w:val="22"/>
          <w:szCs w:val="22"/>
        </w:rPr>
        <w:t xml:space="preserve"> </w:t>
      </w:r>
      <w:r w:rsidRPr="0060778D">
        <w:rPr>
          <w:sz w:val="22"/>
          <w:szCs w:val="22"/>
        </w:rPr>
        <w:t>dans son propre compte, lorsqu’il s’agit d’un groupement conjoint.</w:t>
      </w:r>
    </w:p>
    <w:p w14:paraId="37BB2405" w14:textId="77777777" w:rsidR="009662AB" w:rsidRPr="0060778D" w:rsidRDefault="009662AB" w:rsidP="00730F2C">
      <w:pPr>
        <w:numPr>
          <w:ilvl w:val="1"/>
          <w:numId w:val="17"/>
        </w:numPr>
        <w:tabs>
          <w:tab w:val="clear" w:pos="720"/>
          <w:tab w:val="num" w:pos="426"/>
        </w:tabs>
        <w:spacing w:before="120"/>
        <w:ind w:left="0" w:hanging="11"/>
        <w:jc w:val="both"/>
        <w:rPr>
          <w:sz w:val="22"/>
          <w:szCs w:val="22"/>
        </w:rPr>
      </w:pPr>
      <w:r w:rsidRPr="0060778D">
        <w:rPr>
          <w:sz w:val="22"/>
          <w:szCs w:val="22"/>
        </w:rPr>
        <w:t>Les soumissionnaires doivent également présenter des propositions suffisamment détaillées pour démontrer qu’elles sont conformes aux spécifications techniques et aux délais d’exécution visés dans le RPAO.</w:t>
      </w:r>
    </w:p>
    <w:p w14:paraId="2161A99D" w14:textId="77777777" w:rsidR="009662AB" w:rsidRPr="0060778D" w:rsidRDefault="009662AB" w:rsidP="00730F2C">
      <w:pPr>
        <w:numPr>
          <w:ilvl w:val="1"/>
          <w:numId w:val="17"/>
        </w:numPr>
        <w:tabs>
          <w:tab w:val="clear" w:pos="720"/>
          <w:tab w:val="num" w:pos="426"/>
        </w:tabs>
        <w:spacing w:before="120"/>
        <w:ind w:left="0" w:firstLine="0"/>
        <w:jc w:val="both"/>
        <w:rPr>
          <w:sz w:val="22"/>
          <w:szCs w:val="22"/>
        </w:rPr>
      </w:pPr>
      <w:r w:rsidRPr="0060778D">
        <w:rPr>
          <w:sz w:val="22"/>
          <w:szCs w:val="22"/>
        </w:rPr>
        <w:t>Les soumissionnaires demandant à bénéficier d’une marge de préférence, doivent fournir tous les renseignements nécessaires pour prouver qu’ils satisfont aux critères d’éligibilité décrits à l’article 32 du RGAO.</w:t>
      </w:r>
    </w:p>
    <w:p w14:paraId="3AB49EB0" w14:textId="77777777" w:rsidR="009662AB" w:rsidRPr="0060778D" w:rsidRDefault="009662AB" w:rsidP="00E45A2E">
      <w:pPr>
        <w:spacing w:before="120"/>
        <w:jc w:val="both"/>
        <w:rPr>
          <w:sz w:val="22"/>
          <w:szCs w:val="22"/>
        </w:rPr>
      </w:pPr>
      <w:r w:rsidRPr="0060778D">
        <w:rPr>
          <w:b/>
          <w:sz w:val="22"/>
          <w:szCs w:val="22"/>
          <w:u w:val="single"/>
        </w:rPr>
        <w:t>Article 7</w:t>
      </w:r>
      <w:r w:rsidRPr="0060778D">
        <w:rPr>
          <w:sz w:val="22"/>
          <w:szCs w:val="22"/>
        </w:rPr>
        <w:t xml:space="preserve"> : </w:t>
      </w:r>
      <w:r w:rsidRPr="0060778D">
        <w:rPr>
          <w:b/>
          <w:sz w:val="22"/>
          <w:szCs w:val="22"/>
        </w:rPr>
        <w:t>Visite du site des travaux</w:t>
      </w:r>
    </w:p>
    <w:p w14:paraId="3E3897AF" w14:textId="77777777" w:rsidR="009662AB" w:rsidRPr="0060778D" w:rsidRDefault="009662AB" w:rsidP="00E45A2E">
      <w:pPr>
        <w:spacing w:before="120"/>
        <w:jc w:val="both"/>
        <w:rPr>
          <w:sz w:val="22"/>
          <w:szCs w:val="22"/>
        </w:rPr>
      </w:pPr>
      <w:r w:rsidRPr="0060778D">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1C1FF4EF" w14:textId="77777777" w:rsidR="009662AB" w:rsidRPr="0060778D" w:rsidRDefault="009662AB" w:rsidP="00012F82">
      <w:pPr>
        <w:spacing w:before="120"/>
        <w:jc w:val="both"/>
        <w:rPr>
          <w:sz w:val="22"/>
          <w:szCs w:val="22"/>
        </w:rPr>
      </w:pPr>
      <w:r w:rsidRPr="0060778D">
        <w:rPr>
          <w:sz w:val="22"/>
          <w:szCs w:val="22"/>
        </w:rPr>
        <w:t xml:space="preserve">7.2. </w:t>
      </w:r>
      <w:r w:rsidR="007755D0" w:rsidRPr="0060778D">
        <w:rPr>
          <w:sz w:val="22"/>
          <w:szCs w:val="22"/>
        </w:rPr>
        <w:t>Le Maître d’Ouvrage</w:t>
      </w:r>
      <w:r w:rsidR="009C7C34" w:rsidRPr="0060778D">
        <w:rPr>
          <w:sz w:val="22"/>
          <w:szCs w:val="22"/>
        </w:rPr>
        <w:t xml:space="preserve"> </w:t>
      </w:r>
      <w:r w:rsidRPr="0060778D">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14:paraId="1E492E46" w14:textId="54634E94" w:rsidR="00EC2A5B" w:rsidRPr="0060778D" w:rsidRDefault="009662AB" w:rsidP="00E45A2E">
      <w:pPr>
        <w:spacing w:before="120" w:after="120"/>
        <w:jc w:val="both"/>
        <w:rPr>
          <w:sz w:val="22"/>
          <w:szCs w:val="22"/>
        </w:rPr>
      </w:pPr>
      <w:r w:rsidRPr="0060778D">
        <w:rPr>
          <w:sz w:val="22"/>
          <w:szCs w:val="22"/>
        </w:rPr>
        <w:t>7.3. L</w:t>
      </w:r>
      <w:r w:rsidR="007755D0" w:rsidRPr="0060778D">
        <w:rPr>
          <w:sz w:val="22"/>
          <w:szCs w:val="22"/>
        </w:rPr>
        <w:t>e Maître d’Ouvrage</w:t>
      </w:r>
      <w:r w:rsidRPr="0060778D">
        <w:rPr>
          <w:sz w:val="22"/>
          <w:szCs w:val="22"/>
        </w:rPr>
        <w:t xml:space="preserve"> peut organiser une visite du site des travaux au moment de la réunion préparatoire à l’établissement des offres mentionnés à l’article 19 du RGAO.</w:t>
      </w:r>
    </w:p>
    <w:p w14:paraId="223BCA6B" w14:textId="77777777" w:rsidR="009662AB" w:rsidRPr="0060778D" w:rsidRDefault="009662AB" w:rsidP="00E45A2E">
      <w:pPr>
        <w:tabs>
          <w:tab w:val="right" w:leader="dot" w:pos="9911"/>
        </w:tabs>
        <w:jc w:val="both"/>
        <w:rPr>
          <w:b/>
          <w:sz w:val="22"/>
          <w:szCs w:val="22"/>
        </w:rPr>
      </w:pPr>
      <w:r w:rsidRPr="0060778D">
        <w:rPr>
          <w:b/>
          <w:sz w:val="22"/>
          <w:szCs w:val="22"/>
        </w:rPr>
        <w:t>B- DOSSIER D’APPEL D’OFFRES</w:t>
      </w:r>
    </w:p>
    <w:p w14:paraId="6AD121F1" w14:textId="77777777" w:rsidR="009662AB" w:rsidRPr="0060778D" w:rsidRDefault="009662AB" w:rsidP="009662AB">
      <w:pPr>
        <w:jc w:val="both"/>
        <w:rPr>
          <w:b/>
          <w:sz w:val="22"/>
          <w:szCs w:val="22"/>
        </w:rPr>
      </w:pPr>
      <w:r w:rsidRPr="0060778D">
        <w:rPr>
          <w:b/>
          <w:sz w:val="22"/>
          <w:szCs w:val="22"/>
          <w:u w:val="single"/>
        </w:rPr>
        <w:t>Article 8</w:t>
      </w:r>
      <w:r w:rsidRPr="0060778D">
        <w:rPr>
          <w:b/>
          <w:sz w:val="22"/>
          <w:szCs w:val="22"/>
        </w:rPr>
        <w:t> : Contenu du dossier d’Appel d’Offres</w:t>
      </w:r>
    </w:p>
    <w:p w14:paraId="741007CB" w14:textId="77777777" w:rsidR="009662AB" w:rsidRPr="0060778D" w:rsidRDefault="009662AB" w:rsidP="009662AB">
      <w:pPr>
        <w:jc w:val="both"/>
        <w:rPr>
          <w:sz w:val="10"/>
          <w:szCs w:val="10"/>
        </w:rPr>
      </w:pPr>
    </w:p>
    <w:p w14:paraId="2607F0A8" w14:textId="20E919F9" w:rsidR="009662AB" w:rsidRPr="0060778D" w:rsidRDefault="009662AB" w:rsidP="00730F2C">
      <w:pPr>
        <w:numPr>
          <w:ilvl w:val="1"/>
          <w:numId w:val="18"/>
        </w:numPr>
        <w:tabs>
          <w:tab w:val="clear" w:pos="720"/>
          <w:tab w:val="num" w:pos="426"/>
        </w:tabs>
        <w:ind w:left="0" w:firstLine="0"/>
        <w:jc w:val="both"/>
        <w:rPr>
          <w:sz w:val="22"/>
          <w:szCs w:val="22"/>
        </w:rPr>
      </w:pPr>
      <w:r w:rsidRPr="0060778D">
        <w:rPr>
          <w:sz w:val="22"/>
          <w:szCs w:val="22"/>
        </w:rPr>
        <w:t xml:space="preserve">Le dossier d’Appel d’Offres décrit les travaux faisant l’objet </w:t>
      </w:r>
      <w:r w:rsidR="008679D1" w:rsidRPr="0060778D">
        <w:rPr>
          <w:sz w:val="22"/>
          <w:szCs w:val="22"/>
        </w:rPr>
        <w:t>du marché</w:t>
      </w:r>
      <w:r w:rsidRPr="0060778D">
        <w:rPr>
          <w:sz w:val="22"/>
          <w:szCs w:val="22"/>
        </w:rPr>
        <w:t xml:space="preserve">, fixe les procédures de consultation des cocontractants et précise les conditions </w:t>
      </w:r>
      <w:r w:rsidR="008679D1" w:rsidRPr="0060778D">
        <w:rPr>
          <w:sz w:val="22"/>
          <w:szCs w:val="22"/>
        </w:rPr>
        <w:t>du marché</w:t>
      </w:r>
      <w:r w:rsidRPr="0060778D">
        <w:rPr>
          <w:sz w:val="22"/>
          <w:szCs w:val="22"/>
        </w:rPr>
        <w:t xml:space="preserve">. </w:t>
      </w:r>
      <w:r w:rsidR="004A66C2" w:rsidRPr="0060778D">
        <w:rPr>
          <w:sz w:val="22"/>
          <w:szCs w:val="22"/>
        </w:rPr>
        <w:t>Outre le</w:t>
      </w:r>
      <w:r w:rsidRPr="0060778D">
        <w:rPr>
          <w:sz w:val="22"/>
          <w:szCs w:val="22"/>
        </w:rPr>
        <w:t xml:space="preserve">(s) additifs(s) publié(s) conformément à l’article 10 du RGAO, il comprend les principaux documents énumérés ci-après : </w:t>
      </w:r>
    </w:p>
    <w:p w14:paraId="629BF9B8" w14:textId="77777777" w:rsidR="009662AB" w:rsidRPr="0060778D" w:rsidRDefault="009662AB" w:rsidP="00730F2C">
      <w:pPr>
        <w:numPr>
          <w:ilvl w:val="0"/>
          <w:numId w:val="19"/>
        </w:numPr>
        <w:jc w:val="both"/>
        <w:rPr>
          <w:sz w:val="22"/>
          <w:szCs w:val="22"/>
        </w:rPr>
      </w:pPr>
      <w:r w:rsidRPr="0060778D">
        <w:rPr>
          <w:sz w:val="22"/>
          <w:szCs w:val="22"/>
        </w:rPr>
        <w:lastRenderedPageBreak/>
        <w:t>L’Avis d’Appel d’Offres (AAO) ;</w:t>
      </w:r>
    </w:p>
    <w:p w14:paraId="14C7FF35" w14:textId="77777777" w:rsidR="009662AB" w:rsidRPr="0060778D" w:rsidRDefault="009662AB" w:rsidP="00730F2C">
      <w:pPr>
        <w:numPr>
          <w:ilvl w:val="0"/>
          <w:numId w:val="19"/>
        </w:numPr>
        <w:jc w:val="both"/>
        <w:rPr>
          <w:sz w:val="22"/>
          <w:szCs w:val="22"/>
        </w:rPr>
      </w:pPr>
      <w:r w:rsidRPr="0060778D">
        <w:rPr>
          <w:sz w:val="22"/>
          <w:szCs w:val="22"/>
        </w:rPr>
        <w:t>Règlement Général de l’Appel d’Offres (RGAO) ;</w:t>
      </w:r>
    </w:p>
    <w:p w14:paraId="5796554A" w14:textId="77777777" w:rsidR="009662AB" w:rsidRPr="0060778D" w:rsidRDefault="009662AB" w:rsidP="00730F2C">
      <w:pPr>
        <w:numPr>
          <w:ilvl w:val="0"/>
          <w:numId w:val="19"/>
        </w:numPr>
        <w:jc w:val="both"/>
        <w:rPr>
          <w:sz w:val="22"/>
          <w:szCs w:val="22"/>
        </w:rPr>
      </w:pPr>
      <w:r w:rsidRPr="0060778D">
        <w:rPr>
          <w:sz w:val="22"/>
          <w:szCs w:val="22"/>
        </w:rPr>
        <w:t>Règlement Particulier de l’Appel d’Offres (RPAO) ;</w:t>
      </w:r>
    </w:p>
    <w:p w14:paraId="3D52EB33" w14:textId="77777777" w:rsidR="009662AB" w:rsidRPr="0060778D" w:rsidRDefault="009662AB" w:rsidP="00730F2C">
      <w:pPr>
        <w:numPr>
          <w:ilvl w:val="0"/>
          <w:numId w:val="19"/>
        </w:numPr>
        <w:jc w:val="both"/>
        <w:rPr>
          <w:sz w:val="22"/>
          <w:szCs w:val="22"/>
        </w:rPr>
      </w:pPr>
      <w:r w:rsidRPr="0060778D">
        <w:rPr>
          <w:sz w:val="22"/>
          <w:szCs w:val="22"/>
        </w:rPr>
        <w:t>Cahier des Clauses Administratives Particulières (CCAP) ;</w:t>
      </w:r>
    </w:p>
    <w:p w14:paraId="3115CBE9" w14:textId="77777777" w:rsidR="009662AB" w:rsidRPr="0060778D" w:rsidRDefault="009662AB" w:rsidP="00730F2C">
      <w:pPr>
        <w:numPr>
          <w:ilvl w:val="0"/>
          <w:numId w:val="19"/>
        </w:numPr>
        <w:jc w:val="both"/>
        <w:rPr>
          <w:sz w:val="22"/>
          <w:szCs w:val="22"/>
        </w:rPr>
      </w:pPr>
      <w:r w:rsidRPr="0060778D">
        <w:rPr>
          <w:sz w:val="22"/>
          <w:szCs w:val="22"/>
        </w:rPr>
        <w:t>Cahier des Clauses Techniques Particulières (CCTP) ;</w:t>
      </w:r>
    </w:p>
    <w:p w14:paraId="2C3C6EF4" w14:textId="77777777" w:rsidR="009662AB" w:rsidRPr="0060778D" w:rsidRDefault="009662AB" w:rsidP="00730F2C">
      <w:pPr>
        <w:numPr>
          <w:ilvl w:val="0"/>
          <w:numId w:val="19"/>
        </w:numPr>
        <w:jc w:val="both"/>
        <w:rPr>
          <w:sz w:val="22"/>
          <w:szCs w:val="22"/>
        </w:rPr>
      </w:pPr>
      <w:r w:rsidRPr="0060778D">
        <w:rPr>
          <w:sz w:val="22"/>
          <w:szCs w:val="22"/>
        </w:rPr>
        <w:t>Le Cadre du Bordereau des Prix Unitaires ;</w:t>
      </w:r>
    </w:p>
    <w:p w14:paraId="25796128" w14:textId="77777777" w:rsidR="009662AB" w:rsidRPr="0060778D" w:rsidRDefault="009662AB" w:rsidP="00730F2C">
      <w:pPr>
        <w:numPr>
          <w:ilvl w:val="0"/>
          <w:numId w:val="19"/>
        </w:numPr>
        <w:jc w:val="both"/>
        <w:rPr>
          <w:sz w:val="22"/>
          <w:szCs w:val="22"/>
        </w:rPr>
      </w:pPr>
      <w:r w:rsidRPr="0060778D">
        <w:rPr>
          <w:sz w:val="22"/>
          <w:szCs w:val="22"/>
        </w:rPr>
        <w:t>Le cadre du Détail quantitatif et estimatif ;</w:t>
      </w:r>
    </w:p>
    <w:p w14:paraId="3C90FF31" w14:textId="77777777" w:rsidR="009662AB" w:rsidRPr="0060778D" w:rsidRDefault="009662AB" w:rsidP="00730F2C">
      <w:pPr>
        <w:numPr>
          <w:ilvl w:val="0"/>
          <w:numId w:val="19"/>
        </w:numPr>
        <w:jc w:val="both"/>
        <w:rPr>
          <w:sz w:val="22"/>
          <w:szCs w:val="22"/>
        </w:rPr>
      </w:pPr>
      <w:r w:rsidRPr="0060778D">
        <w:rPr>
          <w:sz w:val="22"/>
          <w:szCs w:val="22"/>
        </w:rPr>
        <w:t>Le cadre du Sous-Détail des Prix unitaires ;</w:t>
      </w:r>
    </w:p>
    <w:p w14:paraId="219AD577" w14:textId="77777777" w:rsidR="009662AB" w:rsidRPr="0060778D" w:rsidRDefault="009662AB" w:rsidP="00730F2C">
      <w:pPr>
        <w:numPr>
          <w:ilvl w:val="0"/>
          <w:numId w:val="19"/>
        </w:numPr>
        <w:jc w:val="both"/>
        <w:rPr>
          <w:sz w:val="22"/>
          <w:szCs w:val="22"/>
        </w:rPr>
      </w:pPr>
      <w:r w:rsidRPr="0060778D">
        <w:rPr>
          <w:sz w:val="22"/>
          <w:szCs w:val="22"/>
        </w:rPr>
        <w:t>Le cadre du planning d’exécution ;</w:t>
      </w:r>
    </w:p>
    <w:p w14:paraId="4BFC07D4" w14:textId="77777777" w:rsidR="009662AB" w:rsidRPr="0060778D" w:rsidRDefault="009662AB" w:rsidP="00730F2C">
      <w:pPr>
        <w:numPr>
          <w:ilvl w:val="0"/>
          <w:numId w:val="19"/>
        </w:numPr>
        <w:jc w:val="both"/>
        <w:rPr>
          <w:sz w:val="22"/>
          <w:szCs w:val="22"/>
        </w:rPr>
      </w:pPr>
      <w:r w:rsidRPr="0060778D">
        <w:rPr>
          <w:sz w:val="22"/>
          <w:szCs w:val="22"/>
        </w:rPr>
        <w:t>Documents graphiques et autres éléments du dossier technique ;</w:t>
      </w:r>
    </w:p>
    <w:p w14:paraId="1EC52270" w14:textId="77777777" w:rsidR="009662AB" w:rsidRPr="0060778D" w:rsidRDefault="009662AB" w:rsidP="00730F2C">
      <w:pPr>
        <w:numPr>
          <w:ilvl w:val="0"/>
          <w:numId w:val="19"/>
        </w:numPr>
        <w:jc w:val="both"/>
        <w:rPr>
          <w:sz w:val="22"/>
          <w:szCs w:val="22"/>
        </w:rPr>
      </w:pPr>
      <w:r w:rsidRPr="0060778D">
        <w:rPr>
          <w:sz w:val="22"/>
          <w:szCs w:val="22"/>
        </w:rPr>
        <w:t>Modèles de fiches de présentation du matériel, personnel et références ;</w:t>
      </w:r>
    </w:p>
    <w:p w14:paraId="0BC6F50A" w14:textId="77777777" w:rsidR="009662AB" w:rsidRPr="0060778D" w:rsidRDefault="009662AB" w:rsidP="00730F2C">
      <w:pPr>
        <w:numPr>
          <w:ilvl w:val="0"/>
          <w:numId w:val="19"/>
        </w:numPr>
        <w:jc w:val="both"/>
        <w:rPr>
          <w:sz w:val="22"/>
          <w:szCs w:val="22"/>
        </w:rPr>
      </w:pPr>
      <w:r w:rsidRPr="0060778D">
        <w:rPr>
          <w:sz w:val="22"/>
          <w:szCs w:val="22"/>
        </w:rPr>
        <w:t>Modèles de lettre de soumission ;</w:t>
      </w:r>
    </w:p>
    <w:p w14:paraId="6AB325A5" w14:textId="77777777" w:rsidR="009662AB" w:rsidRPr="0060778D" w:rsidRDefault="009662AB" w:rsidP="00730F2C">
      <w:pPr>
        <w:numPr>
          <w:ilvl w:val="0"/>
          <w:numId w:val="19"/>
        </w:numPr>
        <w:jc w:val="both"/>
        <w:rPr>
          <w:sz w:val="22"/>
          <w:szCs w:val="22"/>
        </w:rPr>
      </w:pPr>
      <w:r w:rsidRPr="0060778D">
        <w:rPr>
          <w:sz w:val="22"/>
          <w:szCs w:val="22"/>
        </w:rPr>
        <w:t>Modèle de caution de soumission ;</w:t>
      </w:r>
    </w:p>
    <w:p w14:paraId="75B820CD" w14:textId="77777777" w:rsidR="009662AB" w:rsidRPr="0060778D" w:rsidRDefault="009662AB" w:rsidP="00730F2C">
      <w:pPr>
        <w:numPr>
          <w:ilvl w:val="0"/>
          <w:numId w:val="19"/>
        </w:numPr>
        <w:jc w:val="both"/>
        <w:rPr>
          <w:sz w:val="22"/>
          <w:szCs w:val="22"/>
        </w:rPr>
      </w:pPr>
      <w:r w:rsidRPr="0060778D">
        <w:rPr>
          <w:sz w:val="22"/>
          <w:szCs w:val="22"/>
        </w:rPr>
        <w:t>Modèle de cautionnement définitif ;</w:t>
      </w:r>
    </w:p>
    <w:p w14:paraId="33CF4DF6" w14:textId="77777777" w:rsidR="009662AB" w:rsidRPr="0060778D" w:rsidRDefault="009662AB" w:rsidP="00730F2C">
      <w:pPr>
        <w:numPr>
          <w:ilvl w:val="0"/>
          <w:numId w:val="19"/>
        </w:numPr>
        <w:jc w:val="both"/>
        <w:rPr>
          <w:sz w:val="22"/>
          <w:szCs w:val="22"/>
        </w:rPr>
      </w:pPr>
      <w:r w:rsidRPr="0060778D">
        <w:rPr>
          <w:sz w:val="22"/>
          <w:szCs w:val="22"/>
        </w:rPr>
        <w:t>Modèle de caution d’avance de démarrage ;</w:t>
      </w:r>
    </w:p>
    <w:p w14:paraId="32EEA904" w14:textId="77777777" w:rsidR="009662AB" w:rsidRPr="0060778D" w:rsidRDefault="009662AB" w:rsidP="00730F2C">
      <w:pPr>
        <w:numPr>
          <w:ilvl w:val="0"/>
          <w:numId w:val="19"/>
        </w:numPr>
        <w:jc w:val="both"/>
        <w:rPr>
          <w:sz w:val="22"/>
          <w:szCs w:val="22"/>
        </w:rPr>
      </w:pPr>
      <w:r w:rsidRPr="0060778D">
        <w:rPr>
          <w:sz w:val="22"/>
          <w:szCs w:val="22"/>
        </w:rPr>
        <w:t>Modèle de caution de retenue de garantie en remplacement de la retenue de garantie ;</w:t>
      </w:r>
    </w:p>
    <w:p w14:paraId="08D6BF58" w14:textId="3E3E817A" w:rsidR="009662AB" w:rsidRPr="0060778D" w:rsidRDefault="009662AB" w:rsidP="00730F2C">
      <w:pPr>
        <w:numPr>
          <w:ilvl w:val="0"/>
          <w:numId w:val="19"/>
        </w:numPr>
        <w:jc w:val="both"/>
        <w:rPr>
          <w:sz w:val="22"/>
          <w:szCs w:val="22"/>
        </w:rPr>
      </w:pPr>
      <w:r w:rsidRPr="0060778D">
        <w:rPr>
          <w:sz w:val="22"/>
          <w:szCs w:val="22"/>
        </w:rPr>
        <w:t xml:space="preserve">Modèle </w:t>
      </w:r>
      <w:r w:rsidR="008679D1" w:rsidRPr="0060778D">
        <w:rPr>
          <w:sz w:val="22"/>
          <w:szCs w:val="22"/>
        </w:rPr>
        <w:t>du marché</w:t>
      </w:r>
      <w:r w:rsidRPr="0060778D">
        <w:rPr>
          <w:sz w:val="22"/>
          <w:szCs w:val="22"/>
        </w:rPr>
        <w:t>;</w:t>
      </w:r>
    </w:p>
    <w:p w14:paraId="317751FC" w14:textId="77777777" w:rsidR="009662AB" w:rsidRPr="0060778D" w:rsidRDefault="009662AB" w:rsidP="00730F2C">
      <w:pPr>
        <w:numPr>
          <w:ilvl w:val="0"/>
          <w:numId w:val="19"/>
        </w:numPr>
        <w:jc w:val="both"/>
        <w:rPr>
          <w:sz w:val="22"/>
          <w:szCs w:val="22"/>
        </w:rPr>
      </w:pPr>
      <w:r w:rsidRPr="0060778D">
        <w:rPr>
          <w:sz w:val="22"/>
          <w:szCs w:val="22"/>
        </w:rPr>
        <w:t>Formulaire relatif aux études préalables ;</w:t>
      </w:r>
    </w:p>
    <w:p w14:paraId="4991012B" w14:textId="77777777" w:rsidR="009662AB" w:rsidRPr="0060778D" w:rsidRDefault="009662AB" w:rsidP="00730F2C">
      <w:pPr>
        <w:numPr>
          <w:ilvl w:val="0"/>
          <w:numId w:val="19"/>
        </w:numPr>
        <w:jc w:val="both"/>
        <w:rPr>
          <w:sz w:val="22"/>
          <w:szCs w:val="22"/>
        </w:rPr>
      </w:pPr>
      <w:r w:rsidRPr="0060778D">
        <w:rPr>
          <w:sz w:val="22"/>
          <w:szCs w:val="22"/>
        </w:rPr>
        <w:t>La liste des banques et organismes financiers de 1</w:t>
      </w:r>
      <w:r w:rsidRPr="0060778D">
        <w:rPr>
          <w:sz w:val="22"/>
          <w:szCs w:val="22"/>
          <w:vertAlign w:val="superscript"/>
        </w:rPr>
        <w:t>er</w:t>
      </w:r>
      <w:r w:rsidRPr="0060778D">
        <w:rPr>
          <w:sz w:val="22"/>
          <w:szCs w:val="22"/>
        </w:rPr>
        <w:t xml:space="preserve"> rang agréés par le ministre en charge des finances autorisés à émettre des cautions.</w:t>
      </w:r>
    </w:p>
    <w:p w14:paraId="5AE6B98B" w14:textId="5FF54B4F" w:rsidR="009662AB" w:rsidRPr="0060778D" w:rsidRDefault="009662AB" w:rsidP="00730F2C">
      <w:pPr>
        <w:numPr>
          <w:ilvl w:val="1"/>
          <w:numId w:val="18"/>
        </w:numPr>
        <w:tabs>
          <w:tab w:val="clear" w:pos="720"/>
          <w:tab w:val="num" w:pos="567"/>
        </w:tabs>
        <w:ind w:left="0" w:firstLine="0"/>
        <w:jc w:val="both"/>
        <w:rPr>
          <w:sz w:val="22"/>
          <w:szCs w:val="22"/>
        </w:rPr>
      </w:pPr>
      <w:r w:rsidRPr="0060778D">
        <w:rPr>
          <w:sz w:val="22"/>
          <w:szCs w:val="22"/>
        </w:rPr>
        <w:t xml:space="preserve">Le </w:t>
      </w:r>
      <w:r w:rsidR="00A92E4E" w:rsidRPr="0060778D">
        <w:rPr>
          <w:sz w:val="22"/>
          <w:szCs w:val="22"/>
        </w:rPr>
        <w:t>Soumissionnaire doit</w:t>
      </w:r>
      <w:r w:rsidRPr="0060778D">
        <w:rPr>
          <w:sz w:val="22"/>
          <w:szCs w:val="22"/>
        </w:rPr>
        <w:t xml:space="preserve"> examiner l’ensemble des règlements, formulaires, conditions et spécifications contenus dans le DAO. Il lui appartient de fournir tous les renseignements demandés et de préparer une offre conforme tous égards audit dossier. Toute carence peut </w:t>
      </w:r>
      <w:r w:rsidR="00E62D96" w:rsidRPr="0060778D">
        <w:rPr>
          <w:sz w:val="22"/>
          <w:szCs w:val="22"/>
        </w:rPr>
        <w:t>entrainer</w:t>
      </w:r>
      <w:r w:rsidRPr="0060778D">
        <w:rPr>
          <w:sz w:val="22"/>
          <w:szCs w:val="22"/>
        </w:rPr>
        <w:t xml:space="preserve"> le rejet de son offre.</w:t>
      </w:r>
    </w:p>
    <w:p w14:paraId="6068EB0D" w14:textId="77777777" w:rsidR="009662AB" w:rsidRPr="0060778D" w:rsidRDefault="009662AB" w:rsidP="009662AB">
      <w:pPr>
        <w:jc w:val="both"/>
        <w:rPr>
          <w:sz w:val="10"/>
          <w:szCs w:val="10"/>
        </w:rPr>
      </w:pPr>
    </w:p>
    <w:p w14:paraId="340E3E98" w14:textId="77777777" w:rsidR="009662AB" w:rsidRPr="0060778D" w:rsidRDefault="009662AB" w:rsidP="009662AB">
      <w:pPr>
        <w:jc w:val="both"/>
        <w:rPr>
          <w:b/>
          <w:sz w:val="22"/>
          <w:szCs w:val="22"/>
        </w:rPr>
      </w:pPr>
      <w:r w:rsidRPr="0060778D">
        <w:rPr>
          <w:b/>
          <w:sz w:val="22"/>
          <w:szCs w:val="22"/>
          <w:u w:val="single"/>
        </w:rPr>
        <w:t>Article 9</w:t>
      </w:r>
      <w:r w:rsidRPr="0060778D">
        <w:rPr>
          <w:b/>
          <w:sz w:val="22"/>
          <w:szCs w:val="22"/>
        </w:rPr>
        <w:t> : Eclaircissement apportés au Dossier D’Appel d’Offres et recours</w:t>
      </w:r>
    </w:p>
    <w:p w14:paraId="21842423" w14:textId="77777777" w:rsidR="009662AB" w:rsidRPr="0060778D" w:rsidRDefault="009662AB" w:rsidP="009662AB">
      <w:pPr>
        <w:jc w:val="both"/>
        <w:rPr>
          <w:sz w:val="10"/>
          <w:szCs w:val="10"/>
        </w:rPr>
      </w:pPr>
    </w:p>
    <w:p w14:paraId="656B212A" w14:textId="77777777" w:rsidR="009662AB" w:rsidRPr="0060778D" w:rsidRDefault="009662AB" w:rsidP="009662AB">
      <w:pPr>
        <w:jc w:val="both"/>
        <w:rPr>
          <w:sz w:val="22"/>
          <w:szCs w:val="22"/>
        </w:rPr>
      </w:pPr>
      <w:r w:rsidRPr="0060778D">
        <w:rPr>
          <w:sz w:val="22"/>
          <w:szCs w:val="22"/>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w:t>
      </w:r>
      <w:r w:rsidR="00A92E4E" w:rsidRPr="0060778D">
        <w:rPr>
          <w:sz w:val="22"/>
          <w:szCs w:val="22"/>
        </w:rPr>
        <w:t>quatorze (</w:t>
      </w:r>
      <w:r w:rsidRPr="0060778D">
        <w:rPr>
          <w:sz w:val="22"/>
          <w:szCs w:val="22"/>
        </w:rPr>
        <w:t>14) jours pour les (AON) vingt et un (21) jours pour les (AOI) avant la date limite de dépôt des offres.</w:t>
      </w:r>
    </w:p>
    <w:p w14:paraId="59E428EA" w14:textId="77777777" w:rsidR="009662AB" w:rsidRPr="0060778D" w:rsidRDefault="009662AB" w:rsidP="009662AB">
      <w:pPr>
        <w:jc w:val="both"/>
        <w:rPr>
          <w:sz w:val="10"/>
          <w:szCs w:val="10"/>
        </w:rPr>
      </w:pPr>
    </w:p>
    <w:p w14:paraId="21027EFD" w14:textId="77777777" w:rsidR="009662AB" w:rsidRPr="0060778D" w:rsidRDefault="009662AB" w:rsidP="009662AB">
      <w:pPr>
        <w:jc w:val="both"/>
        <w:rPr>
          <w:sz w:val="22"/>
          <w:szCs w:val="22"/>
        </w:rPr>
      </w:pPr>
      <w:r w:rsidRPr="0060778D">
        <w:rPr>
          <w:sz w:val="22"/>
          <w:szCs w:val="22"/>
        </w:rPr>
        <w:t>Une copie de la réponse de l’Autorité Contractante indiquant la question posée mais ne mentionnant pas son auteur, est adressée à tous les soumissionnaires ayant acheté le Dossier d’Appel d’Offres.</w:t>
      </w:r>
    </w:p>
    <w:p w14:paraId="77CE6B8D" w14:textId="77777777" w:rsidR="009662AB" w:rsidRPr="0060778D" w:rsidRDefault="009662AB" w:rsidP="009662AB">
      <w:pPr>
        <w:jc w:val="both"/>
        <w:rPr>
          <w:sz w:val="10"/>
          <w:szCs w:val="10"/>
        </w:rPr>
      </w:pPr>
    </w:p>
    <w:p w14:paraId="4500F08A" w14:textId="1DEB1299" w:rsidR="009662AB" w:rsidRPr="0060778D" w:rsidRDefault="009662AB" w:rsidP="009662AB">
      <w:pPr>
        <w:jc w:val="both"/>
        <w:rPr>
          <w:sz w:val="22"/>
          <w:szCs w:val="22"/>
        </w:rPr>
      </w:pPr>
      <w:r w:rsidRPr="0060778D">
        <w:rPr>
          <w:sz w:val="22"/>
          <w:szCs w:val="22"/>
        </w:rPr>
        <w:t>9.2. Entre la publication de l’Avis d’Appel d’Offres y compris la phase de pré- qualification des candidats et l’ouverture des plis, tout soumissionnaire qui s’estime lésé dans</w:t>
      </w:r>
      <w:r w:rsidR="00A85DBA" w:rsidRPr="0060778D">
        <w:rPr>
          <w:sz w:val="22"/>
          <w:szCs w:val="22"/>
        </w:rPr>
        <w:t xml:space="preserve"> la procédure de passation des Marchés P</w:t>
      </w:r>
      <w:r w:rsidRPr="0060778D">
        <w:rPr>
          <w:sz w:val="22"/>
          <w:szCs w:val="22"/>
        </w:rPr>
        <w:t>ublics peut introduire une requête auprès de l’Autorité Contractante.</w:t>
      </w:r>
    </w:p>
    <w:p w14:paraId="5018C2C3" w14:textId="77777777" w:rsidR="009662AB" w:rsidRPr="0060778D" w:rsidRDefault="009662AB" w:rsidP="009662AB">
      <w:pPr>
        <w:jc w:val="both"/>
        <w:rPr>
          <w:sz w:val="10"/>
          <w:szCs w:val="10"/>
        </w:rPr>
      </w:pPr>
    </w:p>
    <w:p w14:paraId="60F48A81" w14:textId="208FCA3E" w:rsidR="009662AB" w:rsidRPr="0060778D" w:rsidRDefault="009662AB" w:rsidP="009662AB">
      <w:pPr>
        <w:jc w:val="both"/>
        <w:rPr>
          <w:sz w:val="22"/>
          <w:szCs w:val="22"/>
        </w:rPr>
      </w:pPr>
      <w:r w:rsidRPr="0060778D">
        <w:rPr>
          <w:sz w:val="22"/>
          <w:szCs w:val="22"/>
        </w:rPr>
        <w:t>9.3. Le recours doit être adressé à l’Autorité Contractante avec copies à l’organisme chargé de la régulation</w:t>
      </w:r>
      <w:r w:rsidR="00A85DBA" w:rsidRPr="0060778D">
        <w:rPr>
          <w:sz w:val="22"/>
          <w:szCs w:val="22"/>
        </w:rPr>
        <w:t xml:space="preserve"> des Marchés P</w:t>
      </w:r>
      <w:r w:rsidRPr="0060778D">
        <w:rPr>
          <w:sz w:val="22"/>
          <w:szCs w:val="22"/>
        </w:rPr>
        <w:t>ublics et au Président de la Commission.</w:t>
      </w:r>
    </w:p>
    <w:p w14:paraId="207264A3" w14:textId="77777777" w:rsidR="009662AB" w:rsidRPr="0060778D" w:rsidRDefault="009662AB" w:rsidP="009662AB">
      <w:pPr>
        <w:jc w:val="both"/>
        <w:rPr>
          <w:sz w:val="10"/>
          <w:szCs w:val="10"/>
        </w:rPr>
      </w:pPr>
    </w:p>
    <w:p w14:paraId="5F8B78A9" w14:textId="77777777" w:rsidR="009662AB" w:rsidRPr="0060778D" w:rsidRDefault="009662AB" w:rsidP="009662AB">
      <w:pPr>
        <w:jc w:val="both"/>
        <w:rPr>
          <w:sz w:val="22"/>
          <w:szCs w:val="22"/>
        </w:rPr>
      </w:pPr>
      <w:r w:rsidRPr="0060778D">
        <w:rPr>
          <w:sz w:val="22"/>
          <w:szCs w:val="22"/>
        </w:rPr>
        <w:t>Il doit parvenir à l’Autorité Contractante au plus tard quatorze (14) jours avant la date d’ouverture des offres.</w:t>
      </w:r>
    </w:p>
    <w:p w14:paraId="04A0D51F" w14:textId="77777777" w:rsidR="009662AB" w:rsidRPr="0060778D" w:rsidRDefault="009662AB" w:rsidP="009662AB">
      <w:pPr>
        <w:jc w:val="both"/>
        <w:rPr>
          <w:sz w:val="10"/>
          <w:szCs w:val="10"/>
        </w:rPr>
      </w:pPr>
    </w:p>
    <w:p w14:paraId="291CC50E" w14:textId="280A6DA4" w:rsidR="009662AB" w:rsidRPr="0060778D" w:rsidRDefault="009662AB" w:rsidP="009662AB">
      <w:pPr>
        <w:jc w:val="both"/>
        <w:rPr>
          <w:sz w:val="22"/>
          <w:szCs w:val="22"/>
        </w:rPr>
      </w:pPr>
      <w:r w:rsidRPr="0060778D">
        <w:rPr>
          <w:sz w:val="22"/>
          <w:szCs w:val="22"/>
        </w:rPr>
        <w:t>9.4. L’Autorité Contractante dispose de cinq (05) jours pour réagir. La copie de la réaction est transmise à l’organis</w:t>
      </w:r>
      <w:r w:rsidR="00755B4A" w:rsidRPr="0060778D">
        <w:rPr>
          <w:sz w:val="22"/>
          <w:szCs w:val="22"/>
        </w:rPr>
        <w:t>me chargé de la régulation des Marchés P</w:t>
      </w:r>
      <w:r w:rsidRPr="0060778D">
        <w:rPr>
          <w:sz w:val="22"/>
          <w:szCs w:val="22"/>
        </w:rPr>
        <w:t>ublics.</w:t>
      </w:r>
    </w:p>
    <w:p w14:paraId="4FC065CE" w14:textId="77777777" w:rsidR="009662AB" w:rsidRPr="0060778D" w:rsidRDefault="009662AB" w:rsidP="009662AB">
      <w:pPr>
        <w:jc w:val="both"/>
        <w:rPr>
          <w:b/>
          <w:sz w:val="16"/>
          <w:szCs w:val="16"/>
          <w:u w:val="single"/>
        </w:rPr>
      </w:pPr>
    </w:p>
    <w:p w14:paraId="230E60C3" w14:textId="77777777" w:rsidR="009662AB" w:rsidRPr="0060778D" w:rsidRDefault="009662AB" w:rsidP="009662AB">
      <w:pPr>
        <w:jc w:val="both"/>
        <w:rPr>
          <w:b/>
          <w:sz w:val="22"/>
          <w:szCs w:val="22"/>
        </w:rPr>
      </w:pPr>
      <w:r w:rsidRPr="0060778D">
        <w:rPr>
          <w:b/>
          <w:sz w:val="22"/>
          <w:szCs w:val="22"/>
          <w:u w:val="single"/>
        </w:rPr>
        <w:t>Article 10</w:t>
      </w:r>
      <w:r w:rsidRPr="0060778D">
        <w:rPr>
          <w:b/>
          <w:sz w:val="22"/>
          <w:szCs w:val="22"/>
        </w:rPr>
        <w:t> : Modification du dossier d’Appel d’Offres</w:t>
      </w:r>
    </w:p>
    <w:p w14:paraId="79A2D2E8" w14:textId="77777777" w:rsidR="009662AB" w:rsidRPr="0060778D" w:rsidRDefault="009662AB" w:rsidP="009662AB">
      <w:pPr>
        <w:jc w:val="both"/>
        <w:rPr>
          <w:sz w:val="10"/>
          <w:szCs w:val="10"/>
        </w:rPr>
      </w:pPr>
    </w:p>
    <w:p w14:paraId="768205B7" w14:textId="77777777" w:rsidR="009662AB" w:rsidRPr="0060778D" w:rsidRDefault="009662AB" w:rsidP="009662AB">
      <w:pPr>
        <w:jc w:val="both"/>
        <w:rPr>
          <w:sz w:val="22"/>
          <w:szCs w:val="22"/>
        </w:rPr>
      </w:pPr>
      <w:r w:rsidRPr="0060778D">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5222BFF" w14:textId="77777777" w:rsidR="009662AB" w:rsidRPr="0060778D" w:rsidRDefault="009662AB" w:rsidP="009662AB">
      <w:pPr>
        <w:jc w:val="both"/>
        <w:rPr>
          <w:sz w:val="10"/>
          <w:szCs w:val="10"/>
        </w:rPr>
      </w:pPr>
    </w:p>
    <w:p w14:paraId="3AFED2D8" w14:textId="77777777" w:rsidR="009662AB" w:rsidRPr="0060778D" w:rsidRDefault="009662AB" w:rsidP="009662AB">
      <w:pPr>
        <w:jc w:val="both"/>
        <w:rPr>
          <w:sz w:val="22"/>
          <w:szCs w:val="22"/>
        </w:rPr>
      </w:pPr>
      <w:r w:rsidRPr="0060778D">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5CEB7006" w14:textId="77777777" w:rsidR="009662AB" w:rsidRPr="0060778D" w:rsidRDefault="009662AB" w:rsidP="009662AB">
      <w:pPr>
        <w:jc w:val="both"/>
        <w:rPr>
          <w:sz w:val="10"/>
          <w:szCs w:val="10"/>
        </w:rPr>
      </w:pPr>
    </w:p>
    <w:p w14:paraId="4F3581ED" w14:textId="77777777" w:rsidR="009662AB" w:rsidRPr="0060778D" w:rsidRDefault="009662AB" w:rsidP="009C7C34">
      <w:pPr>
        <w:jc w:val="both"/>
        <w:rPr>
          <w:sz w:val="22"/>
          <w:szCs w:val="22"/>
        </w:rPr>
      </w:pPr>
      <w:r w:rsidRPr="0060778D">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52C64294" w14:textId="77777777" w:rsidR="009662AB" w:rsidRPr="0060778D" w:rsidRDefault="009662AB" w:rsidP="00E45A2E">
      <w:pPr>
        <w:tabs>
          <w:tab w:val="right" w:leader="dot" w:pos="9911"/>
        </w:tabs>
        <w:spacing w:before="120" w:after="120"/>
        <w:rPr>
          <w:b/>
          <w:sz w:val="22"/>
          <w:szCs w:val="22"/>
        </w:rPr>
      </w:pPr>
      <w:r w:rsidRPr="0060778D">
        <w:rPr>
          <w:b/>
          <w:sz w:val="22"/>
          <w:szCs w:val="22"/>
        </w:rPr>
        <w:t>C- PREPARATION DES OFFRES</w:t>
      </w:r>
    </w:p>
    <w:p w14:paraId="1AF50DAC" w14:textId="77777777" w:rsidR="009662AB" w:rsidRPr="0060778D" w:rsidRDefault="009662AB" w:rsidP="009662AB">
      <w:pPr>
        <w:jc w:val="both"/>
        <w:rPr>
          <w:b/>
          <w:sz w:val="22"/>
          <w:szCs w:val="22"/>
        </w:rPr>
      </w:pPr>
      <w:r w:rsidRPr="0060778D">
        <w:rPr>
          <w:b/>
          <w:sz w:val="22"/>
          <w:szCs w:val="22"/>
          <w:u w:val="single"/>
        </w:rPr>
        <w:t>Article 11</w:t>
      </w:r>
      <w:r w:rsidRPr="0060778D">
        <w:rPr>
          <w:b/>
          <w:sz w:val="22"/>
          <w:szCs w:val="22"/>
        </w:rPr>
        <w:t> : Frais de soumission</w:t>
      </w:r>
    </w:p>
    <w:p w14:paraId="461A3429" w14:textId="77777777" w:rsidR="009662AB" w:rsidRPr="0060778D" w:rsidRDefault="009662AB" w:rsidP="009662AB">
      <w:pPr>
        <w:jc w:val="both"/>
        <w:rPr>
          <w:sz w:val="10"/>
          <w:szCs w:val="10"/>
        </w:rPr>
      </w:pPr>
    </w:p>
    <w:p w14:paraId="764FD6F8" w14:textId="77777777" w:rsidR="009662AB" w:rsidRPr="0060778D" w:rsidRDefault="009662AB" w:rsidP="009662AB">
      <w:pPr>
        <w:jc w:val="both"/>
        <w:rPr>
          <w:sz w:val="22"/>
          <w:szCs w:val="22"/>
        </w:rPr>
      </w:pPr>
      <w:r w:rsidRPr="0060778D">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FF6CC45" w14:textId="77777777" w:rsidR="009662AB" w:rsidRPr="0060778D" w:rsidRDefault="009662AB" w:rsidP="009662AB">
      <w:pPr>
        <w:jc w:val="both"/>
        <w:rPr>
          <w:sz w:val="2"/>
          <w:szCs w:val="10"/>
        </w:rPr>
      </w:pPr>
    </w:p>
    <w:p w14:paraId="6A076DB9" w14:textId="77777777" w:rsidR="009662AB" w:rsidRPr="0060778D" w:rsidRDefault="009662AB" w:rsidP="00724A7D">
      <w:pPr>
        <w:spacing w:before="120"/>
        <w:jc w:val="both"/>
        <w:rPr>
          <w:b/>
          <w:sz w:val="22"/>
          <w:szCs w:val="22"/>
        </w:rPr>
      </w:pPr>
      <w:r w:rsidRPr="0060778D">
        <w:rPr>
          <w:b/>
          <w:sz w:val="22"/>
          <w:szCs w:val="22"/>
          <w:u w:val="single"/>
        </w:rPr>
        <w:lastRenderedPageBreak/>
        <w:t>Article 12</w:t>
      </w:r>
      <w:r w:rsidRPr="0060778D">
        <w:rPr>
          <w:b/>
          <w:sz w:val="22"/>
          <w:szCs w:val="22"/>
        </w:rPr>
        <w:t> : Langue de l’offre</w:t>
      </w:r>
    </w:p>
    <w:p w14:paraId="3A093962" w14:textId="77777777" w:rsidR="009662AB" w:rsidRPr="0060778D" w:rsidRDefault="009662AB" w:rsidP="009662AB">
      <w:pPr>
        <w:jc w:val="both"/>
        <w:rPr>
          <w:sz w:val="10"/>
          <w:szCs w:val="10"/>
        </w:rPr>
      </w:pPr>
    </w:p>
    <w:p w14:paraId="0EEB4304" w14:textId="7218DD30" w:rsidR="009662AB" w:rsidRPr="0060778D" w:rsidRDefault="009662AB" w:rsidP="009662AB">
      <w:pPr>
        <w:jc w:val="both"/>
        <w:rPr>
          <w:sz w:val="22"/>
          <w:szCs w:val="22"/>
        </w:rPr>
      </w:pPr>
      <w:r w:rsidRPr="0060778D">
        <w:rPr>
          <w:sz w:val="22"/>
          <w:szCs w:val="22"/>
        </w:rPr>
        <w:t>L’offre ainsi que toute correspondance et tout document, échangé entre le Soumissionnaire et l’Autorité Contractant</w:t>
      </w:r>
      <w:r w:rsidR="005A729C" w:rsidRPr="0060778D">
        <w:rPr>
          <w:sz w:val="22"/>
          <w:szCs w:val="22"/>
        </w:rPr>
        <w:t>e seront rédigés en français ou</w:t>
      </w:r>
      <w:r w:rsidRPr="0060778D">
        <w:rPr>
          <w:sz w:val="22"/>
          <w:szCs w:val="22"/>
        </w:rPr>
        <w:t xml:space="preserve">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72769ED5" w14:textId="77777777" w:rsidR="009662AB" w:rsidRPr="0060778D" w:rsidRDefault="009662AB" w:rsidP="00724A7D">
      <w:pPr>
        <w:spacing w:before="120"/>
        <w:jc w:val="both"/>
        <w:rPr>
          <w:b/>
          <w:sz w:val="22"/>
          <w:szCs w:val="22"/>
        </w:rPr>
      </w:pPr>
      <w:r w:rsidRPr="0060778D">
        <w:rPr>
          <w:b/>
          <w:sz w:val="22"/>
          <w:szCs w:val="22"/>
          <w:u w:val="single"/>
        </w:rPr>
        <w:t>Article 13</w:t>
      </w:r>
      <w:r w:rsidRPr="0060778D">
        <w:rPr>
          <w:b/>
          <w:sz w:val="22"/>
          <w:szCs w:val="22"/>
        </w:rPr>
        <w:t> : Documents constituant l’offre</w:t>
      </w:r>
    </w:p>
    <w:p w14:paraId="4BB83BED" w14:textId="77777777" w:rsidR="009662AB" w:rsidRPr="0060778D" w:rsidRDefault="009662AB" w:rsidP="009662AB">
      <w:pPr>
        <w:jc w:val="both"/>
        <w:rPr>
          <w:b/>
          <w:sz w:val="10"/>
          <w:szCs w:val="10"/>
        </w:rPr>
      </w:pPr>
    </w:p>
    <w:p w14:paraId="75DFD853" w14:textId="038B6986" w:rsidR="009662AB" w:rsidRPr="0060778D" w:rsidRDefault="009662AB" w:rsidP="009662AB">
      <w:pPr>
        <w:jc w:val="both"/>
        <w:rPr>
          <w:sz w:val="22"/>
          <w:szCs w:val="22"/>
        </w:rPr>
      </w:pPr>
      <w:r w:rsidRPr="0060778D">
        <w:rPr>
          <w:sz w:val="22"/>
          <w:szCs w:val="22"/>
        </w:rPr>
        <w:t xml:space="preserve">13.1. L’offre présentée par le soumissionnaire comprendra les documents détaillés au RPAO, </w:t>
      </w:r>
      <w:r w:rsidR="005A729C" w:rsidRPr="0060778D">
        <w:rPr>
          <w:sz w:val="22"/>
          <w:szCs w:val="22"/>
        </w:rPr>
        <w:t>dument</w:t>
      </w:r>
      <w:r w:rsidRPr="0060778D">
        <w:rPr>
          <w:sz w:val="22"/>
          <w:szCs w:val="22"/>
        </w:rPr>
        <w:t xml:space="preserve"> remplis et regroupés en trois volumes :</w:t>
      </w:r>
    </w:p>
    <w:p w14:paraId="277AD134" w14:textId="77777777" w:rsidR="009662AB" w:rsidRPr="0060778D" w:rsidRDefault="009662AB" w:rsidP="009662AB">
      <w:pPr>
        <w:jc w:val="both"/>
        <w:rPr>
          <w:sz w:val="2"/>
          <w:szCs w:val="10"/>
        </w:rPr>
      </w:pPr>
    </w:p>
    <w:p w14:paraId="2DB884D8" w14:textId="77777777" w:rsidR="009662AB" w:rsidRPr="0060778D" w:rsidRDefault="009662AB" w:rsidP="00012F82">
      <w:pPr>
        <w:spacing w:before="120"/>
        <w:jc w:val="both"/>
        <w:rPr>
          <w:b/>
          <w:sz w:val="22"/>
          <w:szCs w:val="22"/>
          <w:u w:val="single"/>
        </w:rPr>
      </w:pPr>
      <w:r w:rsidRPr="0060778D">
        <w:rPr>
          <w:b/>
          <w:sz w:val="22"/>
          <w:szCs w:val="22"/>
          <w:u w:val="single"/>
        </w:rPr>
        <w:t>a. volume 1 : Dossier administratif</w:t>
      </w:r>
    </w:p>
    <w:p w14:paraId="1ACD1ADA" w14:textId="77777777" w:rsidR="009662AB" w:rsidRPr="0060778D" w:rsidRDefault="009662AB" w:rsidP="009662AB">
      <w:pPr>
        <w:jc w:val="both"/>
        <w:rPr>
          <w:sz w:val="10"/>
          <w:szCs w:val="10"/>
        </w:rPr>
      </w:pPr>
    </w:p>
    <w:p w14:paraId="498BE281" w14:textId="77777777" w:rsidR="009662AB" w:rsidRPr="0060778D" w:rsidRDefault="009662AB" w:rsidP="009662AB">
      <w:pPr>
        <w:jc w:val="both"/>
        <w:rPr>
          <w:sz w:val="22"/>
          <w:szCs w:val="22"/>
        </w:rPr>
      </w:pPr>
      <w:r w:rsidRPr="0060778D">
        <w:rPr>
          <w:sz w:val="22"/>
          <w:szCs w:val="22"/>
        </w:rPr>
        <w:t>Il comprend :</w:t>
      </w:r>
    </w:p>
    <w:p w14:paraId="167D4961" w14:textId="77777777" w:rsidR="009662AB" w:rsidRPr="0060778D" w:rsidRDefault="009662AB" w:rsidP="00694503">
      <w:pPr>
        <w:spacing w:before="120"/>
        <w:jc w:val="both"/>
        <w:rPr>
          <w:sz w:val="22"/>
          <w:szCs w:val="22"/>
        </w:rPr>
      </w:pPr>
      <w:r w:rsidRPr="0060778D">
        <w:rPr>
          <w:sz w:val="22"/>
          <w:szCs w:val="22"/>
        </w:rPr>
        <w:tab/>
        <w:t xml:space="preserve">1- Tous les documents attestant que le soumissionnaire : </w:t>
      </w:r>
    </w:p>
    <w:p w14:paraId="5F74D1E6" w14:textId="77777777" w:rsidR="009662AB" w:rsidRPr="0060778D" w:rsidRDefault="009662AB" w:rsidP="00730F2C">
      <w:pPr>
        <w:numPr>
          <w:ilvl w:val="1"/>
          <w:numId w:val="19"/>
        </w:numPr>
        <w:tabs>
          <w:tab w:val="clear" w:pos="1440"/>
          <w:tab w:val="num" w:pos="1134"/>
        </w:tabs>
        <w:ind w:left="1134" w:hanging="142"/>
        <w:jc w:val="both"/>
        <w:rPr>
          <w:sz w:val="22"/>
          <w:szCs w:val="22"/>
        </w:rPr>
      </w:pPr>
      <w:r w:rsidRPr="0060778D">
        <w:rPr>
          <w:sz w:val="22"/>
          <w:szCs w:val="22"/>
        </w:rPr>
        <w:t>a souscrit les déclarations prévues par les lois  et règlements en vigueur ;</w:t>
      </w:r>
    </w:p>
    <w:p w14:paraId="1FA53F38" w14:textId="77777777" w:rsidR="009662AB" w:rsidRPr="0060778D" w:rsidRDefault="009662AB" w:rsidP="00730F2C">
      <w:pPr>
        <w:numPr>
          <w:ilvl w:val="1"/>
          <w:numId w:val="19"/>
        </w:numPr>
        <w:tabs>
          <w:tab w:val="clear" w:pos="1440"/>
          <w:tab w:val="num" w:pos="1134"/>
        </w:tabs>
        <w:ind w:left="1134" w:hanging="142"/>
        <w:jc w:val="both"/>
        <w:rPr>
          <w:sz w:val="22"/>
          <w:szCs w:val="22"/>
        </w:rPr>
      </w:pPr>
      <w:r w:rsidRPr="0060778D">
        <w:rPr>
          <w:sz w:val="22"/>
          <w:szCs w:val="22"/>
        </w:rPr>
        <w:t>a acquitté les droits, taxes, impôts, cotisations, contributions, redevances ou prélèvements de quelque nature que ce soit ;</w:t>
      </w:r>
    </w:p>
    <w:p w14:paraId="217718F1" w14:textId="77777777" w:rsidR="009662AB" w:rsidRPr="0060778D" w:rsidRDefault="009662AB" w:rsidP="00730F2C">
      <w:pPr>
        <w:numPr>
          <w:ilvl w:val="1"/>
          <w:numId w:val="19"/>
        </w:numPr>
        <w:tabs>
          <w:tab w:val="clear" w:pos="1440"/>
          <w:tab w:val="num" w:pos="1134"/>
        </w:tabs>
        <w:ind w:left="1134" w:hanging="142"/>
        <w:jc w:val="both"/>
        <w:rPr>
          <w:sz w:val="22"/>
          <w:szCs w:val="22"/>
        </w:rPr>
      </w:pPr>
      <w:r w:rsidRPr="0060778D">
        <w:rPr>
          <w:sz w:val="22"/>
          <w:szCs w:val="22"/>
        </w:rPr>
        <w:t>n’est pas en état de liquidation judiciaire ou en faillite ;</w:t>
      </w:r>
    </w:p>
    <w:p w14:paraId="7104A7F8" w14:textId="77777777" w:rsidR="009662AB" w:rsidRPr="0060778D" w:rsidRDefault="009662AB" w:rsidP="00730F2C">
      <w:pPr>
        <w:numPr>
          <w:ilvl w:val="1"/>
          <w:numId w:val="19"/>
        </w:numPr>
        <w:tabs>
          <w:tab w:val="clear" w:pos="1440"/>
          <w:tab w:val="num" w:pos="1134"/>
        </w:tabs>
        <w:ind w:left="1134" w:hanging="142"/>
        <w:jc w:val="both"/>
        <w:rPr>
          <w:sz w:val="22"/>
          <w:szCs w:val="22"/>
        </w:rPr>
      </w:pPr>
      <w:r w:rsidRPr="0060778D">
        <w:rPr>
          <w:sz w:val="22"/>
          <w:szCs w:val="22"/>
        </w:rPr>
        <w:t xml:space="preserve">n’est pas frappé de l’une des interdictions ou </w:t>
      </w:r>
      <w:proofErr w:type="spellStart"/>
      <w:r w:rsidRPr="0060778D">
        <w:rPr>
          <w:sz w:val="22"/>
          <w:szCs w:val="22"/>
        </w:rPr>
        <w:t>déchéances</w:t>
      </w:r>
      <w:proofErr w:type="spellEnd"/>
      <w:r w:rsidRPr="0060778D">
        <w:rPr>
          <w:sz w:val="22"/>
          <w:szCs w:val="22"/>
        </w:rPr>
        <w:t xml:space="preserve"> prévues par la législation en vigueur ;</w:t>
      </w:r>
    </w:p>
    <w:p w14:paraId="5AACCDCD" w14:textId="77777777" w:rsidR="009662AB" w:rsidRPr="0060778D" w:rsidRDefault="009662AB" w:rsidP="00694503">
      <w:pPr>
        <w:ind w:left="1080"/>
        <w:jc w:val="both"/>
        <w:rPr>
          <w:sz w:val="10"/>
          <w:szCs w:val="10"/>
        </w:rPr>
      </w:pPr>
    </w:p>
    <w:p w14:paraId="3260234A" w14:textId="77777777" w:rsidR="009662AB" w:rsidRPr="0060778D" w:rsidRDefault="009662AB" w:rsidP="00694503">
      <w:pPr>
        <w:ind w:firstLine="708"/>
        <w:jc w:val="both"/>
        <w:rPr>
          <w:sz w:val="22"/>
          <w:szCs w:val="22"/>
        </w:rPr>
      </w:pPr>
      <w:r w:rsidRPr="0060778D">
        <w:rPr>
          <w:sz w:val="22"/>
          <w:szCs w:val="22"/>
        </w:rPr>
        <w:t>2- La caution de soumission établie conformément aux dispositions de l’article 17 du RGAO ;</w:t>
      </w:r>
    </w:p>
    <w:p w14:paraId="2D36A45A" w14:textId="77777777" w:rsidR="009662AB" w:rsidRPr="0060778D" w:rsidRDefault="009662AB" w:rsidP="00694503">
      <w:pPr>
        <w:jc w:val="both"/>
        <w:rPr>
          <w:sz w:val="10"/>
          <w:szCs w:val="10"/>
        </w:rPr>
      </w:pPr>
    </w:p>
    <w:p w14:paraId="244BDBB3" w14:textId="77777777" w:rsidR="009662AB" w:rsidRPr="0060778D" w:rsidRDefault="009662AB" w:rsidP="00694503">
      <w:pPr>
        <w:ind w:firstLine="708"/>
        <w:jc w:val="both"/>
        <w:rPr>
          <w:sz w:val="22"/>
          <w:szCs w:val="22"/>
        </w:rPr>
      </w:pPr>
      <w:r w:rsidRPr="0060778D">
        <w:rPr>
          <w:sz w:val="22"/>
          <w:szCs w:val="22"/>
        </w:rPr>
        <w:t>3- La confirmation écrite habilitant le signataire de l’offre à engager le Soumissionnaire, conformément aux dispositions de l’article 6.01 du RGAO ;</w:t>
      </w:r>
    </w:p>
    <w:p w14:paraId="0D38350D" w14:textId="77777777" w:rsidR="009662AB" w:rsidRPr="0060778D" w:rsidRDefault="009662AB" w:rsidP="009662AB">
      <w:pPr>
        <w:jc w:val="both"/>
        <w:rPr>
          <w:sz w:val="2"/>
          <w:szCs w:val="10"/>
        </w:rPr>
      </w:pPr>
    </w:p>
    <w:p w14:paraId="4057F117" w14:textId="77777777" w:rsidR="009662AB" w:rsidRPr="0060778D" w:rsidRDefault="009662AB" w:rsidP="00012F82">
      <w:pPr>
        <w:spacing w:before="120"/>
        <w:jc w:val="both"/>
        <w:rPr>
          <w:b/>
          <w:sz w:val="22"/>
          <w:szCs w:val="22"/>
          <w:u w:val="single"/>
        </w:rPr>
      </w:pPr>
      <w:r w:rsidRPr="0060778D">
        <w:rPr>
          <w:b/>
          <w:sz w:val="22"/>
          <w:szCs w:val="22"/>
          <w:u w:val="single"/>
        </w:rPr>
        <w:t>b. Volume 2 : Offre technique</w:t>
      </w:r>
    </w:p>
    <w:p w14:paraId="08C8D022" w14:textId="77777777" w:rsidR="009662AB" w:rsidRPr="0060778D" w:rsidRDefault="009662AB" w:rsidP="009662AB">
      <w:pPr>
        <w:jc w:val="both"/>
        <w:rPr>
          <w:sz w:val="10"/>
          <w:szCs w:val="10"/>
        </w:rPr>
      </w:pPr>
    </w:p>
    <w:p w14:paraId="1AE5547D" w14:textId="77777777" w:rsidR="009662AB" w:rsidRPr="0060778D" w:rsidRDefault="009662AB" w:rsidP="00012F82">
      <w:pPr>
        <w:spacing w:before="120"/>
        <w:jc w:val="both"/>
        <w:rPr>
          <w:i/>
          <w:sz w:val="22"/>
          <w:szCs w:val="22"/>
        </w:rPr>
      </w:pPr>
      <w:r w:rsidRPr="0060778D">
        <w:rPr>
          <w:i/>
          <w:sz w:val="22"/>
          <w:szCs w:val="22"/>
        </w:rPr>
        <w:t>b1. Les renseignements sur les qualifications</w:t>
      </w:r>
    </w:p>
    <w:p w14:paraId="6AE6F25C" w14:textId="77777777" w:rsidR="009662AB" w:rsidRPr="0060778D" w:rsidRDefault="009662AB" w:rsidP="009662AB">
      <w:pPr>
        <w:jc w:val="both"/>
        <w:rPr>
          <w:i/>
          <w:sz w:val="10"/>
          <w:szCs w:val="10"/>
        </w:rPr>
      </w:pPr>
    </w:p>
    <w:p w14:paraId="38ECA10B" w14:textId="77777777" w:rsidR="009662AB" w:rsidRPr="0060778D" w:rsidRDefault="009662AB" w:rsidP="009662AB">
      <w:pPr>
        <w:jc w:val="both"/>
        <w:rPr>
          <w:sz w:val="22"/>
          <w:szCs w:val="22"/>
        </w:rPr>
      </w:pPr>
      <w:r w:rsidRPr="0060778D">
        <w:rPr>
          <w:sz w:val="22"/>
          <w:szCs w:val="22"/>
        </w:rPr>
        <w:t>Le RPAO précise la liste des documents à fournir par les soumissionnaires pour justifier les critères de qualification mentionnées à l’article 6.1 du RPAO.</w:t>
      </w:r>
    </w:p>
    <w:p w14:paraId="68EAF2F1" w14:textId="77777777" w:rsidR="009662AB" w:rsidRPr="0060778D" w:rsidRDefault="009662AB" w:rsidP="00012F82">
      <w:pPr>
        <w:spacing w:before="120"/>
        <w:jc w:val="both"/>
        <w:rPr>
          <w:i/>
          <w:sz w:val="22"/>
          <w:szCs w:val="22"/>
        </w:rPr>
      </w:pPr>
      <w:r w:rsidRPr="0060778D">
        <w:rPr>
          <w:i/>
          <w:sz w:val="22"/>
          <w:szCs w:val="22"/>
        </w:rPr>
        <w:t>b2. Méthodologie</w:t>
      </w:r>
    </w:p>
    <w:p w14:paraId="1877007D" w14:textId="77777777" w:rsidR="009662AB" w:rsidRPr="0060778D" w:rsidRDefault="009662AB" w:rsidP="009662AB">
      <w:pPr>
        <w:jc w:val="both"/>
        <w:rPr>
          <w:i/>
          <w:sz w:val="10"/>
          <w:szCs w:val="10"/>
        </w:rPr>
      </w:pPr>
    </w:p>
    <w:p w14:paraId="285A7555" w14:textId="77777777" w:rsidR="009662AB" w:rsidRPr="0060778D" w:rsidRDefault="009662AB" w:rsidP="009662AB">
      <w:pPr>
        <w:jc w:val="both"/>
        <w:rPr>
          <w:sz w:val="22"/>
          <w:szCs w:val="22"/>
        </w:rPr>
      </w:pPr>
      <w:r w:rsidRPr="0060778D">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31540104" w14:textId="77777777" w:rsidR="009662AB" w:rsidRPr="0060778D" w:rsidRDefault="009662AB" w:rsidP="009662AB">
      <w:pPr>
        <w:jc w:val="both"/>
        <w:rPr>
          <w:sz w:val="10"/>
          <w:szCs w:val="10"/>
        </w:rPr>
      </w:pPr>
    </w:p>
    <w:p w14:paraId="7EB7C6B3" w14:textId="5496DDE8" w:rsidR="009662AB" w:rsidRPr="0060778D" w:rsidRDefault="009662AB" w:rsidP="009662AB">
      <w:pPr>
        <w:jc w:val="both"/>
        <w:rPr>
          <w:i/>
          <w:sz w:val="22"/>
          <w:szCs w:val="22"/>
        </w:rPr>
      </w:pPr>
      <w:r w:rsidRPr="0060778D">
        <w:rPr>
          <w:i/>
          <w:sz w:val="22"/>
          <w:szCs w:val="22"/>
        </w:rPr>
        <w:t xml:space="preserve">b3. Les preuves d’acceptation des conditions </w:t>
      </w:r>
      <w:r w:rsidR="008679D1" w:rsidRPr="0060778D">
        <w:rPr>
          <w:i/>
          <w:sz w:val="22"/>
          <w:szCs w:val="22"/>
        </w:rPr>
        <w:t>du marché</w:t>
      </w:r>
    </w:p>
    <w:p w14:paraId="6B4EAF78" w14:textId="77777777" w:rsidR="009662AB" w:rsidRPr="0060778D" w:rsidRDefault="009662AB" w:rsidP="009662AB">
      <w:pPr>
        <w:jc w:val="both"/>
        <w:rPr>
          <w:sz w:val="10"/>
          <w:szCs w:val="10"/>
        </w:rPr>
      </w:pPr>
    </w:p>
    <w:p w14:paraId="44AE84E8" w14:textId="4F6417D7" w:rsidR="009662AB" w:rsidRPr="0060778D" w:rsidRDefault="009662AB" w:rsidP="009662AB">
      <w:pPr>
        <w:jc w:val="both"/>
        <w:rPr>
          <w:sz w:val="22"/>
          <w:szCs w:val="22"/>
        </w:rPr>
      </w:pPr>
      <w:r w:rsidRPr="0060778D">
        <w:rPr>
          <w:sz w:val="22"/>
          <w:szCs w:val="22"/>
        </w:rPr>
        <w:t xml:space="preserve">Le soumissionnaire remettra les copies </w:t>
      </w:r>
      <w:r w:rsidR="005A729C" w:rsidRPr="0060778D">
        <w:rPr>
          <w:sz w:val="22"/>
          <w:szCs w:val="22"/>
        </w:rPr>
        <w:t>dument</w:t>
      </w:r>
      <w:r w:rsidRPr="0060778D">
        <w:rPr>
          <w:sz w:val="22"/>
          <w:szCs w:val="22"/>
        </w:rPr>
        <w:t xml:space="preserve"> paraphées des documents à caractère administratif et technique régissant </w:t>
      </w:r>
      <w:r w:rsidR="00B83B0E" w:rsidRPr="0060778D">
        <w:rPr>
          <w:sz w:val="22"/>
          <w:szCs w:val="22"/>
        </w:rPr>
        <w:t>le marché</w:t>
      </w:r>
      <w:r w:rsidRPr="0060778D">
        <w:rPr>
          <w:sz w:val="22"/>
          <w:szCs w:val="22"/>
        </w:rPr>
        <w:t xml:space="preserve">, à savoir : </w:t>
      </w:r>
    </w:p>
    <w:p w14:paraId="762D8AED" w14:textId="77777777" w:rsidR="009662AB" w:rsidRPr="0060778D" w:rsidRDefault="009662AB" w:rsidP="009662AB">
      <w:pPr>
        <w:jc w:val="both"/>
        <w:rPr>
          <w:sz w:val="10"/>
          <w:szCs w:val="10"/>
        </w:rPr>
      </w:pPr>
    </w:p>
    <w:p w14:paraId="4C378D59" w14:textId="77777777" w:rsidR="009662AB" w:rsidRPr="0060778D" w:rsidRDefault="009662AB" w:rsidP="00730F2C">
      <w:pPr>
        <w:numPr>
          <w:ilvl w:val="2"/>
          <w:numId w:val="16"/>
        </w:numPr>
        <w:tabs>
          <w:tab w:val="clear" w:pos="2340"/>
          <w:tab w:val="num" w:pos="720"/>
        </w:tabs>
        <w:ind w:hanging="1980"/>
        <w:jc w:val="both"/>
        <w:rPr>
          <w:sz w:val="22"/>
          <w:szCs w:val="22"/>
        </w:rPr>
      </w:pPr>
      <w:r w:rsidRPr="0060778D">
        <w:rPr>
          <w:sz w:val="22"/>
          <w:szCs w:val="22"/>
        </w:rPr>
        <w:t>le Cahier des Clauses Administratives Particulières (CCAP) ;</w:t>
      </w:r>
    </w:p>
    <w:p w14:paraId="0A3674DD" w14:textId="77777777" w:rsidR="009662AB" w:rsidRPr="0060778D" w:rsidRDefault="009662AB" w:rsidP="00730F2C">
      <w:pPr>
        <w:numPr>
          <w:ilvl w:val="2"/>
          <w:numId w:val="16"/>
        </w:numPr>
        <w:tabs>
          <w:tab w:val="clear" w:pos="2340"/>
          <w:tab w:val="num" w:pos="720"/>
        </w:tabs>
        <w:ind w:hanging="1980"/>
        <w:jc w:val="both"/>
        <w:rPr>
          <w:sz w:val="22"/>
          <w:szCs w:val="22"/>
        </w:rPr>
      </w:pPr>
      <w:r w:rsidRPr="0060778D">
        <w:rPr>
          <w:sz w:val="22"/>
          <w:szCs w:val="22"/>
        </w:rPr>
        <w:t>le Cahier des Clauses Techniques Particulières (CCTP) ;</w:t>
      </w:r>
    </w:p>
    <w:p w14:paraId="662DFA7B" w14:textId="77777777" w:rsidR="009662AB" w:rsidRPr="0060778D" w:rsidRDefault="009662AB" w:rsidP="009662AB">
      <w:pPr>
        <w:jc w:val="both"/>
        <w:rPr>
          <w:i/>
          <w:sz w:val="10"/>
          <w:szCs w:val="10"/>
        </w:rPr>
      </w:pPr>
    </w:p>
    <w:p w14:paraId="0CEF235E" w14:textId="77777777" w:rsidR="009662AB" w:rsidRPr="0060778D" w:rsidRDefault="009662AB" w:rsidP="009662AB">
      <w:pPr>
        <w:jc w:val="both"/>
        <w:rPr>
          <w:i/>
          <w:sz w:val="22"/>
          <w:szCs w:val="22"/>
        </w:rPr>
      </w:pPr>
      <w:r w:rsidRPr="0060778D">
        <w:rPr>
          <w:i/>
          <w:sz w:val="22"/>
          <w:szCs w:val="22"/>
        </w:rPr>
        <w:t>b4. Commentaires facultatifs</w:t>
      </w:r>
    </w:p>
    <w:p w14:paraId="4D2C8917" w14:textId="77777777" w:rsidR="009662AB" w:rsidRPr="0060778D" w:rsidRDefault="009662AB" w:rsidP="009662AB">
      <w:pPr>
        <w:jc w:val="both"/>
        <w:rPr>
          <w:i/>
          <w:sz w:val="10"/>
          <w:szCs w:val="10"/>
        </w:rPr>
      </w:pPr>
    </w:p>
    <w:p w14:paraId="40941D2F" w14:textId="77777777" w:rsidR="009662AB" w:rsidRPr="0060778D" w:rsidRDefault="009662AB" w:rsidP="009662AB">
      <w:pPr>
        <w:jc w:val="both"/>
        <w:rPr>
          <w:sz w:val="22"/>
          <w:szCs w:val="22"/>
        </w:rPr>
      </w:pPr>
      <w:r w:rsidRPr="0060778D">
        <w:rPr>
          <w:sz w:val="22"/>
          <w:szCs w:val="22"/>
        </w:rPr>
        <w:t>Un commentaire des choix techniques du projet et d’éventuelles propositions.</w:t>
      </w:r>
    </w:p>
    <w:p w14:paraId="0D306826" w14:textId="77777777" w:rsidR="009662AB" w:rsidRPr="0060778D" w:rsidRDefault="009662AB" w:rsidP="009662AB">
      <w:pPr>
        <w:jc w:val="both"/>
        <w:rPr>
          <w:sz w:val="10"/>
          <w:szCs w:val="10"/>
        </w:rPr>
      </w:pPr>
    </w:p>
    <w:p w14:paraId="151825A4" w14:textId="77777777" w:rsidR="00012F82" w:rsidRPr="0060778D" w:rsidRDefault="00012F82" w:rsidP="009662AB">
      <w:pPr>
        <w:jc w:val="both"/>
        <w:rPr>
          <w:sz w:val="10"/>
          <w:szCs w:val="10"/>
        </w:rPr>
      </w:pPr>
    </w:p>
    <w:p w14:paraId="5A68C205" w14:textId="77777777" w:rsidR="00012F82" w:rsidRPr="0060778D" w:rsidRDefault="00012F82" w:rsidP="009662AB">
      <w:pPr>
        <w:jc w:val="both"/>
        <w:rPr>
          <w:sz w:val="10"/>
          <w:szCs w:val="10"/>
        </w:rPr>
      </w:pPr>
    </w:p>
    <w:p w14:paraId="7FE8118E" w14:textId="77777777" w:rsidR="009662AB" w:rsidRPr="0060778D" w:rsidRDefault="009662AB" w:rsidP="00012F82">
      <w:pPr>
        <w:spacing w:before="120"/>
        <w:jc w:val="both"/>
        <w:rPr>
          <w:b/>
          <w:sz w:val="22"/>
          <w:szCs w:val="22"/>
          <w:u w:val="single"/>
        </w:rPr>
      </w:pPr>
      <w:r w:rsidRPr="0060778D">
        <w:rPr>
          <w:b/>
          <w:sz w:val="22"/>
          <w:szCs w:val="22"/>
          <w:u w:val="single"/>
        </w:rPr>
        <w:t>c. Volume 3 : Offre financière</w:t>
      </w:r>
    </w:p>
    <w:p w14:paraId="04F66954" w14:textId="77777777" w:rsidR="009662AB" w:rsidRPr="0060778D" w:rsidRDefault="009662AB" w:rsidP="009662AB">
      <w:pPr>
        <w:jc w:val="both"/>
        <w:rPr>
          <w:b/>
          <w:sz w:val="10"/>
          <w:szCs w:val="10"/>
          <w:u w:val="single"/>
        </w:rPr>
      </w:pPr>
    </w:p>
    <w:p w14:paraId="7C336EFD" w14:textId="77777777" w:rsidR="009662AB" w:rsidRPr="0060778D" w:rsidRDefault="009662AB" w:rsidP="009662AB">
      <w:pPr>
        <w:jc w:val="both"/>
        <w:rPr>
          <w:sz w:val="22"/>
          <w:szCs w:val="22"/>
        </w:rPr>
      </w:pPr>
      <w:r w:rsidRPr="0060778D">
        <w:rPr>
          <w:sz w:val="22"/>
          <w:szCs w:val="22"/>
        </w:rPr>
        <w:t xml:space="preserve">Le RPAO précise les éléments permettant de justifier le coût des travaux, à savoir : </w:t>
      </w:r>
    </w:p>
    <w:p w14:paraId="5C35D7F2" w14:textId="77777777" w:rsidR="009662AB" w:rsidRPr="0060778D" w:rsidRDefault="009662AB" w:rsidP="00730F2C">
      <w:pPr>
        <w:numPr>
          <w:ilvl w:val="0"/>
          <w:numId w:val="20"/>
        </w:numPr>
        <w:jc w:val="both"/>
        <w:rPr>
          <w:sz w:val="22"/>
          <w:szCs w:val="22"/>
        </w:rPr>
      </w:pPr>
      <w:r w:rsidRPr="0060778D">
        <w:rPr>
          <w:sz w:val="22"/>
          <w:szCs w:val="22"/>
        </w:rPr>
        <w:t>La soumission proprement dite, en original rédigé selon le modèle joint, timbré au tarif en vigueur, signée et datée ;</w:t>
      </w:r>
    </w:p>
    <w:p w14:paraId="18AA3875" w14:textId="5F61E708" w:rsidR="009662AB" w:rsidRPr="0060778D" w:rsidRDefault="009662AB" w:rsidP="00730F2C">
      <w:pPr>
        <w:numPr>
          <w:ilvl w:val="0"/>
          <w:numId w:val="20"/>
        </w:numPr>
        <w:jc w:val="both"/>
        <w:rPr>
          <w:sz w:val="22"/>
          <w:szCs w:val="22"/>
        </w:rPr>
      </w:pPr>
      <w:r w:rsidRPr="0060778D">
        <w:rPr>
          <w:sz w:val="22"/>
          <w:szCs w:val="22"/>
        </w:rPr>
        <w:t xml:space="preserve">Le bordereau des prix unitaires </w:t>
      </w:r>
      <w:r w:rsidR="005A729C" w:rsidRPr="0060778D">
        <w:rPr>
          <w:sz w:val="22"/>
          <w:szCs w:val="22"/>
        </w:rPr>
        <w:t>dument</w:t>
      </w:r>
      <w:r w:rsidRPr="0060778D">
        <w:rPr>
          <w:sz w:val="22"/>
          <w:szCs w:val="22"/>
        </w:rPr>
        <w:t xml:space="preserve"> rempli ; </w:t>
      </w:r>
    </w:p>
    <w:p w14:paraId="5544964D" w14:textId="65C510C2" w:rsidR="009662AB" w:rsidRPr="0060778D" w:rsidRDefault="009662AB" w:rsidP="00730F2C">
      <w:pPr>
        <w:numPr>
          <w:ilvl w:val="0"/>
          <w:numId w:val="20"/>
        </w:numPr>
        <w:jc w:val="both"/>
        <w:rPr>
          <w:sz w:val="22"/>
          <w:szCs w:val="22"/>
        </w:rPr>
      </w:pPr>
      <w:r w:rsidRPr="0060778D">
        <w:rPr>
          <w:sz w:val="22"/>
          <w:szCs w:val="22"/>
        </w:rPr>
        <w:t xml:space="preserve">Le détail estimatif </w:t>
      </w:r>
      <w:r w:rsidR="005A729C" w:rsidRPr="0060778D">
        <w:rPr>
          <w:sz w:val="22"/>
          <w:szCs w:val="22"/>
        </w:rPr>
        <w:t>dument</w:t>
      </w:r>
      <w:r w:rsidRPr="0060778D">
        <w:rPr>
          <w:sz w:val="22"/>
          <w:szCs w:val="22"/>
        </w:rPr>
        <w:t xml:space="preserve"> rempli ;</w:t>
      </w:r>
    </w:p>
    <w:p w14:paraId="4346F1D9" w14:textId="77777777" w:rsidR="009662AB" w:rsidRPr="0060778D" w:rsidRDefault="009662AB" w:rsidP="00730F2C">
      <w:pPr>
        <w:numPr>
          <w:ilvl w:val="0"/>
          <w:numId w:val="20"/>
        </w:numPr>
        <w:jc w:val="both"/>
        <w:rPr>
          <w:sz w:val="22"/>
          <w:szCs w:val="22"/>
        </w:rPr>
      </w:pPr>
      <w:r w:rsidRPr="0060778D">
        <w:rPr>
          <w:sz w:val="22"/>
          <w:szCs w:val="22"/>
        </w:rPr>
        <w:t>Le sous-détail des prix et/ou la décomposition des prix forfaitaires ;</w:t>
      </w:r>
    </w:p>
    <w:p w14:paraId="13B8DE90" w14:textId="77777777" w:rsidR="009662AB" w:rsidRPr="0060778D" w:rsidRDefault="009662AB" w:rsidP="00730F2C">
      <w:pPr>
        <w:numPr>
          <w:ilvl w:val="0"/>
          <w:numId w:val="20"/>
        </w:numPr>
        <w:jc w:val="both"/>
        <w:rPr>
          <w:sz w:val="22"/>
          <w:szCs w:val="22"/>
        </w:rPr>
      </w:pPr>
      <w:r w:rsidRPr="0060778D">
        <w:rPr>
          <w:sz w:val="22"/>
          <w:szCs w:val="22"/>
        </w:rPr>
        <w:t>L’échéancier prévisionnel de paiements le cas échéant.</w:t>
      </w:r>
    </w:p>
    <w:p w14:paraId="363EEDCA" w14:textId="77777777" w:rsidR="009662AB" w:rsidRPr="0060778D" w:rsidRDefault="009662AB" w:rsidP="009662AB">
      <w:pPr>
        <w:ind w:left="705"/>
        <w:jc w:val="both"/>
        <w:rPr>
          <w:sz w:val="10"/>
          <w:szCs w:val="10"/>
        </w:rPr>
      </w:pPr>
    </w:p>
    <w:p w14:paraId="2735300E" w14:textId="77777777" w:rsidR="009662AB" w:rsidRPr="0060778D" w:rsidRDefault="009662AB" w:rsidP="009662AB">
      <w:pPr>
        <w:jc w:val="both"/>
        <w:rPr>
          <w:sz w:val="22"/>
          <w:szCs w:val="22"/>
        </w:rPr>
      </w:pPr>
      <w:r w:rsidRPr="0060778D">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14:paraId="3E81627A" w14:textId="77777777" w:rsidR="009662AB" w:rsidRPr="0060778D" w:rsidRDefault="009662AB" w:rsidP="009662AB">
      <w:pPr>
        <w:jc w:val="both"/>
        <w:rPr>
          <w:sz w:val="10"/>
          <w:szCs w:val="10"/>
        </w:rPr>
      </w:pPr>
    </w:p>
    <w:p w14:paraId="04ABB08D" w14:textId="77777777" w:rsidR="009662AB" w:rsidRPr="0060778D" w:rsidRDefault="009662AB" w:rsidP="00012F82">
      <w:pPr>
        <w:spacing w:before="120"/>
        <w:jc w:val="both"/>
        <w:rPr>
          <w:b/>
          <w:sz w:val="22"/>
          <w:szCs w:val="22"/>
        </w:rPr>
      </w:pPr>
      <w:r w:rsidRPr="0060778D">
        <w:rPr>
          <w:b/>
          <w:sz w:val="22"/>
          <w:szCs w:val="22"/>
          <w:u w:val="single"/>
        </w:rPr>
        <w:t>Article 14</w:t>
      </w:r>
      <w:r w:rsidRPr="0060778D">
        <w:rPr>
          <w:b/>
          <w:sz w:val="22"/>
          <w:szCs w:val="22"/>
        </w:rPr>
        <w:t> : Montant de l’offre</w:t>
      </w:r>
    </w:p>
    <w:p w14:paraId="49A0B69D" w14:textId="77777777" w:rsidR="009662AB" w:rsidRPr="0060778D" w:rsidRDefault="009662AB" w:rsidP="009662AB">
      <w:pPr>
        <w:jc w:val="both"/>
        <w:rPr>
          <w:sz w:val="10"/>
          <w:szCs w:val="10"/>
        </w:rPr>
      </w:pPr>
    </w:p>
    <w:p w14:paraId="358A7103" w14:textId="3C71164B" w:rsidR="009662AB" w:rsidRPr="0060778D" w:rsidRDefault="009662AB" w:rsidP="009662AB">
      <w:pPr>
        <w:jc w:val="both"/>
        <w:rPr>
          <w:sz w:val="22"/>
          <w:szCs w:val="22"/>
        </w:rPr>
      </w:pPr>
      <w:r w:rsidRPr="0060778D">
        <w:rPr>
          <w:sz w:val="22"/>
          <w:szCs w:val="22"/>
        </w:rPr>
        <w:lastRenderedPageBreak/>
        <w:t xml:space="preserve">14.1. </w:t>
      </w:r>
      <w:r w:rsidRPr="0060778D">
        <w:rPr>
          <w:sz w:val="22"/>
          <w:szCs w:val="22"/>
        </w:rPr>
        <w:tab/>
        <w:t xml:space="preserve">Sauf indication contraire figurant dans le Dossier d’appel d’Offres, le montant </w:t>
      </w:r>
      <w:r w:rsidR="008679D1" w:rsidRPr="0060778D">
        <w:rPr>
          <w:sz w:val="22"/>
          <w:szCs w:val="22"/>
        </w:rPr>
        <w:t>du marché</w:t>
      </w:r>
      <w:r w:rsidR="00814F59" w:rsidRPr="0060778D">
        <w:rPr>
          <w:sz w:val="22"/>
          <w:szCs w:val="22"/>
        </w:rPr>
        <w:t xml:space="preserve"> </w:t>
      </w:r>
      <w:r w:rsidRPr="0060778D">
        <w:rPr>
          <w:sz w:val="22"/>
          <w:szCs w:val="22"/>
        </w:rPr>
        <w:t>couvrira l’ensemble des travaux décrits dans l’Article 1.1 du RGAO, sur la base du bordereau des prix et du détail quantitatif et estimatif chiffrés présentés par le soumissionnaire.</w:t>
      </w:r>
    </w:p>
    <w:p w14:paraId="1B1E60FA" w14:textId="77777777" w:rsidR="009662AB" w:rsidRPr="0060778D" w:rsidRDefault="009662AB" w:rsidP="009662AB">
      <w:pPr>
        <w:jc w:val="both"/>
        <w:rPr>
          <w:sz w:val="10"/>
          <w:szCs w:val="10"/>
        </w:rPr>
      </w:pPr>
    </w:p>
    <w:p w14:paraId="777B04F9" w14:textId="77777777" w:rsidR="009662AB" w:rsidRPr="0060778D" w:rsidRDefault="009662AB" w:rsidP="00730F2C">
      <w:pPr>
        <w:numPr>
          <w:ilvl w:val="1"/>
          <w:numId w:val="21"/>
        </w:numPr>
        <w:tabs>
          <w:tab w:val="clear" w:pos="1410"/>
          <w:tab w:val="num" w:pos="567"/>
        </w:tabs>
        <w:ind w:left="0" w:firstLine="0"/>
        <w:jc w:val="both"/>
        <w:rPr>
          <w:sz w:val="22"/>
          <w:szCs w:val="22"/>
        </w:rPr>
      </w:pPr>
      <w:r w:rsidRPr="0060778D">
        <w:rPr>
          <w:sz w:val="22"/>
          <w:szCs w:val="22"/>
        </w:rPr>
        <w:t>Le soumissionnaire remplira les prix unitaires et totaux de tous les postes du bordereau de prix et du détail quantitatif et estimatif.</w:t>
      </w:r>
    </w:p>
    <w:p w14:paraId="457AC077" w14:textId="77777777" w:rsidR="009662AB" w:rsidRPr="0060778D" w:rsidRDefault="009662AB" w:rsidP="009662AB">
      <w:pPr>
        <w:jc w:val="both"/>
        <w:rPr>
          <w:sz w:val="10"/>
          <w:szCs w:val="10"/>
        </w:rPr>
      </w:pPr>
    </w:p>
    <w:p w14:paraId="11366063" w14:textId="77777777" w:rsidR="009662AB" w:rsidRPr="0060778D" w:rsidRDefault="009662AB" w:rsidP="00730F2C">
      <w:pPr>
        <w:numPr>
          <w:ilvl w:val="1"/>
          <w:numId w:val="21"/>
        </w:numPr>
        <w:tabs>
          <w:tab w:val="clear" w:pos="1410"/>
          <w:tab w:val="num" w:pos="567"/>
        </w:tabs>
        <w:ind w:left="0" w:firstLine="0"/>
        <w:jc w:val="both"/>
        <w:rPr>
          <w:sz w:val="22"/>
          <w:szCs w:val="22"/>
        </w:rPr>
      </w:pPr>
      <w:r w:rsidRPr="0060778D">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6E1C708E" w14:textId="77777777" w:rsidR="009662AB" w:rsidRPr="0060778D" w:rsidRDefault="009662AB" w:rsidP="009662AB">
      <w:pPr>
        <w:jc w:val="both"/>
        <w:rPr>
          <w:sz w:val="10"/>
          <w:szCs w:val="10"/>
        </w:rPr>
      </w:pPr>
    </w:p>
    <w:p w14:paraId="5416F970" w14:textId="233A9AF6" w:rsidR="009662AB" w:rsidRPr="0060778D" w:rsidRDefault="009662AB" w:rsidP="00730F2C">
      <w:pPr>
        <w:numPr>
          <w:ilvl w:val="1"/>
          <w:numId w:val="21"/>
        </w:numPr>
        <w:tabs>
          <w:tab w:val="clear" w:pos="1410"/>
          <w:tab w:val="num" w:pos="567"/>
        </w:tabs>
        <w:ind w:left="0" w:firstLine="0"/>
        <w:jc w:val="both"/>
        <w:rPr>
          <w:sz w:val="22"/>
          <w:szCs w:val="22"/>
        </w:rPr>
      </w:pPr>
      <w:r w:rsidRPr="0060778D">
        <w:rPr>
          <w:sz w:val="22"/>
          <w:szCs w:val="22"/>
        </w:rPr>
        <w:t>Si les clauses de révision et/ou d’actualisation des prix sont prévues au marché, la date d’établissement des prix initiaux, ainsi que les modalités de révision et/ou d’actualisation desdits prix doivent être p</w:t>
      </w:r>
      <w:r w:rsidR="00694503" w:rsidRPr="0060778D">
        <w:rPr>
          <w:sz w:val="22"/>
          <w:szCs w:val="22"/>
        </w:rPr>
        <w:t>récisées. Etant entendu que tous</w:t>
      </w:r>
      <w:r w:rsidRPr="0060778D">
        <w:rPr>
          <w:sz w:val="22"/>
          <w:szCs w:val="22"/>
        </w:rPr>
        <w:t xml:space="preserve"> marché dont la durée d’exécution est au plus égale à un (1) an ne peut faire l’objet de révision de prix.</w:t>
      </w:r>
    </w:p>
    <w:p w14:paraId="106C0F4A" w14:textId="77777777" w:rsidR="009662AB" w:rsidRPr="0060778D" w:rsidRDefault="009662AB" w:rsidP="009662AB">
      <w:pPr>
        <w:jc w:val="both"/>
        <w:rPr>
          <w:sz w:val="10"/>
          <w:szCs w:val="10"/>
        </w:rPr>
      </w:pPr>
    </w:p>
    <w:p w14:paraId="1C9335F1" w14:textId="77777777" w:rsidR="009662AB" w:rsidRPr="0060778D" w:rsidRDefault="009662AB" w:rsidP="00730F2C">
      <w:pPr>
        <w:numPr>
          <w:ilvl w:val="1"/>
          <w:numId w:val="21"/>
        </w:numPr>
        <w:tabs>
          <w:tab w:val="clear" w:pos="1410"/>
          <w:tab w:val="num" w:pos="567"/>
        </w:tabs>
        <w:ind w:left="0" w:firstLine="0"/>
        <w:jc w:val="both"/>
        <w:rPr>
          <w:sz w:val="22"/>
          <w:szCs w:val="22"/>
        </w:rPr>
      </w:pPr>
      <w:r w:rsidRPr="0060778D">
        <w:rPr>
          <w:sz w:val="22"/>
          <w:szCs w:val="22"/>
        </w:rPr>
        <w:t>Tous les prix unitaires devront être justifiés par des sous-détails établis conformément au cadre proposé à la pièce N° 8.</w:t>
      </w:r>
    </w:p>
    <w:p w14:paraId="568930E5" w14:textId="77777777" w:rsidR="009662AB" w:rsidRPr="0060778D" w:rsidRDefault="009662AB" w:rsidP="00012F82">
      <w:pPr>
        <w:spacing w:before="120"/>
        <w:jc w:val="both"/>
        <w:rPr>
          <w:b/>
          <w:sz w:val="22"/>
          <w:szCs w:val="22"/>
        </w:rPr>
      </w:pPr>
      <w:r w:rsidRPr="0060778D">
        <w:rPr>
          <w:b/>
          <w:sz w:val="22"/>
          <w:szCs w:val="22"/>
          <w:u w:val="single"/>
        </w:rPr>
        <w:t>Article 15 </w:t>
      </w:r>
      <w:r w:rsidRPr="0060778D">
        <w:rPr>
          <w:sz w:val="22"/>
          <w:szCs w:val="22"/>
        </w:rPr>
        <w:t xml:space="preserve">:  </w:t>
      </w:r>
      <w:r w:rsidRPr="0060778D">
        <w:rPr>
          <w:b/>
          <w:sz w:val="22"/>
          <w:szCs w:val="22"/>
        </w:rPr>
        <w:t xml:space="preserve"> Monnaies de soumission et de règlement</w:t>
      </w:r>
    </w:p>
    <w:p w14:paraId="6825B2EE" w14:textId="77777777" w:rsidR="009662AB" w:rsidRPr="0060778D" w:rsidRDefault="009662AB" w:rsidP="009662AB">
      <w:pPr>
        <w:jc w:val="both"/>
        <w:rPr>
          <w:b/>
          <w:sz w:val="10"/>
          <w:szCs w:val="10"/>
        </w:rPr>
      </w:pPr>
    </w:p>
    <w:p w14:paraId="094E4A54" w14:textId="16049F80" w:rsidR="009662AB" w:rsidRPr="0060778D" w:rsidRDefault="009166B6" w:rsidP="00730F2C">
      <w:pPr>
        <w:numPr>
          <w:ilvl w:val="1"/>
          <w:numId w:val="43"/>
        </w:numPr>
        <w:tabs>
          <w:tab w:val="clear" w:pos="1440"/>
          <w:tab w:val="num" w:pos="567"/>
        </w:tabs>
        <w:ind w:left="0" w:firstLine="0"/>
        <w:jc w:val="both"/>
        <w:rPr>
          <w:sz w:val="22"/>
          <w:szCs w:val="22"/>
        </w:rPr>
      </w:pPr>
      <w:r w:rsidRPr="0060778D">
        <w:rPr>
          <w:sz w:val="22"/>
          <w:szCs w:val="22"/>
        </w:rPr>
        <w:t>L</w:t>
      </w:r>
      <w:r w:rsidR="009662AB" w:rsidRPr="0060778D">
        <w:rPr>
          <w:sz w:val="22"/>
          <w:szCs w:val="22"/>
        </w:rPr>
        <w:t>’Appel d’Offres</w:t>
      </w:r>
      <w:r w:rsidRPr="0060778D">
        <w:rPr>
          <w:sz w:val="22"/>
          <w:szCs w:val="22"/>
        </w:rPr>
        <w:t xml:space="preserve"> étant National, la monnaie de l’offre devra </w:t>
      </w:r>
      <w:r w:rsidR="00904A33" w:rsidRPr="0060778D">
        <w:rPr>
          <w:sz w:val="22"/>
          <w:szCs w:val="22"/>
        </w:rPr>
        <w:t>être</w:t>
      </w:r>
      <w:r w:rsidRPr="0060778D">
        <w:rPr>
          <w:sz w:val="22"/>
          <w:szCs w:val="22"/>
        </w:rPr>
        <w:t xml:space="preserve"> la monnaie </w:t>
      </w:r>
      <w:r w:rsidR="00E752AC" w:rsidRPr="0060778D">
        <w:rPr>
          <w:sz w:val="22"/>
          <w:szCs w:val="22"/>
        </w:rPr>
        <w:t xml:space="preserve">nationale </w:t>
      </w:r>
      <w:r w:rsidR="00E752AC" w:rsidRPr="0060778D">
        <w:rPr>
          <w:b/>
          <w:sz w:val="22"/>
          <w:szCs w:val="22"/>
        </w:rPr>
        <w:t>FCFA</w:t>
      </w:r>
      <w:r w:rsidR="009662AB" w:rsidRPr="0060778D">
        <w:rPr>
          <w:sz w:val="22"/>
          <w:szCs w:val="22"/>
        </w:rPr>
        <w:t>.</w:t>
      </w:r>
    </w:p>
    <w:p w14:paraId="1B862147" w14:textId="77777777" w:rsidR="009662AB" w:rsidRPr="0060778D" w:rsidRDefault="009662AB" w:rsidP="009662AB">
      <w:pPr>
        <w:jc w:val="both"/>
        <w:rPr>
          <w:sz w:val="10"/>
          <w:szCs w:val="10"/>
        </w:rPr>
      </w:pPr>
    </w:p>
    <w:p w14:paraId="03B77371" w14:textId="77777777" w:rsidR="009662AB" w:rsidRPr="0060778D" w:rsidRDefault="009662AB" w:rsidP="00730F2C">
      <w:pPr>
        <w:numPr>
          <w:ilvl w:val="1"/>
          <w:numId w:val="43"/>
        </w:numPr>
        <w:tabs>
          <w:tab w:val="clear" w:pos="1440"/>
          <w:tab w:val="left" w:pos="567"/>
        </w:tabs>
        <w:ind w:left="0" w:firstLine="0"/>
        <w:jc w:val="both"/>
        <w:rPr>
          <w:sz w:val="22"/>
          <w:szCs w:val="22"/>
        </w:rPr>
      </w:pPr>
      <w:r w:rsidRPr="0060778D">
        <w:rPr>
          <w:sz w:val="22"/>
          <w:szCs w:val="22"/>
        </w:rPr>
        <w:t>Option A : le montant de la soumission est libellé entièrement en monnaie nationale</w:t>
      </w:r>
    </w:p>
    <w:p w14:paraId="2FD476F1" w14:textId="77777777" w:rsidR="009662AB" w:rsidRPr="0060778D" w:rsidRDefault="009662AB" w:rsidP="009662AB">
      <w:pPr>
        <w:jc w:val="both"/>
        <w:rPr>
          <w:sz w:val="22"/>
          <w:szCs w:val="22"/>
        </w:rPr>
      </w:pPr>
      <w:r w:rsidRPr="0060778D">
        <w:rPr>
          <w:sz w:val="22"/>
          <w:szCs w:val="22"/>
        </w:rPr>
        <w:t>Le montant de la soumission, les prix unitaires du bordereau des prix et les prix du détail quantitatif et estimatif sont libellés entièrement en francs CFA de la manière suivante :</w:t>
      </w:r>
    </w:p>
    <w:p w14:paraId="04E3BA92" w14:textId="641A2974" w:rsidR="009662AB" w:rsidRPr="0060778D" w:rsidRDefault="009662AB" w:rsidP="00730F2C">
      <w:pPr>
        <w:numPr>
          <w:ilvl w:val="0"/>
          <w:numId w:val="44"/>
        </w:numPr>
        <w:jc w:val="both"/>
        <w:rPr>
          <w:sz w:val="22"/>
          <w:szCs w:val="22"/>
        </w:rPr>
      </w:pPr>
      <w:r w:rsidRPr="0060778D">
        <w:rPr>
          <w:sz w:val="22"/>
          <w:szCs w:val="22"/>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sidR="008679D1" w:rsidRPr="0060778D">
        <w:rPr>
          <w:sz w:val="22"/>
          <w:szCs w:val="22"/>
        </w:rPr>
        <w:t>du marché</w:t>
      </w:r>
      <w:r w:rsidRPr="0060778D">
        <w:rPr>
          <w:sz w:val="22"/>
          <w:szCs w:val="22"/>
        </w:rPr>
        <w:t>.</w:t>
      </w:r>
    </w:p>
    <w:p w14:paraId="2F791D4D" w14:textId="73E13648" w:rsidR="009662AB" w:rsidRPr="0060778D" w:rsidRDefault="009662AB" w:rsidP="00730F2C">
      <w:pPr>
        <w:numPr>
          <w:ilvl w:val="0"/>
          <w:numId w:val="44"/>
        </w:numPr>
        <w:jc w:val="both"/>
        <w:rPr>
          <w:sz w:val="22"/>
          <w:szCs w:val="22"/>
        </w:rPr>
      </w:pPr>
      <w:r w:rsidRPr="0060778D">
        <w:rPr>
          <w:sz w:val="22"/>
          <w:szCs w:val="22"/>
        </w:rPr>
        <w:t xml:space="preserve">Les taux de change utilisés par le soumissionnaire pour convertir son offre en monnaie nationale seront spécifiés par le soumissionnaire en annexe à la soumission. Ils seront appliqués pour tout paiement au titre </w:t>
      </w:r>
      <w:r w:rsidR="008679D1" w:rsidRPr="0060778D">
        <w:rPr>
          <w:sz w:val="22"/>
          <w:szCs w:val="22"/>
        </w:rPr>
        <w:t>du marché</w:t>
      </w:r>
      <w:r w:rsidRPr="0060778D">
        <w:rPr>
          <w:sz w:val="22"/>
          <w:szCs w:val="22"/>
        </w:rPr>
        <w:t>, pour qu’aucun risque de change ne soit supporté par le soumissionnaire retenu.</w:t>
      </w:r>
    </w:p>
    <w:p w14:paraId="5465D788" w14:textId="77777777" w:rsidR="009662AB" w:rsidRPr="0060778D" w:rsidRDefault="009662AB" w:rsidP="009662AB">
      <w:pPr>
        <w:jc w:val="both"/>
        <w:rPr>
          <w:sz w:val="10"/>
          <w:szCs w:val="10"/>
        </w:rPr>
      </w:pPr>
    </w:p>
    <w:p w14:paraId="620A5DF6" w14:textId="77777777" w:rsidR="009662AB" w:rsidRPr="0060778D" w:rsidRDefault="009662AB" w:rsidP="00730F2C">
      <w:pPr>
        <w:numPr>
          <w:ilvl w:val="1"/>
          <w:numId w:val="43"/>
        </w:numPr>
        <w:tabs>
          <w:tab w:val="clear" w:pos="1440"/>
          <w:tab w:val="left" w:pos="567"/>
        </w:tabs>
        <w:ind w:left="0" w:firstLine="0"/>
        <w:jc w:val="both"/>
        <w:rPr>
          <w:sz w:val="22"/>
          <w:szCs w:val="22"/>
        </w:rPr>
      </w:pPr>
      <w:r w:rsidRPr="0060778D">
        <w:rPr>
          <w:sz w:val="22"/>
          <w:szCs w:val="22"/>
        </w:rPr>
        <w:t>Option B : le montant de la soumission est directement libellé en monnaie nationale et étrangère aux taux fixés dans le RPAO.</w:t>
      </w:r>
    </w:p>
    <w:p w14:paraId="42C3933D" w14:textId="77777777" w:rsidR="009662AB" w:rsidRPr="0060778D" w:rsidRDefault="009662AB" w:rsidP="009662AB">
      <w:pPr>
        <w:tabs>
          <w:tab w:val="left" w:pos="1440"/>
        </w:tabs>
        <w:jc w:val="both"/>
        <w:rPr>
          <w:sz w:val="22"/>
          <w:szCs w:val="22"/>
        </w:rPr>
      </w:pPr>
      <w:r w:rsidRPr="0060778D">
        <w:rPr>
          <w:sz w:val="22"/>
          <w:szCs w:val="22"/>
        </w:rPr>
        <w:t>Le soumissionnaire libellera les prix unitaires du bordereau des prix et les prix du Détail quantitatif et estimatif de la manière suivante :</w:t>
      </w:r>
    </w:p>
    <w:p w14:paraId="63F46213" w14:textId="77777777" w:rsidR="009662AB" w:rsidRPr="0060778D" w:rsidRDefault="009662AB" w:rsidP="00730F2C">
      <w:pPr>
        <w:numPr>
          <w:ilvl w:val="0"/>
          <w:numId w:val="45"/>
        </w:numPr>
        <w:tabs>
          <w:tab w:val="left" w:pos="1440"/>
        </w:tabs>
        <w:jc w:val="both"/>
        <w:rPr>
          <w:sz w:val="22"/>
          <w:szCs w:val="22"/>
        </w:rPr>
      </w:pPr>
      <w:r w:rsidRPr="0060778D">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316367B7" w14:textId="77777777" w:rsidR="009662AB" w:rsidRPr="0060778D" w:rsidRDefault="009662AB" w:rsidP="00730F2C">
      <w:pPr>
        <w:numPr>
          <w:ilvl w:val="0"/>
          <w:numId w:val="45"/>
        </w:numPr>
        <w:tabs>
          <w:tab w:val="left" w:pos="1440"/>
        </w:tabs>
        <w:jc w:val="both"/>
        <w:rPr>
          <w:sz w:val="22"/>
          <w:szCs w:val="22"/>
        </w:rPr>
      </w:pPr>
      <w:r w:rsidRPr="0060778D">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D8EB823" w14:textId="77777777" w:rsidR="009662AB" w:rsidRPr="0060778D" w:rsidRDefault="009662AB" w:rsidP="00730F2C">
      <w:pPr>
        <w:numPr>
          <w:ilvl w:val="1"/>
          <w:numId w:val="43"/>
        </w:numPr>
        <w:tabs>
          <w:tab w:val="clear" w:pos="1440"/>
          <w:tab w:val="num" w:pos="567"/>
        </w:tabs>
        <w:ind w:left="0" w:firstLine="0"/>
        <w:jc w:val="both"/>
        <w:rPr>
          <w:sz w:val="22"/>
          <w:szCs w:val="22"/>
        </w:rPr>
      </w:pPr>
      <w:r w:rsidRPr="0060778D">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73AFCB0" w14:textId="6D1A04A0" w:rsidR="009662AB" w:rsidRPr="0060778D" w:rsidRDefault="009662AB" w:rsidP="00730F2C">
      <w:pPr>
        <w:numPr>
          <w:ilvl w:val="1"/>
          <w:numId w:val="43"/>
        </w:numPr>
        <w:tabs>
          <w:tab w:val="clear" w:pos="1440"/>
          <w:tab w:val="num" w:pos="567"/>
        </w:tabs>
        <w:spacing w:before="120"/>
        <w:ind w:left="0" w:firstLine="0"/>
        <w:jc w:val="both"/>
        <w:rPr>
          <w:sz w:val="22"/>
          <w:szCs w:val="22"/>
        </w:rPr>
      </w:pPr>
      <w:r w:rsidRPr="0060778D">
        <w:rPr>
          <w:sz w:val="22"/>
          <w:szCs w:val="22"/>
        </w:rPr>
        <w:t xml:space="preserve">Durant l’exécution des travaux, la plupart des monnaies étrangères restant à payer sur le montant </w:t>
      </w:r>
      <w:r w:rsidR="008679D1" w:rsidRPr="0060778D">
        <w:rPr>
          <w:sz w:val="22"/>
          <w:szCs w:val="22"/>
        </w:rPr>
        <w:t>du marché</w:t>
      </w:r>
      <w:r w:rsidR="00814F59" w:rsidRPr="0060778D">
        <w:rPr>
          <w:sz w:val="22"/>
          <w:szCs w:val="22"/>
        </w:rPr>
        <w:t xml:space="preserve"> </w:t>
      </w:r>
      <w:r w:rsidR="008129A7" w:rsidRPr="0060778D">
        <w:rPr>
          <w:sz w:val="22"/>
          <w:szCs w:val="22"/>
        </w:rPr>
        <w:t>peut être</w:t>
      </w:r>
      <w:r w:rsidRPr="0060778D">
        <w:rPr>
          <w:sz w:val="22"/>
          <w:szCs w:val="22"/>
        </w:rPr>
        <w:t xml:space="preserve"> révisée d’un commun accord par l’Autorité Contractante et le cocontractant de façon à tenir compte de toute modification survenue dans les besoins en devises au titre </w:t>
      </w:r>
      <w:r w:rsidR="008679D1" w:rsidRPr="0060778D">
        <w:rPr>
          <w:sz w:val="22"/>
          <w:szCs w:val="22"/>
        </w:rPr>
        <w:t>du marché</w:t>
      </w:r>
      <w:r w:rsidRPr="0060778D">
        <w:rPr>
          <w:sz w:val="22"/>
          <w:szCs w:val="22"/>
        </w:rPr>
        <w:t>.</w:t>
      </w:r>
    </w:p>
    <w:p w14:paraId="5B003751" w14:textId="00458341" w:rsidR="00650199" w:rsidRPr="0060778D" w:rsidRDefault="009662AB" w:rsidP="008129A7">
      <w:pPr>
        <w:numPr>
          <w:ilvl w:val="1"/>
          <w:numId w:val="43"/>
        </w:numPr>
        <w:tabs>
          <w:tab w:val="left" w:pos="720"/>
        </w:tabs>
        <w:spacing w:before="120"/>
        <w:jc w:val="both"/>
        <w:rPr>
          <w:sz w:val="22"/>
          <w:szCs w:val="22"/>
        </w:rPr>
      </w:pPr>
      <w:r w:rsidRPr="0060778D">
        <w:rPr>
          <w:sz w:val="22"/>
          <w:szCs w:val="22"/>
        </w:rPr>
        <w:t>Pour les Appels d’Offres Nationaux, la monnaie est le franc CFA.</w:t>
      </w:r>
    </w:p>
    <w:p w14:paraId="39979F39" w14:textId="77777777" w:rsidR="009662AB" w:rsidRPr="0060778D" w:rsidRDefault="009662AB" w:rsidP="00E45A2E">
      <w:pPr>
        <w:spacing w:before="120"/>
        <w:jc w:val="both"/>
        <w:rPr>
          <w:b/>
          <w:sz w:val="22"/>
          <w:szCs w:val="22"/>
        </w:rPr>
      </w:pPr>
      <w:r w:rsidRPr="0060778D">
        <w:rPr>
          <w:b/>
          <w:sz w:val="22"/>
          <w:szCs w:val="22"/>
          <w:u w:val="single"/>
        </w:rPr>
        <w:t>Article 16</w:t>
      </w:r>
      <w:r w:rsidRPr="0060778D">
        <w:rPr>
          <w:b/>
          <w:sz w:val="22"/>
          <w:szCs w:val="22"/>
        </w:rPr>
        <w:t> : Validité des offres</w:t>
      </w:r>
    </w:p>
    <w:p w14:paraId="08C41E8F" w14:textId="77777777" w:rsidR="009662AB" w:rsidRPr="0060778D" w:rsidRDefault="009662AB" w:rsidP="00E45A2E">
      <w:pPr>
        <w:tabs>
          <w:tab w:val="left" w:pos="567"/>
        </w:tabs>
        <w:spacing w:before="120"/>
        <w:ind w:hanging="11"/>
        <w:jc w:val="both"/>
        <w:rPr>
          <w:sz w:val="22"/>
          <w:szCs w:val="22"/>
        </w:rPr>
      </w:pPr>
      <w:r w:rsidRPr="0060778D">
        <w:rPr>
          <w:sz w:val="22"/>
          <w:szCs w:val="22"/>
        </w:rPr>
        <w:t>16.1.</w:t>
      </w:r>
      <w:r w:rsidRPr="0060778D">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66D5070C" w14:textId="77777777" w:rsidR="009662AB" w:rsidRPr="0060778D" w:rsidRDefault="009662AB" w:rsidP="00730F2C">
      <w:pPr>
        <w:numPr>
          <w:ilvl w:val="1"/>
          <w:numId w:val="22"/>
        </w:numPr>
        <w:tabs>
          <w:tab w:val="clear" w:pos="1485"/>
          <w:tab w:val="num" w:pos="567"/>
        </w:tabs>
        <w:spacing w:before="120"/>
        <w:ind w:left="0" w:firstLine="0"/>
        <w:jc w:val="both"/>
        <w:rPr>
          <w:sz w:val="22"/>
          <w:szCs w:val="22"/>
        </w:rPr>
      </w:pPr>
      <w:r w:rsidRPr="0060778D">
        <w:rPr>
          <w:sz w:val="22"/>
          <w:szCs w:val="22"/>
        </w:rPr>
        <w:t xml:space="preserve">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w:t>
      </w:r>
      <w:r w:rsidRPr="0060778D">
        <w:rPr>
          <w:sz w:val="22"/>
          <w:szCs w:val="22"/>
        </w:rPr>
        <w:lastRenderedPageBreak/>
        <w:t>sans perdre sa caution de soumission. Un soumissionnaire qui consent à une prolongation ne se verra pas demander de modifier son offre, ni ne se sera autorisé à le faire.</w:t>
      </w:r>
    </w:p>
    <w:p w14:paraId="157C52EB" w14:textId="4C61A537" w:rsidR="009662AB" w:rsidRPr="0060778D" w:rsidRDefault="009662AB" w:rsidP="00730F2C">
      <w:pPr>
        <w:numPr>
          <w:ilvl w:val="1"/>
          <w:numId w:val="22"/>
        </w:numPr>
        <w:tabs>
          <w:tab w:val="clear" w:pos="1485"/>
          <w:tab w:val="num" w:pos="567"/>
        </w:tabs>
        <w:spacing w:before="120"/>
        <w:ind w:left="0" w:firstLine="0"/>
        <w:jc w:val="both"/>
        <w:rPr>
          <w:sz w:val="22"/>
          <w:szCs w:val="22"/>
        </w:rPr>
      </w:pPr>
      <w:r w:rsidRPr="0060778D">
        <w:rPr>
          <w:sz w:val="22"/>
          <w:szCs w:val="22"/>
        </w:rPr>
        <w:t xml:space="preserve">Lorsque </w:t>
      </w:r>
      <w:r w:rsidR="00480728" w:rsidRPr="0060778D">
        <w:rPr>
          <w:sz w:val="22"/>
          <w:szCs w:val="22"/>
        </w:rPr>
        <w:t>le</w:t>
      </w:r>
      <w:r w:rsidR="00814F59" w:rsidRPr="0060778D">
        <w:rPr>
          <w:sz w:val="22"/>
          <w:szCs w:val="22"/>
        </w:rPr>
        <w:t xml:space="preserve"> </w:t>
      </w:r>
      <w:r w:rsidR="00480728" w:rsidRPr="0060778D">
        <w:rPr>
          <w:sz w:val="22"/>
          <w:szCs w:val="22"/>
        </w:rPr>
        <w:t xml:space="preserve">marché </w:t>
      </w:r>
      <w:r w:rsidRPr="0060778D">
        <w:rPr>
          <w:sz w:val="22"/>
          <w:szCs w:val="22"/>
        </w:rPr>
        <w:t xml:space="preserve">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w:t>
      </w:r>
      <w:r w:rsidR="008679D1" w:rsidRPr="0060778D">
        <w:rPr>
          <w:sz w:val="22"/>
          <w:szCs w:val="22"/>
        </w:rPr>
        <w:t>du marché</w:t>
      </w:r>
      <w:r w:rsidR="00814F59" w:rsidRPr="0060778D">
        <w:rPr>
          <w:sz w:val="22"/>
          <w:szCs w:val="22"/>
        </w:rPr>
        <w:t xml:space="preserve"> </w:t>
      </w:r>
      <w:r w:rsidRPr="0060778D">
        <w:rPr>
          <w:sz w:val="22"/>
          <w:szCs w:val="22"/>
        </w:rPr>
        <w:t>ou de l’ordre de service de démarrage des travaux au soumissionnaire retenu, tel que prévu par le CCAP. L’effet de l’actualisation n’est pas pris en considération aux fins de l’évaluation.</w:t>
      </w:r>
    </w:p>
    <w:p w14:paraId="5D85C900" w14:textId="77777777" w:rsidR="009662AB" w:rsidRPr="0060778D" w:rsidRDefault="009662AB" w:rsidP="00E45A2E">
      <w:pPr>
        <w:spacing w:before="120"/>
        <w:jc w:val="both"/>
        <w:rPr>
          <w:b/>
          <w:sz w:val="22"/>
          <w:szCs w:val="22"/>
        </w:rPr>
      </w:pPr>
      <w:r w:rsidRPr="0060778D">
        <w:rPr>
          <w:b/>
          <w:sz w:val="22"/>
          <w:szCs w:val="22"/>
          <w:u w:val="single"/>
        </w:rPr>
        <w:t>Article 17</w:t>
      </w:r>
      <w:r w:rsidRPr="0060778D">
        <w:rPr>
          <w:b/>
          <w:sz w:val="22"/>
          <w:szCs w:val="22"/>
        </w:rPr>
        <w:t> : Caution de soumission</w:t>
      </w:r>
    </w:p>
    <w:p w14:paraId="707CF7B6" w14:textId="77777777" w:rsidR="009662AB" w:rsidRPr="0060778D" w:rsidRDefault="009662AB" w:rsidP="00730F2C">
      <w:pPr>
        <w:numPr>
          <w:ilvl w:val="1"/>
          <w:numId w:val="23"/>
        </w:numPr>
        <w:tabs>
          <w:tab w:val="clear" w:pos="1485"/>
          <w:tab w:val="num" w:pos="567"/>
        </w:tabs>
        <w:ind w:left="0" w:firstLine="0"/>
        <w:jc w:val="both"/>
        <w:rPr>
          <w:sz w:val="22"/>
          <w:szCs w:val="22"/>
        </w:rPr>
      </w:pPr>
      <w:r w:rsidRPr="0060778D">
        <w:rPr>
          <w:sz w:val="22"/>
          <w:szCs w:val="22"/>
        </w:rPr>
        <w:t>En application de l’article 13 du RGAO, le soumissionnaire fournira une caution de soumission du montant spécifié dans le Règlement Particulier de l’Appel d’Offres, laquelle fera partie intégrante de son offre.</w:t>
      </w:r>
    </w:p>
    <w:p w14:paraId="053804D8" w14:textId="77777777" w:rsidR="009662AB" w:rsidRPr="0060778D" w:rsidRDefault="009662AB" w:rsidP="00730F2C">
      <w:pPr>
        <w:numPr>
          <w:ilvl w:val="1"/>
          <w:numId w:val="23"/>
        </w:numPr>
        <w:tabs>
          <w:tab w:val="clear" w:pos="1485"/>
          <w:tab w:val="num" w:pos="567"/>
        </w:tabs>
        <w:spacing w:before="120"/>
        <w:ind w:left="0" w:firstLine="0"/>
        <w:jc w:val="both"/>
        <w:rPr>
          <w:sz w:val="22"/>
          <w:szCs w:val="22"/>
        </w:rPr>
      </w:pPr>
      <w:r w:rsidRPr="0060778D">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1E9288" w14:textId="77777777" w:rsidR="009662AB" w:rsidRPr="0060778D" w:rsidRDefault="009662AB" w:rsidP="00730F2C">
      <w:pPr>
        <w:numPr>
          <w:ilvl w:val="1"/>
          <w:numId w:val="23"/>
        </w:numPr>
        <w:tabs>
          <w:tab w:val="clear" w:pos="1485"/>
          <w:tab w:val="num" w:pos="567"/>
        </w:tabs>
        <w:spacing w:before="120"/>
        <w:ind w:left="0" w:hanging="11"/>
        <w:jc w:val="both"/>
        <w:rPr>
          <w:sz w:val="22"/>
          <w:szCs w:val="22"/>
        </w:rPr>
      </w:pPr>
      <w:r w:rsidRPr="0060778D">
        <w:rPr>
          <w:sz w:val="22"/>
          <w:szCs w:val="22"/>
        </w:rPr>
        <w:t xml:space="preserve">Toute offre non accompagnée d’une caution de </w:t>
      </w:r>
      <w:r w:rsidR="00A92E4E" w:rsidRPr="0060778D">
        <w:rPr>
          <w:sz w:val="22"/>
          <w:szCs w:val="22"/>
        </w:rPr>
        <w:t>soumission acceptable</w:t>
      </w:r>
      <w:r w:rsidRPr="0060778D">
        <w:rPr>
          <w:sz w:val="22"/>
          <w:szCs w:val="22"/>
        </w:rPr>
        <w:t xml:space="preserve"> sera rejetée par la commission de passation des marchés comme non conforme. La Caution de soumission d’un groupement d’entreprises doit être établie au nom du mandataire soumettant l’offre et mentionner chacun des membres du groupement.</w:t>
      </w:r>
    </w:p>
    <w:p w14:paraId="1CE850DD" w14:textId="77777777" w:rsidR="009662AB" w:rsidRPr="0060778D" w:rsidRDefault="009662AB" w:rsidP="00730F2C">
      <w:pPr>
        <w:numPr>
          <w:ilvl w:val="1"/>
          <w:numId w:val="23"/>
        </w:numPr>
        <w:tabs>
          <w:tab w:val="clear" w:pos="1485"/>
          <w:tab w:val="num" w:pos="720"/>
        </w:tabs>
        <w:spacing w:before="120"/>
        <w:ind w:left="0" w:hanging="11"/>
        <w:jc w:val="both"/>
        <w:rPr>
          <w:sz w:val="22"/>
          <w:szCs w:val="22"/>
        </w:rPr>
      </w:pPr>
      <w:r w:rsidRPr="0060778D">
        <w:rPr>
          <w:sz w:val="22"/>
          <w:szCs w:val="22"/>
        </w:rPr>
        <w:t>Les cautions de soumission et les offres des soumissionnaires non retenus seront restituées dans un délai de quinze (15) jours à compter de la date de publication des résultats.</w:t>
      </w:r>
    </w:p>
    <w:p w14:paraId="1772DF84" w14:textId="73EA754E" w:rsidR="009662AB" w:rsidRPr="0060778D" w:rsidRDefault="009662AB" w:rsidP="00730F2C">
      <w:pPr>
        <w:numPr>
          <w:ilvl w:val="1"/>
          <w:numId w:val="23"/>
        </w:numPr>
        <w:tabs>
          <w:tab w:val="clear" w:pos="1485"/>
          <w:tab w:val="num" w:pos="720"/>
        </w:tabs>
        <w:spacing w:before="120"/>
        <w:ind w:left="0" w:hanging="11"/>
        <w:jc w:val="both"/>
        <w:rPr>
          <w:sz w:val="22"/>
          <w:szCs w:val="22"/>
        </w:rPr>
      </w:pPr>
      <w:r w:rsidRPr="0060778D">
        <w:rPr>
          <w:sz w:val="22"/>
          <w:szCs w:val="22"/>
        </w:rPr>
        <w:t xml:space="preserve">La caution de soumission de l’attributaire </w:t>
      </w:r>
      <w:r w:rsidR="008679D1" w:rsidRPr="0060778D">
        <w:rPr>
          <w:sz w:val="22"/>
          <w:szCs w:val="22"/>
        </w:rPr>
        <w:t>du marché</w:t>
      </w:r>
      <w:r w:rsidR="00814F59" w:rsidRPr="0060778D">
        <w:rPr>
          <w:sz w:val="22"/>
          <w:szCs w:val="22"/>
        </w:rPr>
        <w:t xml:space="preserve"> </w:t>
      </w:r>
      <w:r w:rsidRPr="0060778D">
        <w:rPr>
          <w:sz w:val="22"/>
          <w:szCs w:val="22"/>
        </w:rPr>
        <w:t xml:space="preserve">sera libérée dès que ce dernier aura signé </w:t>
      </w:r>
      <w:r w:rsidR="00480728" w:rsidRPr="0060778D">
        <w:rPr>
          <w:sz w:val="22"/>
          <w:szCs w:val="22"/>
        </w:rPr>
        <w:t>le</w:t>
      </w:r>
      <w:r w:rsidR="00814F59" w:rsidRPr="0060778D">
        <w:rPr>
          <w:sz w:val="22"/>
          <w:szCs w:val="22"/>
        </w:rPr>
        <w:t xml:space="preserve"> </w:t>
      </w:r>
      <w:r w:rsidR="00480728" w:rsidRPr="0060778D">
        <w:rPr>
          <w:sz w:val="22"/>
          <w:szCs w:val="22"/>
        </w:rPr>
        <w:t>marché</w:t>
      </w:r>
      <w:r w:rsidR="008758E6" w:rsidRPr="0060778D">
        <w:rPr>
          <w:sz w:val="22"/>
          <w:szCs w:val="22"/>
        </w:rPr>
        <w:t xml:space="preserve"> </w:t>
      </w:r>
      <w:r w:rsidRPr="0060778D">
        <w:rPr>
          <w:sz w:val="22"/>
          <w:szCs w:val="22"/>
        </w:rPr>
        <w:t>et fourni le cautionnement définitif requis.</w:t>
      </w:r>
    </w:p>
    <w:p w14:paraId="2CF58B65" w14:textId="77777777" w:rsidR="009662AB" w:rsidRPr="0060778D" w:rsidRDefault="009662AB" w:rsidP="009662AB">
      <w:pPr>
        <w:jc w:val="both"/>
        <w:rPr>
          <w:sz w:val="10"/>
          <w:szCs w:val="10"/>
        </w:rPr>
      </w:pPr>
    </w:p>
    <w:p w14:paraId="62F15D42" w14:textId="77777777" w:rsidR="009662AB" w:rsidRPr="0060778D" w:rsidRDefault="009662AB" w:rsidP="00730F2C">
      <w:pPr>
        <w:numPr>
          <w:ilvl w:val="1"/>
          <w:numId w:val="23"/>
        </w:numPr>
        <w:tabs>
          <w:tab w:val="clear" w:pos="1485"/>
          <w:tab w:val="num" w:pos="720"/>
        </w:tabs>
        <w:jc w:val="both"/>
        <w:rPr>
          <w:sz w:val="22"/>
          <w:szCs w:val="22"/>
        </w:rPr>
      </w:pPr>
      <w:r w:rsidRPr="0060778D">
        <w:rPr>
          <w:sz w:val="22"/>
          <w:szCs w:val="22"/>
        </w:rPr>
        <w:t>La caution de soumission peut être saisie :</w:t>
      </w:r>
    </w:p>
    <w:p w14:paraId="60939653" w14:textId="77777777" w:rsidR="009662AB" w:rsidRPr="0060778D" w:rsidRDefault="009662AB" w:rsidP="009662AB">
      <w:pPr>
        <w:jc w:val="both"/>
        <w:rPr>
          <w:sz w:val="10"/>
          <w:szCs w:val="10"/>
        </w:rPr>
      </w:pPr>
    </w:p>
    <w:p w14:paraId="18FAD6D4" w14:textId="77777777" w:rsidR="009662AB" w:rsidRPr="0060778D" w:rsidRDefault="009662AB" w:rsidP="00730F2C">
      <w:pPr>
        <w:numPr>
          <w:ilvl w:val="0"/>
          <w:numId w:val="24"/>
        </w:numPr>
        <w:jc w:val="both"/>
        <w:rPr>
          <w:sz w:val="22"/>
          <w:szCs w:val="22"/>
        </w:rPr>
      </w:pPr>
      <w:r w:rsidRPr="0060778D">
        <w:rPr>
          <w:sz w:val="22"/>
          <w:szCs w:val="22"/>
        </w:rPr>
        <w:t>Si le soumissionnaire retire son offre durant la période de validité ;</w:t>
      </w:r>
    </w:p>
    <w:p w14:paraId="6A105356" w14:textId="77777777" w:rsidR="009662AB" w:rsidRPr="0060778D" w:rsidRDefault="009662AB" w:rsidP="00730F2C">
      <w:pPr>
        <w:numPr>
          <w:ilvl w:val="0"/>
          <w:numId w:val="24"/>
        </w:numPr>
        <w:jc w:val="both"/>
        <w:rPr>
          <w:sz w:val="22"/>
          <w:szCs w:val="22"/>
        </w:rPr>
      </w:pPr>
      <w:r w:rsidRPr="0060778D">
        <w:rPr>
          <w:sz w:val="22"/>
          <w:szCs w:val="22"/>
        </w:rPr>
        <w:t>Si, le soumissionnaire retenu :</w:t>
      </w:r>
    </w:p>
    <w:p w14:paraId="0F59FFA8" w14:textId="77777777" w:rsidR="009662AB" w:rsidRPr="0060778D" w:rsidRDefault="009662AB" w:rsidP="009662AB">
      <w:pPr>
        <w:ind w:left="708"/>
        <w:jc w:val="both"/>
        <w:rPr>
          <w:sz w:val="10"/>
          <w:szCs w:val="10"/>
        </w:rPr>
      </w:pPr>
    </w:p>
    <w:p w14:paraId="0AB19BB6" w14:textId="21AEF24D" w:rsidR="009662AB" w:rsidRPr="0060778D" w:rsidRDefault="009662AB" w:rsidP="00730F2C">
      <w:pPr>
        <w:numPr>
          <w:ilvl w:val="1"/>
          <w:numId w:val="24"/>
        </w:numPr>
        <w:jc w:val="both"/>
        <w:rPr>
          <w:sz w:val="22"/>
          <w:szCs w:val="22"/>
        </w:rPr>
      </w:pPr>
      <w:r w:rsidRPr="0060778D">
        <w:rPr>
          <w:sz w:val="22"/>
          <w:szCs w:val="22"/>
        </w:rPr>
        <w:t xml:space="preserve">Manque à son obligation de souscrire </w:t>
      </w:r>
      <w:r w:rsidR="00480728" w:rsidRPr="0060778D">
        <w:rPr>
          <w:sz w:val="22"/>
          <w:szCs w:val="22"/>
        </w:rPr>
        <w:t>le</w:t>
      </w:r>
      <w:r w:rsidR="00814F59" w:rsidRPr="0060778D">
        <w:rPr>
          <w:sz w:val="22"/>
          <w:szCs w:val="22"/>
        </w:rPr>
        <w:t xml:space="preserve"> </w:t>
      </w:r>
      <w:r w:rsidR="00480728" w:rsidRPr="0060778D">
        <w:rPr>
          <w:sz w:val="22"/>
          <w:szCs w:val="22"/>
        </w:rPr>
        <w:t>marché</w:t>
      </w:r>
      <w:r w:rsidR="008758E6" w:rsidRPr="0060778D">
        <w:rPr>
          <w:sz w:val="22"/>
          <w:szCs w:val="22"/>
        </w:rPr>
        <w:t xml:space="preserve"> </w:t>
      </w:r>
      <w:r w:rsidRPr="0060778D">
        <w:rPr>
          <w:sz w:val="22"/>
          <w:szCs w:val="22"/>
        </w:rPr>
        <w:t>en application de l’article 37 du RGAO, ou</w:t>
      </w:r>
    </w:p>
    <w:p w14:paraId="5AAF5A20" w14:textId="77777777" w:rsidR="009662AB" w:rsidRPr="0060778D" w:rsidRDefault="009662AB" w:rsidP="00730F2C">
      <w:pPr>
        <w:numPr>
          <w:ilvl w:val="1"/>
          <w:numId w:val="24"/>
        </w:numPr>
        <w:jc w:val="both"/>
        <w:rPr>
          <w:sz w:val="22"/>
          <w:szCs w:val="22"/>
        </w:rPr>
      </w:pPr>
      <w:r w:rsidRPr="0060778D">
        <w:rPr>
          <w:sz w:val="22"/>
          <w:szCs w:val="22"/>
        </w:rPr>
        <w:t>Manque à son obligation de fournir le cautionnement définitif en application de l’article 38 du RGAO.</w:t>
      </w:r>
    </w:p>
    <w:p w14:paraId="142162A2" w14:textId="77777777" w:rsidR="009662AB" w:rsidRPr="0060778D" w:rsidRDefault="009662AB" w:rsidP="009662AB">
      <w:pPr>
        <w:jc w:val="both"/>
        <w:rPr>
          <w:sz w:val="10"/>
          <w:szCs w:val="10"/>
        </w:rPr>
      </w:pPr>
    </w:p>
    <w:p w14:paraId="5FD18EA2" w14:textId="77777777" w:rsidR="009662AB" w:rsidRPr="0060778D" w:rsidRDefault="009662AB" w:rsidP="00E45A2E">
      <w:pPr>
        <w:jc w:val="both"/>
        <w:rPr>
          <w:b/>
          <w:sz w:val="22"/>
          <w:szCs w:val="22"/>
        </w:rPr>
      </w:pPr>
      <w:r w:rsidRPr="0060778D">
        <w:rPr>
          <w:b/>
          <w:sz w:val="22"/>
          <w:szCs w:val="22"/>
          <w:u w:val="single"/>
        </w:rPr>
        <w:t>Article 18</w:t>
      </w:r>
      <w:r w:rsidRPr="0060778D">
        <w:rPr>
          <w:b/>
          <w:sz w:val="22"/>
          <w:szCs w:val="22"/>
        </w:rPr>
        <w:t> : Propositions variantes des soumissionnaires</w:t>
      </w:r>
    </w:p>
    <w:p w14:paraId="0559B605" w14:textId="77777777" w:rsidR="009662AB" w:rsidRPr="0060778D" w:rsidRDefault="009662AB" w:rsidP="00730F2C">
      <w:pPr>
        <w:numPr>
          <w:ilvl w:val="1"/>
          <w:numId w:val="25"/>
        </w:numPr>
        <w:tabs>
          <w:tab w:val="clear" w:pos="1410"/>
          <w:tab w:val="num" w:pos="720"/>
        </w:tabs>
        <w:spacing w:before="120"/>
        <w:ind w:left="0" w:hanging="11"/>
        <w:jc w:val="both"/>
        <w:rPr>
          <w:sz w:val="22"/>
          <w:szCs w:val="22"/>
        </w:rPr>
      </w:pPr>
      <w:r w:rsidRPr="0060778D">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5DA89723" w14:textId="77777777" w:rsidR="009662AB" w:rsidRPr="0060778D" w:rsidRDefault="009662AB" w:rsidP="009662AB">
      <w:pPr>
        <w:jc w:val="both"/>
        <w:rPr>
          <w:sz w:val="10"/>
          <w:szCs w:val="10"/>
        </w:rPr>
      </w:pPr>
    </w:p>
    <w:p w14:paraId="27BAF1D5" w14:textId="77777777" w:rsidR="009662AB" w:rsidRPr="0060778D" w:rsidRDefault="009662AB" w:rsidP="00730F2C">
      <w:pPr>
        <w:numPr>
          <w:ilvl w:val="1"/>
          <w:numId w:val="25"/>
        </w:numPr>
        <w:tabs>
          <w:tab w:val="clear" w:pos="1410"/>
          <w:tab w:val="num" w:pos="720"/>
        </w:tabs>
        <w:spacing w:before="120"/>
        <w:ind w:left="0" w:hanging="11"/>
        <w:jc w:val="both"/>
        <w:rPr>
          <w:sz w:val="22"/>
          <w:szCs w:val="22"/>
        </w:rPr>
      </w:pPr>
      <w:r w:rsidRPr="0060778D">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14:paraId="49DC433B" w14:textId="77777777" w:rsidR="009662AB" w:rsidRPr="0060778D" w:rsidRDefault="009662AB" w:rsidP="00730F2C">
      <w:pPr>
        <w:numPr>
          <w:ilvl w:val="1"/>
          <w:numId w:val="25"/>
        </w:numPr>
        <w:tabs>
          <w:tab w:val="clear" w:pos="1410"/>
          <w:tab w:val="num" w:pos="720"/>
        </w:tabs>
        <w:spacing w:before="120"/>
        <w:ind w:left="0" w:hanging="11"/>
        <w:jc w:val="both"/>
        <w:rPr>
          <w:sz w:val="22"/>
          <w:szCs w:val="22"/>
        </w:rPr>
      </w:pPr>
      <w:r w:rsidRPr="0060778D">
        <w:rPr>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220C19E2" w14:textId="77777777" w:rsidR="009662AB" w:rsidRPr="0060778D" w:rsidRDefault="009662AB" w:rsidP="00E45A2E">
      <w:pPr>
        <w:spacing w:before="120"/>
        <w:jc w:val="both"/>
        <w:rPr>
          <w:b/>
          <w:sz w:val="22"/>
          <w:szCs w:val="22"/>
        </w:rPr>
      </w:pPr>
      <w:r w:rsidRPr="0060778D">
        <w:rPr>
          <w:b/>
          <w:sz w:val="22"/>
          <w:szCs w:val="22"/>
          <w:u w:val="single"/>
        </w:rPr>
        <w:t>Article 19</w:t>
      </w:r>
      <w:r w:rsidRPr="0060778D">
        <w:rPr>
          <w:b/>
          <w:sz w:val="22"/>
          <w:szCs w:val="22"/>
        </w:rPr>
        <w:t> : Réunion préparatoire à l’établissement des offres</w:t>
      </w:r>
    </w:p>
    <w:p w14:paraId="4549B8B6" w14:textId="77777777" w:rsidR="009662AB" w:rsidRPr="0060778D" w:rsidRDefault="009662AB" w:rsidP="00730F2C">
      <w:pPr>
        <w:numPr>
          <w:ilvl w:val="1"/>
          <w:numId w:val="26"/>
        </w:numPr>
        <w:tabs>
          <w:tab w:val="clear" w:pos="1410"/>
          <w:tab w:val="num" w:pos="720"/>
        </w:tabs>
        <w:ind w:left="0" w:hanging="11"/>
        <w:jc w:val="both"/>
        <w:rPr>
          <w:sz w:val="22"/>
          <w:szCs w:val="22"/>
        </w:rPr>
      </w:pPr>
      <w:r w:rsidRPr="0060778D">
        <w:rPr>
          <w:sz w:val="22"/>
          <w:szCs w:val="22"/>
        </w:rPr>
        <w:t>A moins que le RPAO n’en dispose autrement, le Soumissionnaire peut être invité à assister à une réunion préparatoire qui se tiendra aux lieux et date indiqués dans le RPAO.</w:t>
      </w:r>
    </w:p>
    <w:p w14:paraId="383FEE24" w14:textId="77777777" w:rsidR="009662AB" w:rsidRPr="0060778D" w:rsidRDefault="009662AB" w:rsidP="00730F2C">
      <w:pPr>
        <w:numPr>
          <w:ilvl w:val="1"/>
          <w:numId w:val="26"/>
        </w:numPr>
        <w:tabs>
          <w:tab w:val="clear" w:pos="1410"/>
          <w:tab w:val="num" w:pos="720"/>
        </w:tabs>
        <w:spacing w:before="120"/>
        <w:ind w:left="0" w:hanging="11"/>
        <w:jc w:val="both"/>
        <w:rPr>
          <w:sz w:val="22"/>
          <w:szCs w:val="22"/>
        </w:rPr>
      </w:pPr>
      <w:r w:rsidRPr="0060778D">
        <w:rPr>
          <w:sz w:val="22"/>
          <w:szCs w:val="22"/>
        </w:rPr>
        <w:t>La réunion préparatoire aura pour objet de fournir des éclaircissements et de répondre à toute question qui pourrait être soulevée à ce stade.</w:t>
      </w:r>
    </w:p>
    <w:p w14:paraId="079FB49F" w14:textId="77777777" w:rsidR="009662AB" w:rsidRPr="0060778D" w:rsidRDefault="009662AB" w:rsidP="00730F2C">
      <w:pPr>
        <w:numPr>
          <w:ilvl w:val="1"/>
          <w:numId w:val="26"/>
        </w:numPr>
        <w:tabs>
          <w:tab w:val="clear" w:pos="1410"/>
          <w:tab w:val="num" w:pos="720"/>
        </w:tabs>
        <w:spacing w:before="120"/>
        <w:ind w:left="0" w:hanging="11"/>
        <w:jc w:val="both"/>
        <w:rPr>
          <w:sz w:val="22"/>
          <w:szCs w:val="22"/>
        </w:rPr>
      </w:pPr>
      <w:r w:rsidRPr="0060778D">
        <w:rPr>
          <w:sz w:val="22"/>
          <w:szCs w:val="22"/>
        </w:rPr>
        <w:t xml:space="preserve">Il est demandé au soumissionnaire, autant que possible, de soumettre toute question par écrit ou télex, de façon qu’elle parvienne à l’Autorité Contractante au moins une semaine avant la réunion préparatoire. Il se </w:t>
      </w:r>
      <w:r w:rsidRPr="0060778D">
        <w:rPr>
          <w:sz w:val="22"/>
          <w:szCs w:val="22"/>
        </w:rPr>
        <w:lastRenderedPageBreak/>
        <w:t>peut que l’Autorité Contractante ne puisse répondre au cours de la réunion aux questions reçues trop tard. Dans ce cas, les questions et réponses seront transmises selon les modalités de l’Article 19.4 ci-dessous.</w:t>
      </w:r>
    </w:p>
    <w:p w14:paraId="14E0ED90" w14:textId="77777777" w:rsidR="009662AB" w:rsidRPr="0060778D" w:rsidRDefault="009662AB" w:rsidP="00730F2C">
      <w:pPr>
        <w:numPr>
          <w:ilvl w:val="1"/>
          <w:numId w:val="26"/>
        </w:numPr>
        <w:tabs>
          <w:tab w:val="clear" w:pos="1410"/>
          <w:tab w:val="num" w:pos="720"/>
        </w:tabs>
        <w:spacing w:before="120"/>
        <w:ind w:left="0" w:hanging="11"/>
        <w:jc w:val="both"/>
        <w:rPr>
          <w:sz w:val="22"/>
          <w:szCs w:val="22"/>
        </w:rPr>
      </w:pPr>
      <w:r w:rsidRPr="0060778D">
        <w:rPr>
          <w:sz w:val="22"/>
          <w:szCs w:val="22"/>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A92E4E" w:rsidRPr="0060778D">
        <w:rPr>
          <w:sz w:val="22"/>
          <w:szCs w:val="22"/>
        </w:rPr>
        <w:t>conformément aux</w:t>
      </w:r>
      <w:r w:rsidRPr="0060778D">
        <w:rPr>
          <w:sz w:val="22"/>
          <w:szCs w:val="22"/>
        </w:rPr>
        <w:t xml:space="preserve"> dispositions de l’Article 10 du RGAO, et non par le canal du procès-verbal de la réunion préparatoire.</w:t>
      </w:r>
    </w:p>
    <w:p w14:paraId="140670D3" w14:textId="77777777" w:rsidR="009662AB" w:rsidRPr="0060778D" w:rsidRDefault="009662AB" w:rsidP="00730F2C">
      <w:pPr>
        <w:numPr>
          <w:ilvl w:val="1"/>
          <w:numId w:val="26"/>
        </w:numPr>
        <w:tabs>
          <w:tab w:val="clear" w:pos="1410"/>
          <w:tab w:val="num" w:pos="720"/>
        </w:tabs>
        <w:spacing w:before="120"/>
        <w:ind w:left="0" w:hanging="11"/>
        <w:jc w:val="both"/>
        <w:rPr>
          <w:sz w:val="22"/>
          <w:szCs w:val="22"/>
        </w:rPr>
      </w:pPr>
      <w:r w:rsidRPr="0060778D">
        <w:rPr>
          <w:sz w:val="22"/>
          <w:szCs w:val="22"/>
        </w:rPr>
        <w:t>Le fait qu’un soumissionnaire n’assiste pas à la réunion préparatoire à l’établissement des offres ne sera pas un motif de disqualification.</w:t>
      </w:r>
    </w:p>
    <w:p w14:paraId="56231B61" w14:textId="77777777" w:rsidR="009662AB" w:rsidRPr="0060778D" w:rsidRDefault="009662AB" w:rsidP="00012F82">
      <w:pPr>
        <w:spacing w:before="120"/>
        <w:jc w:val="both"/>
        <w:rPr>
          <w:b/>
          <w:sz w:val="22"/>
          <w:szCs w:val="22"/>
        </w:rPr>
      </w:pPr>
      <w:r w:rsidRPr="0060778D">
        <w:rPr>
          <w:b/>
          <w:sz w:val="22"/>
          <w:szCs w:val="22"/>
          <w:u w:val="single"/>
        </w:rPr>
        <w:t>Article 20</w:t>
      </w:r>
      <w:r w:rsidRPr="0060778D">
        <w:rPr>
          <w:b/>
          <w:sz w:val="22"/>
          <w:szCs w:val="22"/>
        </w:rPr>
        <w:t> : Forme et signature de l’offre</w:t>
      </w:r>
    </w:p>
    <w:p w14:paraId="1BDE3214" w14:textId="77777777" w:rsidR="009662AB" w:rsidRPr="0060778D" w:rsidRDefault="009662AB" w:rsidP="009662AB">
      <w:pPr>
        <w:jc w:val="both"/>
        <w:rPr>
          <w:sz w:val="10"/>
          <w:szCs w:val="10"/>
        </w:rPr>
      </w:pPr>
    </w:p>
    <w:p w14:paraId="3633FAF0" w14:textId="77777777" w:rsidR="009662AB" w:rsidRPr="0060778D" w:rsidRDefault="009662AB" w:rsidP="00730F2C">
      <w:pPr>
        <w:numPr>
          <w:ilvl w:val="1"/>
          <w:numId w:val="27"/>
        </w:numPr>
        <w:tabs>
          <w:tab w:val="clear" w:pos="1410"/>
          <w:tab w:val="num" w:pos="720"/>
        </w:tabs>
        <w:ind w:left="0" w:hanging="11"/>
        <w:jc w:val="both"/>
        <w:rPr>
          <w:sz w:val="22"/>
          <w:szCs w:val="22"/>
        </w:rPr>
      </w:pPr>
      <w:r w:rsidRPr="0060778D">
        <w:rPr>
          <w:sz w:val="22"/>
          <w:szCs w:val="22"/>
        </w:rPr>
        <w:t xml:space="preserve">Le soumissionnaire préparera un original des </w:t>
      </w:r>
      <w:r w:rsidR="00A92E4E" w:rsidRPr="0060778D">
        <w:rPr>
          <w:sz w:val="22"/>
          <w:szCs w:val="22"/>
        </w:rPr>
        <w:t>documents constitutifs</w:t>
      </w:r>
      <w:r w:rsidRPr="0060778D">
        <w:rPr>
          <w:sz w:val="22"/>
          <w:szCs w:val="22"/>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032EA295" w14:textId="77777777" w:rsidR="009662AB" w:rsidRPr="0060778D" w:rsidRDefault="009662AB" w:rsidP="00730F2C">
      <w:pPr>
        <w:numPr>
          <w:ilvl w:val="1"/>
          <w:numId w:val="27"/>
        </w:numPr>
        <w:tabs>
          <w:tab w:val="clear" w:pos="1410"/>
          <w:tab w:val="num" w:pos="720"/>
        </w:tabs>
        <w:spacing w:before="120"/>
        <w:ind w:left="0" w:hanging="11"/>
        <w:jc w:val="both"/>
        <w:rPr>
          <w:sz w:val="22"/>
          <w:szCs w:val="22"/>
        </w:rPr>
      </w:pPr>
      <w:r w:rsidRPr="0060778D">
        <w:rPr>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14:paraId="2F1FD5FE" w14:textId="77777777" w:rsidR="009662AB" w:rsidRPr="0060778D" w:rsidRDefault="009662AB" w:rsidP="00730F2C">
      <w:pPr>
        <w:numPr>
          <w:ilvl w:val="1"/>
          <w:numId w:val="27"/>
        </w:numPr>
        <w:tabs>
          <w:tab w:val="clear" w:pos="1410"/>
          <w:tab w:val="num" w:pos="720"/>
        </w:tabs>
        <w:spacing w:before="120"/>
        <w:ind w:left="0" w:hanging="11"/>
        <w:jc w:val="both"/>
        <w:rPr>
          <w:sz w:val="22"/>
          <w:szCs w:val="22"/>
        </w:rPr>
      </w:pPr>
      <w:r w:rsidRPr="0060778D">
        <w:rPr>
          <w:sz w:val="22"/>
          <w:szCs w:val="22"/>
        </w:rPr>
        <w:t>L’offre ne doit comporter aucune modification, suppression ni surcharge, à moins que de telles corrections ne soient paraphées par le ou les signataires de la soumission.</w:t>
      </w:r>
    </w:p>
    <w:p w14:paraId="73613D07" w14:textId="77777777" w:rsidR="00D86E69" w:rsidRPr="0060778D" w:rsidRDefault="00D86E69" w:rsidP="009662AB">
      <w:pPr>
        <w:tabs>
          <w:tab w:val="right" w:leader="dot" w:pos="9911"/>
        </w:tabs>
        <w:rPr>
          <w:b/>
          <w:sz w:val="22"/>
          <w:szCs w:val="22"/>
        </w:rPr>
      </w:pPr>
    </w:p>
    <w:p w14:paraId="746F1885" w14:textId="77777777" w:rsidR="009662AB" w:rsidRPr="0060778D" w:rsidRDefault="009662AB" w:rsidP="009662AB">
      <w:pPr>
        <w:tabs>
          <w:tab w:val="right" w:leader="dot" w:pos="9911"/>
        </w:tabs>
        <w:rPr>
          <w:b/>
          <w:sz w:val="22"/>
          <w:szCs w:val="22"/>
        </w:rPr>
      </w:pPr>
      <w:r w:rsidRPr="0060778D">
        <w:rPr>
          <w:b/>
          <w:sz w:val="22"/>
          <w:szCs w:val="22"/>
        </w:rPr>
        <w:t>D- DEPOT DES OFFRES</w:t>
      </w:r>
    </w:p>
    <w:p w14:paraId="650CA492" w14:textId="77777777" w:rsidR="009662AB" w:rsidRPr="0060778D" w:rsidRDefault="009662AB" w:rsidP="00E45A2E">
      <w:pPr>
        <w:spacing w:before="120" w:after="120"/>
        <w:jc w:val="both"/>
        <w:rPr>
          <w:b/>
          <w:sz w:val="22"/>
          <w:szCs w:val="22"/>
        </w:rPr>
      </w:pPr>
      <w:r w:rsidRPr="0060778D">
        <w:rPr>
          <w:b/>
          <w:sz w:val="22"/>
          <w:szCs w:val="22"/>
          <w:u w:val="single"/>
        </w:rPr>
        <w:t>Article 21</w:t>
      </w:r>
      <w:r w:rsidRPr="0060778D">
        <w:rPr>
          <w:b/>
          <w:sz w:val="22"/>
          <w:szCs w:val="22"/>
        </w:rPr>
        <w:t> : Cachetage et marquage des offres</w:t>
      </w:r>
    </w:p>
    <w:p w14:paraId="3112516D" w14:textId="77777777" w:rsidR="009662AB" w:rsidRPr="0060778D" w:rsidRDefault="009662AB" w:rsidP="00730F2C">
      <w:pPr>
        <w:numPr>
          <w:ilvl w:val="1"/>
          <w:numId w:val="28"/>
        </w:numPr>
        <w:tabs>
          <w:tab w:val="clear" w:pos="1410"/>
          <w:tab w:val="num" w:pos="720"/>
        </w:tabs>
        <w:spacing w:before="120"/>
        <w:ind w:left="0" w:hanging="11"/>
        <w:jc w:val="both"/>
        <w:rPr>
          <w:sz w:val="22"/>
          <w:szCs w:val="22"/>
        </w:rPr>
      </w:pPr>
      <w:r w:rsidRPr="0060778D">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26CA9B04" w14:textId="77777777" w:rsidR="009662AB" w:rsidRPr="0060778D" w:rsidRDefault="009662AB" w:rsidP="00730F2C">
      <w:pPr>
        <w:numPr>
          <w:ilvl w:val="1"/>
          <w:numId w:val="28"/>
        </w:numPr>
        <w:tabs>
          <w:tab w:val="clear" w:pos="1410"/>
          <w:tab w:val="num" w:pos="720"/>
        </w:tabs>
        <w:spacing w:before="120"/>
        <w:jc w:val="both"/>
        <w:rPr>
          <w:sz w:val="22"/>
          <w:szCs w:val="22"/>
        </w:rPr>
      </w:pPr>
      <w:r w:rsidRPr="0060778D">
        <w:rPr>
          <w:sz w:val="22"/>
          <w:szCs w:val="22"/>
        </w:rPr>
        <w:t>Les enveloppes intérieures et extérieures :</w:t>
      </w:r>
    </w:p>
    <w:p w14:paraId="45A9A8D1" w14:textId="77777777" w:rsidR="009662AB" w:rsidRPr="0060778D" w:rsidRDefault="009662AB" w:rsidP="00730F2C">
      <w:pPr>
        <w:numPr>
          <w:ilvl w:val="1"/>
          <w:numId w:val="15"/>
        </w:numPr>
        <w:tabs>
          <w:tab w:val="clear" w:pos="2145"/>
          <w:tab w:val="num" w:pos="1080"/>
        </w:tabs>
        <w:ind w:left="1080" w:hanging="360"/>
        <w:jc w:val="both"/>
        <w:rPr>
          <w:sz w:val="22"/>
          <w:szCs w:val="22"/>
        </w:rPr>
      </w:pPr>
      <w:r w:rsidRPr="0060778D">
        <w:rPr>
          <w:sz w:val="22"/>
          <w:szCs w:val="22"/>
        </w:rPr>
        <w:t xml:space="preserve">Seront adressées </w:t>
      </w:r>
      <w:r w:rsidR="00A92E4E" w:rsidRPr="0060778D">
        <w:rPr>
          <w:sz w:val="22"/>
          <w:szCs w:val="22"/>
        </w:rPr>
        <w:t>à l’Autorité Contractante</w:t>
      </w:r>
      <w:r w:rsidRPr="0060778D">
        <w:rPr>
          <w:sz w:val="22"/>
          <w:szCs w:val="22"/>
        </w:rPr>
        <w:t xml:space="preserve"> à l’adresse indiquée dans le Règlement Particulier de l’Appel d’Offres ;</w:t>
      </w:r>
    </w:p>
    <w:p w14:paraId="18BE34E4" w14:textId="54F406B5" w:rsidR="009662AB" w:rsidRPr="0060778D" w:rsidRDefault="009662AB" w:rsidP="00730F2C">
      <w:pPr>
        <w:numPr>
          <w:ilvl w:val="1"/>
          <w:numId w:val="15"/>
        </w:numPr>
        <w:tabs>
          <w:tab w:val="clear" w:pos="2145"/>
          <w:tab w:val="num" w:pos="1080"/>
        </w:tabs>
        <w:ind w:left="1080" w:hanging="360"/>
        <w:jc w:val="both"/>
        <w:rPr>
          <w:sz w:val="22"/>
          <w:szCs w:val="22"/>
        </w:rPr>
      </w:pPr>
      <w:r w:rsidRPr="0060778D">
        <w:rPr>
          <w:sz w:val="22"/>
          <w:szCs w:val="22"/>
        </w:rPr>
        <w:t>Porteront le nom du projet ainsi que l’objet et le numéro de l’Avis d’Appel d’Offres indiqués dans le RGAO, et la mention « A N’OUVRIR QU’EN SEANCE DE DEPOUILLEMENT »</w:t>
      </w:r>
      <w:r w:rsidR="00145FB3" w:rsidRPr="0060778D">
        <w:rPr>
          <w:sz w:val="22"/>
          <w:szCs w:val="22"/>
        </w:rPr>
        <w:t>.</w:t>
      </w:r>
    </w:p>
    <w:p w14:paraId="53FFD5EF" w14:textId="77777777" w:rsidR="009662AB" w:rsidRPr="0060778D" w:rsidRDefault="009662AB" w:rsidP="009662AB">
      <w:pPr>
        <w:jc w:val="both"/>
        <w:rPr>
          <w:sz w:val="10"/>
          <w:szCs w:val="10"/>
        </w:rPr>
      </w:pPr>
    </w:p>
    <w:p w14:paraId="18BF1A21" w14:textId="77777777" w:rsidR="009662AB" w:rsidRPr="0060778D" w:rsidRDefault="009662AB" w:rsidP="00730F2C">
      <w:pPr>
        <w:numPr>
          <w:ilvl w:val="1"/>
          <w:numId w:val="28"/>
        </w:numPr>
        <w:tabs>
          <w:tab w:val="clear" w:pos="1410"/>
          <w:tab w:val="num" w:pos="720"/>
        </w:tabs>
        <w:spacing w:before="120"/>
        <w:ind w:left="0" w:hanging="11"/>
        <w:jc w:val="both"/>
        <w:rPr>
          <w:sz w:val="22"/>
          <w:szCs w:val="22"/>
        </w:rPr>
      </w:pPr>
      <w:r w:rsidRPr="0060778D">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765A1177" w14:textId="77777777" w:rsidR="009662AB" w:rsidRPr="0060778D" w:rsidRDefault="009662AB" w:rsidP="00730F2C">
      <w:pPr>
        <w:numPr>
          <w:ilvl w:val="1"/>
          <w:numId w:val="28"/>
        </w:numPr>
        <w:tabs>
          <w:tab w:val="clear" w:pos="1410"/>
          <w:tab w:val="num" w:pos="720"/>
        </w:tabs>
        <w:spacing w:before="120"/>
        <w:ind w:left="0" w:hanging="11"/>
        <w:jc w:val="both"/>
        <w:rPr>
          <w:sz w:val="22"/>
          <w:szCs w:val="22"/>
        </w:rPr>
      </w:pPr>
      <w:r w:rsidRPr="0060778D">
        <w:rPr>
          <w:sz w:val="22"/>
          <w:szCs w:val="22"/>
        </w:rPr>
        <w:t xml:space="preserve">Si l’enveloppe extérieure n’est pas scellée et marquée comme indiqué aux articles 21.1 </w:t>
      </w:r>
      <w:r w:rsidR="00A92E4E" w:rsidRPr="0060778D">
        <w:rPr>
          <w:sz w:val="22"/>
          <w:szCs w:val="22"/>
        </w:rPr>
        <w:t>et 21.2</w:t>
      </w:r>
      <w:r w:rsidRPr="0060778D">
        <w:rPr>
          <w:sz w:val="22"/>
          <w:szCs w:val="22"/>
        </w:rPr>
        <w:t xml:space="preserve"> susvisés, l’Autorité Contractante ne sera nullement responsable si l’offre est égarée ou ouverte prématurément.</w:t>
      </w:r>
    </w:p>
    <w:p w14:paraId="785D0C3F" w14:textId="77777777" w:rsidR="009662AB" w:rsidRPr="0060778D" w:rsidRDefault="009662AB" w:rsidP="00E45A2E">
      <w:pPr>
        <w:spacing w:before="120" w:after="120"/>
        <w:jc w:val="both"/>
        <w:rPr>
          <w:b/>
          <w:sz w:val="22"/>
          <w:szCs w:val="22"/>
        </w:rPr>
      </w:pPr>
      <w:r w:rsidRPr="0060778D">
        <w:rPr>
          <w:b/>
          <w:sz w:val="22"/>
          <w:szCs w:val="22"/>
          <w:u w:val="single"/>
        </w:rPr>
        <w:t>Article 22</w:t>
      </w:r>
      <w:r w:rsidRPr="0060778D">
        <w:rPr>
          <w:b/>
          <w:sz w:val="22"/>
          <w:szCs w:val="22"/>
        </w:rPr>
        <w:t> : Date et heure limites de dépôt des offres</w:t>
      </w:r>
    </w:p>
    <w:p w14:paraId="24ABBD35" w14:textId="77777777" w:rsidR="009662AB" w:rsidRPr="0060778D" w:rsidRDefault="009662AB" w:rsidP="00730F2C">
      <w:pPr>
        <w:numPr>
          <w:ilvl w:val="1"/>
          <w:numId w:val="29"/>
        </w:numPr>
        <w:tabs>
          <w:tab w:val="clear" w:pos="1410"/>
          <w:tab w:val="num" w:pos="720"/>
        </w:tabs>
        <w:ind w:left="0" w:hanging="11"/>
        <w:jc w:val="both"/>
        <w:rPr>
          <w:sz w:val="22"/>
          <w:szCs w:val="22"/>
        </w:rPr>
      </w:pPr>
      <w:r w:rsidRPr="0060778D">
        <w:rPr>
          <w:sz w:val="22"/>
          <w:szCs w:val="22"/>
        </w:rPr>
        <w:t>Les offres doivent être reçues par l’Autorité Contractante à l’adresse spécifiée à l’article 21.2 du RGAO au plus tard à la date et à l’heure spécifiées dans le règlement Particulier de l’Appel d’Offres</w:t>
      </w:r>
    </w:p>
    <w:p w14:paraId="6B865884" w14:textId="77777777" w:rsidR="009662AB" w:rsidRPr="0060778D" w:rsidRDefault="009662AB" w:rsidP="00730F2C">
      <w:pPr>
        <w:numPr>
          <w:ilvl w:val="1"/>
          <w:numId w:val="29"/>
        </w:numPr>
        <w:tabs>
          <w:tab w:val="clear" w:pos="1410"/>
          <w:tab w:val="num" w:pos="720"/>
        </w:tabs>
        <w:spacing w:before="120"/>
        <w:ind w:left="0" w:hanging="11"/>
        <w:jc w:val="both"/>
        <w:rPr>
          <w:sz w:val="22"/>
          <w:szCs w:val="22"/>
        </w:rPr>
      </w:pPr>
      <w:r w:rsidRPr="0060778D">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1BFEBDFC" w14:textId="77777777" w:rsidR="009662AB" w:rsidRPr="0060778D" w:rsidRDefault="009662AB" w:rsidP="00345883">
      <w:pPr>
        <w:spacing w:before="120" w:after="120"/>
        <w:jc w:val="both"/>
        <w:rPr>
          <w:b/>
          <w:sz w:val="22"/>
          <w:szCs w:val="22"/>
        </w:rPr>
      </w:pPr>
      <w:r w:rsidRPr="0060778D">
        <w:rPr>
          <w:b/>
          <w:sz w:val="22"/>
          <w:szCs w:val="22"/>
          <w:u w:val="single"/>
        </w:rPr>
        <w:t>Article 23</w:t>
      </w:r>
      <w:r w:rsidRPr="0060778D">
        <w:rPr>
          <w:b/>
          <w:sz w:val="22"/>
          <w:szCs w:val="22"/>
        </w:rPr>
        <w:t> : Offres hors délai</w:t>
      </w:r>
    </w:p>
    <w:p w14:paraId="16CB341B" w14:textId="77777777" w:rsidR="009662AB" w:rsidRPr="0060778D" w:rsidRDefault="009662AB" w:rsidP="009662AB">
      <w:pPr>
        <w:jc w:val="both"/>
        <w:rPr>
          <w:sz w:val="22"/>
          <w:szCs w:val="22"/>
        </w:rPr>
      </w:pPr>
      <w:r w:rsidRPr="0060778D">
        <w:rPr>
          <w:sz w:val="22"/>
          <w:szCs w:val="22"/>
        </w:rPr>
        <w:t>Toute offre parvenue à l’Autorité Contractante après la date et heure limites fixées pour le dépôt des offres conformément à l’article 22 du RGAO sera déclarée hors délai et, par conséquent, rejetée.</w:t>
      </w:r>
    </w:p>
    <w:p w14:paraId="0C9AB532" w14:textId="77777777" w:rsidR="009662AB" w:rsidRPr="0060778D" w:rsidRDefault="009662AB" w:rsidP="000B076D">
      <w:pPr>
        <w:spacing w:before="120"/>
        <w:jc w:val="both"/>
        <w:rPr>
          <w:b/>
          <w:sz w:val="22"/>
          <w:szCs w:val="22"/>
        </w:rPr>
      </w:pPr>
      <w:r w:rsidRPr="0060778D">
        <w:rPr>
          <w:b/>
          <w:sz w:val="22"/>
          <w:szCs w:val="22"/>
          <w:u w:val="single"/>
        </w:rPr>
        <w:t>Article 24</w:t>
      </w:r>
      <w:r w:rsidRPr="0060778D">
        <w:rPr>
          <w:b/>
          <w:sz w:val="22"/>
          <w:szCs w:val="22"/>
        </w:rPr>
        <w:t> : Modification, substitution et retrait des offres</w:t>
      </w:r>
    </w:p>
    <w:p w14:paraId="2625FA49" w14:textId="77777777" w:rsidR="009662AB" w:rsidRPr="0060778D" w:rsidRDefault="009662AB" w:rsidP="009662AB">
      <w:pPr>
        <w:jc w:val="both"/>
        <w:rPr>
          <w:sz w:val="10"/>
          <w:szCs w:val="10"/>
        </w:rPr>
      </w:pPr>
    </w:p>
    <w:p w14:paraId="19FF8210" w14:textId="61DECDF2" w:rsidR="009662AB" w:rsidRPr="0060778D" w:rsidRDefault="009662AB" w:rsidP="00730F2C">
      <w:pPr>
        <w:numPr>
          <w:ilvl w:val="1"/>
          <w:numId w:val="30"/>
        </w:numPr>
        <w:ind w:left="0" w:firstLine="0"/>
        <w:jc w:val="both"/>
        <w:rPr>
          <w:sz w:val="22"/>
          <w:szCs w:val="22"/>
        </w:rPr>
      </w:pPr>
      <w:r w:rsidRPr="0060778D">
        <w:rPr>
          <w:sz w:val="22"/>
          <w:szCs w:val="22"/>
        </w:rPr>
        <w:t xml:space="preserve">Un soumissionnaire peut modifier, remplacer ou retirer son offre après l’avoir déposée, à condition que la notification écrite de la modification ou du retrait, soit reçue par l’Autorité Contractante avant l’achèvement </w:t>
      </w:r>
      <w:r w:rsidRPr="0060778D">
        <w:rPr>
          <w:sz w:val="22"/>
          <w:szCs w:val="22"/>
        </w:rPr>
        <w:lastRenderedPageBreak/>
        <w:t xml:space="preserve">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w:t>
      </w:r>
      <w:r w:rsidR="00145FB3" w:rsidRPr="0060778D">
        <w:rPr>
          <w:sz w:val="22"/>
          <w:szCs w:val="22"/>
        </w:rPr>
        <w:t xml:space="preserve">cas, la mention « RETRAIT » et </w:t>
      </w:r>
      <w:r w:rsidRPr="0060778D">
        <w:rPr>
          <w:sz w:val="22"/>
          <w:szCs w:val="22"/>
        </w:rPr>
        <w:t>« OFFRE DE REMPLACEMENT</w:t>
      </w:r>
      <w:r w:rsidR="00145FB3" w:rsidRPr="0060778D">
        <w:rPr>
          <w:sz w:val="22"/>
          <w:szCs w:val="22"/>
        </w:rPr>
        <w:t> » ou</w:t>
      </w:r>
      <w:r w:rsidRPr="0060778D">
        <w:rPr>
          <w:sz w:val="22"/>
          <w:szCs w:val="22"/>
        </w:rPr>
        <w:t xml:space="preserve"> « MODIFICATION ».</w:t>
      </w:r>
    </w:p>
    <w:p w14:paraId="7A2D547C" w14:textId="535A85DE" w:rsidR="009662AB" w:rsidRPr="0060778D" w:rsidRDefault="009662AB" w:rsidP="00730F2C">
      <w:pPr>
        <w:numPr>
          <w:ilvl w:val="1"/>
          <w:numId w:val="30"/>
        </w:numPr>
        <w:tabs>
          <w:tab w:val="clear" w:pos="720"/>
          <w:tab w:val="num" w:pos="567"/>
        </w:tabs>
        <w:spacing w:before="120"/>
        <w:ind w:left="0" w:firstLine="0"/>
        <w:jc w:val="both"/>
        <w:rPr>
          <w:sz w:val="22"/>
          <w:szCs w:val="22"/>
        </w:rPr>
      </w:pPr>
      <w:r w:rsidRPr="0060778D">
        <w:rPr>
          <w:sz w:val="22"/>
          <w:szCs w:val="22"/>
        </w:rPr>
        <w:t xml:space="preserve">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w:t>
      </w:r>
      <w:r w:rsidR="00145FB3" w:rsidRPr="0060778D">
        <w:rPr>
          <w:sz w:val="22"/>
          <w:szCs w:val="22"/>
        </w:rPr>
        <w:t>dument</w:t>
      </w:r>
      <w:r w:rsidRPr="0060778D">
        <w:rPr>
          <w:sz w:val="22"/>
          <w:szCs w:val="22"/>
        </w:rPr>
        <w:t xml:space="preserve"> signée, et dont la date, le cachet postal faisant foi, ne sera pas postérieure à la date limite fixée pour le dépôt des offres.</w:t>
      </w:r>
    </w:p>
    <w:p w14:paraId="380F0D7C" w14:textId="77777777" w:rsidR="009662AB" w:rsidRPr="0060778D" w:rsidRDefault="009662AB" w:rsidP="00730F2C">
      <w:pPr>
        <w:numPr>
          <w:ilvl w:val="1"/>
          <w:numId w:val="30"/>
        </w:numPr>
        <w:spacing w:before="120"/>
        <w:ind w:left="0" w:firstLine="0"/>
        <w:jc w:val="both"/>
        <w:rPr>
          <w:sz w:val="22"/>
          <w:szCs w:val="22"/>
        </w:rPr>
      </w:pPr>
      <w:r w:rsidRPr="0060778D">
        <w:rPr>
          <w:sz w:val="22"/>
          <w:szCs w:val="22"/>
        </w:rPr>
        <w:t>Les offres dont les soumissionnaires demandent le retrait en application de l’article 24.1 leur seront envoyées sans avoir été ouvertes.</w:t>
      </w:r>
    </w:p>
    <w:p w14:paraId="34853260" w14:textId="16A38BAB" w:rsidR="009662AB" w:rsidRPr="0060778D" w:rsidRDefault="009662AB" w:rsidP="00730F2C">
      <w:pPr>
        <w:numPr>
          <w:ilvl w:val="1"/>
          <w:numId w:val="30"/>
        </w:numPr>
        <w:spacing w:before="120"/>
        <w:ind w:left="0" w:firstLine="0"/>
        <w:jc w:val="both"/>
        <w:rPr>
          <w:sz w:val="22"/>
          <w:szCs w:val="22"/>
        </w:rPr>
      </w:pPr>
      <w:r w:rsidRPr="0060778D">
        <w:rPr>
          <w:sz w:val="22"/>
          <w:szCs w:val="22"/>
        </w:rPr>
        <w:t xml:space="preserve">Aucune offre ne peut être retirée dans l’intervalle compris entre la date limite de dépôt des offres et l’expiration de la période de validité de l’offre spécifiée par le modèle de soumission. Le retrait de son offre par le soumissionnaire pendant cet intervalle peut </w:t>
      </w:r>
      <w:r w:rsidR="00145FB3" w:rsidRPr="0060778D">
        <w:rPr>
          <w:sz w:val="22"/>
          <w:szCs w:val="22"/>
        </w:rPr>
        <w:t>entrainer</w:t>
      </w:r>
      <w:r w:rsidRPr="0060778D">
        <w:rPr>
          <w:sz w:val="22"/>
          <w:szCs w:val="22"/>
        </w:rPr>
        <w:t xml:space="preserve"> la confiscation de la caution de soumission conformément aux dispositions de l’article 17.6 du RGAO.</w:t>
      </w:r>
    </w:p>
    <w:p w14:paraId="74EA6F07" w14:textId="77777777" w:rsidR="009662AB" w:rsidRPr="0060778D" w:rsidRDefault="009662AB" w:rsidP="009662AB">
      <w:pPr>
        <w:jc w:val="both"/>
        <w:rPr>
          <w:sz w:val="10"/>
          <w:szCs w:val="10"/>
        </w:rPr>
      </w:pPr>
    </w:p>
    <w:p w14:paraId="60B25DCC" w14:textId="77777777" w:rsidR="009662AB" w:rsidRPr="0060778D" w:rsidRDefault="009662AB" w:rsidP="009662AB">
      <w:pPr>
        <w:jc w:val="both"/>
        <w:rPr>
          <w:b/>
          <w:sz w:val="22"/>
          <w:szCs w:val="22"/>
          <w:u w:val="single"/>
        </w:rPr>
      </w:pPr>
      <w:r w:rsidRPr="0060778D">
        <w:rPr>
          <w:b/>
          <w:sz w:val="22"/>
          <w:szCs w:val="22"/>
        </w:rPr>
        <w:t>E-OUVERTURE DES PLIS ET EVALUATION DES OFFRES</w:t>
      </w:r>
    </w:p>
    <w:p w14:paraId="35C5377F" w14:textId="77777777" w:rsidR="009662AB" w:rsidRPr="0060778D" w:rsidRDefault="009662AB" w:rsidP="00E45A2E">
      <w:pPr>
        <w:spacing w:before="120"/>
        <w:jc w:val="both"/>
        <w:rPr>
          <w:b/>
          <w:sz w:val="22"/>
          <w:szCs w:val="22"/>
        </w:rPr>
      </w:pPr>
      <w:r w:rsidRPr="0060778D">
        <w:rPr>
          <w:b/>
          <w:sz w:val="22"/>
          <w:szCs w:val="22"/>
          <w:u w:val="single"/>
        </w:rPr>
        <w:t>Article 25</w:t>
      </w:r>
      <w:r w:rsidRPr="0060778D">
        <w:rPr>
          <w:b/>
          <w:sz w:val="22"/>
          <w:szCs w:val="22"/>
        </w:rPr>
        <w:t> : Ouverture des plis et recours</w:t>
      </w:r>
    </w:p>
    <w:p w14:paraId="69EEDB8D" w14:textId="77777777" w:rsidR="009662AB" w:rsidRPr="0060778D" w:rsidRDefault="009662AB" w:rsidP="00730F2C">
      <w:pPr>
        <w:numPr>
          <w:ilvl w:val="1"/>
          <w:numId w:val="31"/>
        </w:numPr>
        <w:spacing w:before="120"/>
        <w:ind w:left="0" w:firstLine="0"/>
        <w:jc w:val="both"/>
        <w:rPr>
          <w:sz w:val="22"/>
          <w:szCs w:val="22"/>
        </w:rPr>
      </w:pPr>
      <w:r w:rsidRPr="0060778D">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14:paraId="0B6996F4" w14:textId="77777777" w:rsidR="009662AB" w:rsidRPr="0060778D" w:rsidRDefault="009662AB" w:rsidP="00730F2C">
      <w:pPr>
        <w:numPr>
          <w:ilvl w:val="1"/>
          <w:numId w:val="31"/>
        </w:numPr>
        <w:spacing w:before="120"/>
        <w:ind w:left="0" w:firstLine="0"/>
        <w:jc w:val="both"/>
        <w:rPr>
          <w:sz w:val="22"/>
          <w:szCs w:val="22"/>
        </w:rPr>
      </w:pPr>
      <w:r w:rsidRPr="0060778D">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6CD0C33D" w14:textId="77777777" w:rsidR="009662AB" w:rsidRPr="0060778D" w:rsidRDefault="009662AB" w:rsidP="009662AB">
      <w:pPr>
        <w:ind w:firstLine="708"/>
        <w:jc w:val="both"/>
        <w:rPr>
          <w:sz w:val="10"/>
          <w:szCs w:val="10"/>
        </w:rPr>
      </w:pPr>
    </w:p>
    <w:p w14:paraId="1FDEE8A2" w14:textId="77777777" w:rsidR="009662AB" w:rsidRPr="0060778D" w:rsidRDefault="009662AB" w:rsidP="00730F2C">
      <w:pPr>
        <w:numPr>
          <w:ilvl w:val="1"/>
          <w:numId w:val="31"/>
        </w:numPr>
        <w:spacing w:before="120"/>
        <w:ind w:left="0" w:firstLine="0"/>
        <w:jc w:val="both"/>
        <w:rPr>
          <w:sz w:val="22"/>
          <w:szCs w:val="22"/>
        </w:rPr>
      </w:pPr>
      <w:r w:rsidRPr="0060778D">
        <w:rPr>
          <w:sz w:val="22"/>
          <w:szCs w:val="22"/>
        </w:rPr>
        <w:t xml:space="preserve">Toutes les enveloppes seront ouvertes l’une après l’autre et le nom du soumissionnaire </w:t>
      </w:r>
      <w:r w:rsidR="00A92E4E" w:rsidRPr="0060778D">
        <w:rPr>
          <w:sz w:val="22"/>
          <w:szCs w:val="22"/>
        </w:rPr>
        <w:t>annoncé à</w:t>
      </w:r>
      <w:r w:rsidRPr="0060778D">
        <w:rPr>
          <w:sz w:val="22"/>
          <w:szCs w:val="22"/>
        </w:rPr>
        <w:t xml:space="preserve">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14:paraId="458F50DD" w14:textId="77777777" w:rsidR="009662AB" w:rsidRPr="0060778D" w:rsidRDefault="009662AB" w:rsidP="00730F2C">
      <w:pPr>
        <w:numPr>
          <w:ilvl w:val="1"/>
          <w:numId w:val="31"/>
        </w:numPr>
        <w:spacing w:before="120"/>
        <w:ind w:left="0" w:firstLine="0"/>
        <w:jc w:val="both"/>
        <w:rPr>
          <w:sz w:val="22"/>
          <w:szCs w:val="22"/>
        </w:rPr>
      </w:pPr>
      <w:r w:rsidRPr="0060778D">
        <w:rPr>
          <w:sz w:val="22"/>
          <w:szCs w:val="22"/>
        </w:rPr>
        <w:t xml:space="preserve">Les chiffres (et les modifications reçues conformément aux dispositions de l’article 24 du RGAO) qui n’ont pas été ouvertes et lues à haute voix durant la </w:t>
      </w:r>
      <w:r w:rsidR="00A92E4E" w:rsidRPr="0060778D">
        <w:rPr>
          <w:sz w:val="22"/>
          <w:szCs w:val="22"/>
        </w:rPr>
        <w:t>séance d’ouverture</w:t>
      </w:r>
      <w:r w:rsidRPr="0060778D">
        <w:rPr>
          <w:sz w:val="22"/>
          <w:szCs w:val="22"/>
        </w:rPr>
        <w:t xml:space="preserve"> des plis, quelle qu’en soit la raison, ne seront pas soumises à l’évaluation.</w:t>
      </w:r>
    </w:p>
    <w:p w14:paraId="261E091A" w14:textId="77777777" w:rsidR="009662AB" w:rsidRPr="0060778D" w:rsidRDefault="009662AB" w:rsidP="00730F2C">
      <w:pPr>
        <w:numPr>
          <w:ilvl w:val="1"/>
          <w:numId w:val="31"/>
        </w:numPr>
        <w:spacing w:before="120"/>
        <w:ind w:left="0" w:firstLine="0"/>
        <w:jc w:val="both"/>
        <w:rPr>
          <w:sz w:val="22"/>
          <w:szCs w:val="22"/>
        </w:rPr>
      </w:pPr>
      <w:r w:rsidRPr="0060778D">
        <w:rPr>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14:paraId="694FE39D" w14:textId="77777777" w:rsidR="009662AB" w:rsidRPr="0060778D" w:rsidRDefault="009662AB" w:rsidP="00730F2C">
      <w:pPr>
        <w:numPr>
          <w:ilvl w:val="1"/>
          <w:numId w:val="31"/>
        </w:numPr>
        <w:spacing w:before="120"/>
        <w:ind w:left="0" w:firstLine="0"/>
        <w:jc w:val="both"/>
        <w:rPr>
          <w:sz w:val="22"/>
          <w:szCs w:val="22"/>
        </w:rPr>
      </w:pPr>
      <w:r w:rsidRPr="0060778D">
        <w:rPr>
          <w:sz w:val="22"/>
          <w:szCs w:val="22"/>
        </w:rPr>
        <w:t>A la fin de chaque séance d’ouverture des plis, le président de la commission met immédiatement à la disposition du point focal désigné par l’ARMP, une copie paraphée des offres des soumissionnaires.</w:t>
      </w:r>
    </w:p>
    <w:p w14:paraId="38DBEE94" w14:textId="2906320E" w:rsidR="009662AB" w:rsidRPr="0060778D" w:rsidRDefault="009662AB" w:rsidP="00730F2C">
      <w:pPr>
        <w:numPr>
          <w:ilvl w:val="1"/>
          <w:numId w:val="31"/>
        </w:numPr>
        <w:spacing w:before="120"/>
        <w:ind w:left="0" w:firstLine="0"/>
        <w:jc w:val="both"/>
        <w:rPr>
          <w:sz w:val="22"/>
          <w:szCs w:val="22"/>
        </w:rPr>
      </w:pPr>
      <w:r w:rsidRPr="0060778D">
        <w:rPr>
          <w:sz w:val="22"/>
          <w:szCs w:val="22"/>
        </w:rPr>
        <w:t>En cas de recours,</w:t>
      </w:r>
      <w:r w:rsidR="00CE1A69" w:rsidRPr="0060778D">
        <w:rPr>
          <w:sz w:val="22"/>
          <w:szCs w:val="22"/>
        </w:rPr>
        <w:t xml:space="preserve"> tel que prévu par le code des Marchés P</w:t>
      </w:r>
      <w:r w:rsidRPr="0060778D">
        <w:rPr>
          <w:sz w:val="22"/>
          <w:szCs w:val="22"/>
        </w:rPr>
        <w:t>ublics, il doit être ad</w:t>
      </w:r>
      <w:r w:rsidR="00CE1A69" w:rsidRPr="0060778D">
        <w:rPr>
          <w:sz w:val="22"/>
          <w:szCs w:val="22"/>
        </w:rPr>
        <w:t>ressé à l’autorité chargée des Marchés P</w:t>
      </w:r>
      <w:r w:rsidRPr="0060778D">
        <w:rPr>
          <w:sz w:val="22"/>
          <w:szCs w:val="22"/>
        </w:rPr>
        <w:t>ublics avec copies à l’organis</w:t>
      </w:r>
      <w:r w:rsidR="00CE1A69" w:rsidRPr="0060778D">
        <w:rPr>
          <w:sz w:val="22"/>
          <w:szCs w:val="22"/>
        </w:rPr>
        <w:t>me chargé de la régulation des Marchés P</w:t>
      </w:r>
      <w:r w:rsidRPr="0060778D">
        <w:rPr>
          <w:sz w:val="22"/>
          <w:szCs w:val="22"/>
        </w:rPr>
        <w:t>ublics et à l’Autorité Contractante.</w:t>
      </w:r>
    </w:p>
    <w:p w14:paraId="685C76DC" w14:textId="77777777" w:rsidR="009662AB" w:rsidRPr="0060778D" w:rsidRDefault="009662AB" w:rsidP="009662AB">
      <w:pPr>
        <w:jc w:val="both"/>
        <w:rPr>
          <w:sz w:val="10"/>
          <w:szCs w:val="10"/>
        </w:rPr>
      </w:pPr>
    </w:p>
    <w:p w14:paraId="3E48C09F" w14:textId="17748786" w:rsidR="009662AB" w:rsidRPr="0060778D" w:rsidRDefault="009662AB" w:rsidP="00583EC1">
      <w:pPr>
        <w:jc w:val="both"/>
        <w:rPr>
          <w:sz w:val="22"/>
          <w:szCs w:val="22"/>
        </w:rPr>
      </w:pPr>
      <w:r w:rsidRPr="0060778D">
        <w:rPr>
          <w:sz w:val="22"/>
          <w:szCs w:val="22"/>
        </w:rPr>
        <w:t xml:space="preserve">Il doit parvenir dans un délai maximum de trois (03) jours ouvrables après l’ouverture des plis, sous la forme d’une lettre à laquelle est obligatoirement joint un feuillet de la fiche de recours </w:t>
      </w:r>
      <w:r w:rsidR="00145FB3" w:rsidRPr="0060778D">
        <w:rPr>
          <w:sz w:val="22"/>
          <w:szCs w:val="22"/>
        </w:rPr>
        <w:t>dument</w:t>
      </w:r>
      <w:r w:rsidRPr="0060778D">
        <w:rPr>
          <w:sz w:val="22"/>
          <w:szCs w:val="22"/>
        </w:rPr>
        <w:t xml:space="preserve"> signée par le requérant et, éventuellement, par le président de la commission de passation des marchés.</w:t>
      </w:r>
    </w:p>
    <w:p w14:paraId="0812606B" w14:textId="77777777" w:rsidR="009662AB" w:rsidRPr="0060778D" w:rsidRDefault="009662AB" w:rsidP="009662AB">
      <w:pPr>
        <w:jc w:val="both"/>
        <w:rPr>
          <w:sz w:val="22"/>
          <w:szCs w:val="22"/>
        </w:rPr>
      </w:pPr>
      <w:r w:rsidRPr="0060778D">
        <w:rPr>
          <w:sz w:val="22"/>
          <w:szCs w:val="22"/>
        </w:rPr>
        <w:lastRenderedPageBreak/>
        <w:t xml:space="preserve">L’Observateur indépendant annexe à son rapport, le feuillet qui lui a été remis, assorti des commentaires ou des </w:t>
      </w:r>
      <w:r w:rsidR="00A92E4E" w:rsidRPr="0060778D">
        <w:rPr>
          <w:sz w:val="22"/>
          <w:szCs w:val="22"/>
        </w:rPr>
        <w:t>observatoires y</w:t>
      </w:r>
      <w:r w:rsidRPr="0060778D">
        <w:rPr>
          <w:sz w:val="22"/>
          <w:szCs w:val="22"/>
        </w:rPr>
        <w:t xml:space="preserve"> afférents.</w:t>
      </w:r>
    </w:p>
    <w:p w14:paraId="44099561" w14:textId="77777777" w:rsidR="009662AB" w:rsidRPr="0060778D" w:rsidRDefault="009662AB" w:rsidP="009662AB">
      <w:pPr>
        <w:ind w:left="708"/>
        <w:jc w:val="both"/>
        <w:rPr>
          <w:sz w:val="10"/>
          <w:szCs w:val="10"/>
        </w:rPr>
      </w:pPr>
    </w:p>
    <w:p w14:paraId="3EB48008" w14:textId="77777777" w:rsidR="009662AB" w:rsidRPr="0060778D" w:rsidRDefault="009662AB" w:rsidP="00583EC1">
      <w:pPr>
        <w:ind w:left="708" w:hanging="708"/>
        <w:jc w:val="both"/>
        <w:rPr>
          <w:b/>
          <w:sz w:val="22"/>
          <w:szCs w:val="22"/>
        </w:rPr>
      </w:pPr>
      <w:r w:rsidRPr="0060778D">
        <w:rPr>
          <w:b/>
          <w:sz w:val="22"/>
          <w:szCs w:val="22"/>
          <w:u w:val="single"/>
        </w:rPr>
        <w:t>Article 26</w:t>
      </w:r>
      <w:r w:rsidRPr="0060778D">
        <w:rPr>
          <w:b/>
          <w:sz w:val="22"/>
          <w:szCs w:val="22"/>
        </w:rPr>
        <w:t> : Caractère confidentiel de la procédure</w:t>
      </w:r>
    </w:p>
    <w:p w14:paraId="2DA08BEC" w14:textId="77777777" w:rsidR="009662AB" w:rsidRPr="0060778D" w:rsidRDefault="009662AB" w:rsidP="009662AB">
      <w:pPr>
        <w:ind w:left="708"/>
        <w:jc w:val="both"/>
        <w:rPr>
          <w:sz w:val="10"/>
          <w:szCs w:val="10"/>
        </w:rPr>
      </w:pPr>
    </w:p>
    <w:p w14:paraId="0324AE7C" w14:textId="33E41885" w:rsidR="009662AB" w:rsidRPr="0060778D" w:rsidRDefault="009662AB" w:rsidP="00730F2C">
      <w:pPr>
        <w:numPr>
          <w:ilvl w:val="1"/>
          <w:numId w:val="32"/>
        </w:numPr>
        <w:tabs>
          <w:tab w:val="clear" w:pos="1428"/>
          <w:tab w:val="num" w:pos="567"/>
        </w:tabs>
        <w:ind w:left="0" w:firstLine="0"/>
        <w:jc w:val="both"/>
        <w:rPr>
          <w:sz w:val="22"/>
          <w:szCs w:val="22"/>
        </w:rPr>
      </w:pPr>
      <w:r w:rsidRPr="0060778D">
        <w:rPr>
          <w:sz w:val="22"/>
          <w:szCs w:val="22"/>
        </w:rPr>
        <w:t xml:space="preserve">Aucune information relative à l’examen, à l’évaluation, à la comparaison des offres, et à la vérification de la qualification des soumissionnaires, et à la recommandation d’attribution </w:t>
      </w:r>
      <w:r w:rsidR="008679D1" w:rsidRPr="0060778D">
        <w:rPr>
          <w:sz w:val="22"/>
          <w:szCs w:val="22"/>
        </w:rPr>
        <w:t>du marché</w:t>
      </w:r>
      <w:r w:rsidR="00814F59" w:rsidRPr="0060778D">
        <w:rPr>
          <w:sz w:val="22"/>
          <w:szCs w:val="22"/>
        </w:rPr>
        <w:t xml:space="preserve"> </w:t>
      </w:r>
      <w:r w:rsidRPr="0060778D">
        <w:rPr>
          <w:sz w:val="22"/>
          <w:szCs w:val="22"/>
        </w:rPr>
        <w:t xml:space="preserve">ne sera donnée aux soumissionnaires ni à toute autre personne non concernée par ladite procédure tant que l’attribution </w:t>
      </w:r>
      <w:r w:rsidR="008679D1" w:rsidRPr="0060778D">
        <w:rPr>
          <w:sz w:val="22"/>
          <w:szCs w:val="22"/>
        </w:rPr>
        <w:t>du marché</w:t>
      </w:r>
      <w:r w:rsidR="00814F59" w:rsidRPr="0060778D">
        <w:rPr>
          <w:sz w:val="22"/>
          <w:szCs w:val="22"/>
        </w:rPr>
        <w:t xml:space="preserve"> </w:t>
      </w:r>
      <w:r w:rsidRPr="0060778D">
        <w:rPr>
          <w:sz w:val="22"/>
          <w:szCs w:val="22"/>
        </w:rPr>
        <w:t>n’aura pas été rendue publique.</w:t>
      </w:r>
    </w:p>
    <w:p w14:paraId="3146850B" w14:textId="77777777" w:rsidR="009662AB" w:rsidRPr="0060778D" w:rsidRDefault="009662AB" w:rsidP="009662AB">
      <w:pPr>
        <w:ind w:left="708"/>
        <w:jc w:val="both"/>
        <w:rPr>
          <w:sz w:val="10"/>
          <w:szCs w:val="10"/>
        </w:rPr>
      </w:pPr>
    </w:p>
    <w:p w14:paraId="796AC119" w14:textId="160B9CB0" w:rsidR="009662AB" w:rsidRPr="0060778D" w:rsidRDefault="009662AB" w:rsidP="00730F2C">
      <w:pPr>
        <w:numPr>
          <w:ilvl w:val="1"/>
          <w:numId w:val="32"/>
        </w:numPr>
        <w:tabs>
          <w:tab w:val="clear" w:pos="1428"/>
          <w:tab w:val="num" w:pos="720"/>
        </w:tabs>
        <w:ind w:left="0" w:firstLine="0"/>
        <w:jc w:val="both"/>
        <w:rPr>
          <w:sz w:val="22"/>
          <w:szCs w:val="22"/>
        </w:rPr>
      </w:pPr>
      <w:r w:rsidRPr="0060778D">
        <w:rPr>
          <w:sz w:val="22"/>
          <w:szCs w:val="22"/>
        </w:rPr>
        <w:t xml:space="preserve">Toute tentative faite par un soumissionnaire pour influencer la commission de passation des marchés ou la sous-commission d’analyse dans l’évaluation des offres ou l’Autorité Contractante dans la décision d’attribution peut </w:t>
      </w:r>
      <w:r w:rsidR="00145FB3" w:rsidRPr="0060778D">
        <w:rPr>
          <w:sz w:val="22"/>
          <w:szCs w:val="22"/>
        </w:rPr>
        <w:t>entrainer</w:t>
      </w:r>
      <w:r w:rsidRPr="0060778D">
        <w:rPr>
          <w:sz w:val="22"/>
          <w:szCs w:val="22"/>
        </w:rPr>
        <w:t xml:space="preserve"> le rejet de son offre.</w:t>
      </w:r>
    </w:p>
    <w:p w14:paraId="0F7EE594" w14:textId="77777777" w:rsidR="009662AB" w:rsidRPr="0060778D" w:rsidRDefault="009662AB" w:rsidP="009662AB">
      <w:pPr>
        <w:jc w:val="both"/>
        <w:rPr>
          <w:sz w:val="10"/>
          <w:szCs w:val="10"/>
        </w:rPr>
      </w:pPr>
    </w:p>
    <w:p w14:paraId="123A1E3C" w14:textId="5E637CBF" w:rsidR="009662AB" w:rsidRPr="0060778D" w:rsidRDefault="009662AB" w:rsidP="00730F2C">
      <w:pPr>
        <w:numPr>
          <w:ilvl w:val="1"/>
          <w:numId w:val="32"/>
        </w:numPr>
        <w:tabs>
          <w:tab w:val="clear" w:pos="1428"/>
          <w:tab w:val="num" w:pos="720"/>
        </w:tabs>
        <w:ind w:left="0" w:firstLine="0"/>
        <w:jc w:val="both"/>
        <w:rPr>
          <w:sz w:val="22"/>
          <w:szCs w:val="22"/>
        </w:rPr>
      </w:pPr>
      <w:r w:rsidRPr="0060778D">
        <w:rPr>
          <w:sz w:val="22"/>
          <w:szCs w:val="22"/>
        </w:rPr>
        <w:t xml:space="preserve">Nonobstant les dispositions de l’alinéa 26.2 entre l’ouverture des plis et l’attribution </w:t>
      </w:r>
      <w:r w:rsidR="008679D1" w:rsidRPr="0060778D">
        <w:rPr>
          <w:sz w:val="22"/>
          <w:szCs w:val="22"/>
        </w:rPr>
        <w:t>du marché</w:t>
      </w:r>
      <w:r w:rsidRPr="0060778D">
        <w:rPr>
          <w:sz w:val="22"/>
          <w:szCs w:val="22"/>
        </w:rPr>
        <w:t>, si un soumissionnaire souhaite entrer en contact avec l’Autorité Contractante pour des motifs ayant trait à son offre, il devra le faire par écrit.</w:t>
      </w:r>
    </w:p>
    <w:p w14:paraId="5AA69180" w14:textId="77777777" w:rsidR="009662AB" w:rsidRPr="0060778D" w:rsidRDefault="009662AB" w:rsidP="000B076D">
      <w:pPr>
        <w:spacing w:before="120"/>
        <w:ind w:left="708" w:hanging="708"/>
        <w:jc w:val="both"/>
        <w:rPr>
          <w:b/>
          <w:sz w:val="22"/>
          <w:szCs w:val="22"/>
        </w:rPr>
      </w:pPr>
      <w:r w:rsidRPr="0060778D">
        <w:rPr>
          <w:b/>
          <w:sz w:val="22"/>
          <w:szCs w:val="22"/>
          <w:u w:val="single"/>
        </w:rPr>
        <w:t>Article 27</w:t>
      </w:r>
      <w:r w:rsidRPr="0060778D">
        <w:rPr>
          <w:b/>
          <w:sz w:val="22"/>
          <w:szCs w:val="22"/>
        </w:rPr>
        <w:t xml:space="preserve"> : Eclaircissements sur les offres et contacts avec </w:t>
      </w:r>
      <w:r w:rsidR="00A92E4E" w:rsidRPr="0060778D">
        <w:rPr>
          <w:b/>
          <w:sz w:val="22"/>
          <w:szCs w:val="22"/>
        </w:rPr>
        <w:t>l’Autorité Contractante</w:t>
      </w:r>
      <w:r w:rsidRPr="0060778D">
        <w:rPr>
          <w:b/>
          <w:sz w:val="22"/>
          <w:szCs w:val="22"/>
        </w:rPr>
        <w:t>.</w:t>
      </w:r>
    </w:p>
    <w:p w14:paraId="4328D40F" w14:textId="77777777" w:rsidR="009662AB" w:rsidRPr="0060778D" w:rsidRDefault="009662AB" w:rsidP="009662AB">
      <w:pPr>
        <w:ind w:left="708"/>
        <w:jc w:val="both"/>
        <w:rPr>
          <w:sz w:val="10"/>
          <w:szCs w:val="10"/>
        </w:rPr>
      </w:pPr>
    </w:p>
    <w:p w14:paraId="105C2742" w14:textId="77777777" w:rsidR="009662AB" w:rsidRPr="0060778D" w:rsidRDefault="009662AB" w:rsidP="00730F2C">
      <w:pPr>
        <w:numPr>
          <w:ilvl w:val="1"/>
          <w:numId w:val="33"/>
        </w:numPr>
        <w:tabs>
          <w:tab w:val="clear" w:pos="1428"/>
          <w:tab w:val="num" w:pos="720"/>
        </w:tabs>
        <w:ind w:left="0" w:firstLine="0"/>
        <w:jc w:val="both"/>
        <w:rPr>
          <w:sz w:val="22"/>
          <w:szCs w:val="22"/>
        </w:rPr>
      </w:pPr>
      <w:r w:rsidRPr="0060778D">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3A5AC05B" w14:textId="361D98B7" w:rsidR="009662AB" w:rsidRPr="0060778D" w:rsidRDefault="009662AB" w:rsidP="00730F2C">
      <w:pPr>
        <w:numPr>
          <w:ilvl w:val="1"/>
          <w:numId w:val="33"/>
        </w:numPr>
        <w:tabs>
          <w:tab w:val="clear" w:pos="1428"/>
          <w:tab w:val="num" w:pos="720"/>
        </w:tabs>
        <w:spacing w:before="120"/>
        <w:ind w:left="0" w:firstLine="0"/>
        <w:jc w:val="both"/>
        <w:rPr>
          <w:sz w:val="22"/>
          <w:szCs w:val="22"/>
        </w:rPr>
      </w:pPr>
      <w:r w:rsidRPr="0060778D">
        <w:rPr>
          <w:sz w:val="22"/>
          <w:szCs w:val="22"/>
        </w:rPr>
        <w:t xml:space="preserve">Sous réserve des dispositions de l’alinéa 1 susvisé, les soumissionnaires ne contacteront pas les membres de la commission des marchés et de la sous-commission pour des questions ayant trait à leurs offres, entre l’ouverture des plis et l’attribution </w:t>
      </w:r>
      <w:r w:rsidR="008679D1" w:rsidRPr="0060778D">
        <w:rPr>
          <w:sz w:val="22"/>
          <w:szCs w:val="22"/>
        </w:rPr>
        <w:t>du marché</w:t>
      </w:r>
      <w:r w:rsidRPr="0060778D">
        <w:rPr>
          <w:sz w:val="22"/>
          <w:szCs w:val="22"/>
        </w:rPr>
        <w:t>.</w:t>
      </w:r>
    </w:p>
    <w:p w14:paraId="4692316F" w14:textId="77777777" w:rsidR="009662AB" w:rsidRPr="0060778D" w:rsidRDefault="009662AB" w:rsidP="000B076D">
      <w:pPr>
        <w:spacing w:before="120"/>
        <w:ind w:left="708" w:hanging="708"/>
        <w:jc w:val="both"/>
        <w:rPr>
          <w:b/>
          <w:sz w:val="22"/>
          <w:szCs w:val="22"/>
        </w:rPr>
      </w:pPr>
      <w:r w:rsidRPr="0060778D">
        <w:rPr>
          <w:b/>
          <w:sz w:val="22"/>
          <w:szCs w:val="22"/>
          <w:u w:val="single"/>
        </w:rPr>
        <w:t>Article 28</w:t>
      </w:r>
      <w:r w:rsidRPr="0060778D">
        <w:rPr>
          <w:sz w:val="22"/>
          <w:szCs w:val="22"/>
        </w:rPr>
        <w:t xml:space="preserve"> : </w:t>
      </w:r>
      <w:r w:rsidRPr="0060778D">
        <w:rPr>
          <w:b/>
          <w:sz w:val="22"/>
          <w:szCs w:val="22"/>
        </w:rPr>
        <w:t>Détermination de la conformité des offres</w:t>
      </w:r>
    </w:p>
    <w:p w14:paraId="717F4903" w14:textId="77777777" w:rsidR="009662AB" w:rsidRPr="0060778D" w:rsidRDefault="009662AB" w:rsidP="009662AB">
      <w:pPr>
        <w:ind w:left="708" w:hanging="708"/>
        <w:jc w:val="both"/>
        <w:rPr>
          <w:b/>
          <w:sz w:val="10"/>
          <w:szCs w:val="10"/>
        </w:rPr>
      </w:pPr>
    </w:p>
    <w:p w14:paraId="3B20E230" w14:textId="77777777" w:rsidR="009662AB" w:rsidRPr="0060778D" w:rsidRDefault="009662AB" w:rsidP="00730F2C">
      <w:pPr>
        <w:numPr>
          <w:ilvl w:val="1"/>
          <w:numId w:val="34"/>
        </w:numPr>
        <w:tabs>
          <w:tab w:val="clear" w:pos="1428"/>
          <w:tab w:val="num" w:pos="567"/>
        </w:tabs>
        <w:ind w:left="0" w:firstLine="0"/>
        <w:jc w:val="both"/>
        <w:rPr>
          <w:sz w:val="22"/>
          <w:szCs w:val="22"/>
        </w:rPr>
      </w:pPr>
      <w:r w:rsidRPr="0060778D">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77922D11" w14:textId="77777777" w:rsidR="009662AB" w:rsidRPr="0060778D" w:rsidRDefault="009662AB" w:rsidP="00730F2C">
      <w:pPr>
        <w:numPr>
          <w:ilvl w:val="1"/>
          <w:numId w:val="34"/>
        </w:numPr>
        <w:tabs>
          <w:tab w:val="clear" w:pos="1428"/>
          <w:tab w:val="num" w:pos="720"/>
        </w:tabs>
        <w:spacing w:before="120"/>
        <w:ind w:left="0" w:firstLine="0"/>
        <w:jc w:val="both"/>
        <w:rPr>
          <w:sz w:val="22"/>
          <w:szCs w:val="22"/>
        </w:rPr>
      </w:pPr>
      <w:r w:rsidRPr="0060778D">
        <w:rPr>
          <w:sz w:val="22"/>
          <w:szCs w:val="22"/>
        </w:rPr>
        <w:t>La sous-commission d’analyse déterminera si l’offre est conforme pour l’essentiel aux dispositions du Dossier d’Appel d’Offres en se basant sur son contenu sans avoir recours à des éléments de preuve extrinsèques.</w:t>
      </w:r>
    </w:p>
    <w:p w14:paraId="3DD7D904" w14:textId="77777777" w:rsidR="009662AB" w:rsidRPr="0060778D" w:rsidRDefault="009662AB" w:rsidP="00730F2C">
      <w:pPr>
        <w:numPr>
          <w:ilvl w:val="1"/>
          <w:numId w:val="34"/>
        </w:numPr>
        <w:tabs>
          <w:tab w:val="clear" w:pos="1428"/>
          <w:tab w:val="num" w:pos="720"/>
        </w:tabs>
        <w:spacing w:before="120"/>
        <w:ind w:left="0" w:firstLine="0"/>
        <w:jc w:val="both"/>
        <w:rPr>
          <w:sz w:val="22"/>
          <w:szCs w:val="22"/>
        </w:rPr>
      </w:pPr>
      <w:r w:rsidRPr="0060778D">
        <w:rPr>
          <w:sz w:val="22"/>
          <w:szCs w:val="22"/>
        </w:rPr>
        <w:t>Une offre conforme pour l’essentiel au Dossier d’Appel d’Offres :</w:t>
      </w:r>
    </w:p>
    <w:p w14:paraId="1CAD4167" w14:textId="2EE9A01D" w:rsidR="009662AB" w:rsidRPr="0060778D" w:rsidRDefault="009662AB" w:rsidP="00730F2C">
      <w:pPr>
        <w:numPr>
          <w:ilvl w:val="2"/>
          <w:numId w:val="24"/>
        </w:numPr>
        <w:tabs>
          <w:tab w:val="clear" w:pos="2688"/>
          <w:tab w:val="num" w:pos="1080"/>
        </w:tabs>
        <w:ind w:left="1080"/>
        <w:jc w:val="both"/>
        <w:rPr>
          <w:sz w:val="22"/>
          <w:szCs w:val="22"/>
        </w:rPr>
      </w:pPr>
      <w:r w:rsidRPr="0060778D">
        <w:rPr>
          <w:sz w:val="22"/>
          <w:szCs w:val="22"/>
        </w:rPr>
        <w:t xml:space="preserve">est une offre qui respecte tous les termes, conditions, et spécifications du dossier d’appel d’Offres, sans divergence ni réserve de l’Autorité Contractante ou ses obligations au titre </w:t>
      </w:r>
      <w:r w:rsidR="008679D1" w:rsidRPr="0060778D">
        <w:rPr>
          <w:sz w:val="22"/>
          <w:szCs w:val="22"/>
        </w:rPr>
        <w:t>du marché</w:t>
      </w:r>
      <w:r w:rsidRPr="0060778D">
        <w:rPr>
          <w:sz w:val="22"/>
          <w:szCs w:val="22"/>
        </w:rPr>
        <w:t>.</w:t>
      </w:r>
    </w:p>
    <w:p w14:paraId="3DB2C2D1" w14:textId="290FD2FC" w:rsidR="009662AB" w:rsidRPr="0060778D" w:rsidRDefault="00D75203" w:rsidP="00730F2C">
      <w:pPr>
        <w:numPr>
          <w:ilvl w:val="2"/>
          <w:numId w:val="24"/>
        </w:numPr>
        <w:tabs>
          <w:tab w:val="clear" w:pos="2688"/>
          <w:tab w:val="num" w:pos="1080"/>
        </w:tabs>
        <w:ind w:left="1080"/>
        <w:jc w:val="both"/>
        <w:rPr>
          <w:sz w:val="22"/>
          <w:szCs w:val="22"/>
        </w:rPr>
      </w:pPr>
      <w:r w:rsidRPr="0060778D">
        <w:rPr>
          <w:sz w:val="22"/>
          <w:szCs w:val="22"/>
        </w:rPr>
        <w:t>e</w:t>
      </w:r>
      <w:r w:rsidR="009662AB" w:rsidRPr="0060778D">
        <w:rPr>
          <w:sz w:val="22"/>
          <w:szCs w:val="22"/>
        </w:rPr>
        <w:t>st telle que sa correction affecterait injustement la compétitivité des autres soumissionnaires qui ont présenté des offres conformes pour l’essentiel du Dossier d’Appel d’Offres.</w:t>
      </w:r>
    </w:p>
    <w:p w14:paraId="0DE8A0D3" w14:textId="77777777" w:rsidR="009662AB" w:rsidRPr="0060778D" w:rsidRDefault="009662AB" w:rsidP="00730F2C">
      <w:pPr>
        <w:numPr>
          <w:ilvl w:val="1"/>
          <w:numId w:val="34"/>
        </w:numPr>
        <w:tabs>
          <w:tab w:val="clear" w:pos="1428"/>
          <w:tab w:val="num" w:pos="720"/>
        </w:tabs>
        <w:spacing w:before="120"/>
        <w:ind w:left="0" w:firstLine="0"/>
        <w:jc w:val="both"/>
        <w:rPr>
          <w:sz w:val="22"/>
          <w:szCs w:val="22"/>
        </w:rPr>
      </w:pPr>
      <w:r w:rsidRPr="0060778D">
        <w:rPr>
          <w:sz w:val="22"/>
          <w:szCs w:val="22"/>
        </w:rPr>
        <w:t>Si une offre n’est pas conforme pour l’essentiel, elle sera écartée par la commission des marchés compétente et ne pourra être par la suite rendue conforme.</w:t>
      </w:r>
    </w:p>
    <w:p w14:paraId="5418EB0B" w14:textId="4CBA548E" w:rsidR="00624C18" w:rsidRPr="0060778D" w:rsidRDefault="009662AB" w:rsidP="00624C18">
      <w:pPr>
        <w:pStyle w:val="Paragraphedeliste"/>
        <w:numPr>
          <w:ilvl w:val="1"/>
          <w:numId w:val="34"/>
        </w:numPr>
        <w:spacing w:before="120"/>
        <w:jc w:val="both"/>
        <w:rPr>
          <w:sz w:val="22"/>
          <w:szCs w:val="22"/>
        </w:rPr>
      </w:pPr>
      <w:r w:rsidRPr="0060778D">
        <w:rPr>
          <w:sz w:val="22"/>
          <w:szCs w:val="22"/>
        </w:rPr>
        <w:t xml:space="preserve">L’Autorité Contractante se réserve le droit d’accepter ou de rejeter toute modification, divergence ou réserve. Les modifications, divergences, variantes et autres facteurs dépassant les exigences du Dossier d’Appel d’Offres ne doivent pas être </w:t>
      </w:r>
      <w:proofErr w:type="gramStart"/>
      <w:r w:rsidR="002E474B" w:rsidRPr="0060778D">
        <w:rPr>
          <w:sz w:val="22"/>
          <w:szCs w:val="22"/>
        </w:rPr>
        <w:t>pris</w:t>
      </w:r>
      <w:proofErr w:type="gramEnd"/>
      <w:r w:rsidRPr="0060778D">
        <w:rPr>
          <w:sz w:val="22"/>
          <w:szCs w:val="22"/>
        </w:rPr>
        <w:t xml:space="preserve"> en compte lors de l’évaluation des offres.</w:t>
      </w:r>
    </w:p>
    <w:p w14:paraId="5AFDF95C" w14:textId="77777777" w:rsidR="009662AB" w:rsidRPr="0060778D" w:rsidRDefault="009662AB" w:rsidP="00E45A2E">
      <w:pPr>
        <w:spacing w:before="120"/>
        <w:ind w:left="708" w:hanging="708"/>
        <w:jc w:val="both"/>
        <w:rPr>
          <w:b/>
          <w:sz w:val="22"/>
          <w:szCs w:val="22"/>
        </w:rPr>
      </w:pPr>
      <w:r w:rsidRPr="0060778D">
        <w:rPr>
          <w:b/>
          <w:sz w:val="22"/>
          <w:szCs w:val="22"/>
          <w:u w:val="single"/>
        </w:rPr>
        <w:t>Article 29</w:t>
      </w:r>
      <w:r w:rsidRPr="0060778D">
        <w:rPr>
          <w:b/>
          <w:sz w:val="22"/>
          <w:szCs w:val="22"/>
        </w:rPr>
        <w:t> : Qualification du soumissionnaire</w:t>
      </w:r>
    </w:p>
    <w:p w14:paraId="5C541BA2" w14:textId="77777777" w:rsidR="009662AB" w:rsidRPr="0060778D" w:rsidRDefault="009662AB" w:rsidP="00E45A2E">
      <w:pPr>
        <w:spacing w:before="120"/>
        <w:jc w:val="both"/>
        <w:rPr>
          <w:sz w:val="22"/>
          <w:szCs w:val="22"/>
        </w:rPr>
      </w:pPr>
      <w:r w:rsidRPr="0060778D">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1B4EE32" w14:textId="77777777" w:rsidR="009662AB" w:rsidRPr="0060778D" w:rsidRDefault="009662AB" w:rsidP="00EA055D">
      <w:pPr>
        <w:spacing w:before="120"/>
        <w:ind w:left="708" w:hanging="708"/>
        <w:jc w:val="both"/>
        <w:rPr>
          <w:b/>
          <w:sz w:val="22"/>
          <w:szCs w:val="22"/>
        </w:rPr>
      </w:pPr>
      <w:r w:rsidRPr="0060778D">
        <w:rPr>
          <w:b/>
          <w:sz w:val="22"/>
          <w:szCs w:val="22"/>
          <w:u w:val="single"/>
        </w:rPr>
        <w:t>Article 30</w:t>
      </w:r>
      <w:r w:rsidRPr="0060778D">
        <w:rPr>
          <w:b/>
          <w:sz w:val="22"/>
          <w:szCs w:val="22"/>
        </w:rPr>
        <w:t> : Correction des erreurs</w:t>
      </w:r>
    </w:p>
    <w:p w14:paraId="3522AD8F" w14:textId="77777777" w:rsidR="009662AB" w:rsidRPr="0060778D" w:rsidRDefault="009662AB" w:rsidP="009662AB">
      <w:pPr>
        <w:ind w:left="708"/>
        <w:jc w:val="both"/>
        <w:rPr>
          <w:sz w:val="10"/>
          <w:szCs w:val="10"/>
        </w:rPr>
      </w:pPr>
    </w:p>
    <w:p w14:paraId="0E692609" w14:textId="77777777" w:rsidR="009662AB" w:rsidRPr="0060778D" w:rsidRDefault="009662AB" w:rsidP="00730F2C">
      <w:pPr>
        <w:numPr>
          <w:ilvl w:val="1"/>
          <w:numId w:val="35"/>
        </w:numPr>
        <w:tabs>
          <w:tab w:val="clear" w:pos="1428"/>
          <w:tab w:val="num" w:pos="720"/>
        </w:tabs>
        <w:ind w:left="0" w:firstLine="0"/>
        <w:jc w:val="both"/>
        <w:rPr>
          <w:sz w:val="22"/>
          <w:szCs w:val="22"/>
        </w:rPr>
      </w:pPr>
      <w:r w:rsidRPr="0060778D">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72E4EE00" w14:textId="77777777" w:rsidR="009662AB" w:rsidRPr="0060778D" w:rsidRDefault="009662AB" w:rsidP="009662AB">
      <w:pPr>
        <w:ind w:left="708"/>
        <w:jc w:val="both"/>
        <w:rPr>
          <w:sz w:val="10"/>
          <w:szCs w:val="10"/>
        </w:rPr>
      </w:pPr>
    </w:p>
    <w:p w14:paraId="538B61D2" w14:textId="77777777" w:rsidR="009662AB" w:rsidRPr="0060778D" w:rsidRDefault="009662AB" w:rsidP="00730F2C">
      <w:pPr>
        <w:numPr>
          <w:ilvl w:val="0"/>
          <w:numId w:val="36"/>
        </w:numPr>
        <w:tabs>
          <w:tab w:val="clear" w:pos="1776"/>
          <w:tab w:val="num" w:pos="1080"/>
        </w:tabs>
        <w:ind w:left="1080"/>
        <w:jc w:val="both"/>
        <w:rPr>
          <w:sz w:val="22"/>
          <w:szCs w:val="22"/>
        </w:rPr>
      </w:pPr>
      <w:r w:rsidRPr="0060778D">
        <w:rPr>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A92E4E" w:rsidRPr="0060778D">
        <w:rPr>
          <w:sz w:val="22"/>
          <w:szCs w:val="22"/>
        </w:rPr>
        <w:t>placée</w:t>
      </w:r>
      <w:r w:rsidRPr="0060778D">
        <w:rPr>
          <w:sz w:val="22"/>
          <w:szCs w:val="22"/>
        </w:rPr>
        <w:t xml:space="preserve"> auquel cas le prix indiqué prévaudra et le prix unitaire sera corrigé ;</w:t>
      </w:r>
    </w:p>
    <w:p w14:paraId="25349DD1" w14:textId="77777777" w:rsidR="009662AB" w:rsidRPr="0060778D" w:rsidRDefault="009662AB" w:rsidP="009662AB">
      <w:pPr>
        <w:ind w:left="1416"/>
        <w:jc w:val="both"/>
        <w:rPr>
          <w:sz w:val="10"/>
          <w:szCs w:val="10"/>
        </w:rPr>
      </w:pPr>
    </w:p>
    <w:p w14:paraId="6E971D4F" w14:textId="77777777" w:rsidR="009662AB" w:rsidRPr="0060778D" w:rsidRDefault="009662AB" w:rsidP="00730F2C">
      <w:pPr>
        <w:numPr>
          <w:ilvl w:val="0"/>
          <w:numId w:val="36"/>
        </w:numPr>
        <w:tabs>
          <w:tab w:val="clear" w:pos="1776"/>
          <w:tab w:val="num" w:pos="1080"/>
        </w:tabs>
        <w:ind w:left="1080"/>
        <w:jc w:val="both"/>
        <w:rPr>
          <w:sz w:val="22"/>
          <w:szCs w:val="22"/>
        </w:rPr>
      </w:pPr>
      <w:r w:rsidRPr="0060778D">
        <w:rPr>
          <w:sz w:val="22"/>
          <w:szCs w:val="22"/>
        </w:rPr>
        <w:lastRenderedPageBreak/>
        <w:t>Si le total obtenu par addition ou soustraction des sous totaux n’est pas exact, les sous totaux feront foi et le total sera corrigé ;</w:t>
      </w:r>
    </w:p>
    <w:p w14:paraId="364C5D5B" w14:textId="77777777" w:rsidR="009662AB" w:rsidRPr="0060778D" w:rsidRDefault="009662AB" w:rsidP="009662AB">
      <w:pPr>
        <w:jc w:val="both"/>
        <w:rPr>
          <w:sz w:val="10"/>
          <w:szCs w:val="10"/>
        </w:rPr>
      </w:pPr>
    </w:p>
    <w:p w14:paraId="2AA63710" w14:textId="77777777" w:rsidR="009662AB" w:rsidRPr="0060778D" w:rsidRDefault="009662AB" w:rsidP="00730F2C">
      <w:pPr>
        <w:numPr>
          <w:ilvl w:val="0"/>
          <w:numId w:val="36"/>
        </w:numPr>
        <w:tabs>
          <w:tab w:val="clear" w:pos="1776"/>
          <w:tab w:val="num" w:pos="1080"/>
        </w:tabs>
        <w:ind w:left="1080"/>
        <w:jc w:val="both"/>
        <w:rPr>
          <w:sz w:val="22"/>
          <w:szCs w:val="22"/>
        </w:rPr>
      </w:pPr>
      <w:r w:rsidRPr="0060778D">
        <w:rPr>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459B33D5" w14:textId="77777777" w:rsidR="009662AB" w:rsidRPr="0060778D" w:rsidRDefault="009662AB" w:rsidP="009662AB">
      <w:pPr>
        <w:ind w:left="1080" w:hanging="360"/>
        <w:jc w:val="both"/>
        <w:rPr>
          <w:sz w:val="10"/>
          <w:szCs w:val="10"/>
        </w:rPr>
      </w:pPr>
    </w:p>
    <w:p w14:paraId="6E20561B" w14:textId="77777777" w:rsidR="009662AB" w:rsidRPr="0060778D" w:rsidRDefault="009662AB" w:rsidP="00730F2C">
      <w:pPr>
        <w:numPr>
          <w:ilvl w:val="1"/>
          <w:numId w:val="35"/>
        </w:numPr>
        <w:tabs>
          <w:tab w:val="clear" w:pos="1428"/>
          <w:tab w:val="num" w:pos="720"/>
        </w:tabs>
        <w:ind w:left="0" w:firstLine="0"/>
        <w:jc w:val="both"/>
        <w:rPr>
          <w:sz w:val="22"/>
          <w:szCs w:val="22"/>
        </w:rPr>
      </w:pPr>
      <w:r w:rsidRPr="0060778D">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14:paraId="699440F1" w14:textId="77777777" w:rsidR="009662AB" w:rsidRPr="0060778D" w:rsidRDefault="009662AB" w:rsidP="00730F2C">
      <w:pPr>
        <w:numPr>
          <w:ilvl w:val="1"/>
          <w:numId w:val="35"/>
        </w:numPr>
        <w:tabs>
          <w:tab w:val="clear" w:pos="1428"/>
          <w:tab w:val="num" w:pos="720"/>
        </w:tabs>
        <w:spacing w:before="120"/>
        <w:ind w:left="0" w:firstLine="0"/>
        <w:jc w:val="both"/>
        <w:rPr>
          <w:sz w:val="22"/>
          <w:szCs w:val="22"/>
        </w:rPr>
      </w:pPr>
      <w:r w:rsidRPr="0060778D">
        <w:rPr>
          <w:sz w:val="22"/>
          <w:szCs w:val="22"/>
        </w:rPr>
        <w:t>Si le soumissionnaire ayant présenté l’offre évaluée la moins-disante, n’accepte pas les corrections apportées, son offre sera écartée et sa garantie pourra être saisie.</w:t>
      </w:r>
    </w:p>
    <w:p w14:paraId="778C568F" w14:textId="77777777" w:rsidR="009662AB" w:rsidRPr="0060778D" w:rsidRDefault="009662AB" w:rsidP="00D86E69">
      <w:pPr>
        <w:spacing w:before="120"/>
        <w:jc w:val="both"/>
        <w:rPr>
          <w:b/>
          <w:sz w:val="22"/>
          <w:szCs w:val="22"/>
        </w:rPr>
      </w:pPr>
      <w:r w:rsidRPr="0060778D">
        <w:rPr>
          <w:b/>
          <w:sz w:val="22"/>
          <w:szCs w:val="22"/>
          <w:u w:val="single"/>
        </w:rPr>
        <w:t>Article 31</w:t>
      </w:r>
      <w:r w:rsidRPr="0060778D">
        <w:rPr>
          <w:b/>
          <w:sz w:val="22"/>
          <w:szCs w:val="22"/>
        </w:rPr>
        <w:t> : Conversion en une seule monnaie</w:t>
      </w:r>
    </w:p>
    <w:p w14:paraId="5DE19333" w14:textId="77777777" w:rsidR="009662AB" w:rsidRPr="0060778D" w:rsidRDefault="009662AB" w:rsidP="00EA055D">
      <w:pPr>
        <w:spacing w:before="120"/>
        <w:jc w:val="both"/>
        <w:rPr>
          <w:sz w:val="22"/>
          <w:szCs w:val="22"/>
        </w:rPr>
      </w:pPr>
      <w:r w:rsidRPr="0060778D">
        <w:rPr>
          <w:sz w:val="22"/>
          <w:szCs w:val="22"/>
        </w:rPr>
        <w:t>31.1.  Pour faciliter l’évaluation et la comparaison des offres, la sous-commission d’analyse convertira les prix des offres exprimés dans les diverses monnaies dans lesquelles le montant de l’offre est payable en francs CFA.</w:t>
      </w:r>
    </w:p>
    <w:p w14:paraId="31D8F10E" w14:textId="77777777" w:rsidR="009662AB" w:rsidRPr="0060778D" w:rsidRDefault="009662AB" w:rsidP="00730F2C">
      <w:pPr>
        <w:numPr>
          <w:ilvl w:val="1"/>
          <w:numId w:val="37"/>
        </w:numPr>
        <w:tabs>
          <w:tab w:val="clear" w:pos="1428"/>
          <w:tab w:val="num" w:pos="720"/>
        </w:tabs>
        <w:spacing w:before="120"/>
        <w:ind w:left="0" w:firstLine="0"/>
        <w:jc w:val="both"/>
        <w:rPr>
          <w:sz w:val="22"/>
          <w:szCs w:val="22"/>
        </w:rPr>
      </w:pPr>
      <w:r w:rsidRPr="0060778D">
        <w:rPr>
          <w:sz w:val="22"/>
          <w:szCs w:val="22"/>
        </w:rPr>
        <w:t>La conversion se fera en utilisant le cours vendeur fixé par la Banque des Etats de l’Afrique Centrale (BEAC), dans les conditions définies par le RPAO.</w:t>
      </w:r>
    </w:p>
    <w:p w14:paraId="6AA484A5" w14:textId="77777777" w:rsidR="009662AB" w:rsidRPr="0060778D" w:rsidRDefault="009662AB" w:rsidP="009662AB">
      <w:pPr>
        <w:ind w:left="708"/>
        <w:jc w:val="both"/>
        <w:rPr>
          <w:sz w:val="10"/>
          <w:szCs w:val="10"/>
        </w:rPr>
      </w:pPr>
    </w:p>
    <w:p w14:paraId="4481909F" w14:textId="77777777" w:rsidR="009662AB" w:rsidRPr="0060778D" w:rsidRDefault="009662AB" w:rsidP="00FA7902">
      <w:pPr>
        <w:jc w:val="both"/>
        <w:rPr>
          <w:b/>
          <w:sz w:val="22"/>
          <w:szCs w:val="22"/>
        </w:rPr>
      </w:pPr>
      <w:r w:rsidRPr="0060778D">
        <w:rPr>
          <w:b/>
          <w:sz w:val="22"/>
          <w:szCs w:val="22"/>
          <w:u w:val="single"/>
        </w:rPr>
        <w:t>Article 32</w:t>
      </w:r>
      <w:r w:rsidRPr="0060778D">
        <w:rPr>
          <w:b/>
          <w:sz w:val="22"/>
          <w:szCs w:val="22"/>
        </w:rPr>
        <w:t> : Evaluation et comparaison des offres au plan financier</w:t>
      </w:r>
    </w:p>
    <w:p w14:paraId="39960611" w14:textId="77777777" w:rsidR="009662AB" w:rsidRPr="0060778D" w:rsidRDefault="009662AB" w:rsidP="00FA7902">
      <w:pPr>
        <w:spacing w:before="60"/>
        <w:jc w:val="both"/>
        <w:rPr>
          <w:sz w:val="22"/>
          <w:szCs w:val="22"/>
        </w:rPr>
      </w:pPr>
      <w:r w:rsidRPr="0060778D">
        <w:rPr>
          <w:sz w:val="22"/>
          <w:szCs w:val="22"/>
        </w:rPr>
        <w:t>32.1. Seules les offres reconnues conformes, selon les dispositions de l’article 28 du RGAO, seront évaluées et comparées par la sous-commission d’analyse.</w:t>
      </w:r>
    </w:p>
    <w:p w14:paraId="4B73A001" w14:textId="77777777" w:rsidR="009662AB" w:rsidRPr="0060778D" w:rsidRDefault="009662AB" w:rsidP="00730F2C">
      <w:pPr>
        <w:numPr>
          <w:ilvl w:val="1"/>
          <w:numId w:val="38"/>
        </w:numPr>
        <w:tabs>
          <w:tab w:val="clear" w:pos="720"/>
          <w:tab w:val="num" w:pos="540"/>
        </w:tabs>
        <w:spacing w:before="60"/>
        <w:ind w:left="0" w:firstLine="0"/>
        <w:jc w:val="both"/>
        <w:rPr>
          <w:sz w:val="22"/>
          <w:szCs w:val="22"/>
        </w:rPr>
      </w:pPr>
      <w:r w:rsidRPr="0060778D">
        <w:rPr>
          <w:sz w:val="22"/>
          <w:szCs w:val="22"/>
        </w:rPr>
        <w:t xml:space="preserve">En évaluant les offres, la sous-commission déterminera pour chaque offre le montant évalué de l’offre en rectifiant son montant comme suit : </w:t>
      </w:r>
    </w:p>
    <w:p w14:paraId="2DCE1A6F" w14:textId="77777777" w:rsidR="009662AB" w:rsidRPr="0060778D" w:rsidRDefault="009662AB" w:rsidP="00730F2C">
      <w:pPr>
        <w:numPr>
          <w:ilvl w:val="0"/>
          <w:numId w:val="39"/>
        </w:numPr>
        <w:tabs>
          <w:tab w:val="clear" w:pos="1068"/>
          <w:tab w:val="num" w:pos="567"/>
        </w:tabs>
        <w:spacing w:before="60"/>
        <w:ind w:left="567" w:hanging="283"/>
        <w:jc w:val="both"/>
        <w:rPr>
          <w:sz w:val="22"/>
          <w:szCs w:val="22"/>
        </w:rPr>
      </w:pPr>
      <w:r w:rsidRPr="0060778D">
        <w:rPr>
          <w:sz w:val="22"/>
          <w:szCs w:val="22"/>
        </w:rPr>
        <w:t>En corrigeant toute erreur éventuelle conformément aux dispositions de l’article 30.2 du RGAO.</w:t>
      </w:r>
    </w:p>
    <w:p w14:paraId="56D8E685" w14:textId="77777777" w:rsidR="009662AB" w:rsidRPr="0060778D" w:rsidRDefault="009662AB" w:rsidP="009662AB">
      <w:pPr>
        <w:tabs>
          <w:tab w:val="num" w:pos="567"/>
        </w:tabs>
        <w:ind w:left="567" w:hanging="283"/>
        <w:jc w:val="both"/>
        <w:rPr>
          <w:sz w:val="10"/>
          <w:szCs w:val="10"/>
        </w:rPr>
      </w:pPr>
    </w:p>
    <w:p w14:paraId="5A10601F" w14:textId="77777777" w:rsidR="009662AB" w:rsidRPr="0060778D" w:rsidRDefault="009662AB" w:rsidP="00730F2C">
      <w:pPr>
        <w:numPr>
          <w:ilvl w:val="0"/>
          <w:numId w:val="39"/>
        </w:numPr>
        <w:tabs>
          <w:tab w:val="clear" w:pos="1068"/>
          <w:tab w:val="num" w:pos="567"/>
        </w:tabs>
        <w:ind w:left="567" w:hanging="283"/>
        <w:jc w:val="both"/>
        <w:rPr>
          <w:sz w:val="22"/>
          <w:szCs w:val="22"/>
        </w:rPr>
      </w:pPr>
      <w:r w:rsidRPr="0060778D">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1445D01" w14:textId="77777777" w:rsidR="009662AB" w:rsidRPr="0060778D" w:rsidRDefault="009662AB" w:rsidP="009662AB">
      <w:pPr>
        <w:tabs>
          <w:tab w:val="num" w:pos="567"/>
        </w:tabs>
        <w:ind w:left="567" w:hanging="283"/>
        <w:jc w:val="both"/>
        <w:rPr>
          <w:sz w:val="10"/>
          <w:szCs w:val="10"/>
        </w:rPr>
      </w:pPr>
    </w:p>
    <w:p w14:paraId="76B0BDBC" w14:textId="77777777" w:rsidR="009662AB" w:rsidRPr="0060778D" w:rsidRDefault="009662AB" w:rsidP="00730F2C">
      <w:pPr>
        <w:numPr>
          <w:ilvl w:val="0"/>
          <w:numId w:val="39"/>
        </w:numPr>
        <w:tabs>
          <w:tab w:val="clear" w:pos="1068"/>
          <w:tab w:val="num" w:pos="567"/>
        </w:tabs>
        <w:ind w:left="567" w:hanging="283"/>
        <w:jc w:val="both"/>
        <w:rPr>
          <w:sz w:val="22"/>
          <w:szCs w:val="22"/>
        </w:rPr>
      </w:pPr>
      <w:r w:rsidRPr="0060778D">
        <w:rPr>
          <w:sz w:val="22"/>
          <w:szCs w:val="22"/>
        </w:rPr>
        <w:t>En convertissant en une seule monnaie le montant résultant des rectifications (a) et (b) ci-dessus, conformément aux dispositions de l’article 31.2 du RGAO.</w:t>
      </w:r>
    </w:p>
    <w:p w14:paraId="756BD559" w14:textId="77777777" w:rsidR="009662AB" w:rsidRPr="0060778D" w:rsidRDefault="009662AB" w:rsidP="009662AB">
      <w:pPr>
        <w:tabs>
          <w:tab w:val="num" w:pos="567"/>
        </w:tabs>
        <w:ind w:left="567" w:hanging="283"/>
        <w:jc w:val="both"/>
        <w:rPr>
          <w:sz w:val="10"/>
          <w:szCs w:val="10"/>
        </w:rPr>
      </w:pPr>
    </w:p>
    <w:p w14:paraId="44E4A181" w14:textId="77777777" w:rsidR="009662AB" w:rsidRPr="0060778D" w:rsidRDefault="009662AB" w:rsidP="00730F2C">
      <w:pPr>
        <w:numPr>
          <w:ilvl w:val="0"/>
          <w:numId w:val="39"/>
        </w:numPr>
        <w:tabs>
          <w:tab w:val="clear" w:pos="1068"/>
          <w:tab w:val="num" w:pos="567"/>
        </w:tabs>
        <w:ind w:left="567" w:hanging="283"/>
        <w:jc w:val="both"/>
        <w:rPr>
          <w:sz w:val="22"/>
          <w:szCs w:val="22"/>
        </w:rPr>
      </w:pPr>
      <w:r w:rsidRPr="0060778D">
        <w:rPr>
          <w:sz w:val="22"/>
          <w:szCs w:val="22"/>
        </w:rPr>
        <w:t>En ajustant de façon appropriée, sur des bases techniques ou financières, toute autre modification, divergence ou réserve quantifiable.</w:t>
      </w:r>
    </w:p>
    <w:p w14:paraId="1214BA8B" w14:textId="77777777" w:rsidR="009662AB" w:rsidRPr="0060778D" w:rsidRDefault="009662AB" w:rsidP="009662AB">
      <w:pPr>
        <w:tabs>
          <w:tab w:val="num" w:pos="567"/>
        </w:tabs>
        <w:ind w:left="567" w:hanging="283"/>
        <w:jc w:val="both"/>
        <w:rPr>
          <w:sz w:val="10"/>
          <w:szCs w:val="10"/>
        </w:rPr>
      </w:pPr>
    </w:p>
    <w:p w14:paraId="40451075" w14:textId="77777777" w:rsidR="009662AB" w:rsidRPr="0060778D" w:rsidRDefault="009662AB" w:rsidP="00730F2C">
      <w:pPr>
        <w:numPr>
          <w:ilvl w:val="0"/>
          <w:numId w:val="39"/>
        </w:numPr>
        <w:tabs>
          <w:tab w:val="clear" w:pos="1068"/>
          <w:tab w:val="num" w:pos="567"/>
        </w:tabs>
        <w:ind w:left="567" w:hanging="283"/>
        <w:jc w:val="both"/>
        <w:rPr>
          <w:sz w:val="22"/>
          <w:szCs w:val="22"/>
        </w:rPr>
      </w:pPr>
      <w:r w:rsidRPr="0060778D">
        <w:rPr>
          <w:sz w:val="22"/>
          <w:szCs w:val="22"/>
        </w:rPr>
        <w:t>En prenant en considération les différents délais d’exécuter proposés par les soumissionnaires, s’ils sont autorisés par le RPAO ;</w:t>
      </w:r>
    </w:p>
    <w:p w14:paraId="3495278E" w14:textId="77777777" w:rsidR="009662AB" w:rsidRPr="0060778D" w:rsidRDefault="009662AB" w:rsidP="009662AB">
      <w:pPr>
        <w:tabs>
          <w:tab w:val="num" w:pos="567"/>
        </w:tabs>
        <w:ind w:left="567" w:hanging="283"/>
        <w:jc w:val="both"/>
        <w:rPr>
          <w:sz w:val="10"/>
          <w:szCs w:val="10"/>
        </w:rPr>
      </w:pPr>
    </w:p>
    <w:p w14:paraId="591B3E43" w14:textId="77777777" w:rsidR="009662AB" w:rsidRPr="0060778D" w:rsidRDefault="009662AB" w:rsidP="00730F2C">
      <w:pPr>
        <w:numPr>
          <w:ilvl w:val="0"/>
          <w:numId w:val="39"/>
        </w:numPr>
        <w:tabs>
          <w:tab w:val="clear" w:pos="1068"/>
          <w:tab w:val="num" w:pos="567"/>
        </w:tabs>
        <w:ind w:left="567" w:hanging="283"/>
        <w:jc w:val="both"/>
        <w:rPr>
          <w:sz w:val="22"/>
          <w:szCs w:val="22"/>
        </w:rPr>
      </w:pPr>
      <w:r w:rsidRPr="0060778D">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14:paraId="05307BB7" w14:textId="77777777" w:rsidR="009662AB" w:rsidRPr="0060778D" w:rsidRDefault="009662AB" w:rsidP="00730F2C">
      <w:pPr>
        <w:numPr>
          <w:ilvl w:val="0"/>
          <w:numId w:val="39"/>
        </w:numPr>
        <w:tabs>
          <w:tab w:val="clear" w:pos="1068"/>
          <w:tab w:val="num" w:pos="567"/>
        </w:tabs>
        <w:ind w:left="567" w:hanging="283"/>
        <w:jc w:val="both"/>
        <w:rPr>
          <w:sz w:val="22"/>
          <w:szCs w:val="22"/>
        </w:rPr>
      </w:pPr>
      <w:r w:rsidRPr="0060778D">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3006DA1F" w14:textId="2B278326" w:rsidR="009662AB" w:rsidRPr="0060778D" w:rsidRDefault="009662AB" w:rsidP="00730F2C">
      <w:pPr>
        <w:numPr>
          <w:ilvl w:val="1"/>
          <w:numId w:val="40"/>
        </w:numPr>
        <w:tabs>
          <w:tab w:val="clear" w:pos="1428"/>
          <w:tab w:val="num" w:pos="540"/>
        </w:tabs>
        <w:spacing w:before="60"/>
        <w:ind w:left="0" w:firstLine="0"/>
        <w:jc w:val="both"/>
        <w:rPr>
          <w:sz w:val="22"/>
          <w:szCs w:val="22"/>
        </w:rPr>
      </w:pPr>
      <w:r w:rsidRPr="0060778D">
        <w:rPr>
          <w:sz w:val="22"/>
          <w:szCs w:val="22"/>
        </w:rPr>
        <w:t>L’effet e</w:t>
      </w:r>
      <w:r w:rsidR="006748B6" w:rsidRPr="0060778D">
        <w:rPr>
          <w:sz w:val="22"/>
          <w:szCs w:val="22"/>
        </w:rPr>
        <w:t xml:space="preserve">stimé des formules de révision </w:t>
      </w:r>
      <w:r w:rsidRPr="0060778D">
        <w:rPr>
          <w:sz w:val="22"/>
          <w:szCs w:val="22"/>
        </w:rPr>
        <w:t xml:space="preserve">des prix figurant dans les CCAG et CCAP, appliquées durant la période d’exécution </w:t>
      </w:r>
      <w:r w:rsidR="008679D1" w:rsidRPr="0060778D">
        <w:rPr>
          <w:sz w:val="22"/>
          <w:szCs w:val="22"/>
        </w:rPr>
        <w:t>du marché</w:t>
      </w:r>
      <w:r w:rsidRPr="0060778D">
        <w:rPr>
          <w:sz w:val="22"/>
          <w:szCs w:val="22"/>
        </w:rPr>
        <w:t>, ne sera pas pris en considération lors de l’évaluation des offres.</w:t>
      </w:r>
    </w:p>
    <w:p w14:paraId="11EAAB69" w14:textId="77777777" w:rsidR="009662AB" w:rsidRPr="0060778D" w:rsidRDefault="009662AB" w:rsidP="009662AB">
      <w:pPr>
        <w:jc w:val="both"/>
        <w:rPr>
          <w:sz w:val="10"/>
          <w:szCs w:val="10"/>
        </w:rPr>
      </w:pPr>
    </w:p>
    <w:p w14:paraId="72BE8DF1" w14:textId="78BD2E17" w:rsidR="009662AB" w:rsidRPr="0060778D" w:rsidRDefault="009662AB" w:rsidP="00730F2C">
      <w:pPr>
        <w:numPr>
          <w:ilvl w:val="1"/>
          <w:numId w:val="40"/>
        </w:numPr>
        <w:tabs>
          <w:tab w:val="clear" w:pos="1428"/>
          <w:tab w:val="num" w:pos="540"/>
        </w:tabs>
        <w:ind w:left="0" w:firstLine="0"/>
        <w:jc w:val="both"/>
        <w:rPr>
          <w:sz w:val="22"/>
          <w:szCs w:val="22"/>
        </w:rPr>
      </w:pPr>
      <w:r w:rsidRPr="0060778D">
        <w:rPr>
          <w:sz w:val="22"/>
          <w:szCs w:val="22"/>
        </w:rPr>
        <w:t xml:space="preserve">Si l’offre évaluée la moins-disante est jugée anormalement basse ou est fortement déséquilibrée par rapport à l’estimation de l’Autorité Contractante des travaux à exécuter dans le cadre </w:t>
      </w:r>
      <w:r w:rsidR="008679D1" w:rsidRPr="0060778D">
        <w:rPr>
          <w:sz w:val="22"/>
          <w:szCs w:val="22"/>
        </w:rPr>
        <w:t>du marché</w:t>
      </w:r>
      <w:r w:rsidRPr="0060778D">
        <w:rPr>
          <w:sz w:val="22"/>
          <w:szCs w:val="22"/>
        </w:rPr>
        <w:t xml:space="preserv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13585C9A" w14:textId="77777777" w:rsidR="009662AB" w:rsidRPr="0060778D" w:rsidRDefault="009662AB" w:rsidP="00FA7902">
      <w:pPr>
        <w:spacing w:before="60"/>
        <w:jc w:val="both"/>
        <w:rPr>
          <w:b/>
          <w:sz w:val="22"/>
          <w:szCs w:val="22"/>
        </w:rPr>
      </w:pPr>
      <w:r w:rsidRPr="0060778D">
        <w:rPr>
          <w:b/>
          <w:sz w:val="22"/>
          <w:szCs w:val="22"/>
          <w:u w:val="single"/>
        </w:rPr>
        <w:t>Article 33</w:t>
      </w:r>
      <w:r w:rsidRPr="0060778D">
        <w:rPr>
          <w:b/>
          <w:sz w:val="22"/>
          <w:szCs w:val="22"/>
        </w:rPr>
        <w:t> : Préférence accordée aux soumissionnaires nationaux</w:t>
      </w:r>
    </w:p>
    <w:p w14:paraId="3FE531C6" w14:textId="12CC753E" w:rsidR="009662AB" w:rsidRPr="0060778D" w:rsidRDefault="009662AB" w:rsidP="00EA055D">
      <w:pPr>
        <w:spacing w:before="120"/>
        <w:jc w:val="both"/>
        <w:rPr>
          <w:sz w:val="22"/>
          <w:szCs w:val="22"/>
        </w:rPr>
      </w:pPr>
      <w:r w:rsidRPr="0060778D">
        <w:rPr>
          <w:sz w:val="22"/>
          <w:szCs w:val="22"/>
        </w:rPr>
        <w:t>Si cette disposition est mentionnée dans le RPAO, les cocontractants nationaux peuvent bénéficier d’une marge de préférence nationale te</w:t>
      </w:r>
      <w:r w:rsidR="00CE1A69" w:rsidRPr="0060778D">
        <w:rPr>
          <w:sz w:val="22"/>
          <w:szCs w:val="22"/>
        </w:rPr>
        <w:t>lle que prévue par le code des Marchés P</w:t>
      </w:r>
      <w:r w:rsidRPr="0060778D">
        <w:rPr>
          <w:sz w:val="22"/>
          <w:szCs w:val="22"/>
        </w:rPr>
        <w:t>ublics aux fins d’évaluation des offres.</w:t>
      </w:r>
    </w:p>
    <w:p w14:paraId="56B34AC0" w14:textId="77777777" w:rsidR="00EA055D" w:rsidRPr="0060778D" w:rsidRDefault="00EA055D" w:rsidP="009662AB">
      <w:pPr>
        <w:ind w:left="708"/>
        <w:jc w:val="both"/>
        <w:rPr>
          <w:sz w:val="10"/>
          <w:szCs w:val="10"/>
        </w:rPr>
      </w:pPr>
    </w:p>
    <w:p w14:paraId="37478F14" w14:textId="284AC15C" w:rsidR="009662AB" w:rsidRPr="0060778D" w:rsidRDefault="009662AB" w:rsidP="009662AB">
      <w:pPr>
        <w:tabs>
          <w:tab w:val="right" w:leader="dot" w:pos="9911"/>
        </w:tabs>
        <w:rPr>
          <w:b/>
          <w:sz w:val="22"/>
          <w:szCs w:val="22"/>
        </w:rPr>
      </w:pPr>
      <w:r w:rsidRPr="0060778D">
        <w:rPr>
          <w:b/>
          <w:sz w:val="22"/>
          <w:szCs w:val="22"/>
        </w:rPr>
        <w:t xml:space="preserve">F- ATTIBUTIION </w:t>
      </w:r>
      <w:r w:rsidR="008679D1" w:rsidRPr="0060778D">
        <w:rPr>
          <w:b/>
          <w:sz w:val="22"/>
          <w:szCs w:val="22"/>
        </w:rPr>
        <w:t>DU MARCHÉ</w:t>
      </w:r>
    </w:p>
    <w:p w14:paraId="4F48B83F" w14:textId="77777777" w:rsidR="009662AB" w:rsidRPr="0060778D" w:rsidRDefault="009662AB" w:rsidP="009662AB">
      <w:pPr>
        <w:jc w:val="both"/>
        <w:rPr>
          <w:b/>
          <w:sz w:val="10"/>
          <w:szCs w:val="10"/>
          <w:u w:val="single"/>
        </w:rPr>
      </w:pPr>
    </w:p>
    <w:p w14:paraId="33D13BC1" w14:textId="77777777" w:rsidR="009662AB" w:rsidRPr="0060778D" w:rsidRDefault="009662AB" w:rsidP="00583EC1">
      <w:pPr>
        <w:jc w:val="both"/>
        <w:rPr>
          <w:b/>
          <w:sz w:val="22"/>
          <w:szCs w:val="22"/>
        </w:rPr>
      </w:pPr>
      <w:r w:rsidRPr="0060778D">
        <w:rPr>
          <w:b/>
          <w:sz w:val="22"/>
          <w:szCs w:val="22"/>
          <w:u w:val="single"/>
        </w:rPr>
        <w:t>Article 34</w:t>
      </w:r>
      <w:r w:rsidRPr="0060778D">
        <w:rPr>
          <w:b/>
          <w:sz w:val="22"/>
          <w:szCs w:val="22"/>
        </w:rPr>
        <w:t> : Attribution</w:t>
      </w:r>
    </w:p>
    <w:p w14:paraId="7CEE200B" w14:textId="77777777" w:rsidR="009662AB" w:rsidRPr="0060778D" w:rsidRDefault="009662AB" w:rsidP="009662AB">
      <w:pPr>
        <w:jc w:val="both"/>
        <w:rPr>
          <w:sz w:val="10"/>
          <w:szCs w:val="10"/>
        </w:rPr>
      </w:pPr>
    </w:p>
    <w:p w14:paraId="56504A65" w14:textId="03FC2839" w:rsidR="009662AB" w:rsidRPr="0060778D" w:rsidRDefault="009662AB" w:rsidP="00FA7902">
      <w:pPr>
        <w:spacing w:before="60"/>
        <w:jc w:val="both"/>
        <w:rPr>
          <w:sz w:val="22"/>
          <w:szCs w:val="22"/>
        </w:rPr>
      </w:pPr>
      <w:r w:rsidRPr="0060778D">
        <w:rPr>
          <w:sz w:val="22"/>
          <w:szCs w:val="22"/>
        </w:rPr>
        <w:t xml:space="preserve">34.1. L’Autorité Contractante attribuera </w:t>
      </w:r>
      <w:r w:rsidR="00480728" w:rsidRPr="0060778D">
        <w:rPr>
          <w:sz w:val="22"/>
          <w:szCs w:val="22"/>
        </w:rPr>
        <w:t>le</w:t>
      </w:r>
      <w:r w:rsidR="00814F59" w:rsidRPr="0060778D">
        <w:rPr>
          <w:sz w:val="22"/>
          <w:szCs w:val="22"/>
        </w:rPr>
        <w:t xml:space="preserve"> </w:t>
      </w:r>
      <w:r w:rsidR="00480728" w:rsidRPr="0060778D">
        <w:rPr>
          <w:sz w:val="22"/>
          <w:szCs w:val="22"/>
        </w:rPr>
        <w:t xml:space="preserve">marché </w:t>
      </w:r>
      <w:r w:rsidRPr="0060778D">
        <w:rPr>
          <w:sz w:val="22"/>
          <w:szCs w:val="22"/>
        </w:rPr>
        <w:t xml:space="preserve">au Soumissionnaire dont l’offre a été reconnue conforme pour l’essentiel au Dossier d’Appel d’Offres et qui dispose des capacités techniques et financières requises pour </w:t>
      </w:r>
      <w:r w:rsidRPr="0060778D">
        <w:rPr>
          <w:sz w:val="22"/>
          <w:szCs w:val="22"/>
        </w:rPr>
        <w:lastRenderedPageBreak/>
        <w:t xml:space="preserve">exécuter </w:t>
      </w:r>
      <w:r w:rsidR="00480728" w:rsidRPr="0060778D">
        <w:rPr>
          <w:sz w:val="22"/>
          <w:szCs w:val="22"/>
        </w:rPr>
        <w:t>le</w:t>
      </w:r>
      <w:r w:rsidR="00814F59" w:rsidRPr="0060778D">
        <w:rPr>
          <w:sz w:val="22"/>
          <w:szCs w:val="22"/>
        </w:rPr>
        <w:t xml:space="preserve"> </w:t>
      </w:r>
      <w:r w:rsidR="00480728" w:rsidRPr="0060778D">
        <w:rPr>
          <w:sz w:val="22"/>
          <w:szCs w:val="22"/>
        </w:rPr>
        <w:t>marché</w:t>
      </w:r>
      <w:r w:rsidR="00650199" w:rsidRPr="0060778D">
        <w:rPr>
          <w:sz w:val="22"/>
          <w:szCs w:val="22"/>
        </w:rPr>
        <w:t xml:space="preserve"> </w:t>
      </w:r>
      <w:r w:rsidRPr="0060778D">
        <w:rPr>
          <w:sz w:val="22"/>
          <w:szCs w:val="22"/>
        </w:rPr>
        <w:t>de façon satisfaisantes et dont l’offre a été évaluée la moins-disante en incluant le cas échéant les rabais proposés.</w:t>
      </w:r>
    </w:p>
    <w:p w14:paraId="6142DD08" w14:textId="77777777" w:rsidR="009662AB" w:rsidRPr="0060778D" w:rsidRDefault="009662AB" w:rsidP="009662AB">
      <w:pPr>
        <w:ind w:left="708"/>
        <w:jc w:val="both"/>
        <w:rPr>
          <w:sz w:val="10"/>
          <w:szCs w:val="10"/>
        </w:rPr>
      </w:pPr>
    </w:p>
    <w:p w14:paraId="5D265BAA" w14:textId="704884F0" w:rsidR="009662AB" w:rsidRPr="0060778D" w:rsidRDefault="009662AB" w:rsidP="00E45A2E">
      <w:pPr>
        <w:spacing w:before="60"/>
        <w:jc w:val="both"/>
        <w:rPr>
          <w:sz w:val="22"/>
          <w:szCs w:val="22"/>
        </w:rPr>
      </w:pPr>
      <w:r w:rsidRPr="0060778D">
        <w:rPr>
          <w:sz w:val="22"/>
          <w:szCs w:val="22"/>
        </w:rPr>
        <w:t xml:space="preserve">34.2. Si, selon l’article 13.2 du RGAO, l’appel d’offres porte sur plusieurs lots, l’offre la moins-disante sera déterminée en évaluant </w:t>
      </w:r>
      <w:r w:rsidR="00480728" w:rsidRPr="0060778D">
        <w:rPr>
          <w:sz w:val="22"/>
          <w:szCs w:val="22"/>
        </w:rPr>
        <w:t>ce</w:t>
      </w:r>
      <w:r w:rsidR="008B352C" w:rsidRPr="0060778D">
        <w:rPr>
          <w:sz w:val="22"/>
          <w:szCs w:val="22"/>
        </w:rPr>
        <w:t xml:space="preserve"> </w:t>
      </w:r>
      <w:r w:rsidR="00480728" w:rsidRPr="0060778D">
        <w:rPr>
          <w:sz w:val="22"/>
          <w:szCs w:val="22"/>
        </w:rPr>
        <w:t>marché</w:t>
      </w:r>
      <w:r w:rsidR="009D7464" w:rsidRPr="0060778D">
        <w:rPr>
          <w:sz w:val="22"/>
          <w:szCs w:val="22"/>
        </w:rPr>
        <w:t xml:space="preserve"> </w:t>
      </w:r>
      <w:r w:rsidRPr="0060778D">
        <w:rPr>
          <w:sz w:val="22"/>
          <w:szCs w:val="22"/>
        </w:rPr>
        <w:t>en liaison avec les autres lots à attribuer concurremment, en prenant en compte les rabais offerts par les soumissionnaires en cas d’attribution de plus d’un lot, ainsi que de leur plan de charges au moment de l’attribution.</w:t>
      </w:r>
    </w:p>
    <w:p w14:paraId="239767D8" w14:textId="77777777" w:rsidR="009662AB" w:rsidRPr="0060778D" w:rsidRDefault="009662AB" w:rsidP="00EA055D">
      <w:pPr>
        <w:spacing w:before="120"/>
        <w:ind w:left="1276" w:hanging="1276"/>
        <w:jc w:val="both"/>
        <w:rPr>
          <w:b/>
          <w:sz w:val="22"/>
          <w:szCs w:val="22"/>
        </w:rPr>
      </w:pPr>
      <w:r w:rsidRPr="0060778D">
        <w:rPr>
          <w:b/>
          <w:sz w:val="22"/>
          <w:szCs w:val="22"/>
          <w:u w:val="single"/>
        </w:rPr>
        <w:t>Article 35</w:t>
      </w:r>
      <w:r w:rsidRPr="0060778D">
        <w:rPr>
          <w:b/>
          <w:sz w:val="22"/>
          <w:szCs w:val="22"/>
        </w:rPr>
        <w:t> : Droit de l’Autorité Contractante de déclarer un Appel d’Offres infructueux ou d’annuler une procédure</w:t>
      </w:r>
    </w:p>
    <w:p w14:paraId="02779035" w14:textId="77777777" w:rsidR="009662AB" w:rsidRPr="0060778D" w:rsidRDefault="009662AB" w:rsidP="00EA055D">
      <w:pPr>
        <w:spacing w:before="120"/>
        <w:jc w:val="both"/>
        <w:rPr>
          <w:sz w:val="22"/>
          <w:szCs w:val="22"/>
        </w:rPr>
      </w:pPr>
      <w:r w:rsidRPr="0060778D">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14:paraId="3FE3E059" w14:textId="367E660B" w:rsidR="009662AB" w:rsidRPr="0060778D" w:rsidRDefault="009662AB" w:rsidP="00EA055D">
      <w:pPr>
        <w:spacing w:before="120"/>
        <w:ind w:left="708" w:hanging="708"/>
        <w:jc w:val="both"/>
        <w:rPr>
          <w:b/>
          <w:sz w:val="22"/>
          <w:szCs w:val="22"/>
        </w:rPr>
      </w:pPr>
      <w:r w:rsidRPr="0060778D">
        <w:rPr>
          <w:b/>
          <w:sz w:val="22"/>
          <w:szCs w:val="22"/>
          <w:u w:val="single"/>
        </w:rPr>
        <w:t>Article 36</w:t>
      </w:r>
      <w:r w:rsidRPr="0060778D">
        <w:rPr>
          <w:b/>
          <w:sz w:val="22"/>
          <w:szCs w:val="22"/>
        </w:rPr>
        <w:t xml:space="preserve"> : Notification de l’attribution </w:t>
      </w:r>
      <w:r w:rsidR="008679D1" w:rsidRPr="0060778D">
        <w:rPr>
          <w:b/>
          <w:sz w:val="22"/>
          <w:szCs w:val="22"/>
        </w:rPr>
        <w:t>du marché</w:t>
      </w:r>
    </w:p>
    <w:p w14:paraId="24229EC9" w14:textId="4A448302" w:rsidR="009662AB" w:rsidRPr="0060778D" w:rsidRDefault="009662AB" w:rsidP="00EA055D">
      <w:pPr>
        <w:spacing w:before="120"/>
        <w:jc w:val="both"/>
        <w:rPr>
          <w:sz w:val="22"/>
          <w:szCs w:val="22"/>
        </w:rPr>
      </w:pPr>
      <w:r w:rsidRPr="0060778D">
        <w:rPr>
          <w:sz w:val="22"/>
          <w:szCs w:val="22"/>
        </w:rPr>
        <w:t xml:space="preserve">Avant l’expiration du délai de validité des offres fixé par le RPAO, l’Autorité Contractante notifiera à l’attributaire </w:t>
      </w:r>
      <w:r w:rsidR="008679D1" w:rsidRPr="0060778D">
        <w:rPr>
          <w:sz w:val="22"/>
          <w:szCs w:val="22"/>
        </w:rPr>
        <w:t>du marché</w:t>
      </w:r>
      <w:r w:rsidR="00814F59" w:rsidRPr="0060778D">
        <w:rPr>
          <w:sz w:val="22"/>
          <w:szCs w:val="22"/>
        </w:rPr>
        <w:t xml:space="preserve"> </w:t>
      </w:r>
      <w:r w:rsidRPr="0060778D">
        <w:rPr>
          <w:sz w:val="22"/>
          <w:szCs w:val="22"/>
        </w:rPr>
        <w:t>par télécopie confirmée par lettre recommandée ou par tout autre moyen que sa soumission a été retenue. Cette lettre indiquera le montant que l’Autorité Contractante paiera au Cocontractant au titre de l’exécution des travaux et le délai d’exécution.</w:t>
      </w:r>
    </w:p>
    <w:p w14:paraId="5F325770" w14:textId="06BE3671" w:rsidR="009662AB" w:rsidRPr="0060778D" w:rsidRDefault="009662AB" w:rsidP="00EA055D">
      <w:pPr>
        <w:spacing w:before="120"/>
        <w:ind w:left="708" w:hanging="708"/>
        <w:jc w:val="both"/>
        <w:rPr>
          <w:b/>
          <w:sz w:val="22"/>
          <w:szCs w:val="22"/>
        </w:rPr>
      </w:pPr>
      <w:r w:rsidRPr="0060778D">
        <w:rPr>
          <w:b/>
          <w:sz w:val="22"/>
          <w:szCs w:val="22"/>
          <w:u w:val="single"/>
        </w:rPr>
        <w:t>Article 37</w:t>
      </w:r>
      <w:r w:rsidRPr="0060778D">
        <w:rPr>
          <w:b/>
          <w:sz w:val="22"/>
          <w:szCs w:val="22"/>
        </w:rPr>
        <w:t xml:space="preserve"> : Publication des résultats d’attribution </w:t>
      </w:r>
      <w:r w:rsidR="008679D1" w:rsidRPr="0060778D">
        <w:rPr>
          <w:b/>
          <w:sz w:val="22"/>
          <w:szCs w:val="22"/>
        </w:rPr>
        <w:t>du marché</w:t>
      </w:r>
      <w:r w:rsidR="00814F59" w:rsidRPr="0060778D">
        <w:rPr>
          <w:sz w:val="22"/>
          <w:szCs w:val="22"/>
        </w:rPr>
        <w:t xml:space="preserve"> </w:t>
      </w:r>
      <w:r w:rsidRPr="0060778D">
        <w:rPr>
          <w:b/>
          <w:sz w:val="22"/>
          <w:szCs w:val="22"/>
        </w:rPr>
        <w:t>et recours</w:t>
      </w:r>
    </w:p>
    <w:p w14:paraId="29515C66" w14:textId="5FF617E4" w:rsidR="009662AB" w:rsidRPr="0060778D" w:rsidRDefault="009662AB" w:rsidP="00EA055D">
      <w:pPr>
        <w:spacing w:before="120"/>
        <w:jc w:val="both"/>
        <w:rPr>
          <w:sz w:val="22"/>
          <w:szCs w:val="22"/>
        </w:rPr>
      </w:pPr>
      <w:r w:rsidRPr="0060778D">
        <w:rPr>
          <w:sz w:val="22"/>
          <w:szCs w:val="22"/>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w:t>
      </w:r>
      <w:r w:rsidR="008679D1" w:rsidRPr="0060778D">
        <w:rPr>
          <w:sz w:val="22"/>
          <w:szCs w:val="22"/>
        </w:rPr>
        <w:t>du marché</w:t>
      </w:r>
      <w:r w:rsidR="00814F59" w:rsidRPr="0060778D">
        <w:rPr>
          <w:sz w:val="22"/>
          <w:szCs w:val="22"/>
        </w:rPr>
        <w:t xml:space="preserve"> </w:t>
      </w:r>
      <w:r w:rsidRPr="0060778D">
        <w:rPr>
          <w:sz w:val="22"/>
          <w:szCs w:val="22"/>
        </w:rPr>
        <w:t>y relatif auquel est annexé le rapport d’analyse des offres.</w:t>
      </w:r>
    </w:p>
    <w:p w14:paraId="3152806F" w14:textId="77777777" w:rsidR="009662AB" w:rsidRPr="0060778D" w:rsidRDefault="009662AB" w:rsidP="00EA055D">
      <w:pPr>
        <w:spacing w:before="120"/>
        <w:jc w:val="both"/>
        <w:rPr>
          <w:sz w:val="22"/>
          <w:szCs w:val="22"/>
        </w:rPr>
      </w:pPr>
      <w:r w:rsidRPr="0060778D">
        <w:rPr>
          <w:sz w:val="22"/>
          <w:szCs w:val="22"/>
        </w:rPr>
        <w:t xml:space="preserve">37.2. L’Autorité Contractante est </w:t>
      </w:r>
      <w:r w:rsidR="00A92E4E" w:rsidRPr="0060778D">
        <w:rPr>
          <w:sz w:val="22"/>
          <w:szCs w:val="22"/>
        </w:rPr>
        <w:t>tenue</w:t>
      </w:r>
      <w:r w:rsidRPr="0060778D">
        <w:rPr>
          <w:sz w:val="22"/>
          <w:szCs w:val="22"/>
        </w:rPr>
        <w:t xml:space="preserve"> de communiquer les motifs de rejet des offres des soumissionnaires concernés qui en font la demande.</w:t>
      </w:r>
    </w:p>
    <w:p w14:paraId="4515F1D3" w14:textId="77777777" w:rsidR="009662AB" w:rsidRPr="0060778D" w:rsidRDefault="009662AB" w:rsidP="00EA055D">
      <w:pPr>
        <w:spacing w:before="120"/>
        <w:jc w:val="both"/>
        <w:rPr>
          <w:sz w:val="22"/>
          <w:szCs w:val="22"/>
        </w:rPr>
      </w:pPr>
      <w:r w:rsidRPr="0060778D">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14:paraId="75EAFAC6" w14:textId="37C6E6D7" w:rsidR="009662AB" w:rsidRPr="0060778D" w:rsidRDefault="009662AB" w:rsidP="00EA055D">
      <w:pPr>
        <w:spacing w:before="120"/>
        <w:jc w:val="both"/>
        <w:rPr>
          <w:sz w:val="22"/>
          <w:szCs w:val="22"/>
        </w:rPr>
      </w:pPr>
      <w:r w:rsidRPr="0060778D">
        <w:rPr>
          <w:sz w:val="22"/>
          <w:szCs w:val="22"/>
        </w:rPr>
        <w:t>37.4. En cas de recours, il doit être ad</w:t>
      </w:r>
      <w:r w:rsidR="00F367BC" w:rsidRPr="0060778D">
        <w:rPr>
          <w:sz w:val="22"/>
          <w:szCs w:val="22"/>
        </w:rPr>
        <w:t>ressé à l’autorité chargée des Marchés P</w:t>
      </w:r>
      <w:r w:rsidRPr="0060778D">
        <w:rPr>
          <w:sz w:val="22"/>
          <w:szCs w:val="22"/>
        </w:rPr>
        <w:t>ublics, avec copies à l’organis</w:t>
      </w:r>
      <w:r w:rsidR="00F367BC" w:rsidRPr="0060778D">
        <w:rPr>
          <w:sz w:val="22"/>
          <w:szCs w:val="22"/>
        </w:rPr>
        <w:t>me chargé de la régulation des M</w:t>
      </w:r>
      <w:r w:rsidRPr="0060778D">
        <w:rPr>
          <w:sz w:val="22"/>
          <w:szCs w:val="22"/>
        </w:rPr>
        <w:t>arch</w:t>
      </w:r>
      <w:r w:rsidR="00F367BC" w:rsidRPr="0060778D">
        <w:rPr>
          <w:sz w:val="22"/>
          <w:szCs w:val="22"/>
        </w:rPr>
        <w:t>és P</w:t>
      </w:r>
      <w:r w:rsidRPr="0060778D">
        <w:rPr>
          <w:sz w:val="22"/>
          <w:szCs w:val="22"/>
        </w:rPr>
        <w:t>ublics, à l’Autorité Contractante et au Président de la Commission.</w:t>
      </w:r>
    </w:p>
    <w:p w14:paraId="52A376F0" w14:textId="77777777" w:rsidR="009662AB" w:rsidRPr="0060778D" w:rsidRDefault="009662AB" w:rsidP="009662AB">
      <w:pPr>
        <w:ind w:left="540"/>
        <w:jc w:val="both"/>
        <w:rPr>
          <w:sz w:val="10"/>
          <w:szCs w:val="10"/>
        </w:rPr>
      </w:pPr>
    </w:p>
    <w:p w14:paraId="6416BC83" w14:textId="77777777" w:rsidR="009662AB" w:rsidRPr="0060778D" w:rsidRDefault="009662AB" w:rsidP="009610CB">
      <w:pPr>
        <w:jc w:val="both"/>
        <w:rPr>
          <w:sz w:val="22"/>
          <w:szCs w:val="22"/>
        </w:rPr>
      </w:pPr>
      <w:r w:rsidRPr="0060778D">
        <w:rPr>
          <w:sz w:val="22"/>
          <w:szCs w:val="22"/>
        </w:rPr>
        <w:t>Il doit intervenir dans un délai maximum de cinq (05) jours ouvrables après la publication des résultats.</w:t>
      </w:r>
    </w:p>
    <w:p w14:paraId="574AD9EF" w14:textId="2A0266E2" w:rsidR="009662AB" w:rsidRPr="0060778D" w:rsidRDefault="009662AB" w:rsidP="00EA055D">
      <w:pPr>
        <w:spacing w:before="120"/>
        <w:ind w:left="708" w:hanging="708"/>
        <w:jc w:val="both"/>
        <w:rPr>
          <w:b/>
          <w:sz w:val="22"/>
          <w:szCs w:val="22"/>
        </w:rPr>
      </w:pPr>
      <w:r w:rsidRPr="0060778D">
        <w:rPr>
          <w:b/>
          <w:sz w:val="22"/>
          <w:szCs w:val="22"/>
          <w:u w:val="single"/>
        </w:rPr>
        <w:t>Article 38</w:t>
      </w:r>
      <w:r w:rsidRPr="0060778D">
        <w:rPr>
          <w:b/>
          <w:sz w:val="22"/>
          <w:szCs w:val="22"/>
        </w:rPr>
        <w:t xml:space="preserve"> : Signature </w:t>
      </w:r>
      <w:r w:rsidR="008679D1" w:rsidRPr="0060778D">
        <w:rPr>
          <w:b/>
          <w:sz w:val="22"/>
          <w:szCs w:val="22"/>
        </w:rPr>
        <w:t>du marché</w:t>
      </w:r>
    </w:p>
    <w:p w14:paraId="6D9798B0" w14:textId="44AEC9CB" w:rsidR="009662AB" w:rsidRPr="0060778D" w:rsidRDefault="009662AB" w:rsidP="00EA055D">
      <w:pPr>
        <w:spacing w:before="120"/>
        <w:jc w:val="both"/>
        <w:rPr>
          <w:sz w:val="22"/>
          <w:szCs w:val="22"/>
        </w:rPr>
      </w:pPr>
      <w:r w:rsidRPr="0060778D">
        <w:rPr>
          <w:sz w:val="22"/>
          <w:szCs w:val="22"/>
        </w:rPr>
        <w:t xml:space="preserve">38.1. Après publication des résultats, le projet </w:t>
      </w:r>
      <w:r w:rsidR="008679D1" w:rsidRPr="0060778D">
        <w:rPr>
          <w:sz w:val="22"/>
          <w:szCs w:val="22"/>
        </w:rPr>
        <w:t>du marché</w:t>
      </w:r>
      <w:r w:rsidR="00814F59" w:rsidRPr="0060778D">
        <w:rPr>
          <w:sz w:val="22"/>
          <w:szCs w:val="22"/>
        </w:rPr>
        <w:t xml:space="preserve"> </w:t>
      </w:r>
      <w:r w:rsidRPr="0060778D">
        <w:rPr>
          <w:sz w:val="22"/>
          <w:szCs w:val="22"/>
        </w:rPr>
        <w:t>souscrit par l’attributaire est soumis à la Commission de Passation des Marchés et le cas échéant à la Commission Spécialisée de Contrôle des Marchés compétente, pour adoption.</w:t>
      </w:r>
    </w:p>
    <w:p w14:paraId="6BC9833C" w14:textId="2B0BE582" w:rsidR="009662AB" w:rsidRPr="0060778D" w:rsidRDefault="009662AB" w:rsidP="00EA055D">
      <w:pPr>
        <w:spacing w:before="120"/>
        <w:jc w:val="both"/>
        <w:rPr>
          <w:sz w:val="22"/>
          <w:szCs w:val="22"/>
        </w:rPr>
      </w:pPr>
      <w:r w:rsidRPr="0060778D">
        <w:rPr>
          <w:sz w:val="22"/>
          <w:szCs w:val="22"/>
        </w:rPr>
        <w:t xml:space="preserve">38.2. L’Autorité Contractante dispose d’un délai de sept (07) jours pour la signature </w:t>
      </w:r>
      <w:r w:rsidR="008679D1" w:rsidRPr="0060778D">
        <w:rPr>
          <w:sz w:val="22"/>
          <w:szCs w:val="22"/>
        </w:rPr>
        <w:t>du marché</w:t>
      </w:r>
      <w:r w:rsidR="00814F59" w:rsidRPr="0060778D">
        <w:rPr>
          <w:sz w:val="22"/>
          <w:szCs w:val="22"/>
        </w:rPr>
        <w:t xml:space="preserve"> </w:t>
      </w:r>
      <w:r w:rsidRPr="0060778D">
        <w:rPr>
          <w:sz w:val="22"/>
          <w:szCs w:val="22"/>
        </w:rPr>
        <w:t xml:space="preserve">à compter de la date de réception du projet </w:t>
      </w:r>
      <w:r w:rsidR="008679D1" w:rsidRPr="0060778D">
        <w:rPr>
          <w:sz w:val="22"/>
          <w:szCs w:val="22"/>
        </w:rPr>
        <w:t>du marché</w:t>
      </w:r>
      <w:r w:rsidRPr="0060778D">
        <w:rPr>
          <w:sz w:val="22"/>
          <w:szCs w:val="22"/>
        </w:rPr>
        <w:t xml:space="preserve"> adopté par la Commission de Passation des Marchés compétente et souscrit par l’attributaire.</w:t>
      </w:r>
    </w:p>
    <w:p w14:paraId="2CBC72D5" w14:textId="38A0894B" w:rsidR="009662AB" w:rsidRPr="0060778D" w:rsidRDefault="009662AB" w:rsidP="00EA055D">
      <w:pPr>
        <w:spacing w:before="120" w:after="120"/>
        <w:jc w:val="both"/>
        <w:rPr>
          <w:sz w:val="22"/>
          <w:szCs w:val="22"/>
        </w:rPr>
      </w:pPr>
      <w:r w:rsidRPr="0060778D">
        <w:rPr>
          <w:sz w:val="22"/>
          <w:szCs w:val="22"/>
        </w:rPr>
        <w:t xml:space="preserve">38.3. </w:t>
      </w:r>
      <w:r w:rsidR="00480728" w:rsidRPr="0060778D">
        <w:rPr>
          <w:sz w:val="22"/>
          <w:szCs w:val="22"/>
        </w:rPr>
        <w:t>Le</w:t>
      </w:r>
      <w:r w:rsidR="00814F59" w:rsidRPr="0060778D">
        <w:rPr>
          <w:sz w:val="22"/>
          <w:szCs w:val="22"/>
        </w:rPr>
        <w:t xml:space="preserve"> </w:t>
      </w:r>
      <w:r w:rsidR="00480728" w:rsidRPr="0060778D">
        <w:rPr>
          <w:sz w:val="22"/>
          <w:szCs w:val="22"/>
        </w:rPr>
        <w:t>marché</w:t>
      </w:r>
      <w:r w:rsidR="00D42940" w:rsidRPr="0060778D">
        <w:rPr>
          <w:sz w:val="22"/>
          <w:szCs w:val="22"/>
        </w:rPr>
        <w:t xml:space="preserve"> </w:t>
      </w:r>
      <w:r w:rsidRPr="0060778D">
        <w:rPr>
          <w:sz w:val="22"/>
          <w:szCs w:val="22"/>
        </w:rPr>
        <w:t>doit être notifié à son titulaire dans les cinq (5) jours qui suivent la date de sa signature.</w:t>
      </w:r>
    </w:p>
    <w:p w14:paraId="548E2DB8" w14:textId="77777777" w:rsidR="009662AB" w:rsidRPr="0060778D" w:rsidRDefault="009662AB" w:rsidP="00E45A2E">
      <w:pPr>
        <w:ind w:left="708" w:hanging="708"/>
        <w:jc w:val="both"/>
        <w:rPr>
          <w:b/>
          <w:sz w:val="22"/>
          <w:szCs w:val="22"/>
        </w:rPr>
      </w:pPr>
      <w:r w:rsidRPr="0060778D">
        <w:rPr>
          <w:b/>
          <w:sz w:val="22"/>
          <w:szCs w:val="22"/>
          <w:u w:val="single"/>
        </w:rPr>
        <w:t>Article 39</w:t>
      </w:r>
      <w:r w:rsidRPr="0060778D">
        <w:rPr>
          <w:b/>
          <w:sz w:val="22"/>
          <w:szCs w:val="22"/>
        </w:rPr>
        <w:t> : Cautionnement définitif</w:t>
      </w:r>
    </w:p>
    <w:p w14:paraId="6D7CCB9A" w14:textId="2E281623" w:rsidR="009662AB" w:rsidRPr="0060778D" w:rsidRDefault="009662AB" w:rsidP="00E45A2E">
      <w:pPr>
        <w:spacing w:before="60"/>
        <w:jc w:val="both"/>
        <w:rPr>
          <w:sz w:val="22"/>
          <w:szCs w:val="22"/>
        </w:rPr>
      </w:pPr>
      <w:r w:rsidRPr="0060778D">
        <w:rPr>
          <w:sz w:val="22"/>
          <w:szCs w:val="22"/>
        </w:rPr>
        <w:t xml:space="preserve">39.1. Dans les vingt (20) jours suivant la notification </w:t>
      </w:r>
      <w:r w:rsidR="008679D1" w:rsidRPr="0060778D">
        <w:rPr>
          <w:sz w:val="22"/>
          <w:szCs w:val="22"/>
        </w:rPr>
        <w:t>du marché</w:t>
      </w:r>
      <w:r w:rsidR="00814F59" w:rsidRPr="0060778D">
        <w:rPr>
          <w:sz w:val="22"/>
          <w:szCs w:val="22"/>
        </w:rPr>
        <w:t xml:space="preserve"> </w:t>
      </w:r>
      <w:r w:rsidRPr="0060778D">
        <w:rPr>
          <w:sz w:val="22"/>
          <w:szCs w:val="22"/>
        </w:rPr>
        <w:t>par l’Autorité Contractante, le cocontractant fournira à l’Autorité Contractante un cautionnement définitif, sous la forme stipulée dans le RPAO, conformément au modèle fourni dans le dossier d’appel d’offres.</w:t>
      </w:r>
    </w:p>
    <w:p w14:paraId="679BB207" w14:textId="60A5C6A1" w:rsidR="009662AB" w:rsidRPr="0060778D" w:rsidRDefault="009662AB" w:rsidP="00E45A2E">
      <w:pPr>
        <w:spacing w:before="60"/>
        <w:jc w:val="both"/>
        <w:rPr>
          <w:sz w:val="22"/>
          <w:szCs w:val="22"/>
        </w:rPr>
      </w:pPr>
      <w:r w:rsidRPr="0060778D">
        <w:rPr>
          <w:sz w:val="22"/>
          <w:szCs w:val="22"/>
        </w:rPr>
        <w:t xml:space="preserve">39.2. Le cautionnement dont le taux varie entre 2 et 5 % du montant </w:t>
      </w:r>
      <w:r w:rsidR="008679D1" w:rsidRPr="0060778D">
        <w:rPr>
          <w:sz w:val="22"/>
          <w:szCs w:val="22"/>
        </w:rPr>
        <w:t>du marché</w:t>
      </w:r>
      <w:r w:rsidRPr="0060778D">
        <w:rPr>
          <w:sz w:val="22"/>
          <w:szCs w:val="22"/>
        </w:rPr>
        <w:t>, peut être remplacé par la garantie d’une caution d’un établissement bancaire agrée conformément aux textes en vigueur, et émise au profit de l’Autorité Contractante ou par une caution personnelle et solidaire</w:t>
      </w:r>
    </w:p>
    <w:p w14:paraId="5B09A3B6" w14:textId="77777777" w:rsidR="009662AB" w:rsidRPr="0060778D" w:rsidRDefault="009662AB" w:rsidP="00E45A2E">
      <w:pPr>
        <w:spacing w:before="60"/>
        <w:jc w:val="both"/>
        <w:rPr>
          <w:sz w:val="22"/>
          <w:szCs w:val="22"/>
        </w:rPr>
      </w:pPr>
      <w:r w:rsidRPr="0060778D">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14:paraId="1BDA6FE9" w14:textId="765C14C4" w:rsidR="009662AB" w:rsidRPr="0060778D" w:rsidRDefault="009662AB" w:rsidP="00FA7902">
      <w:pPr>
        <w:spacing w:before="60"/>
        <w:jc w:val="both"/>
        <w:rPr>
          <w:sz w:val="22"/>
          <w:szCs w:val="22"/>
        </w:rPr>
      </w:pPr>
      <w:r w:rsidRPr="0060778D">
        <w:rPr>
          <w:sz w:val="22"/>
          <w:szCs w:val="22"/>
        </w:rPr>
        <w:t xml:space="preserve">39.4. L’absence de production du cautionnement définitif dans les délais prescrits est susceptible de donner lieu à la résiliation </w:t>
      </w:r>
      <w:r w:rsidR="008679D1" w:rsidRPr="0060778D">
        <w:rPr>
          <w:sz w:val="22"/>
          <w:szCs w:val="22"/>
        </w:rPr>
        <w:t>du marché</w:t>
      </w:r>
      <w:r w:rsidR="00814F59" w:rsidRPr="0060778D">
        <w:rPr>
          <w:sz w:val="22"/>
          <w:szCs w:val="22"/>
        </w:rPr>
        <w:t xml:space="preserve"> </w:t>
      </w:r>
      <w:r w:rsidRPr="0060778D">
        <w:rPr>
          <w:sz w:val="22"/>
          <w:szCs w:val="22"/>
        </w:rPr>
        <w:t>dans les conditions prévues dans le CCAG.</w:t>
      </w:r>
    </w:p>
    <w:p w14:paraId="2603FB9D" w14:textId="77777777" w:rsidR="00EB49E8" w:rsidRPr="0060778D" w:rsidRDefault="00EB49E8" w:rsidP="009662AB">
      <w:pPr>
        <w:tabs>
          <w:tab w:val="right" w:leader="dot" w:pos="10472"/>
        </w:tabs>
        <w:rPr>
          <w:sz w:val="22"/>
          <w:szCs w:val="22"/>
        </w:rPr>
      </w:pPr>
    </w:p>
    <w:p w14:paraId="01D871D5" w14:textId="77777777" w:rsidR="00AE2600" w:rsidRPr="0060778D" w:rsidRDefault="00AE2600" w:rsidP="00AE2600">
      <w:pPr>
        <w:pStyle w:val="TRGAO0"/>
        <w:pBdr>
          <w:bar w:val="none" w:sz="0" w:color="auto"/>
        </w:pBdr>
        <w:spacing w:before="0" w:after="0"/>
        <w:rPr>
          <w:sz w:val="22"/>
          <w:szCs w:val="22"/>
        </w:rPr>
      </w:pPr>
    </w:p>
    <w:p w14:paraId="6793A9E8" w14:textId="77777777" w:rsidR="009610CB" w:rsidRPr="0060778D" w:rsidRDefault="009610CB">
      <w:pPr>
        <w:rPr>
          <w:rFonts w:ascii="Balloon Extra" w:hAnsi="Balloon Extra"/>
          <w:sz w:val="22"/>
          <w:szCs w:val="22"/>
        </w:rPr>
      </w:pPr>
      <w:r w:rsidRPr="0060778D">
        <w:rPr>
          <w:sz w:val="22"/>
          <w:szCs w:val="22"/>
        </w:rPr>
        <w:br w:type="page"/>
      </w:r>
    </w:p>
    <w:p w14:paraId="26EA0599" w14:textId="77777777" w:rsidR="00AE2600" w:rsidRPr="0060778D" w:rsidRDefault="00AE2600" w:rsidP="00AE2600">
      <w:pPr>
        <w:pStyle w:val="TRGAO0"/>
        <w:pBdr>
          <w:bar w:val="none" w:sz="0" w:color="auto"/>
        </w:pBdr>
        <w:spacing w:before="0" w:after="0"/>
        <w:rPr>
          <w:sz w:val="22"/>
          <w:szCs w:val="22"/>
        </w:rPr>
      </w:pPr>
    </w:p>
    <w:p w14:paraId="7AE580AA" w14:textId="77777777" w:rsidR="00AE2600" w:rsidRPr="0060778D" w:rsidRDefault="00AE2600" w:rsidP="00AE2600">
      <w:pPr>
        <w:pStyle w:val="TRGAO0"/>
        <w:pBdr>
          <w:bar w:val="none" w:sz="0" w:color="auto"/>
        </w:pBdr>
        <w:spacing w:before="0" w:after="0"/>
        <w:rPr>
          <w:sz w:val="22"/>
          <w:szCs w:val="22"/>
        </w:rPr>
      </w:pPr>
    </w:p>
    <w:p w14:paraId="518601E7" w14:textId="77777777" w:rsidR="005F796E" w:rsidRPr="0060778D" w:rsidRDefault="005F796E" w:rsidP="00AE2600">
      <w:pPr>
        <w:pStyle w:val="TRGAO0"/>
        <w:pBdr>
          <w:bar w:val="none" w:sz="0" w:color="auto"/>
        </w:pBdr>
        <w:spacing w:before="0" w:after="0"/>
        <w:rPr>
          <w:sz w:val="22"/>
          <w:szCs w:val="22"/>
        </w:rPr>
      </w:pPr>
    </w:p>
    <w:p w14:paraId="1D03D668" w14:textId="77777777" w:rsidR="005F796E" w:rsidRPr="0060778D" w:rsidRDefault="005F796E" w:rsidP="00AE2600">
      <w:pPr>
        <w:pStyle w:val="TRGAO0"/>
        <w:pBdr>
          <w:bar w:val="none" w:sz="0" w:color="auto"/>
        </w:pBdr>
        <w:spacing w:before="0" w:after="0"/>
        <w:rPr>
          <w:sz w:val="22"/>
          <w:szCs w:val="22"/>
        </w:rPr>
      </w:pPr>
    </w:p>
    <w:p w14:paraId="3745254E" w14:textId="77777777" w:rsidR="005F796E" w:rsidRPr="0060778D" w:rsidRDefault="005F796E" w:rsidP="00AE2600">
      <w:pPr>
        <w:pStyle w:val="TRGAO0"/>
        <w:pBdr>
          <w:bar w:val="none" w:sz="0" w:color="auto"/>
        </w:pBdr>
        <w:spacing w:before="0" w:after="0"/>
        <w:rPr>
          <w:sz w:val="22"/>
          <w:szCs w:val="22"/>
        </w:rPr>
      </w:pPr>
    </w:p>
    <w:p w14:paraId="72B4ECC9" w14:textId="77777777" w:rsidR="005F796E" w:rsidRPr="0060778D" w:rsidRDefault="005F796E" w:rsidP="00F70624">
      <w:pPr>
        <w:spacing w:before="120" w:after="120"/>
        <w:jc w:val="both"/>
        <w:rPr>
          <w:rFonts w:ascii="Arial Narrow" w:hAnsi="Arial Narrow" w:cs="Tahoma"/>
          <w:b/>
          <w:sz w:val="24"/>
          <w:u w:val="single"/>
        </w:rPr>
      </w:pPr>
    </w:p>
    <w:p w14:paraId="21ECD7DA" w14:textId="77777777" w:rsidR="00101D0A" w:rsidRPr="0060778D" w:rsidRDefault="00101D0A" w:rsidP="00F70624">
      <w:pPr>
        <w:spacing w:before="120" w:after="120"/>
        <w:jc w:val="both"/>
        <w:rPr>
          <w:rFonts w:ascii="Arial Narrow" w:hAnsi="Arial Narrow" w:cs="Tahoma"/>
          <w:b/>
          <w:sz w:val="24"/>
          <w:u w:val="single"/>
        </w:rPr>
      </w:pPr>
    </w:p>
    <w:p w14:paraId="1621915A" w14:textId="77777777" w:rsidR="00DC2865" w:rsidRPr="0060778D" w:rsidRDefault="00DC2865" w:rsidP="00F70624">
      <w:pPr>
        <w:spacing w:before="120" w:after="120"/>
        <w:jc w:val="both"/>
        <w:rPr>
          <w:rFonts w:ascii="Arial Narrow" w:hAnsi="Arial Narrow" w:cs="Tahoma"/>
          <w:b/>
          <w:sz w:val="24"/>
          <w:u w:val="single"/>
        </w:rPr>
      </w:pPr>
    </w:p>
    <w:p w14:paraId="20D1E44B" w14:textId="77777777" w:rsidR="00D86E69" w:rsidRPr="0060778D" w:rsidRDefault="00D86E69" w:rsidP="00F70624">
      <w:pPr>
        <w:spacing w:before="120" w:after="120"/>
        <w:jc w:val="both"/>
        <w:rPr>
          <w:rFonts w:ascii="Arial Narrow" w:hAnsi="Arial Narrow" w:cs="Tahoma"/>
          <w:b/>
          <w:sz w:val="24"/>
          <w:u w:val="single"/>
        </w:rPr>
      </w:pPr>
    </w:p>
    <w:p w14:paraId="2F2FC65F" w14:textId="77777777" w:rsidR="004D20CB" w:rsidRPr="0060778D" w:rsidRDefault="004D20CB" w:rsidP="00F70624">
      <w:pPr>
        <w:spacing w:before="120" w:after="120"/>
        <w:jc w:val="both"/>
        <w:rPr>
          <w:rFonts w:ascii="Arial Narrow" w:hAnsi="Arial Narrow" w:cs="Tahoma"/>
          <w:b/>
          <w:sz w:val="24"/>
          <w:u w:val="single"/>
        </w:rPr>
      </w:pPr>
    </w:p>
    <w:p w14:paraId="56D9FC08" w14:textId="77777777" w:rsidR="004D20CB" w:rsidRPr="0060778D" w:rsidRDefault="004D20CB" w:rsidP="00F70624">
      <w:pPr>
        <w:spacing w:before="120" w:after="120"/>
        <w:jc w:val="both"/>
        <w:rPr>
          <w:rFonts w:ascii="Arial Narrow" w:hAnsi="Arial Narrow" w:cs="Tahoma"/>
          <w:b/>
          <w:sz w:val="24"/>
          <w:u w:val="single"/>
        </w:rPr>
      </w:pPr>
    </w:p>
    <w:p w14:paraId="03A6B0BA" w14:textId="77777777" w:rsidR="004D20CB" w:rsidRPr="0060778D" w:rsidRDefault="004D20CB" w:rsidP="00F70624">
      <w:pPr>
        <w:spacing w:before="120" w:after="120"/>
        <w:jc w:val="both"/>
        <w:rPr>
          <w:rFonts w:ascii="Arial Narrow" w:hAnsi="Arial Narrow" w:cs="Tahoma"/>
          <w:b/>
          <w:sz w:val="24"/>
          <w:u w:val="single"/>
        </w:rPr>
      </w:pPr>
    </w:p>
    <w:p w14:paraId="2CD67FAD" w14:textId="77777777" w:rsidR="004D20CB" w:rsidRPr="0060778D" w:rsidRDefault="004D20CB" w:rsidP="00F70624">
      <w:pPr>
        <w:spacing w:before="120" w:after="120"/>
        <w:jc w:val="both"/>
        <w:rPr>
          <w:rFonts w:ascii="Arial Narrow" w:hAnsi="Arial Narrow" w:cs="Tahoma"/>
          <w:b/>
          <w:sz w:val="24"/>
          <w:u w:val="single"/>
        </w:rPr>
      </w:pPr>
    </w:p>
    <w:p w14:paraId="3BECDADA" w14:textId="77777777" w:rsidR="00DC2865" w:rsidRPr="0060778D" w:rsidRDefault="00DC2865" w:rsidP="00F70624">
      <w:pPr>
        <w:spacing w:before="120" w:after="120"/>
        <w:jc w:val="both"/>
        <w:rPr>
          <w:rFonts w:ascii="Arial Narrow" w:hAnsi="Arial Narrow" w:cs="Tahoma"/>
          <w:b/>
          <w:sz w:val="24"/>
          <w:u w:val="single"/>
        </w:rPr>
      </w:pPr>
    </w:p>
    <w:p w14:paraId="0894B038" w14:textId="77777777" w:rsidR="00DC2865" w:rsidRPr="0060778D" w:rsidRDefault="00DC2865" w:rsidP="00F70624">
      <w:pPr>
        <w:spacing w:before="120" w:after="120"/>
        <w:jc w:val="both"/>
        <w:rPr>
          <w:rFonts w:ascii="Arial Narrow" w:hAnsi="Arial Narrow" w:cs="Tahoma"/>
          <w:b/>
          <w:sz w:val="24"/>
          <w:u w:val="single"/>
        </w:rPr>
      </w:pPr>
    </w:p>
    <w:p w14:paraId="4B3911B6" w14:textId="3BA02940" w:rsidR="00EA055D" w:rsidRPr="0060778D" w:rsidRDefault="00664FE0" w:rsidP="004F738E">
      <w:pPr>
        <w:spacing w:before="120" w:after="120"/>
        <w:jc w:val="center"/>
        <w:rPr>
          <w:rFonts w:ascii="Arial Narrow" w:hAnsi="Arial Narrow" w:cs="Tahoma"/>
          <w:b/>
          <w:sz w:val="24"/>
          <w:u w:val="single"/>
        </w:rPr>
      </w:pPr>
      <w:r w:rsidRPr="0060778D">
        <w:rPr>
          <w:noProof/>
        </w:rPr>
        <mc:AlternateContent>
          <mc:Choice Requires="wps">
            <w:drawing>
              <wp:inline distT="0" distB="0" distL="0" distR="0" wp14:anchorId="6B7FDABE" wp14:editId="317048A8">
                <wp:extent cx="4848225" cy="1552575"/>
                <wp:effectExtent l="635" t="1905" r="0" b="0"/>
                <wp:docPr id="921690334"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F934E" w14:textId="77777777" w:rsidR="00383BAB" w:rsidRPr="007B5106" w:rsidRDefault="00383BAB" w:rsidP="000F5345">
                            <w:pPr>
                              <w:jc w:val="center"/>
                              <w:rPr>
                                <w:color w:val="000000"/>
                                <w:sz w:val="48"/>
                                <w:szCs w:val="16"/>
                              </w:rPr>
                            </w:pPr>
                            <w:r w:rsidRPr="007B5106">
                              <w:rPr>
                                <w:color w:val="000000"/>
                                <w:sz w:val="48"/>
                                <w:szCs w:val="16"/>
                              </w:rPr>
                              <w:t>Pièce N°3</w:t>
                            </w:r>
                          </w:p>
                          <w:p w14:paraId="6302DEF7" w14:textId="77777777" w:rsidR="00383BAB" w:rsidRPr="007B5106" w:rsidRDefault="00383BAB" w:rsidP="000F5345">
                            <w:pPr>
                              <w:jc w:val="center"/>
                              <w:rPr>
                                <w:color w:val="000000"/>
                                <w:sz w:val="48"/>
                                <w:szCs w:val="16"/>
                              </w:rPr>
                            </w:pPr>
                            <w:r w:rsidRPr="007B5106">
                              <w:rPr>
                                <w:color w:val="000000"/>
                                <w:sz w:val="48"/>
                                <w:szCs w:val="16"/>
                              </w:rPr>
                              <w:t xml:space="preserve">REGLEMENT PARTICULIER DE </w:t>
                            </w:r>
                          </w:p>
                          <w:p w14:paraId="00309C73" w14:textId="77777777" w:rsidR="00383BAB" w:rsidRPr="007B5106" w:rsidRDefault="00383BAB" w:rsidP="000F5345">
                            <w:pPr>
                              <w:jc w:val="center"/>
                              <w:rPr>
                                <w:color w:val="000000"/>
                                <w:sz w:val="48"/>
                                <w:szCs w:val="16"/>
                              </w:rPr>
                            </w:pPr>
                            <w:r w:rsidRPr="007B5106">
                              <w:rPr>
                                <w:color w:val="000000"/>
                                <w:sz w:val="48"/>
                                <w:szCs w:val="16"/>
                              </w:rPr>
                              <w:t>L'APPEL D'OFFRES (RPAO)</w:t>
                            </w:r>
                          </w:p>
                        </w:txbxContent>
                      </wps:txbx>
                      <wps:bodyPr rot="0" vert="horz" wrap="square" lIns="0" tIns="0" rIns="0" bIns="0" anchor="t" anchorCtr="0" upright="1">
                        <a:noAutofit/>
                      </wps:bodyPr>
                    </wps:wsp>
                  </a:graphicData>
                </a:graphic>
              </wp:inline>
            </w:drawing>
          </mc:Choice>
          <mc:Fallback>
            <w:pict>
              <v:shape w14:anchorId="6B7FDABE" id=" 4" o:spid="_x0000_s1030"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B911yWjAgAAmgUAAA4AAAAAAAAAAAAAAAAALgIA&#10;AGRycy9lMm9Eb2MueG1sUEsBAi0AFAAGAAgAAAAhAFnR/2bdAAAABQEAAA8AAAAAAAAAAAAAAAAA&#10;/QQAAGRycy9kb3ducmV2LnhtbFBLBQYAAAAABAAEAPMAAAAHBgAAAAA=&#10;" filled="f" stroked="f">
                <v:path arrowok="t"/>
                <v:textbox inset="0,0,0,0">
                  <w:txbxContent>
                    <w:p w14:paraId="353F934E" w14:textId="77777777" w:rsidR="00383BAB" w:rsidRPr="007B5106" w:rsidRDefault="00383BAB" w:rsidP="000F5345">
                      <w:pPr>
                        <w:jc w:val="center"/>
                        <w:rPr>
                          <w:color w:val="000000"/>
                          <w:sz w:val="48"/>
                          <w:szCs w:val="16"/>
                        </w:rPr>
                      </w:pPr>
                      <w:r w:rsidRPr="007B5106">
                        <w:rPr>
                          <w:color w:val="000000"/>
                          <w:sz w:val="48"/>
                          <w:szCs w:val="16"/>
                        </w:rPr>
                        <w:t>Pièce N°3</w:t>
                      </w:r>
                    </w:p>
                    <w:p w14:paraId="6302DEF7" w14:textId="77777777" w:rsidR="00383BAB" w:rsidRPr="007B5106" w:rsidRDefault="00383BAB" w:rsidP="000F5345">
                      <w:pPr>
                        <w:jc w:val="center"/>
                        <w:rPr>
                          <w:color w:val="000000"/>
                          <w:sz w:val="48"/>
                          <w:szCs w:val="16"/>
                        </w:rPr>
                      </w:pPr>
                      <w:r w:rsidRPr="007B5106">
                        <w:rPr>
                          <w:color w:val="000000"/>
                          <w:sz w:val="48"/>
                          <w:szCs w:val="16"/>
                        </w:rPr>
                        <w:t xml:space="preserve">REGLEMENT PARTICULIER DE </w:t>
                      </w:r>
                    </w:p>
                    <w:p w14:paraId="00309C73" w14:textId="77777777" w:rsidR="00383BAB" w:rsidRPr="007B5106" w:rsidRDefault="00383BAB" w:rsidP="000F5345">
                      <w:pPr>
                        <w:jc w:val="center"/>
                        <w:rPr>
                          <w:color w:val="000000"/>
                          <w:sz w:val="48"/>
                          <w:szCs w:val="16"/>
                        </w:rPr>
                      </w:pPr>
                      <w:r w:rsidRPr="007B5106">
                        <w:rPr>
                          <w:color w:val="000000"/>
                          <w:sz w:val="48"/>
                          <w:szCs w:val="16"/>
                        </w:rPr>
                        <w:t>L'APPEL D'OFFRES (RPAO)</w:t>
                      </w:r>
                    </w:p>
                  </w:txbxContent>
                </v:textbox>
                <w10:anchorlock/>
              </v:shape>
            </w:pict>
          </mc:Fallback>
        </mc:AlternateContent>
      </w:r>
    </w:p>
    <w:p w14:paraId="676943E3" w14:textId="77777777" w:rsidR="002D3DF3" w:rsidRPr="0060778D" w:rsidRDefault="002D3DF3" w:rsidP="00F70624">
      <w:pPr>
        <w:spacing w:before="120" w:after="120"/>
        <w:jc w:val="both"/>
        <w:rPr>
          <w:rFonts w:ascii="Arial Narrow" w:hAnsi="Arial Narrow" w:cs="Tahoma"/>
          <w:b/>
          <w:sz w:val="24"/>
          <w:u w:val="single"/>
        </w:rPr>
      </w:pPr>
    </w:p>
    <w:p w14:paraId="4C5E5453" w14:textId="77777777" w:rsidR="00734DBC" w:rsidRPr="0060778D" w:rsidRDefault="00734DBC" w:rsidP="00A56B08">
      <w:pPr>
        <w:spacing w:before="120" w:after="120"/>
        <w:jc w:val="center"/>
        <w:rPr>
          <w:rFonts w:ascii="Arial Narrow" w:hAnsi="Arial Narrow" w:cs="Tahoma"/>
          <w:b/>
          <w:sz w:val="24"/>
          <w:u w:val="single"/>
        </w:rPr>
      </w:pPr>
    </w:p>
    <w:p w14:paraId="59D5CD77" w14:textId="77777777" w:rsidR="000C6D1B" w:rsidRPr="0060778D" w:rsidRDefault="000C6D1B" w:rsidP="00F70624">
      <w:pPr>
        <w:spacing w:before="120" w:after="120"/>
        <w:jc w:val="both"/>
        <w:rPr>
          <w:rFonts w:ascii="Arial Narrow" w:hAnsi="Arial Narrow" w:cs="Tahoma"/>
          <w:b/>
          <w:sz w:val="24"/>
          <w:u w:val="single"/>
        </w:rPr>
      </w:pPr>
    </w:p>
    <w:p w14:paraId="7A383BD9" w14:textId="77777777" w:rsidR="000C6D1B" w:rsidRPr="0060778D" w:rsidRDefault="000C6D1B" w:rsidP="00F70624">
      <w:pPr>
        <w:spacing w:before="120" w:after="120"/>
        <w:jc w:val="both"/>
        <w:rPr>
          <w:rFonts w:ascii="Arial Narrow" w:hAnsi="Arial Narrow" w:cs="Tahoma"/>
          <w:b/>
          <w:sz w:val="24"/>
          <w:u w:val="single"/>
        </w:rPr>
      </w:pPr>
    </w:p>
    <w:p w14:paraId="5A5CEA11" w14:textId="77777777" w:rsidR="00282D10" w:rsidRPr="0060778D" w:rsidRDefault="00282D10" w:rsidP="00F70624">
      <w:pPr>
        <w:spacing w:before="120" w:after="120"/>
        <w:jc w:val="both"/>
        <w:rPr>
          <w:rFonts w:ascii="Arial Narrow" w:hAnsi="Arial Narrow" w:cs="Tahoma"/>
          <w:b/>
          <w:sz w:val="24"/>
          <w:u w:val="single"/>
        </w:rPr>
      </w:pPr>
    </w:p>
    <w:p w14:paraId="398C804B" w14:textId="77777777" w:rsidR="00282D10" w:rsidRPr="0060778D" w:rsidRDefault="00282D10" w:rsidP="00F70624">
      <w:pPr>
        <w:spacing w:before="120" w:after="120"/>
        <w:jc w:val="both"/>
        <w:rPr>
          <w:rFonts w:ascii="Arial Narrow" w:hAnsi="Arial Narrow" w:cs="Tahoma"/>
          <w:b/>
          <w:sz w:val="24"/>
          <w:u w:val="single"/>
        </w:rPr>
      </w:pPr>
    </w:p>
    <w:p w14:paraId="5E228939" w14:textId="77777777" w:rsidR="00282D10" w:rsidRPr="0060778D" w:rsidRDefault="00282D10" w:rsidP="00F70624">
      <w:pPr>
        <w:spacing w:before="120" w:after="120"/>
        <w:jc w:val="both"/>
        <w:rPr>
          <w:rFonts w:ascii="Arial Narrow" w:hAnsi="Arial Narrow" w:cs="Tahoma"/>
          <w:b/>
          <w:sz w:val="24"/>
          <w:u w:val="single"/>
        </w:rPr>
      </w:pPr>
    </w:p>
    <w:p w14:paraId="6DF73096" w14:textId="77777777" w:rsidR="00734DBC" w:rsidRPr="0060778D" w:rsidRDefault="00734DBC" w:rsidP="00F70624">
      <w:pPr>
        <w:spacing w:before="120" w:after="120"/>
        <w:jc w:val="both"/>
        <w:rPr>
          <w:rFonts w:ascii="Arial Narrow" w:hAnsi="Arial Narrow" w:cs="Tahoma"/>
          <w:b/>
          <w:sz w:val="24"/>
          <w:u w:val="single"/>
        </w:rPr>
      </w:pPr>
    </w:p>
    <w:p w14:paraId="3F0FE560" w14:textId="77777777" w:rsidR="00734DBC" w:rsidRPr="0060778D" w:rsidRDefault="00734DBC" w:rsidP="00F70624">
      <w:pPr>
        <w:spacing w:before="120" w:after="120"/>
        <w:jc w:val="both"/>
        <w:rPr>
          <w:rFonts w:ascii="Arial Narrow" w:hAnsi="Arial Narrow" w:cs="Tahoma"/>
          <w:b/>
          <w:sz w:val="24"/>
          <w:u w:val="single"/>
        </w:rPr>
      </w:pPr>
    </w:p>
    <w:p w14:paraId="5FDF6984" w14:textId="77777777" w:rsidR="00734DBC" w:rsidRPr="0060778D" w:rsidRDefault="00734DBC" w:rsidP="00F70624">
      <w:pPr>
        <w:spacing w:before="120" w:after="120"/>
        <w:jc w:val="both"/>
        <w:rPr>
          <w:rFonts w:ascii="Arial Narrow" w:hAnsi="Arial Narrow" w:cs="Tahoma"/>
          <w:b/>
          <w:sz w:val="24"/>
          <w:u w:val="single"/>
        </w:rPr>
      </w:pPr>
    </w:p>
    <w:p w14:paraId="18DFDE66" w14:textId="77777777" w:rsidR="008B5E74" w:rsidRPr="0060778D" w:rsidRDefault="008B5E74" w:rsidP="00F70624">
      <w:pPr>
        <w:spacing w:before="120" w:after="120"/>
        <w:jc w:val="both"/>
        <w:rPr>
          <w:rFonts w:ascii="Arial Narrow" w:hAnsi="Arial Narrow" w:cs="Tahoma"/>
          <w:b/>
          <w:sz w:val="24"/>
          <w:u w:val="single"/>
        </w:rPr>
      </w:pPr>
    </w:p>
    <w:p w14:paraId="5F63A2AE" w14:textId="77777777" w:rsidR="00B40AAD" w:rsidRPr="0060778D" w:rsidRDefault="00B40AAD" w:rsidP="00F70624">
      <w:pPr>
        <w:spacing w:before="120" w:after="120"/>
        <w:jc w:val="both"/>
        <w:rPr>
          <w:rFonts w:ascii="Arial Narrow" w:hAnsi="Arial Narrow" w:cs="Tahoma"/>
          <w:b/>
          <w:sz w:val="24"/>
          <w:u w:val="single"/>
        </w:rPr>
      </w:pPr>
    </w:p>
    <w:p w14:paraId="0C64CCD3" w14:textId="77777777" w:rsidR="00B40AAD" w:rsidRPr="0060778D" w:rsidRDefault="00B40AAD" w:rsidP="00F70624">
      <w:pPr>
        <w:spacing w:before="120" w:after="120"/>
        <w:jc w:val="both"/>
        <w:rPr>
          <w:rFonts w:ascii="Arial Narrow" w:hAnsi="Arial Narrow" w:cs="Tahoma"/>
          <w:b/>
          <w:sz w:val="24"/>
          <w:u w:val="single"/>
        </w:rPr>
      </w:pPr>
    </w:p>
    <w:p w14:paraId="12126571" w14:textId="77777777" w:rsidR="00B40AAD" w:rsidRPr="0060778D" w:rsidRDefault="00B40AAD" w:rsidP="00F70624">
      <w:pPr>
        <w:spacing w:before="120" w:after="120"/>
        <w:jc w:val="both"/>
        <w:rPr>
          <w:rFonts w:ascii="Arial Narrow" w:hAnsi="Arial Narrow" w:cs="Tahoma"/>
          <w:b/>
          <w:sz w:val="24"/>
          <w:u w:val="single"/>
        </w:rPr>
      </w:pPr>
    </w:p>
    <w:p w14:paraId="66CA48A9" w14:textId="77777777" w:rsidR="004D20CB" w:rsidRPr="0060778D" w:rsidRDefault="004D20CB" w:rsidP="00F70624">
      <w:pPr>
        <w:spacing w:before="120" w:after="120"/>
        <w:jc w:val="both"/>
        <w:rPr>
          <w:rFonts w:ascii="Arial Narrow" w:hAnsi="Arial Narrow" w:cs="Tahoma"/>
          <w:b/>
          <w:sz w:val="24"/>
          <w:u w:val="single"/>
        </w:rPr>
      </w:pPr>
    </w:p>
    <w:p w14:paraId="79526677" w14:textId="53A74612" w:rsidR="004D20CB" w:rsidRPr="0060778D" w:rsidRDefault="004D20CB" w:rsidP="00F70624">
      <w:pPr>
        <w:spacing w:before="120" w:after="120"/>
        <w:jc w:val="both"/>
        <w:rPr>
          <w:rFonts w:ascii="Arial Narrow" w:hAnsi="Arial Narrow" w:cs="Tahoma"/>
          <w:b/>
          <w:sz w:val="24"/>
          <w:u w:val="single"/>
        </w:rPr>
      </w:pPr>
    </w:p>
    <w:p w14:paraId="5337FE80" w14:textId="77777777" w:rsidR="00944F6C" w:rsidRPr="0060778D" w:rsidRDefault="00944F6C" w:rsidP="00F70624">
      <w:pPr>
        <w:spacing w:before="120" w:after="120"/>
        <w:jc w:val="both"/>
        <w:rPr>
          <w:rFonts w:ascii="Arial Narrow" w:hAnsi="Arial Narrow" w:cs="Tahoma"/>
          <w:b/>
          <w:sz w:val="24"/>
          <w:u w:val="single"/>
        </w:rPr>
      </w:pPr>
    </w:p>
    <w:p w14:paraId="6931D2B9" w14:textId="77777777" w:rsidR="00EA055D" w:rsidRPr="0060778D" w:rsidRDefault="00EA055D" w:rsidP="00F70624">
      <w:pPr>
        <w:spacing w:before="120" w:after="120"/>
        <w:jc w:val="both"/>
        <w:rPr>
          <w:rFonts w:ascii="Arial Narrow" w:hAnsi="Arial Narrow" w:cs="Tahoma"/>
          <w:b/>
          <w:sz w:val="24"/>
          <w:u w:val="single"/>
        </w:rPr>
      </w:pPr>
    </w:p>
    <w:p w14:paraId="376DE7D6" w14:textId="77777777" w:rsidR="00EA055D" w:rsidRPr="0060778D" w:rsidRDefault="00EA055D" w:rsidP="00F70624">
      <w:pPr>
        <w:spacing w:before="120" w:after="120"/>
        <w:jc w:val="both"/>
        <w:rPr>
          <w:rFonts w:ascii="Arial Narrow" w:hAnsi="Arial Narrow" w:cs="Tahoma"/>
          <w:b/>
          <w:sz w:val="24"/>
          <w:u w:val="single"/>
        </w:rPr>
      </w:pPr>
    </w:p>
    <w:p w14:paraId="0E63D469" w14:textId="77777777" w:rsidR="00345883" w:rsidRPr="0060778D" w:rsidRDefault="00345883" w:rsidP="00345883">
      <w:pPr>
        <w:tabs>
          <w:tab w:val="left" w:pos="3900"/>
        </w:tabs>
        <w:jc w:val="both"/>
        <w:rPr>
          <w:rFonts w:ascii="Calibri" w:hAnsi="Calibri" w:cs="Calibri"/>
          <w:b/>
          <w:sz w:val="22"/>
          <w:szCs w:val="22"/>
        </w:rPr>
      </w:pPr>
      <w:r w:rsidRPr="0060778D">
        <w:rPr>
          <w:rFonts w:ascii="Calibri" w:hAnsi="Calibri" w:cs="Calibri"/>
          <w:b/>
          <w:sz w:val="22"/>
          <w:szCs w:val="22"/>
        </w:rPr>
        <w:lastRenderedPageBreak/>
        <w:t>En cas de conflit, les dispositions ci-après prévalent sur celles du RGAO.</w:t>
      </w:r>
    </w:p>
    <w:p w14:paraId="26D8878E" w14:textId="77777777" w:rsidR="00345883" w:rsidRPr="0060778D" w:rsidRDefault="00345883" w:rsidP="00345883">
      <w:pPr>
        <w:tabs>
          <w:tab w:val="left" w:pos="3900"/>
        </w:tabs>
        <w:jc w:val="both"/>
        <w:rPr>
          <w:sz w:val="22"/>
          <w:szCs w:val="22"/>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60778D" w:rsidRPr="0060778D" w14:paraId="60140BA4" w14:textId="77777777" w:rsidTr="00C21C4C">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D50A08" w14:textId="77777777" w:rsidR="00345883" w:rsidRPr="0060778D" w:rsidRDefault="00345883">
            <w:pPr>
              <w:tabs>
                <w:tab w:val="left" w:pos="3900"/>
              </w:tabs>
              <w:spacing w:line="276" w:lineRule="auto"/>
              <w:jc w:val="center"/>
              <w:rPr>
                <w:rFonts w:ascii="Calisto MT" w:hAnsi="Calisto MT" w:cs="Calibri"/>
                <w:b/>
                <w:sz w:val="24"/>
                <w:szCs w:val="24"/>
                <w:lang w:eastAsia="en-US"/>
              </w:rPr>
            </w:pPr>
            <w:r w:rsidRPr="0060778D">
              <w:rPr>
                <w:rFonts w:ascii="Calisto MT" w:hAnsi="Calisto MT" w:cs="Calibri"/>
                <w:b/>
                <w:sz w:val="24"/>
                <w:szCs w:val="24"/>
                <w:lang w:eastAsia="en-US"/>
              </w:rPr>
              <w:t>Clauses du RGAO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6EEBEA2" w14:textId="77777777" w:rsidR="00345883" w:rsidRPr="0060778D" w:rsidRDefault="00345883">
            <w:pPr>
              <w:tabs>
                <w:tab w:val="left" w:pos="3900"/>
              </w:tabs>
              <w:spacing w:line="276" w:lineRule="auto"/>
              <w:jc w:val="center"/>
              <w:rPr>
                <w:rFonts w:ascii="Calisto MT" w:hAnsi="Calisto MT" w:cs="Calibri"/>
                <w:b/>
                <w:sz w:val="24"/>
                <w:szCs w:val="24"/>
                <w:lang w:eastAsia="en-US"/>
              </w:rPr>
            </w:pPr>
            <w:r w:rsidRPr="0060778D">
              <w:rPr>
                <w:rFonts w:ascii="Calisto MT" w:hAnsi="Calisto MT" w:cs="Calibri"/>
                <w:b/>
                <w:sz w:val="24"/>
                <w:szCs w:val="24"/>
                <w:lang w:eastAsia="en-US"/>
              </w:rPr>
              <w:t>DISPOSITIONS DU RPAO</w:t>
            </w:r>
          </w:p>
        </w:tc>
      </w:tr>
      <w:tr w:rsidR="0060778D" w:rsidRPr="0060778D" w14:paraId="7E122BDB" w14:textId="77777777" w:rsidTr="00C21C4C">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C0F74A8" w14:textId="77777777" w:rsidR="00345883" w:rsidRPr="0060778D" w:rsidRDefault="00345883">
            <w:pPr>
              <w:tabs>
                <w:tab w:val="left" w:pos="3900"/>
              </w:tabs>
              <w:spacing w:line="276" w:lineRule="auto"/>
              <w:jc w:val="center"/>
              <w:rPr>
                <w:rFonts w:ascii="Calisto MT" w:hAnsi="Calisto MT" w:cs="Calibri"/>
                <w:i/>
                <w:sz w:val="24"/>
                <w:szCs w:val="24"/>
                <w:lang w:eastAsia="en-US"/>
              </w:rPr>
            </w:pPr>
            <w:r w:rsidRPr="0060778D">
              <w:rPr>
                <w:rFonts w:ascii="Calisto MT" w:hAnsi="Calisto MT" w:cs="Calibri"/>
                <w:i/>
                <w:sz w:val="24"/>
                <w:szCs w:val="24"/>
                <w:lang w:eastAsia="en-US"/>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7FB4850" w14:textId="77777777" w:rsidR="00345883" w:rsidRPr="0060778D" w:rsidRDefault="00345883">
            <w:pPr>
              <w:tabs>
                <w:tab w:val="left" w:pos="3900"/>
              </w:tabs>
              <w:spacing w:line="276" w:lineRule="auto"/>
              <w:rPr>
                <w:rFonts w:ascii="Calisto MT" w:hAnsi="Calisto MT" w:cs="Calibri"/>
                <w:b/>
                <w:i/>
                <w:sz w:val="24"/>
                <w:szCs w:val="24"/>
                <w:lang w:eastAsia="en-US"/>
              </w:rPr>
            </w:pPr>
            <w:r w:rsidRPr="0060778D">
              <w:rPr>
                <w:rFonts w:ascii="Calisto MT" w:hAnsi="Calisto MT" w:cs="Calibri"/>
                <w:b/>
                <w:i/>
                <w:sz w:val="24"/>
                <w:szCs w:val="24"/>
                <w:lang w:eastAsia="en-US"/>
              </w:rPr>
              <w:t>Introduction</w:t>
            </w:r>
          </w:p>
        </w:tc>
      </w:tr>
      <w:tr w:rsidR="0060778D" w:rsidRPr="0060778D" w14:paraId="41D3AEB4" w14:textId="77777777" w:rsidTr="00C21C4C">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A296812" w14:textId="77777777" w:rsidR="00345883" w:rsidRPr="0060778D" w:rsidRDefault="00345883">
            <w:pPr>
              <w:tabs>
                <w:tab w:val="left" w:pos="3900"/>
              </w:tabs>
              <w:spacing w:line="276" w:lineRule="auto"/>
              <w:jc w:val="center"/>
              <w:rPr>
                <w:rFonts w:ascii="Calisto MT" w:hAnsi="Calisto MT" w:cs="Calibri"/>
                <w:i/>
                <w:sz w:val="24"/>
                <w:szCs w:val="24"/>
                <w:lang w:eastAsia="en-US"/>
              </w:rPr>
            </w:pPr>
            <w:r w:rsidRPr="0060778D">
              <w:rPr>
                <w:rFonts w:ascii="Calisto MT" w:hAnsi="Calisto MT" w:cs="Calibri"/>
                <w:i/>
                <w:sz w:val="24"/>
                <w:szCs w:val="24"/>
                <w:lang w:eastAsia="en-US"/>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418A4997" w14:textId="77777777" w:rsidR="00345883" w:rsidRPr="0060778D" w:rsidRDefault="00345883">
            <w:pPr>
              <w:tabs>
                <w:tab w:val="left" w:pos="3900"/>
              </w:tabs>
              <w:spacing w:line="276" w:lineRule="auto"/>
              <w:jc w:val="both"/>
              <w:rPr>
                <w:rFonts w:ascii="Calisto MT" w:hAnsi="Calisto MT" w:cs="Calibri"/>
                <w:i/>
                <w:sz w:val="24"/>
                <w:szCs w:val="24"/>
                <w:lang w:eastAsia="en-US"/>
              </w:rPr>
            </w:pPr>
            <w:r w:rsidRPr="0060778D">
              <w:rPr>
                <w:rFonts w:ascii="Calisto MT" w:hAnsi="Calisto MT" w:cs="Calibri"/>
                <w:sz w:val="24"/>
                <w:szCs w:val="24"/>
                <w:u w:val="single"/>
                <w:lang w:eastAsia="en-US"/>
              </w:rPr>
              <w:t>Définition des travaux</w:t>
            </w:r>
            <w:r w:rsidRPr="0060778D">
              <w:rPr>
                <w:rFonts w:ascii="Calisto MT" w:hAnsi="Calisto MT" w:cs="Calibri"/>
                <w:i/>
                <w:sz w:val="24"/>
                <w:szCs w:val="24"/>
                <w:lang w:eastAsia="en-US"/>
              </w:rPr>
              <w:t xml:space="preserve"> : </w:t>
            </w:r>
          </w:p>
          <w:p w14:paraId="3D7FD9C7" w14:textId="7BF159BB" w:rsidR="00D97A52" w:rsidRPr="0060778D" w:rsidRDefault="00345883" w:rsidP="00155560">
            <w:pPr>
              <w:jc w:val="both"/>
              <w:rPr>
                <w:rFonts w:ascii="Calisto MT" w:hAnsi="Calisto MT" w:cs="Calibri"/>
                <w:sz w:val="24"/>
                <w:szCs w:val="24"/>
              </w:rPr>
            </w:pPr>
            <w:r w:rsidRPr="0060778D">
              <w:rPr>
                <w:rFonts w:ascii="Calisto MT" w:hAnsi="Calisto MT" w:cs="Calibri"/>
                <w:sz w:val="24"/>
                <w:szCs w:val="24"/>
                <w:lang w:eastAsia="en-US"/>
              </w:rPr>
              <w:t xml:space="preserve">Le présent Appel d’Offres a </w:t>
            </w:r>
            <w:r w:rsidR="003F69C4" w:rsidRPr="0060778D">
              <w:rPr>
                <w:rFonts w:ascii="Calisto MT" w:hAnsi="Calisto MT" w:cs="Calibri"/>
                <w:sz w:val="24"/>
                <w:szCs w:val="24"/>
              </w:rPr>
              <w:t>pour les t</w:t>
            </w:r>
            <w:r w:rsidR="00EA1020" w:rsidRPr="0060778D">
              <w:rPr>
                <w:rFonts w:ascii="Calisto MT" w:hAnsi="Calisto MT" w:cs="Calibri"/>
                <w:sz w:val="24"/>
                <w:szCs w:val="24"/>
              </w:rPr>
              <w:t>ravaux de construction de deux (02</w:t>
            </w:r>
            <w:r w:rsidR="003F69C4" w:rsidRPr="0060778D">
              <w:rPr>
                <w:rFonts w:ascii="Calisto MT" w:hAnsi="Calisto MT" w:cs="Calibri"/>
                <w:sz w:val="24"/>
                <w:szCs w:val="24"/>
              </w:rPr>
              <w:t xml:space="preserve">) ateliers dans certains Etablissements d’Enseignement </w:t>
            </w:r>
            <w:r w:rsidR="00185024" w:rsidRPr="0060778D">
              <w:rPr>
                <w:rFonts w:ascii="Calisto MT" w:hAnsi="Calisto MT" w:cs="Calibri"/>
                <w:sz w:val="24"/>
                <w:szCs w:val="24"/>
              </w:rPr>
              <w:t>Secondaire Technique</w:t>
            </w:r>
            <w:r w:rsidR="003F69C4" w:rsidRPr="0060778D">
              <w:rPr>
                <w:rFonts w:ascii="Calisto MT" w:hAnsi="Calisto MT" w:cs="Calibri"/>
                <w:sz w:val="24"/>
                <w:szCs w:val="24"/>
              </w:rPr>
              <w:t xml:space="preserve"> suivants : CETIC de </w:t>
            </w:r>
            <w:r w:rsidR="00EA1020" w:rsidRPr="0060778D">
              <w:rPr>
                <w:rFonts w:ascii="Calisto MT" w:hAnsi="Calisto MT" w:cs="Calibri"/>
                <w:sz w:val="24"/>
                <w:szCs w:val="24"/>
              </w:rPr>
              <w:t xml:space="preserve">Logone </w:t>
            </w:r>
            <w:proofErr w:type="spellStart"/>
            <w:r w:rsidR="00EA1020" w:rsidRPr="0060778D">
              <w:rPr>
                <w:rFonts w:ascii="Calisto MT" w:hAnsi="Calisto MT" w:cs="Calibri"/>
                <w:sz w:val="24"/>
                <w:szCs w:val="24"/>
              </w:rPr>
              <w:t>Birni</w:t>
            </w:r>
            <w:proofErr w:type="spellEnd"/>
            <w:r w:rsidR="00EA1020" w:rsidRPr="0060778D">
              <w:rPr>
                <w:rFonts w:ascii="Calisto MT" w:hAnsi="Calisto MT" w:cs="Calibri"/>
                <w:sz w:val="24"/>
                <w:szCs w:val="24"/>
              </w:rPr>
              <w:t xml:space="preserve"> et CETIC </w:t>
            </w:r>
            <w:proofErr w:type="spellStart"/>
            <w:r w:rsidR="00EA1020" w:rsidRPr="0060778D">
              <w:rPr>
                <w:rFonts w:ascii="Calisto MT" w:hAnsi="Calisto MT" w:cs="Calibri"/>
                <w:sz w:val="24"/>
                <w:szCs w:val="24"/>
              </w:rPr>
              <w:t>Waza</w:t>
            </w:r>
            <w:proofErr w:type="spellEnd"/>
            <w:r w:rsidR="00EA1020" w:rsidRPr="0060778D">
              <w:rPr>
                <w:rFonts w:ascii="Calisto MT" w:hAnsi="Calisto MT" w:cs="Calibri"/>
                <w:sz w:val="24"/>
                <w:szCs w:val="24"/>
              </w:rPr>
              <w:t>, département du Logone et Chari</w:t>
            </w:r>
            <w:r w:rsidR="003F69C4" w:rsidRPr="0060778D">
              <w:rPr>
                <w:rFonts w:ascii="Calisto MT" w:hAnsi="Calisto MT" w:cs="Calibri"/>
                <w:sz w:val="24"/>
                <w:szCs w:val="24"/>
              </w:rPr>
              <w:t>, Région de l’Extrême-Nord</w:t>
            </w:r>
            <w:r w:rsidR="00EA3FE0" w:rsidRPr="0060778D">
              <w:rPr>
                <w:rFonts w:ascii="Calisto MT" w:hAnsi="Calisto MT" w:cs="Calibri"/>
                <w:sz w:val="24"/>
                <w:szCs w:val="24"/>
              </w:rPr>
              <w:t xml:space="preserve">, </w:t>
            </w:r>
            <w:r w:rsidR="00155560" w:rsidRPr="0060778D">
              <w:rPr>
                <w:rFonts w:ascii="Calisto MT" w:hAnsi="Calisto MT" w:cs="Calibri"/>
                <w:sz w:val="24"/>
                <w:szCs w:val="24"/>
              </w:rPr>
              <w:t>en procédure d’urgence</w:t>
            </w:r>
            <w:r w:rsidR="00CF3607" w:rsidRPr="0060778D">
              <w:rPr>
                <w:rFonts w:ascii="Calisto MT" w:hAnsi="Calisto MT" w:cs="Calibri"/>
                <w:sz w:val="24"/>
                <w:szCs w:val="24"/>
                <w:lang w:eastAsia="en-US"/>
              </w:rPr>
              <w:t>.</w:t>
            </w:r>
            <w:r w:rsidR="00005359" w:rsidRPr="0060778D">
              <w:rPr>
                <w:rFonts w:ascii="Calisto MT" w:hAnsi="Calisto MT" w:cs="Calibri"/>
                <w:sz w:val="24"/>
                <w:szCs w:val="24"/>
                <w:lang w:eastAsia="en-US"/>
              </w:rPr>
              <w:t xml:space="preserve"> </w:t>
            </w:r>
            <w:r w:rsidR="00AF4D85" w:rsidRPr="0060778D">
              <w:rPr>
                <w:rFonts w:ascii="Calisto MT" w:hAnsi="Calisto MT" w:cs="Calibri"/>
                <w:sz w:val="24"/>
                <w:szCs w:val="24"/>
                <w:lang w:eastAsia="en-US"/>
              </w:rPr>
              <w:t>L</w:t>
            </w:r>
            <w:r w:rsidRPr="0060778D">
              <w:rPr>
                <w:rFonts w:ascii="Calisto MT" w:hAnsi="Calisto MT" w:cs="Calibri"/>
                <w:sz w:val="24"/>
                <w:szCs w:val="24"/>
                <w:lang w:eastAsia="en-US"/>
              </w:rPr>
              <w:t>es travaux</w:t>
            </w:r>
            <w:r w:rsidR="00AF4D85" w:rsidRPr="0060778D">
              <w:rPr>
                <w:rFonts w:ascii="Calisto MT" w:hAnsi="Calisto MT" w:cs="Calibri"/>
                <w:sz w:val="24"/>
                <w:szCs w:val="24"/>
                <w:lang w:eastAsia="en-US"/>
              </w:rPr>
              <w:t xml:space="preserve"> à exécuter </w:t>
            </w:r>
            <w:r w:rsidRPr="0060778D">
              <w:rPr>
                <w:rFonts w:ascii="Calisto MT" w:hAnsi="Calisto MT" w:cs="Calibri"/>
                <w:sz w:val="24"/>
                <w:szCs w:val="24"/>
                <w:lang w:eastAsia="en-US"/>
              </w:rPr>
              <w:t xml:space="preserve">conformément aux </w:t>
            </w:r>
            <w:r w:rsidRPr="0060778D">
              <w:rPr>
                <w:rFonts w:ascii="Calisto MT" w:hAnsi="Calisto MT" w:cs="Calibri"/>
                <w:sz w:val="24"/>
                <w:szCs w:val="24"/>
                <w:lang w:eastAsia="ar-SA"/>
              </w:rPr>
              <w:t>spécifications techniques essentielles contenues dans le CCTP</w:t>
            </w:r>
            <w:r w:rsidRPr="0060778D">
              <w:rPr>
                <w:rFonts w:ascii="Calisto MT" w:hAnsi="Calisto MT" w:cs="Calibri"/>
                <w:sz w:val="24"/>
                <w:szCs w:val="24"/>
                <w:lang w:eastAsia="en-US"/>
              </w:rPr>
              <w:t>, comprennent notamment :</w:t>
            </w:r>
          </w:p>
          <w:p w14:paraId="47170CE1" w14:textId="77777777" w:rsidR="003F69C4" w:rsidRPr="0060778D" w:rsidRDefault="003F69C4" w:rsidP="00730F2C">
            <w:pPr>
              <w:pStyle w:val="CORPSAAO"/>
              <w:numPr>
                <w:ilvl w:val="0"/>
                <w:numId w:val="55"/>
              </w:numPr>
              <w:spacing w:after="0" w:line="300" w:lineRule="auto"/>
              <w:rPr>
                <w:rFonts w:ascii="Calisto MT" w:hAnsi="Calisto MT" w:cs="Tahoma"/>
                <w:szCs w:val="24"/>
              </w:rPr>
            </w:pPr>
            <w:r w:rsidRPr="0060778D">
              <w:rPr>
                <w:rFonts w:ascii="Calisto MT" w:hAnsi="Calisto MT" w:cs="Tahoma"/>
                <w:szCs w:val="24"/>
              </w:rPr>
              <w:t>Les travaux préparatoires ;</w:t>
            </w:r>
          </w:p>
          <w:p w14:paraId="5A55FB5D" w14:textId="77777777" w:rsidR="003F69C4" w:rsidRPr="0060778D" w:rsidRDefault="003F69C4" w:rsidP="00730F2C">
            <w:pPr>
              <w:pStyle w:val="CORPSAAO"/>
              <w:numPr>
                <w:ilvl w:val="0"/>
                <w:numId w:val="55"/>
              </w:numPr>
              <w:spacing w:after="0" w:line="300" w:lineRule="auto"/>
              <w:rPr>
                <w:rFonts w:ascii="Calisto MT" w:hAnsi="Calisto MT" w:cs="Tahoma"/>
                <w:szCs w:val="24"/>
              </w:rPr>
            </w:pPr>
            <w:r w:rsidRPr="0060778D">
              <w:rPr>
                <w:rFonts w:ascii="Calisto MT" w:hAnsi="Calisto MT" w:cs="Tahoma"/>
                <w:szCs w:val="24"/>
              </w:rPr>
              <w:t>Les terrassements ;</w:t>
            </w:r>
          </w:p>
          <w:p w14:paraId="2F9900A5" w14:textId="77777777" w:rsidR="003F69C4" w:rsidRPr="0060778D" w:rsidRDefault="003F69C4" w:rsidP="00730F2C">
            <w:pPr>
              <w:pStyle w:val="CORPSAAO"/>
              <w:numPr>
                <w:ilvl w:val="0"/>
                <w:numId w:val="55"/>
              </w:numPr>
              <w:spacing w:after="0" w:line="300" w:lineRule="auto"/>
              <w:rPr>
                <w:rFonts w:ascii="Calisto MT" w:hAnsi="Calisto MT" w:cs="Tahoma"/>
                <w:szCs w:val="24"/>
              </w:rPr>
            </w:pPr>
            <w:r w:rsidRPr="0060778D">
              <w:rPr>
                <w:rFonts w:ascii="Calisto MT" w:hAnsi="Calisto MT" w:cs="Tahoma"/>
                <w:szCs w:val="24"/>
              </w:rPr>
              <w:t>Les fondations ;</w:t>
            </w:r>
          </w:p>
          <w:p w14:paraId="1BBA75F6" w14:textId="77777777" w:rsidR="003F69C4" w:rsidRPr="0060778D" w:rsidRDefault="003F69C4" w:rsidP="00730F2C">
            <w:pPr>
              <w:pStyle w:val="CORPSAAO"/>
              <w:numPr>
                <w:ilvl w:val="0"/>
                <w:numId w:val="55"/>
              </w:numPr>
              <w:spacing w:after="0" w:line="300" w:lineRule="auto"/>
              <w:rPr>
                <w:rFonts w:ascii="Calisto MT" w:hAnsi="Calisto MT" w:cs="Tahoma"/>
                <w:szCs w:val="24"/>
              </w:rPr>
            </w:pPr>
            <w:r w:rsidRPr="0060778D">
              <w:rPr>
                <w:rFonts w:ascii="Calisto MT" w:hAnsi="Calisto MT" w:cs="Tahoma"/>
                <w:szCs w:val="24"/>
              </w:rPr>
              <w:t>Les maçonneries et élévation ;</w:t>
            </w:r>
          </w:p>
          <w:p w14:paraId="5B4C24CC" w14:textId="77777777" w:rsidR="003F69C4" w:rsidRPr="0060778D" w:rsidRDefault="003F69C4" w:rsidP="00730F2C">
            <w:pPr>
              <w:pStyle w:val="CORPSAAO"/>
              <w:numPr>
                <w:ilvl w:val="0"/>
                <w:numId w:val="55"/>
              </w:numPr>
              <w:spacing w:after="0" w:line="300" w:lineRule="auto"/>
              <w:rPr>
                <w:rFonts w:ascii="Calisto MT" w:hAnsi="Calisto MT" w:cs="Tahoma"/>
                <w:szCs w:val="24"/>
              </w:rPr>
            </w:pPr>
            <w:r w:rsidRPr="0060778D">
              <w:rPr>
                <w:rFonts w:ascii="Calisto MT" w:hAnsi="Calisto MT" w:cs="Tahoma"/>
                <w:szCs w:val="24"/>
              </w:rPr>
              <w:t>La charpente, couverture et plafond ;</w:t>
            </w:r>
          </w:p>
          <w:p w14:paraId="132C9C6D" w14:textId="77777777" w:rsidR="003F69C4" w:rsidRPr="0060778D" w:rsidRDefault="003F69C4" w:rsidP="00730F2C">
            <w:pPr>
              <w:pStyle w:val="CORPSAAO"/>
              <w:numPr>
                <w:ilvl w:val="0"/>
                <w:numId w:val="55"/>
              </w:numPr>
              <w:spacing w:after="0" w:line="300" w:lineRule="auto"/>
              <w:rPr>
                <w:rFonts w:ascii="Calisto MT" w:hAnsi="Calisto MT" w:cs="Tahoma"/>
                <w:szCs w:val="24"/>
              </w:rPr>
            </w:pPr>
            <w:r w:rsidRPr="0060778D">
              <w:rPr>
                <w:rFonts w:ascii="Calisto MT" w:hAnsi="Calisto MT" w:cs="Tahoma"/>
                <w:szCs w:val="24"/>
              </w:rPr>
              <w:t>La menuiserie métallique ;</w:t>
            </w:r>
          </w:p>
          <w:p w14:paraId="3179ADCE" w14:textId="77777777" w:rsidR="003F69C4" w:rsidRPr="0060778D" w:rsidRDefault="003F69C4" w:rsidP="00730F2C">
            <w:pPr>
              <w:pStyle w:val="CORPSAAO"/>
              <w:numPr>
                <w:ilvl w:val="0"/>
                <w:numId w:val="55"/>
              </w:numPr>
              <w:spacing w:after="0" w:line="300" w:lineRule="auto"/>
              <w:rPr>
                <w:rFonts w:ascii="Calisto MT" w:hAnsi="Calisto MT" w:cs="Tahoma"/>
                <w:szCs w:val="24"/>
              </w:rPr>
            </w:pPr>
            <w:r w:rsidRPr="0060778D">
              <w:rPr>
                <w:rFonts w:ascii="Calisto MT" w:hAnsi="Calisto MT" w:cs="Tahoma"/>
                <w:szCs w:val="24"/>
              </w:rPr>
              <w:t>La menuiserie bois;</w:t>
            </w:r>
          </w:p>
          <w:p w14:paraId="240D981F" w14:textId="77777777" w:rsidR="003F69C4" w:rsidRPr="0060778D" w:rsidRDefault="003F69C4" w:rsidP="00730F2C">
            <w:pPr>
              <w:pStyle w:val="CORPSAAO"/>
              <w:numPr>
                <w:ilvl w:val="0"/>
                <w:numId w:val="55"/>
              </w:numPr>
              <w:spacing w:after="0" w:line="300" w:lineRule="auto"/>
              <w:rPr>
                <w:rFonts w:ascii="Calisto MT" w:hAnsi="Calisto MT" w:cs="Tahoma"/>
                <w:szCs w:val="24"/>
              </w:rPr>
            </w:pPr>
            <w:r w:rsidRPr="0060778D">
              <w:rPr>
                <w:rFonts w:ascii="Calisto MT" w:hAnsi="Calisto MT" w:cs="Tahoma"/>
                <w:szCs w:val="24"/>
              </w:rPr>
              <w:t>L’électricité ;</w:t>
            </w:r>
          </w:p>
          <w:p w14:paraId="3891A066" w14:textId="77777777" w:rsidR="003F69C4" w:rsidRPr="0060778D" w:rsidRDefault="003F69C4" w:rsidP="00730F2C">
            <w:pPr>
              <w:pStyle w:val="CORPSAAO"/>
              <w:numPr>
                <w:ilvl w:val="0"/>
                <w:numId w:val="55"/>
              </w:numPr>
              <w:spacing w:after="0" w:line="300" w:lineRule="auto"/>
              <w:rPr>
                <w:rFonts w:ascii="Calisto MT" w:hAnsi="Calisto MT" w:cs="Tahoma"/>
                <w:szCs w:val="24"/>
              </w:rPr>
            </w:pPr>
            <w:r w:rsidRPr="0060778D">
              <w:rPr>
                <w:rFonts w:ascii="Calisto MT" w:hAnsi="Calisto MT" w:cs="Tahoma"/>
                <w:szCs w:val="24"/>
              </w:rPr>
              <w:t>Plomberie et revêtement</w:t>
            </w:r>
          </w:p>
          <w:p w14:paraId="45C3394E" w14:textId="77777777" w:rsidR="003F69C4" w:rsidRPr="0060778D" w:rsidRDefault="003F69C4" w:rsidP="00730F2C">
            <w:pPr>
              <w:pStyle w:val="CORPSAAO"/>
              <w:numPr>
                <w:ilvl w:val="0"/>
                <w:numId w:val="55"/>
              </w:numPr>
              <w:spacing w:after="0" w:line="300" w:lineRule="auto"/>
              <w:rPr>
                <w:rFonts w:ascii="Calisto MT" w:hAnsi="Calisto MT" w:cs="Tahoma"/>
                <w:szCs w:val="24"/>
              </w:rPr>
            </w:pPr>
            <w:r w:rsidRPr="0060778D">
              <w:rPr>
                <w:rFonts w:ascii="Calisto MT" w:hAnsi="Calisto MT" w:cs="Tahoma"/>
                <w:szCs w:val="24"/>
              </w:rPr>
              <w:t>La peinture ;</w:t>
            </w:r>
          </w:p>
          <w:p w14:paraId="3B3D95A9" w14:textId="45FB884E" w:rsidR="00345883" w:rsidRPr="0060778D" w:rsidRDefault="003F69C4" w:rsidP="00730F2C">
            <w:pPr>
              <w:pStyle w:val="CORPSAAO"/>
              <w:numPr>
                <w:ilvl w:val="0"/>
                <w:numId w:val="55"/>
              </w:numPr>
              <w:spacing w:after="0" w:line="300" w:lineRule="auto"/>
              <w:rPr>
                <w:rFonts w:ascii="Calisto MT" w:hAnsi="Calisto MT" w:cs="Tahoma"/>
                <w:szCs w:val="24"/>
              </w:rPr>
            </w:pPr>
            <w:r w:rsidRPr="0060778D">
              <w:rPr>
                <w:rFonts w:ascii="Calisto MT" w:hAnsi="Calisto MT" w:cs="Tahoma"/>
                <w:szCs w:val="24"/>
              </w:rPr>
              <w:t>Les VRD.</w:t>
            </w:r>
          </w:p>
          <w:p w14:paraId="234AB10A" w14:textId="77777777" w:rsidR="008129A7" w:rsidRPr="0060778D" w:rsidRDefault="00345883">
            <w:pPr>
              <w:tabs>
                <w:tab w:val="left" w:pos="3900"/>
              </w:tabs>
              <w:spacing w:line="276" w:lineRule="auto"/>
              <w:jc w:val="both"/>
              <w:rPr>
                <w:rFonts w:ascii="Calisto MT" w:hAnsi="Calisto MT" w:cs="Calibri"/>
                <w:i/>
                <w:sz w:val="24"/>
                <w:szCs w:val="24"/>
                <w:lang w:eastAsia="en-US"/>
              </w:rPr>
            </w:pPr>
            <w:r w:rsidRPr="0060778D">
              <w:rPr>
                <w:rFonts w:ascii="Calisto MT" w:hAnsi="Calisto MT" w:cs="Calibri"/>
                <w:sz w:val="24"/>
                <w:szCs w:val="24"/>
                <w:u w:val="single"/>
                <w:lang w:eastAsia="en-US"/>
              </w:rPr>
              <w:t>Noms et adresse de l’Autorité Contractante</w:t>
            </w:r>
            <w:r w:rsidRPr="0060778D">
              <w:rPr>
                <w:rFonts w:ascii="Calisto MT" w:hAnsi="Calisto MT" w:cs="Calibri"/>
                <w:i/>
                <w:sz w:val="24"/>
                <w:szCs w:val="24"/>
                <w:lang w:eastAsia="en-US"/>
              </w:rPr>
              <w:t xml:space="preserve"> : </w:t>
            </w:r>
            <w:r w:rsidR="00243D84" w:rsidRPr="0060778D">
              <w:rPr>
                <w:rFonts w:ascii="Calisto MT" w:hAnsi="Calisto MT" w:cs="Calibri"/>
                <w:i/>
                <w:sz w:val="24"/>
                <w:szCs w:val="24"/>
                <w:lang w:eastAsia="en-US"/>
              </w:rPr>
              <w:t>Président du Conseil Régional</w:t>
            </w:r>
            <w:r w:rsidRPr="0060778D">
              <w:rPr>
                <w:rFonts w:ascii="Calisto MT" w:hAnsi="Calisto MT" w:cs="Calibri"/>
                <w:i/>
                <w:sz w:val="24"/>
                <w:szCs w:val="24"/>
                <w:lang w:eastAsia="en-US"/>
              </w:rPr>
              <w:t xml:space="preserve"> </w:t>
            </w:r>
            <w:r w:rsidR="00A81611" w:rsidRPr="0060778D">
              <w:rPr>
                <w:rFonts w:ascii="Calisto MT" w:hAnsi="Calisto MT" w:cs="Calibri"/>
                <w:i/>
                <w:sz w:val="24"/>
                <w:szCs w:val="24"/>
                <w:lang w:eastAsia="en-US"/>
              </w:rPr>
              <w:t>de l’Extrême-Nord</w:t>
            </w:r>
            <w:r w:rsidRPr="0060778D">
              <w:rPr>
                <w:rFonts w:ascii="Calisto MT" w:hAnsi="Calisto MT" w:cs="Calibri"/>
                <w:i/>
                <w:sz w:val="24"/>
                <w:szCs w:val="24"/>
                <w:lang w:eastAsia="en-US"/>
              </w:rPr>
              <w:t xml:space="preserve">, </w:t>
            </w:r>
          </w:p>
          <w:p w14:paraId="44A3507B" w14:textId="0376A43A" w:rsidR="00345883" w:rsidRPr="0060778D" w:rsidRDefault="00345883">
            <w:pPr>
              <w:tabs>
                <w:tab w:val="left" w:pos="3900"/>
              </w:tabs>
              <w:spacing w:line="276" w:lineRule="auto"/>
              <w:jc w:val="both"/>
              <w:rPr>
                <w:rFonts w:ascii="Calisto MT" w:hAnsi="Calisto MT" w:cs="Calibri"/>
                <w:i/>
                <w:sz w:val="24"/>
                <w:szCs w:val="24"/>
                <w:lang w:eastAsia="en-US"/>
              </w:rPr>
            </w:pPr>
            <w:r w:rsidRPr="0060778D">
              <w:rPr>
                <w:rFonts w:ascii="Calisto MT" w:hAnsi="Calisto MT" w:cs="Calibri"/>
                <w:i/>
                <w:sz w:val="24"/>
                <w:szCs w:val="24"/>
                <w:lang w:eastAsia="en-US"/>
              </w:rPr>
              <w:t xml:space="preserve">Tel : </w:t>
            </w:r>
            <w:r w:rsidR="00A81611" w:rsidRPr="0060778D">
              <w:rPr>
                <w:rFonts w:ascii="Calisto MT" w:hAnsi="Calisto MT" w:cs="Calibri"/>
                <w:sz w:val="24"/>
                <w:szCs w:val="24"/>
                <w:lang w:eastAsia="en-US"/>
              </w:rPr>
              <w:t>___________________</w:t>
            </w:r>
            <w:r w:rsidR="007E2D7E" w:rsidRPr="0060778D">
              <w:rPr>
                <w:rFonts w:ascii="Calisto MT" w:hAnsi="Calisto MT" w:cs="Calibri"/>
                <w:sz w:val="24"/>
                <w:szCs w:val="24"/>
                <w:lang w:eastAsia="en-US"/>
              </w:rPr>
              <w:t>.</w:t>
            </w:r>
          </w:p>
          <w:p w14:paraId="48536197" w14:textId="044DA896" w:rsidR="004F738E" w:rsidRPr="0060778D" w:rsidRDefault="00345883" w:rsidP="00A81611">
            <w:pPr>
              <w:spacing w:line="276" w:lineRule="auto"/>
              <w:jc w:val="both"/>
              <w:rPr>
                <w:rFonts w:ascii="Calisto MT" w:hAnsi="Calisto MT" w:cs="Calibri"/>
                <w:i/>
                <w:sz w:val="24"/>
                <w:szCs w:val="24"/>
                <w:lang w:eastAsia="en-US"/>
              </w:rPr>
            </w:pPr>
            <w:r w:rsidRPr="0060778D">
              <w:rPr>
                <w:rFonts w:ascii="Calisto MT" w:hAnsi="Calisto MT" w:cs="Calibri"/>
                <w:sz w:val="24"/>
                <w:szCs w:val="24"/>
                <w:u w:val="single"/>
                <w:lang w:eastAsia="en-US"/>
              </w:rPr>
              <w:t>Référence de l’appel d’offres</w:t>
            </w:r>
            <w:r w:rsidRPr="0060778D">
              <w:rPr>
                <w:rFonts w:ascii="Calisto MT" w:hAnsi="Calisto MT" w:cs="Calibri"/>
                <w:sz w:val="24"/>
                <w:szCs w:val="24"/>
                <w:lang w:eastAsia="en-US"/>
              </w:rPr>
              <w:t> :</w:t>
            </w:r>
            <w:r w:rsidRPr="0060778D">
              <w:rPr>
                <w:rFonts w:ascii="Calisto MT" w:hAnsi="Calisto MT" w:cs="Calibri"/>
                <w:i/>
                <w:sz w:val="24"/>
                <w:szCs w:val="24"/>
                <w:lang w:eastAsia="en-US"/>
              </w:rPr>
              <w:t xml:space="preserve"> Appel d’Offres National</w:t>
            </w:r>
            <w:r w:rsidR="00290311" w:rsidRPr="0060778D">
              <w:rPr>
                <w:rFonts w:ascii="Calisto MT" w:hAnsi="Calisto MT" w:cs="Calibri"/>
                <w:i/>
                <w:sz w:val="24"/>
                <w:szCs w:val="24"/>
                <w:lang w:eastAsia="en-US"/>
              </w:rPr>
              <w:t xml:space="preserve"> Ouvert</w:t>
            </w:r>
            <w:r w:rsidRPr="0060778D">
              <w:rPr>
                <w:rFonts w:ascii="Calisto MT" w:hAnsi="Calisto MT" w:cs="Calibri"/>
                <w:i/>
                <w:sz w:val="24"/>
                <w:szCs w:val="24"/>
                <w:lang w:eastAsia="en-US"/>
              </w:rPr>
              <w:t xml:space="preserve"> </w:t>
            </w:r>
            <w:r w:rsidR="008610F9" w:rsidRPr="0060778D">
              <w:rPr>
                <w:rFonts w:ascii="Calisto MT" w:hAnsi="Calisto MT" w:cs="Calibri"/>
                <w:i/>
                <w:sz w:val="24"/>
                <w:szCs w:val="24"/>
                <w:lang w:eastAsia="en-US"/>
              </w:rPr>
              <w:t>N°___/AONO/CREN</w:t>
            </w:r>
            <w:r w:rsidR="001E05CF" w:rsidRPr="0060778D">
              <w:rPr>
                <w:rFonts w:ascii="Calisto MT" w:hAnsi="Calisto MT" w:cs="Calibri"/>
                <w:i/>
                <w:sz w:val="24"/>
                <w:szCs w:val="24"/>
                <w:lang w:eastAsia="en-US"/>
              </w:rPr>
              <w:t>/CI</w:t>
            </w:r>
            <w:r w:rsidR="00243D84" w:rsidRPr="0060778D">
              <w:rPr>
                <w:rFonts w:ascii="Calisto MT" w:hAnsi="Calisto MT" w:cs="Calibri"/>
                <w:i/>
                <w:sz w:val="24"/>
                <w:szCs w:val="24"/>
                <w:lang w:eastAsia="en-US"/>
              </w:rPr>
              <w:t>PM-EN/</w:t>
            </w:r>
            <w:r w:rsidR="00AF4C34" w:rsidRPr="0060778D">
              <w:rPr>
                <w:rFonts w:ascii="Calisto MT" w:hAnsi="Calisto MT" w:cs="Calibri"/>
                <w:i/>
                <w:sz w:val="24"/>
                <w:szCs w:val="24"/>
                <w:lang w:eastAsia="en-US"/>
              </w:rPr>
              <w:t>2024</w:t>
            </w:r>
            <w:r w:rsidR="00243D84" w:rsidRPr="0060778D">
              <w:rPr>
                <w:rFonts w:ascii="Calisto MT" w:hAnsi="Calisto MT" w:cs="Calibri"/>
                <w:i/>
                <w:sz w:val="24"/>
                <w:szCs w:val="24"/>
                <w:lang w:eastAsia="en-US"/>
              </w:rPr>
              <w:t xml:space="preserve"> DU __/__/</w:t>
            </w:r>
            <w:r w:rsidR="00AF4C34" w:rsidRPr="0060778D">
              <w:rPr>
                <w:rFonts w:ascii="Calisto MT" w:hAnsi="Calisto MT" w:cs="Calibri"/>
                <w:i/>
                <w:sz w:val="24"/>
                <w:szCs w:val="24"/>
                <w:lang w:eastAsia="en-US"/>
              </w:rPr>
              <w:t>2024</w:t>
            </w:r>
            <w:r w:rsidR="001C43AC" w:rsidRPr="0060778D">
              <w:rPr>
                <w:rFonts w:ascii="Calisto MT" w:hAnsi="Calisto MT" w:cs="Calibri"/>
                <w:i/>
                <w:sz w:val="24"/>
                <w:szCs w:val="24"/>
                <w:lang w:eastAsia="en-US"/>
              </w:rPr>
              <w:t>.</w:t>
            </w:r>
          </w:p>
        </w:tc>
      </w:tr>
      <w:tr w:rsidR="0060778D" w:rsidRPr="0060778D" w14:paraId="3AC349D2" w14:textId="77777777" w:rsidTr="00C21C4C">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E208DA" w14:textId="77777777" w:rsidR="00345883" w:rsidRPr="0060778D" w:rsidRDefault="00345883">
            <w:pPr>
              <w:tabs>
                <w:tab w:val="left" w:pos="3900"/>
              </w:tabs>
              <w:spacing w:line="276" w:lineRule="auto"/>
              <w:jc w:val="center"/>
              <w:rPr>
                <w:rFonts w:ascii="Calisto MT" w:hAnsi="Calisto MT" w:cs="Calibri"/>
                <w:i/>
                <w:sz w:val="24"/>
                <w:szCs w:val="24"/>
                <w:lang w:eastAsia="en-US"/>
              </w:rPr>
            </w:pPr>
            <w:r w:rsidRPr="0060778D">
              <w:rPr>
                <w:rFonts w:ascii="Calisto MT" w:hAnsi="Calisto MT" w:cs="Calibri"/>
                <w:i/>
                <w:sz w:val="24"/>
                <w:szCs w:val="24"/>
                <w:lang w:eastAsia="en-US"/>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A7A8EC1" w14:textId="5D5816FC" w:rsidR="00345883" w:rsidRPr="0060778D" w:rsidRDefault="00345883" w:rsidP="00AF4C34">
            <w:pPr>
              <w:tabs>
                <w:tab w:val="left" w:pos="3900"/>
              </w:tabs>
              <w:spacing w:line="276" w:lineRule="auto"/>
              <w:jc w:val="both"/>
              <w:rPr>
                <w:rFonts w:ascii="Calisto MT" w:hAnsi="Calisto MT" w:cs="Calibri"/>
                <w:i/>
                <w:sz w:val="24"/>
                <w:szCs w:val="24"/>
                <w:lang w:eastAsia="en-US"/>
              </w:rPr>
            </w:pPr>
            <w:r w:rsidRPr="0060778D">
              <w:rPr>
                <w:rFonts w:ascii="Calisto MT" w:hAnsi="Calisto MT" w:cs="Calibri"/>
                <w:sz w:val="24"/>
                <w:szCs w:val="24"/>
                <w:u w:val="single"/>
                <w:lang w:eastAsia="en-US"/>
              </w:rPr>
              <w:t xml:space="preserve">Délai </w:t>
            </w:r>
            <w:r w:rsidR="00F11106" w:rsidRPr="0060778D">
              <w:rPr>
                <w:rFonts w:ascii="Calisto MT" w:hAnsi="Calisto MT" w:cs="Calibri"/>
                <w:sz w:val="24"/>
                <w:szCs w:val="24"/>
                <w:u w:val="single"/>
                <w:lang w:eastAsia="en-US"/>
              </w:rPr>
              <w:t xml:space="preserve">prévisionnel </w:t>
            </w:r>
            <w:r w:rsidRPr="0060778D">
              <w:rPr>
                <w:rFonts w:ascii="Calisto MT" w:hAnsi="Calisto MT" w:cs="Calibri"/>
                <w:sz w:val="24"/>
                <w:szCs w:val="24"/>
                <w:u w:val="single"/>
                <w:lang w:eastAsia="en-US"/>
              </w:rPr>
              <w:t>d’exécution</w:t>
            </w:r>
            <w:r w:rsidRPr="0060778D">
              <w:rPr>
                <w:rFonts w:ascii="Calisto MT" w:hAnsi="Calisto MT" w:cs="Calibri"/>
                <w:i/>
                <w:sz w:val="24"/>
                <w:szCs w:val="24"/>
                <w:lang w:eastAsia="en-US"/>
              </w:rPr>
              <w:t xml:space="preserve"> : </w:t>
            </w:r>
            <w:r w:rsidR="00022068" w:rsidRPr="0060778D">
              <w:rPr>
                <w:rFonts w:ascii="Calisto MT" w:hAnsi="Calisto MT" w:cs="Calibri"/>
                <w:b/>
                <w:i/>
                <w:sz w:val="24"/>
                <w:szCs w:val="24"/>
                <w:lang w:eastAsia="en-US"/>
              </w:rPr>
              <w:t>Cent vingt</w:t>
            </w:r>
            <w:r w:rsidR="00D07E73" w:rsidRPr="0060778D">
              <w:rPr>
                <w:rFonts w:ascii="Calisto MT" w:hAnsi="Calisto MT" w:cs="Calibri"/>
                <w:b/>
                <w:i/>
                <w:sz w:val="24"/>
                <w:szCs w:val="24"/>
                <w:lang w:eastAsia="en-US"/>
              </w:rPr>
              <w:t xml:space="preserve"> (</w:t>
            </w:r>
            <w:r w:rsidR="00022068" w:rsidRPr="0060778D">
              <w:rPr>
                <w:rFonts w:ascii="Calisto MT" w:hAnsi="Calisto MT" w:cs="Calibri"/>
                <w:b/>
                <w:i/>
                <w:sz w:val="24"/>
                <w:szCs w:val="24"/>
                <w:lang w:eastAsia="en-US"/>
              </w:rPr>
              <w:t>12</w:t>
            </w:r>
            <w:r w:rsidR="00B963AB" w:rsidRPr="0060778D">
              <w:rPr>
                <w:rFonts w:ascii="Calisto MT" w:hAnsi="Calisto MT" w:cs="Calibri"/>
                <w:b/>
                <w:i/>
                <w:sz w:val="24"/>
                <w:szCs w:val="24"/>
                <w:lang w:eastAsia="en-US"/>
              </w:rPr>
              <w:t>0</w:t>
            </w:r>
            <w:r w:rsidR="00D07E73" w:rsidRPr="0060778D">
              <w:rPr>
                <w:rFonts w:ascii="Calisto MT" w:hAnsi="Calisto MT" w:cs="Calibri"/>
                <w:b/>
                <w:i/>
                <w:sz w:val="24"/>
                <w:szCs w:val="24"/>
                <w:lang w:eastAsia="en-US"/>
              </w:rPr>
              <w:t xml:space="preserve">) </w:t>
            </w:r>
            <w:r w:rsidR="00B963AB" w:rsidRPr="0060778D">
              <w:rPr>
                <w:rFonts w:ascii="Calisto MT" w:hAnsi="Calisto MT" w:cs="Calibri"/>
                <w:b/>
                <w:i/>
                <w:sz w:val="24"/>
                <w:szCs w:val="24"/>
                <w:lang w:eastAsia="en-US"/>
              </w:rPr>
              <w:t>jours</w:t>
            </w:r>
            <w:r w:rsidRPr="0060778D">
              <w:rPr>
                <w:rFonts w:ascii="Calisto MT" w:hAnsi="Calisto MT" w:cs="Calibri"/>
                <w:i/>
                <w:sz w:val="24"/>
                <w:szCs w:val="24"/>
                <w:lang w:eastAsia="en-US"/>
              </w:rPr>
              <w:t xml:space="preserve"> </w:t>
            </w:r>
            <w:r w:rsidR="00DB3F9B" w:rsidRPr="0060778D">
              <w:rPr>
                <w:rFonts w:ascii="Calisto MT" w:hAnsi="Calisto MT" w:cs="Calibri"/>
                <w:i/>
                <w:sz w:val="24"/>
                <w:szCs w:val="24"/>
                <w:lang w:eastAsia="en-US"/>
              </w:rPr>
              <w:t>calendaires</w:t>
            </w:r>
            <w:r w:rsidR="001D44FF" w:rsidRPr="0060778D">
              <w:rPr>
                <w:rFonts w:ascii="Calisto MT" w:hAnsi="Calisto MT" w:cs="Calibri"/>
                <w:i/>
                <w:sz w:val="24"/>
                <w:szCs w:val="24"/>
                <w:lang w:eastAsia="en-US"/>
              </w:rPr>
              <w:t>.</w:t>
            </w:r>
          </w:p>
        </w:tc>
      </w:tr>
      <w:tr w:rsidR="0060778D" w:rsidRPr="0060778D" w14:paraId="4848D579" w14:textId="77777777" w:rsidTr="00C21C4C">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F3D09B" w14:textId="77777777" w:rsidR="00345883" w:rsidRPr="0060778D" w:rsidRDefault="00345883">
            <w:pPr>
              <w:tabs>
                <w:tab w:val="left" w:pos="3900"/>
              </w:tabs>
              <w:spacing w:line="276" w:lineRule="auto"/>
              <w:jc w:val="center"/>
              <w:rPr>
                <w:rFonts w:ascii="Calisto MT" w:hAnsi="Calisto MT" w:cs="Calibri"/>
                <w:i/>
                <w:sz w:val="24"/>
                <w:szCs w:val="24"/>
                <w:lang w:eastAsia="en-US"/>
              </w:rPr>
            </w:pPr>
            <w:r w:rsidRPr="0060778D">
              <w:rPr>
                <w:rFonts w:ascii="Calisto MT" w:hAnsi="Calisto MT" w:cs="Calibri"/>
                <w:i/>
                <w:sz w:val="24"/>
                <w:szCs w:val="24"/>
                <w:lang w:eastAsia="en-US"/>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06AEE18" w14:textId="4808C1BA" w:rsidR="000B4114" w:rsidRPr="0060778D" w:rsidRDefault="00345883" w:rsidP="00650199">
            <w:pPr>
              <w:tabs>
                <w:tab w:val="left" w:pos="3900"/>
              </w:tabs>
              <w:spacing w:line="360" w:lineRule="auto"/>
              <w:jc w:val="both"/>
              <w:rPr>
                <w:rFonts w:ascii="Calisto MT" w:hAnsi="Calisto MT" w:cs="Calibri"/>
                <w:sz w:val="24"/>
                <w:szCs w:val="24"/>
                <w:lang w:eastAsia="en-US"/>
              </w:rPr>
            </w:pPr>
            <w:r w:rsidRPr="0060778D">
              <w:rPr>
                <w:rFonts w:ascii="Calisto MT" w:hAnsi="Calisto MT" w:cs="Calibri"/>
                <w:sz w:val="24"/>
                <w:szCs w:val="24"/>
                <w:u w:val="single"/>
                <w:lang w:eastAsia="en-US"/>
              </w:rPr>
              <w:t>Source de financement</w:t>
            </w:r>
            <w:r w:rsidRPr="0060778D">
              <w:rPr>
                <w:rFonts w:ascii="Calisto MT" w:hAnsi="Calisto MT" w:cs="Calibri"/>
                <w:sz w:val="24"/>
                <w:szCs w:val="24"/>
                <w:lang w:eastAsia="en-US"/>
              </w:rPr>
              <w:t xml:space="preserve"> : </w:t>
            </w:r>
            <w:r w:rsidR="00F439E4" w:rsidRPr="0060778D">
              <w:rPr>
                <w:rFonts w:ascii="Calisto MT" w:hAnsi="Calisto MT" w:cs="Calibri"/>
                <w:b/>
                <w:sz w:val="22"/>
                <w:szCs w:val="24"/>
              </w:rPr>
              <w:t>FEICOM, Exercice 2024 et suivants</w:t>
            </w:r>
            <w:r w:rsidR="00366413" w:rsidRPr="0060778D">
              <w:rPr>
                <w:rFonts w:ascii="Calisto MT" w:hAnsi="Calisto MT" w:cs="Calibri"/>
                <w:sz w:val="24"/>
                <w:szCs w:val="24"/>
                <w:lang w:eastAsia="en-US"/>
              </w:rPr>
              <w:t>,</w:t>
            </w:r>
            <w:r w:rsidR="000B4114" w:rsidRPr="0060778D">
              <w:rPr>
                <w:rFonts w:ascii="Calisto MT" w:hAnsi="Calisto MT" w:cs="Calibri"/>
                <w:sz w:val="24"/>
                <w:szCs w:val="24"/>
                <w:lang w:eastAsia="en-US"/>
              </w:rPr>
              <w:t xml:space="preserve"> Imputation : </w:t>
            </w:r>
            <w:r w:rsidR="000514AA" w:rsidRPr="0060778D">
              <w:rPr>
                <w:rFonts w:ascii="Calisto MT" w:hAnsi="Calisto MT" w:cs="Calibri"/>
                <w:sz w:val="24"/>
                <w:szCs w:val="24"/>
                <w:lang w:eastAsia="en-US"/>
              </w:rPr>
              <w:t>……..</w:t>
            </w:r>
          </w:p>
          <w:p w14:paraId="37CCD65F" w14:textId="7619BF25" w:rsidR="00345883" w:rsidRPr="0060778D" w:rsidRDefault="00345883" w:rsidP="003F69C4">
            <w:pPr>
              <w:tabs>
                <w:tab w:val="left" w:pos="3900"/>
              </w:tabs>
              <w:spacing w:line="360" w:lineRule="auto"/>
              <w:jc w:val="both"/>
              <w:rPr>
                <w:rFonts w:ascii="Calisto MT" w:hAnsi="Calisto MT" w:cs="Calibri"/>
                <w:i/>
                <w:sz w:val="24"/>
                <w:szCs w:val="24"/>
                <w:lang w:eastAsia="en-US"/>
              </w:rPr>
            </w:pPr>
            <w:r w:rsidRPr="0060778D">
              <w:rPr>
                <w:rFonts w:ascii="Calisto MT" w:hAnsi="Calisto MT" w:cs="Calibri"/>
                <w:sz w:val="24"/>
                <w:szCs w:val="24"/>
                <w:u w:val="single"/>
                <w:lang w:eastAsia="en-US"/>
              </w:rPr>
              <w:t>Nom du projet</w:t>
            </w:r>
            <w:r w:rsidR="00A81611" w:rsidRPr="0060778D">
              <w:rPr>
                <w:rFonts w:ascii="Calisto MT" w:hAnsi="Calisto MT" w:cs="Calibri"/>
                <w:i/>
                <w:sz w:val="24"/>
                <w:szCs w:val="24"/>
                <w:lang w:eastAsia="en-US"/>
              </w:rPr>
              <w:t xml:space="preserve"> : </w:t>
            </w:r>
            <w:r w:rsidR="003F69C4" w:rsidRPr="0060778D">
              <w:rPr>
                <w:rFonts w:ascii="Calisto MT" w:hAnsi="Calisto MT" w:cs="Calibri"/>
                <w:sz w:val="24"/>
                <w:szCs w:val="24"/>
              </w:rPr>
              <w:t xml:space="preserve">travaux de </w:t>
            </w:r>
            <w:r w:rsidR="00EA1020" w:rsidRPr="0060778D">
              <w:rPr>
                <w:rFonts w:ascii="Calisto MT" w:hAnsi="Calisto MT" w:cs="Calibri"/>
                <w:sz w:val="24"/>
                <w:szCs w:val="24"/>
              </w:rPr>
              <w:t xml:space="preserve">construction de deux (02) ateliers dans certains Etablissements d’Enseignement </w:t>
            </w:r>
            <w:r w:rsidR="00185024" w:rsidRPr="0060778D">
              <w:rPr>
                <w:rFonts w:ascii="Calisto MT" w:hAnsi="Calisto MT" w:cs="Calibri"/>
                <w:sz w:val="24"/>
                <w:szCs w:val="24"/>
              </w:rPr>
              <w:t>Secondaire Technique</w:t>
            </w:r>
            <w:r w:rsidR="00EA1020" w:rsidRPr="0060778D">
              <w:rPr>
                <w:rFonts w:ascii="Calisto MT" w:hAnsi="Calisto MT" w:cs="Calibri"/>
                <w:sz w:val="24"/>
                <w:szCs w:val="24"/>
              </w:rPr>
              <w:t xml:space="preserve"> suivants : CETIC de Logone </w:t>
            </w:r>
            <w:proofErr w:type="spellStart"/>
            <w:r w:rsidR="00EA1020" w:rsidRPr="0060778D">
              <w:rPr>
                <w:rFonts w:ascii="Calisto MT" w:hAnsi="Calisto MT" w:cs="Calibri"/>
                <w:sz w:val="24"/>
                <w:szCs w:val="24"/>
              </w:rPr>
              <w:t>Birni</w:t>
            </w:r>
            <w:proofErr w:type="spellEnd"/>
            <w:r w:rsidR="00EA1020" w:rsidRPr="0060778D">
              <w:rPr>
                <w:rFonts w:ascii="Calisto MT" w:hAnsi="Calisto MT" w:cs="Calibri"/>
                <w:sz w:val="24"/>
                <w:szCs w:val="24"/>
              </w:rPr>
              <w:t xml:space="preserve"> et CETIC </w:t>
            </w:r>
            <w:proofErr w:type="spellStart"/>
            <w:r w:rsidR="00EA1020" w:rsidRPr="0060778D">
              <w:rPr>
                <w:rFonts w:ascii="Calisto MT" w:hAnsi="Calisto MT" w:cs="Calibri"/>
                <w:sz w:val="24"/>
                <w:szCs w:val="24"/>
              </w:rPr>
              <w:t>Waza</w:t>
            </w:r>
            <w:proofErr w:type="spellEnd"/>
            <w:r w:rsidR="00EA1020" w:rsidRPr="0060778D">
              <w:rPr>
                <w:rFonts w:ascii="Calisto MT" w:hAnsi="Calisto MT" w:cs="Calibri"/>
                <w:sz w:val="24"/>
                <w:szCs w:val="24"/>
              </w:rPr>
              <w:t>, département du Logone et Chari, Région de l’Extrême-Nord, en procédure d’urgence</w:t>
            </w:r>
            <w:r w:rsidR="00155560" w:rsidRPr="0060778D">
              <w:rPr>
                <w:rFonts w:ascii="Calisto MT" w:hAnsi="Calisto MT" w:cs="Calibri"/>
                <w:i/>
                <w:sz w:val="24"/>
                <w:szCs w:val="24"/>
                <w:lang w:eastAsia="en-US"/>
              </w:rPr>
              <w:t>.</w:t>
            </w:r>
          </w:p>
        </w:tc>
      </w:tr>
      <w:tr w:rsidR="0060778D" w:rsidRPr="0060778D" w14:paraId="31E4A6ED" w14:textId="77777777" w:rsidTr="00C21C4C">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D32706E" w14:textId="77777777" w:rsidR="00345883" w:rsidRPr="0060778D" w:rsidRDefault="00345883">
            <w:pPr>
              <w:tabs>
                <w:tab w:val="left" w:pos="3900"/>
              </w:tabs>
              <w:spacing w:line="276" w:lineRule="auto"/>
              <w:jc w:val="center"/>
              <w:rPr>
                <w:rFonts w:ascii="Calisto MT" w:hAnsi="Calisto MT" w:cs="Calibri"/>
                <w:i/>
                <w:sz w:val="24"/>
                <w:szCs w:val="24"/>
                <w:lang w:eastAsia="en-US"/>
              </w:rPr>
            </w:pPr>
            <w:r w:rsidRPr="0060778D">
              <w:rPr>
                <w:rFonts w:ascii="Calisto MT" w:hAnsi="Calisto MT" w:cs="Calibri"/>
                <w:i/>
                <w:sz w:val="24"/>
                <w:szCs w:val="24"/>
                <w:lang w:eastAsia="en-US"/>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30FEDE7" w14:textId="77777777" w:rsidR="00345883" w:rsidRPr="0060778D" w:rsidRDefault="00345883" w:rsidP="004F738E">
            <w:pPr>
              <w:spacing w:line="360" w:lineRule="auto"/>
              <w:rPr>
                <w:rFonts w:ascii="Calisto MT" w:hAnsi="Calisto MT" w:cs="Calibri"/>
                <w:sz w:val="24"/>
                <w:szCs w:val="24"/>
                <w:u w:val="single"/>
                <w:lang w:eastAsia="en-US"/>
              </w:rPr>
            </w:pPr>
            <w:r w:rsidRPr="0060778D">
              <w:rPr>
                <w:rFonts w:ascii="Calisto MT" w:hAnsi="Calisto MT" w:cs="Calibri"/>
                <w:sz w:val="24"/>
                <w:szCs w:val="24"/>
                <w:u w:val="single"/>
                <w:lang w:eastAsia="en-US"/>
              </w:rPr>
              <w:t>Provenance des matériaux, matériels et fournitures d’équipement et services</w:t>
            </w:r>
            <w:r w:rsidRPr="0060778D">
              <w:rPr>
                <w:rFonts w:ascii="Calisto MT" w:hAnsi="Calisto MT" w:cs="Calibri"/>
                <w:i/>
                <w:sz w:val="24"/>
                <w:szCs w:val="24"/>
                <w:lang w:eastAsia="en-US"/>
              </w:rPr>
              <w:t> </w:t>
            </w:r>
            <w:r w:rsidRPr="0060778D">
              <w:rPr>
                <w:rFonts w:ascii="Calisto MT" w:hAnsi="Calisto MT" w:cs="Calibri"/>
                <w:sz w:val="24"/>
                <w:szCs w:val="24"/>
                <w:lang w:eastAsia="en-US"/>
              </w:rPr>
              <w:t>:</w:t>
            </w:r>
          </w:p>
          <w:p w14:paraId="15266467" w14:textId="36144098" w:rsidR="00345883" w:rsidRPr="0060778D" w:rsidRDefault="00345883" w:rsidP="004F738E">
            <w:pPr>
              <w:spacing w:line="360" w:lineRule="auto"/>
              <w:jc w:val="both"/>
              <w:rPr>
                <w:rFonts w:ascii="Calisto MT" w:hAnsi="Calisto MT" w:cs="Calibri"/>
                <w:i/>
                <w:sz w:val="24"/>
                <w:szCs w:val="24"/>
                <w:lang w:eastAsia="en-US"/>
              </w:rPr>
            </w:pPr>
            <w:r w:rsidRPr="0060778D">
              <w:rPr>
                <w:rFonts w:ascii="Calisto MT" w:hAnsi="Calisto MT" w:cs="Calibri"/>
                <w:i/>
                <w:sz w:val="24"/>
                <w:szCs w:val="24"/>
                <w:lang w:eastAsia="en-US"/>
              </w:rPr>
              <w:t xml:space="preserve">L’exécution </w:t>
            </w:r>
            <w:r w:rsidR="00C22126" w:rsidRPr="0060778D">
              <w:rPr>
                <w:rFonts w:ascii="Calisto MT" w:hAnsi="Calisto MT" w:cs="Calibri"/>
                <w:i/>
                <w:sz w:val="24"/>
                <w:szCs w:val="24"/>
                <w:lang w:eastAsia="en-US"/>
              </w:rPr>
              <w:t>du marché</w:t>
            </w:r>
            <w:r w:rsidRPr="0060778D">
              <w:rPr>
                <w:rFonts w:ascii="Calisto MT" w:hAnsi="Calisto MT" w:cs="Calibri"/>
                <w:i/>
                <w:sz w:val="24"/>
                <w:szCs w:val="24"/>
                <w:lang w:eastAsia="en-US"/>
              </w:rPr>
              <w:t xml:space="preserve"> nécessitant l’acquisition des matériels et matériaux,</w:t>
            </w:r>
            <w:r w:rsidR="00BF7767" w:rsidRPr="0060778D">
              <w:rPr>
                <w:rFonts w:ascii="Calisto MT" w:hAnsi="Calisto MT" w:cs="Calibri"/>
                <w:i/>
                <w:sz w:val="24"/>
                <w:szCs w:val="24"/>
                <w:lang w:eastAsia="en-US"/>
              </w:rPr>
              <w:t xml:space="preserve"> </w:t>
            </w:r>
            <w:r w:rsidRPr="0060778D">
              <w:rPr>
                <w:rFonts w:ascii="Calisto MT" w:hAnsi="Calisto MT" w:cs="Calibri"/>
                <w:i/>
                <w:sz w:val="24"/>
                <w:szCs w:val="24"/>
                <w:lang w:eastAsia="en-US"/>
              </w:rPr>
              <w:t>préférence est donnée aux produits fabriqués au Cameroun sous réserve de leur conformité aux normes techniques et à la condition que leurs prix soient homologués.</w:t>
            </w:r>
          </w:p>
          <w:p w14:paraId="7CE680B5" w14:textId="383DF754" w:rsidR="00345883" w:rsidRPr="0060778D" w:rsidRDefault="00345883" w:rsidP="004F738E">
            <w:pPr>
              <w:spacing w:line="360" w:lineRule="auto"/>
              <w:jc w:val="both"/>
              <w:rPr>
                <w:rFonts w:ascii="Calisto MT" w:hAnsi="Calisto MT" w:cs="Calibri"/>
                <w:sz w:val="24"/>
                <w:szCs w:val="24"/>
                <w:lang w:eastAsia="en-US"/>
              </w:rPr>
            </w:pPr>
            <w:r w:rsidRPr="0060778D">
              <w:rPr>
                <w:rFonts w:ascii="Calisto MT" w:hAnsi="Calisto MT" w:cs="Calibri"/>
                <w:i/>
                <w:sz w:val="24"/>
                <w:szCs w:val="24"/>
                <w:lang w:eastAsia="en-US"/>
              </w:rPr>
              <w:t xml:space="preserve">Toutefois, en cas de dérogations législatives ou </w:t>
            </w:r>
            <w:r w:rsidR="006748B6" w:rsidRPr="0060778D">
              <w:rPr>
                <w:rFonts w:ascii="Calisto MT" w:hAnsi="Calisto MT" w:cs="Calibri"/>
                <w:i/>
                <w:sz w:val="24"/>
                <w:szCs w:val="24"/>
                <w:lang w:eastAsia="en-US"/>
              </w:rPr>
              <w:t>règlementaires</w:t>
            </w:r>
            <w:r w:rsidRPr="0060778D">
              <w:rPr>
                <w:rFonts w:ascii="Calisto MT" w:hAnsi="Calisto MT" w:cs="Calibri"/>
                <w:i/>
                <w:sz w:val="24"/>
                <w:szCs w:val="24"/>
                <w:lang w:eastAsia="en-US"/>
              </w:rPr>
              <w:t xml:space="preserve">, ou résultant des conventions ou accords internationaux, </w:t>
            </w:r>
            <w:r w:rsidR="00BF7767" w:rsidRPr="0060778D">
              <w:rPr>
                <w:rFonts w:ascii="Calisto MT" w:hAnsi="Calisto MT" w:cs="Calibri"/>
                <w:i/>
                <w:sz w:val="24"/>
                <w:szCs w:val="24"/>
                <w:lang w:eastAsia="en-US"/>
              </w:rPr>
              <w:t>le Ministre du Commerce autorise</w:t>
            </w:r>
            <w:r w:rsidRPr="0060778D">
              <w:rPr>
                <w:rFonts w:ascii="Calisto MT" w:hAnsi="Calisto MT" w:cs="Calibri"/>
                <w:i/>
                <w:sz w:val="24"/>
                <w:szCs w:val="24"/>
                <w:lang w:eastAsia="en-US"/>
              </w:rPr>
              <w:t xml:space="preserve"> l’importation desdits produits.</w:t>
            </w:r>
          </w:p>
        </w:tc>
      </w:tr>
      <w:tr w:rsidR="0060778D" w:rsidRPr="0060778D" w14:paraId="7243E63D" w14:textId="77777777" w:rsidTr="00C21C4C">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E49FA6" w14:textId="77777777" w:rsidR="00345883" w:rsidRPr="0060778D" w:rsidRDefault="00345883">
            <w:pPr>
              <w:tabs>
                <w:tab w:val="left" w:pos="3900"/>
              </w:tabs>
              <w:spacing w:line="276" w:lineRule="auto"/>
              <w:jc w:val="center"/>
              <w:rPr>
                <w:rFonts w:ascii="Calisto MT" w:hAnsi="Calisto MT" w:cs="Calibri"/>
                <w:i/>
                <w:sz w:val="24"/>
                <w:szCs w:val="24"/>
                <w:lang w:eastAsia="en-US"/>
              </w:rPr>
            </w:pPr>
            <w:r w:rsidRPr="0060778D">
              <w:rPr>
                <w:rFonts w:ascii="Calisto MT" w:hAnsi="Calisto MT" w:cs="Calibri"/>
                <w:i/>
                <w:sz w:val="24"/>
                <w:szCs w:val="24"/>
                <w:lang w:eastAsia="en-US"/>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CD7D11" w14:textId="77777777" w:rsidR="00345883" w:rsidRPr="0060778D" w:rsidRDefault="00345883">
            <w:pPr>
              <w:tabs>
                <w:tab w:val="left" w:pos="3900"/>
              </w:tabs>
              <w:spacing w:line="276" w:lineRule="auto"/>
              <w:jc w:val="both"/>
              <w:rPr>
                <w:rFonts w:ascii="Calisto MT" w:hAnsi="Calisto MT" w:cs="Calibri"/>
                <w:b/>
                <w:i/>
                <w:sz w:val="24"/>
                <w:szCs w:val="24"/>
                <w:lang w:eastAsia="en-US"/>
              </w:rPr>
            </w:pPr>
            <w:r w:rsidRPr="0060778D">
              <w:rPr>
                <w:rFonts w:ascii="Calisto MT" w:hAnsi="Calisto MT" w:cs="Calibri"/>
                <w:b/>
                <w:i/>
                <w:sz w:val="24"/>
                <w:szCs w:val="24"/>
                <w:lang w:eastAsia="en-US"/>
              </w:rPr>
              <w:t>Principaux critères de qualification des soumissionnaires</w:t>
            </w:r>
          </w:p>
        </w:tc>
      </w:tr>
      <w:tr w:rsidR="0060778D" w:rsidRPr="0060778D" w14:paraId="4839CF4C" w14:textId="77777777" w:rsidTr="00C21C4C">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1E4B61C" w14:textId="77777777" w:rsidR="00345883" w:rsidRPr="0060778D" w:rsidRDefault="00345883">
            <w:pPr>
              <w:tabs>
                <w:tab w:val="left" w:pos="3900"/>
              </w:tabs>
              <w:spacing w:line="276" w:lineRule="auto"/>
              <w:jc w:val="center"/>
              <w:rPr>
                <w:rFonts w:ascii="Calisto MT" w:hAnsi="Calisto MT" w:cs="Calibri"/>
                <w:i/>
                <w:sz w:val="24"/>
                <w:szCs w:val="24"/>
                <w:lang w:eastAsia="en-US"/>
              </w:rPr>
            </w:pPr>
            <w:r w:rsidRPr="0060778D">
              <w:rPr>
                <w:rFonts w:ascii="Calisto MT" w:hAnsi="Calisto MT" w:cs="Calibri"/>
                <w:i/>
                <w:sz w:val="24"/>
                <w:szCs w:val="24"/>
                <w:lang w:eastAsia="en-US"/>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E2B2511" w14:textId="77777777" w:rsidR="00345883" w:rsidRPr="0060778D" w:rsidRDefault="00345883">
            <w:pPr>
              <w:tabs>
                <w:tab w:val="left" w:pos="3900"/>
              </w:tabs>
              <w:spacing w:line="276" w:lineRule="auto"/>
              <w:jc w:val="both"/>
              <w:rPr>
                <w:rFonts w:ascii="Calisto MT" w:hAnsi="Calisto MT" w:cs="Calibri"/>
                <w:i/>
                <w:sz w:val="24"/>
                <w:szCs w:val="24"/>
                <w:lang w:eastAsia="en-US"/>
              </w:rPr>
            </w:pPr>
            <w:r w:rsidRPr="0060778D">
              <w:rPr>
                <w:rFonts w:ascii="Calisto MT" w:hAnsi="Calisto MT" w:cs="Calibri"/>
                <w:sz w:val="24"/>
                <w:szCs w:val="24"/>
                <w:u w:val="single"/>
                <w:lang w:eastAsia="en-US"/>
              </w:rPr>
              <w:t>Visite du site des travaux et réunion préparatoire</w:t>
            </w:r>
            <w:r w:rsidRPr="0060778D">
              <w:rPr>
                <w:rFonts w:ascii="Calisto MT" w:hAnsi="Calisto MT" w:cs="Calibri"/>
                <w:sz w:val="24"/>
                <w:szCs w:val="24"/>
                <w:lang w:eastAsia="en-US"/>
              </w:rPr>
              <w:t> :</w:t>
            </w:r>
            <w:r w:rsidRPr="0060778D">
              <w:rPr>
                <w:rFonts w:ascii="Calisto MT" w:hAnsi="Calisto MT" w:cs="Calibri"/>
                <w:i/>
                <w:sz w:val="24"/>
                <w:szCs w:val="24"/>
                <w:lang w:eastAsia="en-US"/>
              </w:rPr>
              <w:t xml:space="preserve"> Le soumissionnaire doit effectuer une visite du site des travaux.</w:t>
            </w:r>
          </w:p>
        </w:tc>
      </w:tr>
      <w:tr w:rsidR="0060778D" w:rsidRPr="0060778D" w14:paraId="03E149F2" w14:textId="77777777" w:rsidTr="00C21C4C">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CD27371" w14:textId="77777777" w:rsidR="00345883" w:rsidRPr="0060778D" w:rsidRDefault="00345883">
            <w:pPr>
              <w:tabs>
                <w:tab w:val="left" w:pos="3900"/>
              </w:tabs>
              <w:spacing w:line="276" w:lineRule="auto"/>
              <w:jc w:val="center"/>
              <w:rPr>
                <w:rFonts w:ascii="Calisto MT" w:hAnsi="Calisto MT" w:cs="Calibri"/>
                <w:i/>
                <w:sz w:val="24"/>
                <w:szCs w:val="24"/>
                <w:lang w:eastAsia="en-US"/>
              </w:rPr>
            </w:pPr>
            <w:r w:rsidRPr="0060778D">
              <w:rPr>
                <w:rFonts w:ascii="Calisto MT" w:hAnsi="Calisto MT" w:cs="Calibri"/>
                <w:i/>
                <w:sz w:val="24"/>
                <w:szCs w:val="24"/>
                <w:lang w:eastAsia="en-US"/>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A3B846" w14:textId="77777777" w:rsidR="00345883" w:rsidRPr="0060778D" w:rsidRDefault="00345883">
            <w:pPr>
              <w:tabs>
                <w:tab w:val="left" w:pos="3900"/>
              </w:tabs>
              <w:spacing w:line="276" w:lineRule="auto"/>
              <w:jc w:val="both"/>
              <w:rPr>
                <w:rFonts w:ascii="Calisto MT" w:hAnsi="Calisto MT" w:cs="Calibri"/>
                <w:b/>
                <w:i/>
                <w:sz w:val="24"/>
                <w:szCs w:val="24"/>
                <w:lang w:eastAsia="en-US"/>
              </w:rPr>
            </w:pPr>
            <w:r w:rsidRPr="0060778D">
              <w:rPr>
                <w:rFonts w:ascii="Calisto MT" w:hAnsi="Calisto MT" w:cs="Calibri"/>
                <w:sz w:val="24"/>
                <w:szCs w:val="24"/>
                <w:u w:val="single"/>
                <w:lang w:eastAsia="en-US"/>
              </w:rPr>
              <w:t>Langue de l’offre</w:t>
            </w:r>
            <w:r w:rsidRPr="0060778D">
              <w:rPr>
                <w:rFonts w:ascii="Calisto MT" w:hAnsi="Calisto MT" w:cs="Calibri"/>
                <w:b/>
                <w:i/>
                <w:sz w:val="24"/>
                <w:szCs w:val="24"/>
                <w:lang w:eastAsia="en-US"/>
              </w:rPr>
              <w:t xml:space="preserve"> : </w:t>
            </w:r>
            <w:r w:rsidRPr="0060778D">
              <w:rPr>
                <w:rFonts w:ascii="Calisto MT" w:hAnsi="Calisto MT" w:cs="Calibri"/>
                <w:i/>
                <w:sz w:val="24"/>
                <w:szCs w:val="24"/>
                <w:lang w:eastAsia="en-US"/>
              </w:rPr>
              <w:t>Français ou Anglais</w:t>
            </w:r>
          </w:p>
        </w:tc>
      </w:tr>
      <w:tr w:rsidR="0060778D" w:rsidRPr="0060778D" w14:paraId="1E7F9836" w14:textId="77777777" w:rsidTr="00C21C4C">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4DE8DB2" w14:textId="77777777" w:rsidR="00345883" w:rsidRPr="0060778D" w:rsidRDefault="00345883">
            <w:pPr>
              <w:tabs>
                <w:tab w:val="left" w:pos="3900"/>
              </w:tabs>
              <w:spacing w:line="276" w:lineRule="auto"/>
              <w:jc w:val="center"/>
              <w:rPr>
                <w:rFonts w:ascii="Calisto MT" w:hAnsi="Calisto MT" w:cs="Calibri"/>
                <w:i/>
                <w:sz w:val="24"/>
                <w:szCs w:val="24"/>
                <w:lang w:eastAsia="en-US"/>
              </w:rPr>
            </w:pPr>
            <w:r w:rsidRPr="0060778D">
              <w:rPr>
                <w:rFonts w:ascii="Calisto MT" w:hAnsi="Calisto MT" w:cs="Calibri"/>
                <w:i/>
                <w:sz w:val="24"/>
                <w:szCs w:val="24"/>
                <w:lang w:eastAsia="en-US"/>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8EEDC21" w14:textId="77777777" w:rsidR="00345883" w:rsidRPr="0060778D" w:rsidRDefault="00345883">
            <w:pPr>
              <w:tabs>
                <w:tab w:val="left" w:pos="3900"/>
              </w:tabs>
              <w:spacing w:line="276" w:lineRule="auto"/>
              <w:jc w:val="both"/>
              <w:rPr>
                <w:rFonts w:ascii="Calisto MT" w:hAnsi="Calisto MT" w:cs="Calibri"/>
                <w:b/>
                <w:i/>
                <w:sz w:val="24"/>
                <w:szCs w:val="24"/>
                <w:lang w:eastAsia="en-US"/>
              </w:rPr>
            </w:pPr>
            <w:r w:rsidRPr="0060778D">
              <w:rPr>
                <w:rFonts w:ascii="Calisto MT" w:hAnsi="Calisto MT" w:cs="Calibri"/>
                <w:b/>
                <w:i/>
                <w:sz w:val="24"/>
                <w:szCs w:val="24"/>
                <w:lang w:eastAsia="en-US"/>
              </w:rPr>
              <w:t>Documents constituant l’appel d’offres</w:t>
            </w:r>
          </w:p>
        </w:tc>
      </w:tr>
      <w:tr w:rsidR="0060778D" w:rsidRPr="0060778D" w14:paraId="4DBEC673" w14:textId="77777777" w:rsidTr="00C21C4C">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FF0844" w14:textId="77777777" w:rsidR="00345883" w:rsidRPr="0060778D" w:rsidRDefault="00345883" w:rsidP="00647D00">
            <w:pPr>
              <w:tabs>
                <w:tab w:val="left" w:pos="3900"/>
              </w:tabs>
              <w:jc w:val="center"/>
              <w:rPr>
                <w:rFonts w:ascii="Calisto MT" w:hAnsi="Calisto MT" w:cs="Calibri"/>
                <w:i/>
                <w:sz w:val="24"/>
                <w:szCs w:val="24"/>
                <w:lang w:eastAsia="en-US"/>
              </w:rPr>
            </w:pPr>
            <w:r w:rsidRPr="0060778D">
              <w:rPr>
                <w:rFonts w:ascii="Calisto MT" w:hAnsi="Calisto MT" w:cs="Calibri"/>
                <w:i/>
                <w:sz w:val="24"/>
                <w:szCs w:val="24"/>
                <w:lang w:eastAsia="en-US"/>
              </w:rPr>
              <w:lastRenderedPageBreak/>
              <w:t>13.1</w:t>
            </w:r>
          </w:p>
        </w:tc>
        <w:tc>
          <w:tcPr>
            <w:tcW w:w="10555" w:type="dxa"/>
            <w:tcBorders>
              <w:top w:val="single" w:sz="4" w:space="0" w:color="auto"/>
              <w:left w:val="single" w:sz="4" w:space="0" w:color="auto"/>
              <w:bottom w:val="single" w:sz="4" w:space="0" w:color="auto"/>
              <w:right w:val="single" w:sz="4" w:space="0" w:color="auto"/>
            </w:tcBorders>
            <w:vAlign w:val="center"/>
          </w:tcPr>
          <w:p w14:paraId="15ECD878" w14:textId="66E3187A" w:rsidR="00345883" w:rsidRPr="0060778D" w:rsidRDefault="00345883" w:rsidP="00647D00">
            <w:pPr>
              <w:tabs>
                <w:tab w:val="left" w:pos="3900"/>
              </w:tabs>
              <w:jc w:val="both"/>
              <w:rPr>
                <w:rFonts w:ascii="Calisto MT" w:hAnsi="Calisto MT" w:cs="Tahoma"/>
                <w:sz w:val="24"/>
                <w:szCs w:val="24"/>
              </w:rPr>
            </w:pPr>
            <w:r w:rsidRPr="0060778D">
              <w:rPr>
                <w:rFonts w:ascii="Calisto MT" w:hAnsi="Calisto MT" w:cs="Tahoma"/>
                <w:sz w:val="24"/>
                <w:szCs w:val="24"/>
              </w:rPr>
              <w:t>La liste des documents visés à l’article 13 du RGAO devra être complétée, regroupée en trois volumes insérés respectivement dans des enveloppes intérieures et détaillée comme suit :</w:t>
            </w:r>
          </w:p>
          <w:p w14:paraId="312EEBC5" w14:textId="77777777" w:rsidR="00C22126" w:rsidRPr="0060778D" w:rsidRDefault="00C22126" w:rsidP="00647D00">
            <w:pPr>
              <w:tabs>
                <w:tab w:val="left" w:pos="3900"/>
              </w:tabs>
              <w:jc w:val="both"/>
              <w:rPr>
                <w:rFonts w:ascii="Calisto MT" w:hAnsi="Calisto MT" w:cs="Tahoma"/>
                <w:sz w:val="24"/>
                <w:szCs w:val="24"/>
              </w:rPr>
            </w:pPr>
          </w:p>
          <w:p w14:paraId="3A393D2D" w14:textId="77777777" w:rsidR="00935E4B" w:rsidRPr="0060778D" w:rsidRDefault="00935E4B" w:rsidP="00647D00">
            <w:pPr>
              <w:jc w:val="both"/>
              <w:rPr>
                <w:rFonts w:ascii="Calisto MT" w:hAnsi="Calisto MT" w:cs="Tahoma"/>
                <w:b/>
                <w:bCs/>
                <w:sz w:val="24"/>
                <w:szCs w:val="24"/>
                <w:u w:val="single"/>
              </w:rPr>
            </w:pPr>
            <w:r w:rsidRPr="0060778D">
              <w:rPr>
                <w:rFonts w:ascii="Calisto MT" w:hAnsi="Calisto MT" w:cs="Tahoma"/>
                <w:b/>
                <w:bCs/>
                <w:sz w:val="24"/>
                <w:szCs w:val="24"/>
                <w:u w:val="single"/>
              </w:rPr>
              <w:t>ENVELOPPE A –VOLUME I : PIECES ADMINISTRATIVES</w:t>
            </w:r>
          </w:p>
          <w:p w14:paraId="40ECA90F"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ab/>
              <w:t xml:space="preserve">Pour toute entreprise soumissionnaire : </w:t>
            </w:r>
          </w:p>
          <w:p w14:paraId="590D4F9A" w14:textId="77777777" w:rsidR="00F709E3" w:rsidRPr="0060778D" w:rsidRDefault="00F709E3" w:rsidP="00F709E3">
            <w:pPr>
              <w:pStyle w:val="Retraitcorpsdetexte"/>
              <w:ind w:left="0"/>
              <w:rPr>
                <w:rFonts w:ascii="Calisto MT" w:eastAsia="Arial Unicode MS" w:hAnsi="Calisto MT" w:cs="Calibri Light"/>
                <w:szCs w:val="24"/>
              </w:rPr>
            </w:pPr>
            <w:r w:rsidRPr="0060778D">
              <w:rPr>
                <w:rFonts w:ascii="Calisto MT" w:eastAsia="Arial Unicode MS" w:hAnsi="Calisto MT" w:cs="Calibri Light"/>
                <w:szCs w:val="24"/>
              </w:rPr>
              <w:t>A1 - Une déclaration timbrée indiquant l'intention de soumissionner et faisant apparaitre ses noms, prénoms, qualité, domicile, nationalité et les pouvoirs qui lui sont délégués, et s'il s'agit d'une société, la raison sociale et l'adresse du Siège Social ;</w:t>
            </w:r>
          </w:p>
          <w:p w14:paraId="21155D19" w14:textId="44D6B7DA" w:rsidR="00875F1A" w:rsidRPr="0060778D" w:rsidRDefault="00875F1A" w:rsidP="00875F1A">
            <w:pPr>
              <w:pStyle w:val="Retraitcorpsdetexte"/>
              <w:ind w:left="0"/>
              <w:rPr>
                <w:rFonts w:ascii="Calisto MT" w:eastAsia="Arial Unicode MS" w:hAnsi="Calisto MT" w:cs="Calibri Light"/>
                <w:szCs w:val="24"/>
              </w:rPr>
            </w:pPr>
            <w:r w:rsidRPr="0060778D">
              <w:rPr>
                <w:rFonts w:ascii="Calisto MT" w:eastAsia="Arial Unicode MS" w:hAnsi="Calisto MT" w:cs="Calibri Light"/>
                <w:szCs w:val="24"/>
              </w:rPr>
              <w:t>A2- l’accord de groupement</w:t>
            </w:r>
            <w:r w:rsidR="001726C2" w:rsidRPr="0060778D">
              <w:rPr>
                <w:rFonts w:ascii="Calisto MT" w:eastAsia="Arial Unicode MS" w:hAnsi="Calisto MT" w:cs="Calibri Light"/>
                <w:szCs w:val="24"/>
              </w:rPr>
              <w:t xml:space="preserve"> le cas échéant ;</w:t>
            </w:r>
          </w:p>
          <w:p w14:paraId="4BA139FC" w14:textId="77777777" w:rsidR="00875F1A" w:rsidRPr="0060778D" w:rsidRDefault="00875F1A" w:rsidP="00875F1A">
            <w:pPr>
              <w:pStyle w:val="Retraitcorpsdetexte"/>
              <w:ind w:left="0"/>
              <w:rPr>
                <w:rFonts w:ascii="Calisto MT" w:eastAsia="Arial Unicode MS" w:hAnsi="Calisto MT" w:cs="Calibri Light"/>
                <w:szCs w:val="24"/>
              </w:rPr>
            </w:pPr>
            <w:r w:rsidRPr="0060778D">
              <w:rPr>
                <w:rFonts w:ascii="Calisto MT" w:eastAsia="Arial Unicode MS" w:hAnsi="Calisto MT" w:cs="Calibri Light"/>
                <w:szCs w:val="24"/>
              </w:rPr>
              <w:t>A3- Le pouvoir de signature le cas échéant ;</w:t>
            </w:r>
          </w:p>
          <w:p w14:paraId="033A5157" w14:textId="77777777" w:rsidR="00875F1A" w:rsidRPr="0060778D" w:rsidRDefault="00875F1A" w:rsidP="00875F1A">
            <w:pPr>
              <w:pStyle w:val="Retraitcorpsdetexte"/>
              <w:ind w:left="0"/>
              <w:rPr>
                <w:rFonts w:ascii="Calisto MT" w:eastAsia="Arial Unicode MS" w:hAnsi="Calisto MT" w:cs="Calibri Light"/>
                <w:szCs w:val="24"/>
              </w:rPr>
            </w:pPr>
            <w:r w:rsidRPr="0060778D">
              <w:rPr>
                <w:rFonts w:ascii="Calisto MT" w:eastAsia="Arial Unicode MS" w:hAnsi="Calisto MT" w:cs="Calibri Light"/>
                <w:szCs w:val="24"/>
              </w:rPr>
              <w:t xml:space="preserve">A4 - Une attestation de non-faillite timbrée délivrée par le Greffe du Tribunal de Première Instance du domicile du soumissionnaire en cours de validité datant de moins de trois (03) mois ; </w:t>
            </w:r>
          </w:p>
          <w:p w14:paraId="6F4F3372" w14:textId="77777777" w:rsidR="00875F1A" w:rsidRPr="0060778D" w:rsidRDefault="00875F1A" w:rsidP="00875F1A">
            <w:pPr>
              <w:pStyle w:val="Retraitcorpsdetexte"/>
              <w:shd w:val="clear" w:color="auto" w:fill="FFFFFF" w:themeFill="background1"/>
              <w:ind w:left="0"/>
              <w:rPr>
                <w:rFonts w:ascii="Calisto MT" w:eastAsia="Arial Unicode MS" w:hAnsi="Calisto MT" w:cs="Calibri Light"/>
                <w:szCs w:val="24"/>
              </w:rPr>
            </w:pPr>
            <w:r w:rsidRPr="0060778D">
              <w:rPr>
                <w:rFonts w:ascii="Calisto MT" w:eastAsia="Arial Unicode MS" w:hAnsi="Calisto MT" w:cs="Calibri Light"/>
                <w:szCs w:val="24"/>
              </w:rPr>
              <w:t>A5- Une attestation de domiciliation bancaire du soumissionnaire, délivrée par une banque agréée par le Ministère en charge des Finances (pièce produite en original) datant de moins de trois (03) mois ;</w:t>
            </w:r>
          </w:p>
          <w:p w14:paraId="4C758923" w14:textId="2B35488E" w:rsidR="00875F1A" w:rsidRPr="0060778D" w:rsidRDefault="00875F1A" w:rsidP="00875F1A">
            <w:pPr>
              <w:widowControl w:val="0"/>
              <w:autoSpaceDE w:val="0"/>
              <w:autoSpaceDN w:val="0"/>
              <w:adjustRightInd w:val="0"/>
              <w:ind w:right="283"/>
              <w:jc w:val="both"/>
              <w:rPr>
                <w:rFonts w:ascii="Calisto MT" w:hAnsi="Calisto MT" w:cs="Arial"/>
                <w:b/>
                <w:bCs/>
              </w:rPr>
            </w:pPr>
            <w:r w:rsidRPr="0060778D">
              <w:rPr>
                <w:rFonts w:ascii="Calisto MT" w:eastAsia="Arial Unicode MS" w:hAnsi="Calisto MT" w:cs="Calibri Light"/>
                <w:sz w:val="24"/>
                <w:szCs w:val="24"/>
              </w:rPr>
              <w:t>A6 -</w:t>
            </w:r>
            <w:r w:rsidRPr="0060778D">
              <w:rPr>
                <w:rFonts w:ascii="Calisto MT" w:eastAsia="Arial Unicode MS" w:hAnsi="Calisto MT" w:cs="Calibri Light"/>
                <w:szCs w:val="24"/>
              </w:rPr>
              <w:t xml:space="preserve"> </w:t>
            </w:r>
            <w:r w:rsidRPr="0060778D">
              <w:rPr>
                <w:rFonts w:ascii="Calisto MT" w:eastAsia="Arial Unicode MS" w:hAnsi="Calisto MT" w:cs="Calibri Light"/>
                <w:sz w:val="24"/>
                <w:szCs w:val="24"/>
              </w:rPr>
              <w:t>Une quittance d’achat du dossier d’Appel d’Offres d’une s</w:t>
            </w:r>
            <w:r w:rsidR="00EA1020" w:rsidRPr="0060778D">
              <w:rPr>
                <w:rFonts w:ascii="Calisto MT" w:eastAsia="Arial Unicode MS" w:hAnsi="Calisto MT" w:cs="Calibri Light"/>
                <w:sz w:val="24"/>
                <w:szCs w:val="24"/>
              </w:rPr>
              <w:t xml:space="preserve">omme de </w:t>
            </w:r>
            <w:r w:rsidR="00EA1020" w:rsidRPr="0060778D">
              <w:rPr>
                <w:rFonts w:ascii="Calisto MT" w:eastAsia="Arial Unicode MS" w:hAnsi="Calisto MT" w:cs="Calibri Light"/>
                <w:b/>
                <w:sz w:val="24"/>
                <w:szCs w:val="24"/>
              </w:rPr>
              <w:t>quatre-vingt mille (8</w:t>
            </w:r>
            <w:r w:rsidRPr="0060778D">
              <w:rPr>
                <w:rFonts w:ascii="Calisto MT" w:eastAsia="Arial Unicode MS" w:hAnsi="Calisto MT" w:cs="Calibri Light"/>
                <w:b/>
                <w:sz w:val="24"/>
                <w:szCs w:val="24"/>
              </w:rPr>
              <w:t>0 000) mille francs</w:t>
            </w:r>
            <w:r w:rsidRPr="0060778D">
              <w:rPr>
                <w:rFonts w:ascii="Calisto MT" w:hAnsi="Calisto MT" w:cs="Arial"/>
                <w:b/>
                <w:bCs/>
              </w:rPr>
              <w:t xml:space="preserve"> CFA ;</w:t>
            </w:r>
          </w:p>
          <w:p w14:paraId="7F93C724" w14:textId="7F35CE2A" w:rsidR="007973F4" w:rsidRPr="0060778D" w:rsidRDefault="00A465FA" w:rsidP="00647D00">
            <w:pPr>
              <w:pStyle w:val="Retraitcorpsdetexte"/>
              <w:ind w:left="0"/>
              <w:rPr>
                <w:rFonts w:ascii="Calisto MT" w:eastAsia="Arial Unicode MS" w:hAnsi="Calisto MT" w:cs="Calibri Light"/>
                <w:szCs w:val="24"/>
              </w:rPr>
            </w:pPr>
            <w:r w:rsidRPr="0060778D">
              <w:rPr>
                <w:rFonts w:ascii="Calisto MT" w:eastAsia="Arial Unicode MS" w:hAnsi="Calisto MT" w:cs="Calibri Light"/>
                <w:szCs w:val="24"/>
              </w:rPr>
              <w:t>A7</w:t>
            </w:r>
            <w:r w:rsidR="0068349C" w:rsidRPr="0060778D">
              <w:rPr>
                <w:rFonts w:ascii="Calisto MT" w:eastAsia="Arial Unicode MS" w:hAnsi="Calisto MT" w:cs="Calibri Light"/>
                <w:szCs w:val="24"/>
              </w:rPr>
              <w:t xml:space="preserve"> - La caution de soumission dont le montant est </w:t>
            </w:r>
            <w:r w:rsidR="007973F4" w:rsidRPr="0060778D">
              <w:rPr>
                <w:rFonts w:ascii="Calisto MT" w:eastAsia="Arial Unicode MS" w:hAnsi="Calisto MT" w:cs="Calibri Light"/>
                <w:szCs w:val="24"/>
              </w:rPr>
              <w:t>comme suit :</w:t>
            </w:r>
          </w:p>
          <w:tbl>
            <w:tblPr>
              <w:tblStyle w:val="Grilledutableau"/>
              <w:tblW w:w="5000" w:type="pct"/>
              <w:jc w:val="center"/>
              <w:tblLook w:val="04A0" w:firstRow="1" w:lastRow="0" w:firstColumn="1" w:lastColumn="0" w:noHBand="0" w:noVBand="1"/>
            </w:tblPr>
            <w:tblGrid>
              <w:gridCol w:w="5202"/>
              <w:gridCol w:w="5203"/>
            </w:tblGrid>
            <w:tr w:rsidR="0060778D" w:rsidRPr="0060778D" w14:paraId="1215CB08" w14:textId="77777777" w:rsidTr="00414214">
              <w:trPr>
                <w:jc w:val="center"/>
              </w:trPr>
              <w:tc>
                <w:tcPr>
                  <w:tcW w:w="2500" w:type="pct"/>
                  <w:vAlign w:val="center"/>
                </w:tcPr>
                <w:p w14:paraId="6F860F67" w14:textId="58280F80" w:rsidR="00414214" w:rsidRPr="0060778D" w:rsidRDefault="00414214" w:rsidP="00F72F08">
                  <w:pPr>
                    <w:pStyle w:val="Retraitcorpsdetexte2"/>
                    <w:spacing w:line="276" w:lineRule="auto"/>
                    <w:ind w:left="0" w:right="283"/>
                    <w:jc w:val="center"/>
                    <w:rPr>
                      <w:rFonts w:eastAsia="Arial Unicode MS"/>
                      <w:b/>
                      <w:szCs w:val="24"/>
                    </w:rPr>
                  </w:pPr>
                  <w:r w:rsidRPr="0060778D">
                    <w:rPr>
                      <w:rFonts w:eastAsia="Arial Unicode MS"/>
                      <w:b/>
                      <w:szCs w:val="24"/>
                    </w:rPr>
                    <w:t>Département</w:t>
                  </w:r>
                </w:p>
              </w:tc>
              <w:tc>
                <w:tcPr>
                  <w:tcW w:w="2500" w:type="pct"/>
                  <w:vAlign w:val="center"/>
                </w:tcPr>
                <w:p w14:paraId="62EF517B" w14:textId="77777777" w:rsidR="00414214" w:rsidRPr="0060778D" w:rsidRDefault="00414214" w:rsidP="00F72F08">
                  <w:pPr>
                    <w:pStyle w:val="Retraitcorpsdetexte2"/>
                    <w:spacing w:line="276" w:lineRule="auto"/>
                    <w:ind w:left="0" w:right="283"/>
                    <w:jc w:val="center"/>
                    <w:rPr>
                      <w:rFonts w:eastAsia="Arial Unicode MS"/>
                      <w:b/>
                      <w:szCs w:val="24"/>
                    </w:rPr>
                  </w:pPr>
                  <w:r w:rsidRPr="0060778D">
                    <w:rPr>
                      <w:rFonts w:eastAsia="Arial Unicode MS"/>
                      <w:b/>
                      <w:szCs w:val="24"/>
                    </w:rPr>
                    <w:t>Montant (FCFA)</w:t>
                  </w:r>
                </w:p>
              </w:tc>
            </w:tr>
            <w:tr w:rsidR="0060778D" w:rsidRPr="0060778D" w14:paraId="1227DE00" w14:textId="77777777" w:rsidTr="00414214">
              <w:trPr>
                <w:trHeight w:val="317"/>
                <w:jc w:val="center"/>
              </w:trPr>
              <w:tc>
                <w:tcPr>
                  <w:tcW w:w="2500" w:type="pct"/>
                  <w:vMerge w:val="restart"/>
                  <w:vAlign w:val="center"/>
                </w:tcPr>
                <w:p w14:paraId="691AA23C" w14:textId="3FD4827E" w:rsidR="00414214" w:rsidRPr="0060778D" w:rsidRDefault="00732070" w:rsidP="00F72F08">
                  <w:pPr>
                    <w:pStyle w:val="Retraitcorpsdetexte2"/>
                    <w:spacing w:line="276" w:lineRule="auto"/>
                    <w:ind w:left="0" w:right="283"/>
                    <w:jc w:val="center"/>
                    <w:rPr>
                      <w:rFonts w:eastAsia="Arial Unicode MS"/>
                      <w:szCs w:val="24"/>
                    </w:rPr>
                  </w:pPr>
                  <w:r w:rsidRPr="0060778D">
                    <w:rPr>
                      <w:rFonts w:eastAsia="Arial Unicode MS"/>
                      <w:szCs w:val="24"/>
                    </w:rPr>
                    <w:t>LOGONE ET CHARI</w:t>
                  </w:r>
                </w:p>
              </w:tc>
              <w:tc>
                <w:tcPr>
                  <w:tcW w:w="2500" w:type="pct"/>
                  <w:vMerge w:val="restart"/>
                  <w:vAlign w:val="center"/>
                </w:tcPr>
                <w:p w14:paraId="3E6A6169" w14:textId="1D3589F6" w:rsidR="00414214" w:rsidRPr="0060778D" w:rsidRDefault="00EA1020" w:rsidP="00F72F08">
                  <w:pPr>
                    <w:pStyle w:val="Retraitcorpsdetexte2"/>
                    <w:spacing w:line="276" w:lineRule="auto"/>
                    <w:ind w:left="0" w:right="283"/>
                    <w:jc w:val="center"/>
                    <w:rPr>
                      <w:rFonts w:eastAsia="Arial Unicode MS"/>
                      <w:szCs w:val="24"/>
                    </w:rPr>
                  </w:pPr>
                  <w:r w:rsidRPr="0060778D">
                    <w:rPr>
                      <w:rFonts w:eastAsia="Arial Unicode MS"/>
                      <w:sz w:val="22"/>
                      <w:szCs w:val="22"/>
                    </w:rPr>
                    <w:t>1 940 000</w:t>
                  </w:r>
                </w:p>
              </w:tc>
            </w:tr>
            <w:tr w:rsidR="0060778D" w:rsidRPr="0060778D" w14:paraId="44969DAD" w14:textId="77777777" w:rsidTr="00414214">
              <w:trPr>
                <w:trHeight w:val="317"/>
                <w:jc w:val="center"/>
              </w:trPr>
              <w:tc>
                <w:tcPr>
                  <w:tcW w:w="2500" w:type="pct"/>
                  <w:vMerge/>
                  <w:vAlign w:val="center"/>
                </w:tcPr>
                <w:p w14:paraId="1E7C6C36" w14:textId="77777777" w:rsidR="00414214" w:rsidRPr="0060778D" w:rsidRDefault="00414214" w:rsidP="00F72F08">
                  <w:pPr>
                    <w:pStyle w:val="Retraitcorpsdetexte2"/>
                    <w:spacing w:line="276" w:lineRule="auto"/>
                    <w:ind w:left="0" w:right="283"/>
                    <w:jc w:val="center"/>
                    <w:rPr>
                      <w:rFonts w:eastAsia="Arial Unicode MS"/>
                      <w:szCs w:val="24"/>
                    </w:rPr>
                  </w:pPr>
                </w:p>
              </w:tc>
              <w:tc>
                <w:tcPr>
                  <w:tcW w:w="2500" w:type="pct"/>
                  <w:vMerge/>
                  <w:vAlign w:val="center"/>
                </w:tcPr>
                <w:p w14:paraId="684F4854" w14:textId="0FA59EA4" w:rsidR="00414214" w:rsidRPr="0060778D" w:rsidRDefault="00414214" w:rsidP="00F72F08">
                  <w:pPr>
                    <w:pStyle w:val="Retraitcorpsdetexte2"/>
                    <w:spacing w:line="276" w:lineRule="auto"/>
                    <w:ind w:left="0" w:right="283"/>
                    <w:jc w:val="center"/>
                    <w:rPr>
                      <w:rFonts w:eastAsia="Arial Unicode MS"/>
                      <w:szCs w:val="24"/>
                    </w:rPr>
                  </w:pPr>
                </w:p>
              </w:tc>
            </w:tr>
          </w:tbl>
          <w:p w14:paraId="6323CD41" w14:textId="77777777" w:rsidR="00F72F08" w:rsidRPr="0060778D" w:rsidRDefault="00F72F08" w:rsidP="00647D00">
            <w:pPr>
              <w:pStyle w:val="Retraitcorpsdetexte"/>
              <w:ind w:left="0"/>
              <w:rPr>
                <w:rFonts w:ascii="Calisto MT" w:eastAsia="Arial Unicode MS" w:hAnsi="Calisto MT" w:cs="Calibri Light"/>
                <w:szCs w:val="24"/>
              </w:rPr>
            </w:pPr>
          </w:p>
          <w:p w14:paraId="0113157E" w14:textId="1B3FE35A" w:rsidR="00B250F7" w:rsidRPr="0060778D" w:rsidRDefault="0068349C" w:rsidP="00B250F7">
            <w:pPr>
              <w:pStyle w:val="Retraitcorpsdetexte"/>
              <w:ind w:left="0"/>
              <w:rPr>
                <w:rFonts w:ascii="Calisto MT" w:eastAsia="Arial Unicode MS" w:hAnsi="Calisto MT" w:cs="Calibri Light"/>
                <w:szCs w:val="24"/>
              </w:rPr>
            </w:pPr>
            <w:r w:rsidRPr="0060778D">
              <w:rPr>
                <w:rFonts w:ascii="Calisto MT" w:eastAsia="Arial Unicode MS" w:hAnsi="Calisto MT" w:cs="Calibri Light"/>
                <w:szCs w:val="24"/>
              </w:rPr>
              <w:t xml:space="preserve"> </w:t>
            </w:r>
            <w:r w:rsidR="00B250F7" w:rsidRPr="0060778D">
              <w:rPr>
                <w:rFonts w:ascii="Calisto MT" w:eastAsia="Arial Unicode MS" w:hAnsi="Calisto MT" w:cs="Calibri Light"/>
                <w:szCs w:val="24"/>
              </w:rPr>
              <w:t>d’une durée de validité de 120 jours, délivrée par une banque de 1</w:t>
            </w:r>
            <w:r w:rsidR="00B250F7" w:rsidRPr="0060778D">
              <w:rPr>
                <w:rFonts w:ascii="Calisto MT" w:eastAsia="Arial Unicode MS" w:hAnsi="Calisto MT" w:cs="Calibri Light"/>
                <w:szCs w:val="24"/>
                <w:vertAlign w:val="superscript"/>
              </w:rPr>
              <w:t>er</w:t>
            </w:r>
            <w:r w:rsidR="00B250F7" w:rsidRPr="0060778D">
              <w:rPr>
                <w:rFonts w:ascii="Calisto MT" w:eastAsia="Arial Unicode MS" w:hAnsi="Calisto MT" w:cs="Calibri Light"/>
                <w:szCs w:val="24"/>
              </w:rPr>
              <w:t xml:space="preserve"> ordre </w:t>
            </w:r>
            <w:r w:rsidR="001726C2" w:rsidRPr="0060778D">
              <w:rPr>
                <w:rFonts w:ascii="Calisto MT" w:eastAsia="Arial Unicode MS" w:hAnsi="Calisto MT" w:cs="Calibri Light"/>
                <w:szCs w:val="24"/>
              </w:rPr>
              <w:t xml:space="preserve"> ou une compagnie d’assurance </w:t>
            </w:r>
            <w:r w:rsidR="00B250F7" w:rsidRPr="0060778D">
              <w:rPr>
                <w:rFonts w:ascii="Calisto MT" w:eastAsia="Arial Unicode MS" w:hAnsi="Calisto MT" w:cs="Calibri Light"/>
                <w:szCs w:val="24"/>
              </w:rPr>
              <w:t>agréée par le Ministère en charge des Finances (pièce produite en original, et conforme au modèle) ;</w:t>
            </w:r>
          </w:p>
          <w:p w14:paraId="542C4156" w14:textId="77777777" w:rsidR="00B250F7" w:rsidRPr="0060778D" w:rsidRDefault="00B250F7" w:rsidP="00B250F7">
            <w:pPr>
              <w:pStyle w:val="Retraitcorpsdetexte"/>
              <w:ind w:left="0"/>
              <w:rPr>
                <w:rFonts w:ascii="Calisto MT" w:eastAsia="Arial Unicode MS" w:hAnsi="Calisto MT" w:cs="Calibri Light"/>
                <w:szCs w:val="24"/>
              </w:rPr>
            </w:pPr>
            <w:r w:rsidRPr="0060778D">
              <w:rPr>
                <w:rFonts w:ascii="Calisto MT" w:eastAsia="Arial Unicode MS" w:hAnsi="Calisto MT" w:cs="Calibri Light"/>
                <w:szCs w:val="24"/>
              </w:rPr>
              <w:t>A8- Une attestation de non exclusion des Marchés Publics signée par l’Agence de Régulation des Marchés Publics (Pièce produite en Original) ;</w:t>
            </w:r>
          </w:p>
          <w:p w14:paraId="40D373C8" w14:textId="77777777" w:rsidR="00B250F7" w:rsidRPr="0060778D" w:rsidRDefault="00B250F7" w:rsidP="00B250F7">
            <w:pPr>
              <w:pStyle w:val="Retraitcorpsdetexte"/>
              <w:ind w:left="0"/>
              <w:rPr>
                <w:rFonts w:ascii="Calisto MT" w:eastAsia="Arial Unicode MS" w:hAnsi="Calisto MT" w:cs="Calibri Light"/>
                <w:szCs w:val="24"/>
              </w:rPr>
            </w:pPr>
            <w:r w:rsidRPr="0060778D">
              <w:rPr>
                <w:rFonts w:ascii="Calisto MT" w:eastAsia="Arial Unicode MS" w:hAnsi="Calisto MT" w:cs="Calibri Light"/>
                <w:szCs w:val="24"/>
              </w:rPr>
              <w:t>A9 - Une attestation pour soumission CNPS datant de moins de trois (03) mois, en cours de validité, certifiant que le soumissionnaire a effectivement versé à la CNPS les sommes dont il est redevable (pièce produite en original) ;</w:t>
            </w:r>
          </w:p>
          <w:p w14:paraId="0B0DA869" w14:textId="1BF6D463" w:rsidR="00B250F7" w:rsidRPr="0060778D" w:rsidRDefault="00B250F7" w:rsidP="00B250F7">
            <w:pPr>
              <w:pStyle w:val="Retraitcorpsdetexte"/>
              <w:ind w:left="0"/>
              <w:rPr>
                <w:rFonts w:ascii="Calisto MT" w:eastAsia="Arial Unicode MS" w:hAnsi="Calisto MT" w:cs="Calibri Light"/>
                <w:szCs w:val="24"/>
              </w:rPr>
            </w:pPr>
            <w:r w:rsidRPr="0060778D">
              <w:rPr>
                <w:rFonts w:ascii="Calisto MT" w:eastAsia="Arial Unicode MS" w:hAnsi="Calisto MT" w:cs="Calibri Light"/>
                <w:szCs w:val="24"/>
              </w:rPr>
              <w:t>A10 - Une attestation de conformité fiscale, en cours de validité</w:t>
            </w:r>
            <w:r w:rsidR="006D47C7" w:rsidRPr="0060778D">
              <w:rPr>
                <w:rFonts w:ascii="Calisto MT" w:eastAsia="Arial Unicode MS" w:hAnsi="Calisto MT" w:cs="Calibri Light"/>
                <w:szCs w:val="24"/>
              </w:rPr>
              <w:t>,</w:t>
            </w:r>
            <w:r w:rsidR="001726C2" w:rsidRPr="0060778D">
              <w:rPr>
                <w:rFonts w:ascii="Calisto MT" w:eastAsia="Arial Unicode MS" w:hAnsi="Calisto MT" w:cs="Calibri Light"/>
                <w:szCs w:val="24"/>
              </w:rPr>
              <w:t xml:space="preserve"> timbrée</w:t>
            </w:r>
            <w:r w:rsidRPr="0060778D">
              <w:rPr>
                <w:rFonts w:ascii="Calisto MT" w:eastAsia="Arial Unicode MS" w:hAnsi="Calisto MT" w:cs="Calibri Light"/>
                <w:szCs w:val="24"/>
              </w:rPr>
              <w:t> ;</w:t>
            </w:r>
          </w:p>
          <w:p w14:paraId="26027513" w14:textId="77777777" w:rsidR="00B250F7" w:rsidRPr="0060778D" w:rsidRDefault="00B250F7" w:rsidP="00B250F7">
            <w:pPr>
              <w:pStyle w:val="Retraitcorpsdetexte"/>
              <w:ind w:left="0"/>
              <w:rPr>
                <w:rFonts w:ascii="Calisto MT" w:eastAsia="Arial Unicode MS" w:hAnsi="Calisto MT" w:cs="Calibri Light"/>
                <w:szCs w:val="24"/>
              </w:rPr>
            </w:pPr>
            <w:r w:rsidRPr="0060778D">
              <w:rPr>
                <w:rFonts w:ascii="Calisto MT" w:eastAsia="Arial Unicode MS" w:hAnsi="Calisto MT" w:cs="Calibri Light"/>
                <w:szCs w:val="24"/>
              </w:rPr>
              <w:t>A11 - Une attestation d’immatriculation timbrée ;</w:t>
            </w:r>
          </w:p>
          <w:p w14:paraId="475224D5" w14:textId="77777777" w:rsidR="00B250F7" w:rsidRPr="0060778D" w:rsidRDefault="00B250F7" w:rsidP="00B250F7">
            <w:pPr>
              <w:pStyle w:val="Retraitcorpsdetexte"/>
              <w:ind w:left="0"/>
              <w:rPr>
                <w:rFonts w:ascii="Calisto MT" w:eastAsia="Arial Unicode MS" w:hAnsi="Calisto MT" w:cs="Calibri Light"/>
                <w:szCs w:val="24"/>
              </w:rPr>
            </w:pPr>
            <w:r w:rsidRPr="0060778D">
              <w:rPr>
                <w:rFonts w:ascii="Calisto MT" w:eastAsia="Arial Unicode MS" w:hAnsi="Calisto MT" w:cs="Calibri Light"/>
                <w:szCs w:val="24"/>
              </w:rPr>
              <w:t>A12 – Le Cahier des Clauses Administratives Particulières (CCAP), paraphé sur chaque page, et avec, à la fin du document, la date, la signature et le cachet du soumissionnaire.</w:t>
            </w:r>
          </w:p>
          <w:p w14:paraId="355BCB6F" w14:textId="77777777" w:rsidR="00B250F7" w:rsidRPr="0060778D" w:rsidRDefault="00B250F7" w:rsidP="00B250F7">
            <w:pPr>
              <w:pStyle w:val="Retraitcorpsdetexte"/>
              <w:ind w:left="0"/>
              <w:rPr>
                <w:rFonts w:ascii="Calisto MT" w:eastAsia="Arial Unicode MS" w:hAnsi="Calisto MT" w:cs="Calibri Light"/>
                <w:szCs w:val="24"/>
              </w:rPr>
            </w:pPr>
          </w:p>
          <w:p w14:paraId="1D9822D0" w14:textId="2708EF08" w:rsidR="00B250F7" w:rsidRPr="0060778D" w:rsidRDefault="00B250F7" w:rsidP="00B250F7">
            <w:pPr>
              <w:pStyle w:val="Retraitcorpsdetexte"/>
              <w:ind w:left="0"/>
              <w:rPr>
                <w:rFonts w:ascii="Calisto MT" w:hAnsi="Calisto MT" w:cs="Tahoma"/>
                <w:szCs w:val="24"/>
              </w:rPr>
            </w:pPr>
            <w:r w:rsidRPr="0060778D">
              <w:rPr>
                <w:rFonts w:ascii="Calisto MT" w:eastAsia="Arial Unicode MS" w:hAnsi="Calisto MT" w:cs="Calibri Light"/>
                <w:szCs w:val="24"/>
              </w:rPr>
              <w:t>En cas de groupement d’entreprises, chaque membre du groupement doit présenter un dossier administratif com</w:t>
            </w:r>
            <w:r w:rsidR="003F69C4" w:rsidRPr="0060778D">
              <w:rPr>
                <w:rFonts w:ascii="Calisto MT" w:eastAsia="Arial Unicode MS" w:hAnsi="Calisto MT" w:cs="Calibri Light"/>
                <w:szCs w:val="24"/>
              </w:rPr>
              <w:t>plet, les pièces A5, A6, A7 et A12</w:t>
            </w:r>
            <w:r w:rsidRPr="0060778D">
              <w:rPr>
                <w:rFonts w:ascii="Calisto MT" w:eastAsia="Arial Unicode MS" w:hAnsi="Calisto MT" w:cs="Calibri Light"/>
                <w:szCs w:val="24"/>
              </w:rPr>
              <w:t xml:space="preserve"> étant uniquement présentées par le mandataire du groupement</w:t>
            </w:r>
            <w:r w:rsidRPr="0060778D">
              <w:rPr>
                <w:rFonts w:ascii="Calisto MT" w:hAnsi="Calisto MT" w:cs="Tahoma"/>
                <w:szCs w:val="24"/>
              </w:rPr>
              <w:t>.</w:t>
            </w:r>
          </w:p>
          <w:p w14:paraId="4BA45E15" w14:textId="117643C8"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A l’ouverture des offres, toute soumission non accompagnée des pièces ci-dessus ou non complété</w:t>
            </w:r>
            <w:r w:rsidR="00D532F7" w:rsidRPr="0060778D">
              <w:rPr>
                <w:rFonts w:ascii="Calisto MT" w:hAnsi="Calisto MT" w:cs="Tahoma"/>
                <w:sz w:val="24"/>
                <w:szCs w:val="24"/>
              </w:rPr>
              <w:t>e</w:t>
            </w:r>
            <w:r w:rsidRPr="0060778D">
              <w:rPr>
                <w:rFonts w:ascii="Calisto MT" w:hAnsi="Calisto MT" w:cs="Tahoma"/>
                <w:sz w:val="24"/>
                <w:szCs w:val="24"/>
              </w:rPr>
              <w:t xml:space="preserve"> 48 heures après</w:t>
            </w:r>
            <w:r w:rsidR="00D532F7" w:rsidRPr="0060778D">
              <w:rPr>
                <w:rFonts w:ascii="Calisto MT" w:hAnsi="Calisto MT" w:cs="Tahoma"/>
                <w:sz w:val="24"/>
                <w:szCs w:val="24"/>
              </w:rPr>
              <w:t xml:space="preserve"> </w:t>
            </w:r>
            <w:r w:rsidRPr="0060778D">
              <w:rPr>
                <w:rFonts w:ascii="Calisto MT" w:hAnsi="Calisto MT" w:cs="Tahoma"/>
                <w:sz w:val="24"/>
                <w:szCs w:val="24"/>
              </w:rPr>
              <w:t>la clôture de la séance de dépouillement sera purement et simplement rejetée.</w:t>
            </w:r>
          </w:p>
          <w:p w14:paraId="7BBA2B29" w14:textId="77777777" w:rsidR="00935E4B" w:rsidRPr="0060778D" w:rsidRDefault="00935E4B" w:rsidP="00647D00">
            <w:pPr>
              <w:jc w:val="both"/>
              <w:rPr>
                <w:rFonts w:ascii="Calisto MT" w:hAnsi="Calisto MT" w:cs="Tahoma"/>
                <w:sz w:val="24"/>
                <w:szCs w:val="24"/>
              </w:rPr>
            </w:pPr>
          </w:p>
          <w:p w14:paraId="3016B470" w14:textId="6C6333A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N.B.</w:t>
            </w:r>
            <w:r w:rsidRPr="0060778D">
              <w:rPr>
                <w:rFonts w:ascii="Calisto MT" w:hAnsi="Calisto MT" w:cs="Tahoma"/>
                <w:sz w:val="24"/>
                <w:szCs w:val="24"/>
              </w:rPr>
              <w:tab/>
              <w:t>- Toutes les pièces ci-dessus exigées seront produites en version originale lorsqu’il est ainsi demandé, ou en photocopies légalisées par l’autorité é</w:t>
            </w:r>
            <w:r w:rsidR="001E05CF" w:rsidRPr="0060778D">
              <w:rPr>
                <w:rFonts w:ascii="Calisto MT" w:hAnsi="Calisto MT" w:cs="Tahoma"/>
                <w:sz w:val="24"/>
                <w:szCs w:val="24"/>
              </w:rPr>
              <w:t>mettrice, en cours de validité ;</w:t>
            </w:r>
          </w:p>
          <w:p w14:paraId="7214FFEE" w14:textId="4ED7C60E"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 xml:space="preserve">               - Les pièces devront être rangées dans l’ordre ci-dessus, et séparées les unes des autres par un intercalair</w:t>
            </w:r>
            <w:r w:rsidR="0004769F" w:rsidRPr="0060778D">
              <w:rPr>
                <w:rFonts w:ascii="Calisto MT" w:hAnsi="Calisto MT" w:cs="Tahoma"/>
                <w:sz w:val="24"/>
                <w:szCs w:val="24"/>
              </w:rPr>
              <w:t>e de couleur autre que le blanc ;</w:t>
            </w:r>
          </w:p>
          <w:p w14:paraId="2AAB4619" w14:textId="46D5F77B" w:rsidR="00935E4B" w:rsidRPr="0060778D" w:rsidRDefault="00935E4B" w:rsidP="00647D00">
            <w:pPr>
              <w:ind w:left="709"/>
              <w:jc w:val="both"/>
              <w:rPr>
                <w:rFonts w:ascii="Calisto MT" w:hAnsi="Calisto MT" w:cs="Tahoma"/>
                <w:sz w:val="24"/>
                <w:szCs w:val="24"/>
              </w:rPr>
            </w:pPr>
            <w:r w:rsidRPr="0060778D">
              <w:rPr>
                <w:rFonts w:ascii="Calisto MT" w:hAnsi="Calisto MT" w:cs="Tahoma"/>
                <w:sz w:val="24"/>
                <w:szCs w:val="24"/>
              </w:rPr>
              <w:t>- Il est recommandé que les copies des offres soient lisibles</w:t>
            </w:r>
            <w:r w:rsidR="0004769F" w:rsidRPr="0060778D">
              <w:rPr>
                <w:rFonts w:ascii="Calisto MT" w:hAnsi="Calisto MT" w:cs="Tahoma"/>
                <w:sz w:val="24"/>
                <w:szCs w:val="24"/>
              </w:rPr>
              <w:t>.</w:t>
            </w:r>
          </w:p>
          <w:p w14:paraId="07ACF1A5" w14:textId="77777777" w:rsidR="00935E4B" w:rsidRPr="0060778D" w:rsidRDefault="00935E4B" w:rsidP="00647D00">
            <w:pPr>
              <w:jc w:val="both"/>
              <w:rPr>
                <w:rFonts w:ascii="Calisto MT" w:hAnsi="Calisto MT" w:cs="Tahoma"/>
                <w:sz w:val="24"/>
                <w:szCs w:val="24"/>
              </w:rPr>
            </w:pPr>
          </w:p>
          <w:p w14:paraId="10BF0223" w14:textId="77777777" w:rsidR="00935E4B" w:rsidRPr="0060778D" w:rsidRDefault="00935E4B" w:rsidP="00647D00">
            <w:pPr>
              <w:jc w:val="both"/>
              <w:rPr>
                <w:rFonts w:ascii="Calisto MT" w:hAnsi="Calisto MT" w:cs="Tahoma"/>
                <w:sz w:val="24"/>
                <w:szCs w:val="24"/>
              </w:rPr>
            </w:pPr>
          </w:p>
          <w:p w14:paraId="0AC1BF3A"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2</w:t>
            </w:r>
            <w:r w:rsidRPr="0060778D">
              <w:rPr>
                <w:rFonts w:ascii="Calisto MT" w:hAnsi="Calisto MT" w:cs="Tahoma"/>
                <w:b/>
                <w:bCs/>
                <w:sz w:val="24"/>
                <w:szCs w:val="24"/>
              </w:rPr>
              <w:t>-</w:t>
            </w:r>
            <w:r w:rsidRPr="0060778D">
              <w:rPr>
                <w:rFonts w:ascii="Calisto MT" w:hAnsi="Calisto MT" w:cs="Tahoma"/>
                <w:b/>
                <w:bCs/>
                <w:sz w:val="24"/>
                <w:szCs w:val="24"/>
              </w:rPr>
              <w:tab/>
              <w:t>ENVELOPPE B – VOLUME II : OFFRE TECHNIQUE</w:t>
            </w:r>
          </w:p>
          <w:p w14:paraId="45D1C4A0"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ab/>
              <w:t xml:space="preserve">On devra retrouver dans ce volume les documents cités et placés dans l'ordre ci-après : </w:t>
            </w:r>
          </w:p>
          <w:tbl>
            <w:tblPr>
              <w:tblW w:w="98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46"/>
              <w:gridCol w:w="1768"/>
              <w:gridCol w:w="3837"/>
              <w:gridCol w:w="3402"/>
            </w:tblGrid>
            <w:tr w:rsidR="0060778D" w:rsidRPr="0060778D" w14:paraId="34B05044" w14:textId="77777777" w:rsidTr="00944F6C">
              <w:trPr>
                <w:trHeight w:val="286"/>
                <w:jc w:val="center"/>
              </w:trPr>
              <w:tc>
                <w:tcPr>
                  <w:tcW w:w="846" w:type="dxa"/>
                  <w:vAlign w:val="center"/>
                </w:tcPr>
                <w:p w14:paraId="1B70FC94"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N°</w:t>
                  </w:r>
                </w:p>
              </w:tc>
              <w:tc>
                <w:tcPr>
                  <w:tcW w:w="1768" w:type="dxa"/>
                  <w:vAlign w:val="center"/>
                </w:tcPr>
                <w:p w14:paraId="5896740F" w14:textId="77777777" w:rsidR="00935E4B" w:rsidRPr="0060778D" w:rsidRDefault="00935E4B" w:rsidP="00647D00">
                  <w:pPr>
                    <w:pStyle w:val="Titre5"/>
                    <w:rPr>
                      <w:rFonts w:ascii="Calisto MT" w:hAnsi="Calisto MT" w:cs="Tahoma"/>
                      <w:b w:val="0"/>
                      <w:sz w:val="24"/>
                      <w:szCs w:val="24"/>
                    </w:rPr>
                  </w:pPr>
                  <w:r w:rsidRPr="0060778D">
                    <w:rPr>
                      <w:rFonts w:ascii="Calisto MT" w:hAnsi="Calisto MT" w:cs="Tahoma"/>
                      <w:b w:val="0"/>
                      <w:sz w:val="24"/>
                      <w:szCs w:val="24"/>
                    </w:rPr>
                    <w:t>DOCUMENTS</w:t>
                  </w:r>
                </w:p>
              </w:tc>
              <w:tc>
                <w:tcPr>
                  <w:tcW w:w="3837" w:type="dxa"/>
                  <w:vAlign w:val="center"/>
                </w:tcPr>
                <w:p w14:paraId="1EEF496E"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OPERATION A REALISER</w:t>
                  </w:r>
                </w:p>
              </w:tc>
              <w:tc>
                <w:tcPr>
                  <w:tcW w:w="3402" w:type="dxa"/>
                  <w:vAlign w:val="center"/>
                </w:tcPr>
                <w:p w14:paraId="5CE0BC9A"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AUTHENTIFICATION</w:t>
                  </w:r>
                </w:p>
              </w:tc>
            </w:tr>
            <w:tr w:rsidR="0060778D" w:rsidRPr="0060778D" w14:paraId="24ABE1E9" w14:textId="77777777" w:rsidTr="00944F6C">
              <w:trPr>
                <w:trHeight w:val="1106"/>
                <w:jc w:val="center"/>
              </w:trPr>
              <w:tc>
                <w:tcPr>
                  <w:tcW w:w="846" w:type="dxa"/>
                  <w:vAlign w:val="center"/>
                </w:tcPr>
                <w:p w14:paraId="6B03FEE4"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B1</w:t>
                  </w:r>
                </w:p>
              </w:tc>
              <w:tc>
                <w:tcPr>
                  <w:tcW w:w="1768" w:type="dxa"/>
                  <w:vAlign w:val="center"/>
                </w:tcPr>
                <w:p w14:paraId="135667E4"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CCTP</w:t>
                  </w:r>
                </w:p>
              </w:tc>
              <w:tc>
                <w:tcPr>
                  <w:tcW w:w="3837" w:type="dxa"/>
                  <w:vAlign w:val="center"/>
                </w:tcPr>
                <w:p w14:paraId="74DC616E"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 xml:space="preserve">Le Cahier des Clauses Techniques Particulières (CCTP) tel que mentionné à la Pièce N°5 du DAO. </w:t>
                  </w:r>
                </w:p>
              </w:tc>
              <w:tc>
                <w:tcPr>
                  <w:tcW w:w="3402" w:type="dxa"/>
                  <w:vAlign w:val="center"/>
                </w:tcPr>
                <w:p w14:paraId="45929D5D" w14:textId="1249746E" w:rsidR="00935E4B" w:rsidRPr="0060778D" w:rsidRDefault="0068349C" w:rsidP="00647D00">
                  <w:pPr>
                    <w:jc w:val="both"/>
                    <w:rPr>
                      <w:rFonts w:ascii="Calisto MT" w:hAnsi="Calisto MT" w:cs="Tahoma"/>
                      <w:sz w:val="24"/>
                      <w:szCs w:val="24"/>
                    </w:rPr>
                  </w:pPr>
                  <w:r w:rsidRPr="0060778D">
                    <w:rPr>
                      <w:rFonts w:ascii="Calisto MT" w:hAnsi="Calisto MT" w:cs="Tahoma"/>
                      <w:sz w:val="24"/>
                      <w:szCs w:val="24"/>
                    </w:rPr>
                    <w:t>Paraphé</w:t>
                  </w:r>
                  <w:r w:rsidR="00935E4B" w:rsidRPr="0060778D">
                    <w:rPr>
                      <w:rFonts w:ascii="Calisto MT" w:hAnsi="Calisto MT" w:cs="Tahoma"/>
                      <w:sz w:val="24"/>
                      <w:szCs w:val="24"/>
                    </w:rPr>
                    <w:t xml:space="preserve"> sur chaque page, et avec, à la fin du document, la date, la signature e</w:t>
                  </w:r>
                  <w:r w:rsidR="0004769F" w:rsidRPr="0060778D">
                    <w:rPr>
                      <w:rFonts w:ascii="Calisto MT" w:hAnsi="Calisto MT" w:cs="Tahoma"/>
                      <w:sz w:val="24"/>
                      <w:szCs w:val="24"/>
                    </w:rPr>
                    <w:t>t le cachet du soumissionnaire.</w:t>
                  </w:r>
                </w:p>
              </w:tc>
            </w:tr>
            <w:tr w:rsidR="0060778D" w:rsidRPr="0060778D" w14:paraId="679F2DEF" w14:textId="77777777" w:rsidTr="00944F6C">
              <w:trPr>
                <w:trHeight w:val="1121"/>
                <w:jc w:val="center"/>
              </w:trPr>
              <w:tc>
                <w:tcPr>
                  <w:tcW w:w="846" w:type="dxa"/>
                  <w:vAlign w:val="center"/>
                </w:tcPr>
                <w:p w14:paraId="71067B69"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lastRenderedPageBreak/>
                    <w:t>B2</w:t>
                  </w:r>
                </w:p>
              </w:tc>
              <w:tc>
                <w:tcPr>
                  <w:tcW w:w="1768" w:type="dxa"/>
                  <w:vAlign w:val="center"/>
                </w:tcPr>
                <w:p w14:paraId="20B96E32"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Liste du matériel</w:t>
                  </w:r>
                </w:p>
              </w:tc>
              <w:tc>
                <w:tcPr>
                  <w:tcW w:w="3837" w:type="dxa"/>
                  <w:vAlign w:val="center"/>
                </w:tcPr>
                <w:p w14:paraId="04C5422B"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Elle devra faire ressortir les moyens matériels qui seront mobilisés (liste des équipements, des matériels et outillages à utiliser)</w:t>
                  </w:r>
                </w:p>
              </w:tc>
              <w:tc>
                <w:tcPr>
                  <w:tcW w:w="3402" w:type="dxa"/>
                  <w:vAlign w:val="center"/>
                </w:tcPr>
                <w:p w14:paraId="1E882279"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Joindre : copies certifiées conformes des Factures, certif</w:t>
                  </w:r>
                  <w:r w:rsidR="008B4EE7" w:rsidRPr="0060778D">
                    <w:rPr>
                      <w:rFonts w:ascii="Calisto MT" w:hAnsi="Calisto MT" w:cs="Tahoma"/>
                      <w:sz w:val="24"/>
                      <w:szCs w:val="24"/>
                    </w:rPr>
                    <w:t>icats de vente ou d’achat, ou contrat de</w:t>
                  </w:r>
                  <w:r w:rsidRPr="0060778D">
                    <w:rPr>
                      <w:rFonts w:ascii="Calisto MT" w:hAnsi="Calisto MT" w:cs="Tahoma"/>
                      <w:sz w:val="24"/>
                      <w:szCs w:val="24"/>
                    </w:rPr>
                    <w:t xml:space="preserve"> location.</w:t>
                  </w:r>
                </w:p>
              </w:tc>
            </w:tr>
            <w:tr w:rsidR="0060778D" w:rsidRPr="0060778D" w14:paraId="70852D25" w14:textId="77777777" w:rsidTr="00944F6C">
              <w:trPr>
                <w:trHeight w:val="3909"/>
                <w:jc w:val="center"/>
              </w:trPr>
              <w:tc>
                <w:tcPr>
                  <w:tcW w:w="846" w:type="dxa"/>
                  <w:vAlign w:val="center"/>
                </w:tcPr>
                <w:p w14:paraId="60B20995"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B3</w:t>
                  </w:r>
                </w:p>
              </w:tc>
              <w:tc>
                <w:tcPr>
                  <w:tcW w:w="1768" w:type="dxa"/>
                  <w:vAlign w:val="center"/>
                </w:tcPr>
                <w:p w14:paraId="29267837"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Liste du personnel</w:t>
                  </w:r>
                </w:p>
              </w:tc>
              <w:tc>
                <w:tcPr>
                  <w:tcW w:w="3837" w:type="dxa"/>
                  <w:vAlign w:val="center"/>
                </w:tcPr>
                <w:p w14:paraId="43DE9CB6" w14:textId="301042C0"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 Le personnel d’encadrement devra comprendre</w:t>
                  </w:r>
                  <w:r w:rsidR="00D532F7" w:rsidRPr="0060778D">
                    <w:rPr>
                      <w:rFonts w:ascii="Calisto MT" w:hAnsi="Calisto MT" w:cs="Tahoma"/>
                      <w:sz w:val="24"/>
                      <w:szCs w:val="24"/>
                    </w:rPr>
                    <w:t> :</w:t>
                  </w:r>
                </w:p>
                <w:p w14:paraId="4E2EDDF0" w14:textId="7BAA866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w:t>
                  </w:r>
                  <w:r w:rsidR="00D532F7" w:rsidRPr="0060778D">
                    <w:rPr>
                      <w:rFonts w:ascii="Calisto MT" w:hAnsi="Calisto MT" w:cs="Tahoma"/>
                      <w:sz w:val="24"/>
                      <w:szCs w:val="24"/>
                    </w:rPr>
                    <w:t xml:space="preserve"> </w:t>
                  </w:r>
                  <w:r w:rsidR="00414214" w:rsidRPr="0060778D">
                    <w:rPr>
                      <w:rFonts w:ascii="Calisto MT" w:hAnsi="Calisto MT" w:cs="Tahoma"/>
                      <w:sz w:val="24"/>
                      <w:szCs w:val="24"/>
                    </w:rPr>
                    <w:t xml:space="preserve">01 </w:t>
                  </w:r>
                  <w:r w:rsidRPr="0060778D">
                    <w:rPr>
                      <w:rFonts w:ascii="Calisto MT" w:hAnsi="Calisto MT" w:cs="Tahoma"/>
                      <w:sz w:val="24"/>
                      <w:szCs w:val="24"/>
                    </w:rPr>
                    <w:t xml:space="preserve">conducteur des travaux : un </w:t>
                  </w:r>
                  <w:r w:rsidR="00E92077" w:rsidRPr="0060778D">
                    <w:rPr>
                      <w:rFonts w:ascii="Calisto MT" w:hAnsi="Calisto MT" w:cs="Tahoma"/>
                      <w:sz w:val="24"/>
                      <w:szCs w:val="24"/>
                    </w:rPr>
                    <w:t>I</w:t>
                  </w:r>
                  <w:r w:rsidR="00BE0E0F" w:rsidRPr="0060778D">
                    <w:rPr>
                      <w:rFonts w:ascii="Calisto MT" w:hAnsi="Calisto MT" w:cs="Tahoma"/>
                      <w:sz w:val="24"/>
                      <w:szCs w:val="24"/>
                    </w:rPr>
                    <w:t>ngénieur</w:t>
                  </w:r>
                  <w:r w:rsidR="00E92077" w:rsidRPr="0060778D">
                    <w:rPr>
                      <w:rFonts w:ascii="Calisto MT" w:hAnsi="Calisto MT" w:cs="Tahoma"/>
                      <w:sz w:val="24"/>
                      <w:szCs w:val="24"/>
                    </w:rPr>
                    <w:t xml:space="preserve"> des T</w:t>
                  </w:r>
                  <w:r w:rsidRPr="0060778D">
                    <w:rPr>
                      <w:rFonts w:ascii="Calisto MT" w:hAnsi="Calisto MT" w:cs="Tahoma"/>
                      <w:sz w:val="24"/>
                      <w:szCs w:val="24"/>
                    </w:rPr>
                    <w:t xml:space="preserve">ravaux du Génie </w:t>
                  </w:r>
                  <w:r w:rsidR="00BE0E0F" w:rsidRPr="0060778D">
                    <w:rPr>
                      <w:rFonts w:ascii="Calisto MT" w:hAnsi="Calisto MT" w:cs="Tahoma"/>
                      <w:sz w:val="24"/>
                      <w:szCs w:val="24"/>
                    </w:rPr>
                    <w:t>C</w:t>
                  </w:r>
                  <w:r w:rsidRPr="0060778D">
                    <w:rPr>
                      <w:rFonts w:ascii="Calisto MT" w:hAnsi="Calisto MT" w:cs="Tahoma"/>
                      <w:sz w:val="24"/>
                      <w:szCs w:val="24"/>
                    </w:rPr>
                    <w:t>ivil, justifiant de trois (03) ans d’expérience/</w:t>
                  </w:r>
                  <w:r w:rsidR="00BE0E0F" w:rsidRPr="0060778D">
                    <w:rPr>
                      <w:rFonts w:ascii="Calisto MT" w:hAnsi="Calisto MT" w:cs="Tahoma"/>
                      <w:sz w:val="24"/>
                      <w:szCs w:val="24"/>
                    </w:rPr>
                    <w:t>IT</w:t>
                  </w:r>
                  <w:r w:rsidRPr="0060778D">
                    <w:rPr>
                      <w:rFonts w:ascii="Calisto MT" w:hAnsi="Calisto MT" w:cs="Tahoma"/>
                      <w:sz w:val="24"/>
                      <w:szCs w:val="24"/>
                    </w:rPr>
                    <w:t>GC</w:t>
                  </w:r>
                  <w:r w:rsidR="0004769F" w:rsidRPr="0060778D">
                    <w:rPr>
                      <w:rFonts w:ascii="Calisto MT" w:hAnsi="Calisto MT" w:cs="Tahoma"/>
                      <w:sz w:val="24"/>
                      <w:szCs w:val="24"/>
                    </w:rPr>
                    <w:t> ;</w:t>
                  </w:r>
                </w:p>
                <w:p w14:paraId="770528A2" w14:textId="7D3F5FBE"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w:t>
                  </w:r>
                  <w:r w:rsidR="005F0D09" w:rsidRPr="0060778D">
                    <w:rPr>
                      <w:rFonts w:ascii="Calisto MT" w:hAnsi="Calisto MT" w:cs="Tahoma"/>
                      <w:sz w:val="24"/>
                      <w:szCs w:val="24"/>
                    </w:rPr>
                    <w:t xml:space="preserve"> </w:t>
                  </w:r>
                  <w:r w:rsidR="005B4E26" w:rsidRPr="0060778D">
                    <w:rPr>
                      <w:rFonts w:ascii="Calisto MT" w:hAnsi="Calisto MT" w:cs="Tahoma"/>
                      <w:sz w:val="24"/>
                      <w:szCs w:val="24"/>
                    </w:rPr>
                    <w:t>02</w:t>
                  </w:r>
                  <w:r w:rsidR="00414214" w:rsidRPr="0060778D">
                    <w:rPr>
                      <w:rFonts w:ascii="Calisto MT" w:hAnsi="Calisto MT" w:cs="Tahoma"/>
                      <w:sz w:val="24"/>
                      <w:szCs w:val="24"/>
                    </w:rPr>
                    <w:t xml:space="preserve"> </w:t>
                  </w:r>
                  <w:r w:rsidRPr="0060778D">
                    <w:rPr>
                      <w:rFonts w:ascii="Calisto MT" w:hAnsi="Calisto MT" w:cs="Tahoma"/>
                      <w:sz w:val="24"/>
                      <w:szCs w:val="24"/>
                    </w:rPr>
                    <w:t>chef chantier :</w:t>
                  </w:r>
                  <w:r w:rsidR="00BE0E0F" w:rsidRPr="0060778D">
                    <w:rPr>
                      <w:rFonts w:ascii="Calisto MT" w:hAnsi="Calisto MT" w:cs="Tahoma"/>
                      <w:sz w:val="24"/>
                      <w:szCs w:val="24"/>
                    </w:rPr>
                    <w:t xml:space="preserve"> </w:t>
                  </w:r>
                  <w:r w:rsidR="004C321E" w:rsidRPr="0060778D">
                    <w:rPr>
                      <w:rFonts w:ascii="Calisto MT" w:hAnsi="Calisto MT" w:cs="Tahoma"/>
                      <w:sz w:val="24"/>
                      <w:szCs w:val="24"/>
                    </w:rPr>
                    <w:t>Techni</w:t>
                  </w:r>
                  <w:r w:rsidR="00BE0E0F" w:rsidRPr="0060778D">
                    <w:rPr>
                      <w:rFonts w:ascii="Calisto MT" w:hAnsi="Calisto MT" w:cs="Tahoma"/>
                      <w:sz w:val="24"/>
                      <w:szCs w:val="24"/>
                    </w:rPr>
                    <w:t>cien Supérieur</w:t>
                  </w:r>
                  <w:r w:rsidR="000E4477" w:rsidRPr="0060778D">
                    <w:rPr>
                      <w:rFonts w:ascii="Calisto MT" w:hAnsi="Calisto MT" w:cs="Tahoma"/>
                      <w:sz w:val="24"/>
                      <w:szCs w:val="24"/>
                    </w:rPr>
                    <w:t xml:space="preserve"> (</w:t>
                  </w:r>
                  <w:r w:rsidR="00BE0E0F" w:rsidRPr="0060778D">
                    <w:rPr>
                      <w:rFonts w:ascii="Calisto MT" w:hAnsi="Calisto MT" w:cs="Tahoma"/>
                      <w:sz w:val="24"/>
                      <w:szCs w:val="24"/>
                    </w:rPr>
                    <w:t>TS</w:t>
                  </w:r>
                  <w:r w:rsidR="000E4477" w:rsidRPr="0060778D">
                    <w:rPr>
                      <w:rFonts w:ascii="Calisto MT" w:hAnsi="Calisto MT" w:cs="Tahoma"/>
                      <w:sz w:val="24"/>
                      <w:szCs w:val="24"/>
                    </w:rPr>
                    <w:t>)</w:t>
                  </w:r>
                  <w:r w:rsidR="00BE0E0F" w:rsidRPr="0060778D">
                    <w:rPr>
                      <w:rFonts w:ascii="Calisto MT" w:hAnsi="Calisto MT" w:cs="Tahoma"/>
                      <w:sz w:val="24"/>
                      <w:szCs w:val="24"/>
                    </w:rPr>
                    <w:t xml:space="preserve"> en Génie Civil au moins </w:t>
                  </w:r>
                  <w:r w:rsidRPr="0060778D">
                    <w:rPr>
                      <w:rFonts w:ascii="Calisto MT" w:hAnsi="Calisto MT" w:cs="Tahoma"/>
                      <w:sz w:val="24"/>
                      <w:szCs w:val="24"/>
                    </w:rPr>
                    <w:t>justifiant de trois (03) ans d’expérien</w:t>
                  </w:r>
                  <w:r w:rsidR="0004769F" w:rsidRPr="0060778D">
                    <w:rPr>
                      <w:rFonts w:ascii="Calisto MT" w:hAnsi="Calisto MT" w:cs="Tahoma"/>
                      <w:sz w:val="24"/>
                      <w:szCs w:val="24"/>
                    </w:rPr>
                    <w:t>ce dans les travaux de bâtiment ;</w:t>
                  </w:r>
                </w:p>
                <w:p w14:paraId="1BF4D700" w14:textId="2EFC04BB"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w:t>
                  </w:r>
                  <w:r w:rsidR="00BE0E0F" w:rsidRPr="0060778D">
                    <w:rPr>
                      <w:rFonts w:ascii="Calisto MT" w:hAnsi="Calisto MT" w:cs="Tahoma"/>
                      <w:sz w:val="24"/>
                      <w:szCs w:val="24"/>
                    </w:rPr>
                    <w:t xml:space="preserve"> </w:t>
                  </w:r>
                  <w:r w:rsidR="00414214" w:rsidRPr="0060778D">
                    <w:rPr>
                      <w:rFonts w:ascii="Calisto MT" w:hAnsi="Calisto MT" w:cs="Tahoma"/>
                      <w:sz w:val="24"/>
                      <w:szCs w:val="24"/>
                    </w:rPr>
                    <w:t xml:space="preserve">01 </w:t>
                  </w:r>
                  <w:r w:rsidRPr="0060778D">
                    <w:rPr>
                      <w:rFonts w:ascii="Calisto MT" w:hAnsi="Calisto MT" w:cs="Tahoma"/>
                      <w:sz w:val="24"/>
                      <w:szCs w:val="24"/>
                    </w:rPr>
                    <w:t>Responsable Administratif et Financier : Niveau BEPC/CAP, justifiant de trois (03) ans d’expérience dans les travaux de bâtiment</w:t>
                  </w:r>
                  <w:r w:rsidR="0004769F" w:rsidRPr="0060778D">
                    <w:rPr>
                      <w:rFonts w:ascii="Calisto MT" w:hAnsi="Calisto MT" w:cs="Tahoma"/>
                      <w:sz w:val="24"/>
                      <w:szCs w:val="24"/>
                    </w:rPr>
                    <w:t>.</w:t>
                  </w:r>
                </w:p>
              </w:tc>
              <w:tc>
                <w:tcPr>
                  <w:tcW w:w="3402" w:type="dxa"/>
                  <w:vAlign w:val="center"/>
                </w:tcPr>
                <w:p w14:paraId="1AE8D020" w14:textId="70BABCA1"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Joindre pour chacun, un CV signé et daté, ainsi qu’une copie certifiée conforme du diplôme</w:t>
                  </w:r>
                  <w:r w:rsidR="00B01E17" w:rsidRPr="0060778D">
                    <w:rPr>
                      <w:rFonts w:ascii="Calisto MT" w:hAnsi="Calisto MT" w:cs="Tahoma"/>
                      <w:sz w:val="24"/>
                      <w:szCs w:val="24"/>
                    </w:rPr>
                    <w:t xml:space="preserve"> et une attestation de disponibilité</w:t>
                  </w:r>
                  <w:r w:rsidRPr="0060778D">
                    <w:rPr>
                      <w:rFonts w:ascii="Calisto MT" w:hAnsi="Calisto MT" w:cs="Tahoma"/>
                      <w:sz w:val="24"/>
                      <w:szCs w:val="24"/>
                    </w:rPr>
                    <w:t>.</w:t>
                  </w:r>
                  <w:r w:rsidR="008B4EE7" w:rsidRPr="0060778D">
                    <w:rPr>
                      <w:rFonts w:ascii="Calisto MT" w:hAnsi="Calisto MT" w:cs="Tahoma"/>
                      <w:sz w:val="24"/>
                      <w:szCs w:val="24"/>
                    </w:rPr>
                    <w:t xml:space="preserve"> </w:t>
                  </w:r>
                </w:p>
              </w:tc>
            </w:tr>
            <w:tr w:rsidR="0060778D" w:rsidRPr="0060778D" w14:paraId="53F0FC12" w14:textId="77777777" w:rsidTr="00944F6C">
              <w:trPr>
                <w:trHeight w:val="698"/>
                <w:jc w:val="center"/>
              </w:trPr>
              <w:tc>
                <w:tcPr>
                  <w:tcW w:w="846" w:type="dxa"/>
                  <w:vAlign w:val="center"/>
                </w:tcPr>
                <w:p w14:paraId="4021D642"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B4</w:t>
                  </w:r>
                </w:p>
              </w:tc>
              <w:tc>
                <w:tcPr>
                  <w:tcW w:w="1768" w:type="dxa"/>
                  <w:vAlign w:val="center"/>
                </w:tcPr>
                <w:p w14:paraId="6D257884"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Proposition technique et planning d'exécution</w:t>
                  </w:r>
                </w:p>
              </w:tc>
              <w:tc>
                <w:tcPr>
                  <w:tcW w:w="3837" w:type="dxa"/>
                  <w:vAlign w:val="center"/>
                </w:tcPr>
                <w:p w14:paraId="518D584A" w14:textId="77777777" w:rsidR="008B4EE7" w:rsidRPr="0060778D" w:rsidRDefault="002A0B0B" w:rsidP="00647D00">
                  <w:pPr>
                    <w:pStyle w:val="En-tte"/>
                    <w:jc w:val="both"/>
                    <w:rPr>
                      <w:rFonts w:ascii="Calisto MT" w:hAnsi="Calisto MT" w:cs="Tahoma"/>
                      <w:sz w:val="24"/>
                      <w:szCs w:val="24"/>
                    </w:rPr>
                  </w:pPr>
                  <w:r w:rsidRPr="0060778D">
                    <w:rPr>
                      <w:rFonts w:ascii="Calisto MT" w:hAnsi="Calisto MT" w:cs="Tahoma"/>
                      <w:sz w:val="24"/>
                      <w:szCs w:val="24"/>
                    </w:rPr>
                    <w:t>Elle comprendra</w:t>
                  </w:r>
                  <w:r w:rsidR="008B4EE7" w:rsidRPr="0060778D">
                    <w:rPr>
                      <w:rFonts w:ascii="Calisto MT" w:hAnsi="Calisto MT" w:cs="Tahoma"/>
                      <w:sz w:val="24"/>
                      <w:szCs w:val="24"/>
                    </w:rPr>
                    <w:t> :</w:t>
                  </w:r>
                </w:p>
                <w:p w14:paraId="3680DDEF" w14:textId="4254F648" w:rsidR="008B4EE7" w:rsidRPr="0060778D" w:rsidRDefault="005F0D09" w:rsidP="00730F2C">
                  <w:pPr>
                    <w:pStyle w:val="En-tte"/>
                    <w:numPr>
                      <w:ilvl w:val="0"/>
                      <w:numId w:val="97"/>
                    </w:numPr>
                    <w:jc w:val="both"/>
                    <w:rPr>
                      <w:rFonts w:ascii="Calisto MT" w:hAnsi="Calisto MT" w:cs="Tahoma"/>
                      <w:sz w:val="24"/>
                      <w:szCs w:val="24"/>
                    </w:rPr>
                  </w:pPr>
                  <w:r w:rsidRPr="0060778D">
                    <w:rPr>
                      <w:rFonts w:ascii="Calisto MT" w:hAnsi="Calisto MT" w:cs="Tahoma"/>
                      <w:sz w:val="24"/>
                      <w:szCs w:val="24"/>
                    </w:rPr>
                    <w:t>U</w:t>
                  </w:r>
                  <w:r w:rsidR="00935E4B" w:rsidRPr="0060778D">
                    <w:rPr>
                      <w:rFonts w:ascii="Calisto MT" w:hAnsi="Calisto MT" w:cs="Tahoma"/>
                      <w:sz w:val="24"/>
                      <w:szCs w:val="24"/>
                    </w:rPr>
                    <w:t>n résumé succinct de l’analyse du projet et des techniques de mise en œuvre</w:t>
                  </w:r>
                  <w:r w:rsidR="008B4EE7" w:rsidRPr="0060778D">
                    <w:rPr>
                      <w:rFonts w:ascii="Calisto MT" w:hAnsi="Calisto MT" w:cs="Tahoma"/>
                      <w:sz w:val="24"/>
                      <w:szCs w:val="24"/>
                    </w:rPr>
                    <w:t> ;</w:t>
                  </w:r>
                </w:p>
                <w:p w14:paraId="08CEE581" w14:textId="22B99831" w:rsidR="008B4EE7" w:rsidRPr="0060778D" w:rsidRDefault="00935E4B" w:rsidP="00730F2C">
                  <w:pPr>
                    <w:pStyle w:val="En-tte"/>
                    <w:numPr>
                      <w:ilvl w:val="0"/>
                      <w:numId w:val="97"/>
                    </w:numPr>
                    <w:jc w:val="both"/>
                    <w:rPr>
                      <w:rFonts w:ascii="Calisto MT" w:hAnsi="Calisto MT" w:cs="Tahoma"/>
                      <w:sz w:val="24"/>
                      <w:szCs w:val="24"/>
                    </w:rPr>
                  </w:pPr>
                  <w:r w:rsidRPr="0060778D">
                    <w:rPr>
                      <w:rFonts w:ascii="Calisto MT" w:hAnsi="Calisto MT" w:cs="Tahoma"/>
                      <w:sz w:val="24"/>
                      <w:szCs w:val="24"/>
                    </w:rPr>
                    <w:t xml:space="preserve">Organisation du </w:t>
                  </w:r>
                  <w:r w:rsidR="002A0B0B" w:rsidRPr="0060778D">
                    <w:rPr>
                      <w:rFonts w:ascii="Calisto MT" w:hAnsi="Calisto MT" w:cs="Tahoma"/>
                      <w:sz w:val="24"/>
                      <w:szCs w:val="24"/>
                    </w:rPr>
                    <w:t>travail en</w:t>
                  </w:r>
                  <w:r w:rsidRPr="0060778D">
                    <w:rPr>
                      <w:rFonts w:ascii="Calisto MT" w:hAnsi="Calisto MT" w:cs="Tahoma"/>
                      <w:sz w:val="24"/>
                      <w:szCs w:val="24"/>
                    </w:rPr>
                    <w:t xml:space="preserve"> équipes ou en ateliers</w:t>
                  </w:r>
                  <w:r w:rsidR="008B4EE7" w:rsidRPr="0060778D">
                    <w:rPr>
                      <w:rFonts w:ascii="Calisto MT" w:hAnsi="Calisto MT" w:cs="Tahoma"/>
                      <w:sz w:val="24"/>
                      <w:szCs w:val="24"/>
                    </w:rPr>
                    <w:t> ;</w:t>
                  </w:r>
                </w:p>
                <w:p w14:paraId="04474AE0" w14:textId="6937DC6E" w:rsidR="008B4EE7" w:rsidRPr="0060778D" w:rsidRDefault="00935E4B" w:rsidP="00730F2C">
                  <w:pPr>
                    <w:pStyle w:val="En-tte"/>
                    <w:numPr>
                      <w:ilvl w:val="0"/>
                      <w:numId w:val="97"/>
                    </w:numPr>
                    <w:jc w:val="both"/>
                    <w:rPr>
                      <w:rFonts w:ascii="Calisto MT" w:hAnsi="Calisto MT" w:cs="Tahoma"/>
                      <w:sz w:val="24"/>
                      <w:szCs w:val="24"/>
                    </w:rPr>
                  </w:pPr>
                  <w:r w:rsidRPr="0060778D">
                    <w:rPr>
                      <w:rFonts w:ascii="Calisto MT" w:hAnsi="Calisto MT" w:cs="Tahoma"/>
                      <w:sz w:val="24"/>
                      <w:szCs w:val="24"/>
                    </w:rPr>
                    <w:t>Contrôle de qualité   (Organisation du contrôle de qualité interne)</w:t>
                  </w:r>
                  <w:r w:rsidR="008B4EE7" w:rsidRPr="0060778D">
                    <w:rPr>
                      <w:rFonts w:ascii="Calisto MT" w:hAnsi="Calisto MT" w:cs="Tahoma"/>
                      <w:sz w:val="24"/>
                      <w:szCs w:val="24"/>
                    </w:rPr>
                    <w:t> ;</w:t>
                  </w:r>
                </w:p>
                <w:p w14:paraId="3E103204" w14:textId="1E2812FD" w:rsidR="008B4EE7" w:rsidRPr="0060778D" w:rsidRDefault="00935E4B" w:rsidP="00730F2C">
                  <w:pPr>
                    <w:pStyle w:val="En-tte"/>
                    <w:numPr>
                      <w:ilvl w:val="0"/>
                      <w:numId w:val="97"/>
                    </w:numPr>
                    <w:jc w:val="both"/>
                    <w:rPr>
                      <w:rFonts w:ascii="Calisto MT" w:hAnsi="Calisto MT" w:cs="Tahoma"/>
                      <w:sz w:val="24"/>
                      <w:szCs w:val="24"/>
                    </w:rPr>
                  </w:pPr>
                  <w:r w:rsidRPr="0060778D">
                    <w:rPr>
                      <w:rFonts w:ascii="Calisto MT" w:hAnsi="Calisto MT" w:cs="Tahoma"/>
                      <w:sz w:val="24"/>
                      <w:szCs w:val="24"/>
                    </w:rPr>
                    <w:t>Dispositions prévues pour la Protection de l'environnement</w:t>
                  </w:r>
                  <w:r w:rsidR="008B4EE7" w:rsidRPr="0060778D">
                    <w:rPr>
                      <w:rFonts w:ascii="Calisto MT" w:hAnsi="Calisto MT" w:cs="Tahoma"/>
                      <w:sz w:val="24"/>
                      <w:szCs w:val="24"/>
                    </w:rPr>
                    <w:t> ;</w:t>
                  </w:r>
                </w:p>
                <w:p w14:paraId="0E5B979A" w14:textId="4D5FA488" w:rsidR="00935E4B" w:rsidRPr="0060778D" w:rsidRDefault="00935E4B" w:rsidP="00730F2C">
                  <w:pPr>
                    <w:pStyle w:val="En-tte"/>
                    <w:numPr>
                      <w:ilvl w:val="0"/>
                      <w:numId w:val="97"/>
                    </w:numPr>
                    <w:jc w:val="both"/>
                    <w:rPr>
                      <w:rFonts w:ascii="Calisto MT" w:hAnsi="Calisto MT" w:cs="Tahoma"/>
                      <w:sz w:val="24"/>
                      <w:szCs w:val="24"/>
                    </w:rPr>
                  </w:pPr>
                  <w:r w:rsidRPr="0060778D">
                    <w:rPr>
                      <w:rFonts w:ascii="Calisto MT" w:hAnsi="Calisto MT" w:cs="Tahoma"/>
                      <w:sz w:val="24"/>
                      <w:szCs w:val="24"/>
                    </w:rPr>
                    <w:t>Mes</w:t>
                  </w:r>
                  <w:r w:rsidR="008B4EE7" w:rsidRPr="0060778D">
                    <w:rPr>
                      <w:rFonts w:ascii="Calisto MT" w:hAnsi="Calisto MT" w:cs="Tahoma"/>
                      <w:sz w:val="24"/>
                      <w:szCs w:val="24"/>
                    </w:rPr>
                    <w:t>ures d’hygiène et de sécurité.</w:t>
                  </w:r>
                </w:p>
              </w:tc>
              <w:tc>
                <w:tcPr>
                  <w:tcW w:w="3402" w:type="dxa"/>
                  <w:vAlign w:val="center"/>
                </w:tcPr>
                <w:p w14:paraId="6AD3A1BF"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Date, signature et cachet du soumissionnaire à la dernière page du document</w:t>
                  </w:r>
                  <w:r w:rsidR="008B4EE7" w:rsidRPr="0060778D">
                    <w:rPr>
                      <w:rFonts w:ascii="Calisto MT" w:hAnsi="Calisto MT" w:cs="Tahoma"/>
                      <w:sz w:val="24"/>
                      <w:szCs w:val="24"/>
                    </w:rPr>
                    <w:t xml:space="preserve"> et paraphé toutes les autres pages du document.</w:t>
                  </w:r>
                </w:p>
              </w:tc>
            </w:tr>
            <w:tr w:rsidR="0060778D" w:rsidRPr="0060778D" w14:paraId="3377BAC6" w14:textId="77777777" w:rsidTr="00944F6C">
              <w:trPr>
                <w:trHeight w:val="560"/>
                <w:jc w:val="center"/>
              </w:trPr>
              <w:tc>
                <w:tcPr>
                  <w:tcW w:w="846" w:type="dxa"/>
                  <w:vAlign w:val="center"/>
                </w:tcPr>
                <w:p w14:paraId="5F0316BA"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B5</w:t>
                  </w:r>
                </w:p>
              </w:tc>
              <w:tc>
                <w:tcPr>
                  <w:tcW w:w="1768" w:type="dxa"/>
                  <w:vAlign w:val="center"/>
                </w:tcPr>
                <w:p w14:paraId="148BD5C2"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Rapport de visite de site</w:t>
                  </w:r>
                </w:p>
              </w:tc>
              <w:tc>
                <w:tcPr>
                  <w:tcW w:w="3837" w:type="dxa"/>
                  <w:vAlign w:val="center"/>
                </w:tcPr>
                <w:p w14:paraId="53943470"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 xml:space="preserve">Rapport de visite de site </w:t>
                  </w:r>
                </w:p>
              </w:tc>
              <w:tc>
                <w:tcPr>
                  <w:tcW w:w="3402" w:type="dxa"/>
                  <w:vAlign w:val="center"/>
                </w:tcPr>
                <w:p w14:paraId="77AC9908" w14:textId="0234589E" w:rsidR="00935E4B" w:rsidRPr="0060778D" w:rsidRDefault="00935E4B" w:rsidP="00647D00">
                  <w:pPr>
                    <w:pStyle w:val="En-tte"/>
                    <w:rPr>
                      <w:rFonts w:ascii="Calisto MT" w:hAnsi="Calisto MT" w:cs="Tahoma"/>
                      <w:sz w:val="24"/>
                      <w:szCs w:val="24"/>
                    </w:rPr>
                  </w:pPr>
                  <w:r w:rsidRPr="0060778D">
                    <w:rPr>
                      <w:rFonts w:ascii="Calisto MT" w:hAnsi="Calisto MT" w:cs="Tahoma"/>
                      <w:sz w:val="24"/>
                      <w:szCs w:val="24"/>
                    </w:rPr>
                    <w:t>Date, signature et cachet du soumissionnaire</w:t>
                  </w:r>
                  <w:r w:rsidR="005F0D09" w:rsidRPr="0060778D">
                    <w:rPr>
                      <w:rFonts w:ascii="Calisto MT" w:hAnsi="Calisto MT" w:cs="Tahoma"/>
                      <w:sz w:val="24"/>
                      <w:szCs w:val="24"/>
                    </w:rPr>
                    <w:t>.</w:t>
                  </w:r>
                </w:p>
              </w:tc>
            </w:tr>
            <w:tr w:rsidR="0060778D" w:rsidRPr="0060778D" w14:paraId="48C318F3" w14:textId="77777777" w:rsidTr="00944F6C">
              <w:trPr>
                <w:trHeight w:val="1394"/>
                <w:jc w:val="center"/>
              </w:trPr>
              <w:tc>
                <w:tcPr>
                  <w:tcW w:w="846" w:type="dxa"/>
                  <w:vAlign w:val="center"/>
                </w:tcPr>
                <w:p w14:paraId="134502F1"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B6</w:t>
                  </w:r>
                </w:p>
              </w:tc>
              <w:tc>
                <w:tcPr>
                  <w:tcW w:w="1768" w:type="dxa"/>
                  <w:vAlign w:val="center"/>
                </w:tcPr>
                <w:p w14:paraId="598E9631"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Références de l’entreprise</w:t>
                  </w:r>
                </w:p>
              </w:tc>
              <w:tc>
                <w:tcPr>
                  <w:tcW w:w="3837" w:type="dxa"/>
                  <w:vAlign w:val="center"/>
                </w:tcPr>
                <w:p w14:paraId="4E24A9F2" w14:textId="6F658FD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Liste de travaux similaires déjà exécutés dans les trois dernières années</w:t>
                  </w:r>
                  <w:r w:rsidR="0004769F" w:rsidRPr="0060778D">
                    <w:rPr>
                      <w:rFonts w:ascii="Calisto MT" w:hAnsi="Calisto MT" w:cs="Tahoma"/>
                      <w:sz w:val="24"/>
                      <w:szCs w:val="24"/>
                    </w:rPr>
                    <w:t>.</w:t>
                  </w:r>
                  <w:r w:rsidRPr="0060778D">
                    <w:rPr>
                      <w:rFonts w:ascii="Calisto MT" w:hAnsi="Calisto MT" w:cs="Tahoma"/>
                      <w:sz w:val="24"/>
                      <w:szCs w:val="24"/>
                    </w:rPr>
                    <w:t xml:space="preserve"> </w:t>
                  </w:r>
                </w:p>
              </w:tc>
              <w:tc>
                <w:tcPr>
                  <w:tcW w:w="3402" w:type="dxa"/>
                  <w:vAlign w:val="center"/>
                </w:tcPr>
                <w:p w14:paraId="6F988213"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Montant des travaux, copies des marchés</w:t>
                  </w:r>
                  <w:r w:rsidR="008B4EE7" w:rsidRPr="0060778D">
                    <w:rPr>
                      <w:rFonts w:ascii="Calisto MT" w:hAnsi="Calisto MT" w:cs="Tahoma"/>
                      <w:sz w:val="24"/>
                      <w:szCs w:val="24"/>
                    </w:rPr>
                    <w:t xml:space="preserve"> ou lettres commandes</w:t>
                  </w:r>
                  <w:r w:rsidRPr="0060778D">
                    <w:rPr>
                      <w:rFonts w:ascii="Calisto MT" w:hAnsi="Calisto MT" w:cs="Tahoma"/>
                      <w:sz w:val="24"/>
                      <w:szCs w:val="24"/>
                    </w:rPr>
                    <w:t xml:space="preserve"> (1ère et dernière pages) et des PV de réception et /ou de certificats de bonne fin des travaux</w:t>
                  </w:r>
                  <w:r w:rsidR="008B4EE7" w:rsidRPr="0060778D">
                    <w:rPr>
                      <w:rFonts w:ascii="Calisto MT" w:hAnsi="Calisto MT" w:cs="Tahoma"/>
                      <w:sz w:val="24"/>
                      <w:szCs w:val="24"/>
                    </w:rPr>
                    <w:t>.</w:t>
                  </w:r>
                </w:p>
              </w:tc>
            </w:tr>
            <w:tr w:rsidR="0060778D" w:rsidRPr="0060778D" w14:paraId="691FB312" w14:textId="77777777" w:rsidTr="00944F6C">
              <w:trPr>
                <w:trHeight w:val="560"/>
                <w:jc w:val="center"/>
              </w:trPr>
              <w:tc>
                <w:tcPr>
                  <w:tcW w:w="846" w:type="dxa"/>
                  <w:vAlign w:val="center"/>
                </w:tcPr>
                <w:p w14:paraId="7FA0FA77" w14:textId="6F1AE69D" w:rsidR="00726503" w:rsidRPr="0060778D" w:rsidRDefault="00726503" w:rsidP="00726503">
                  <w:pPr>
                    <w:jc w:val="both"/>
                    <w:rPr>
                      <w:rFonts w:ascii="Calisto MT" w:hAnsi="Calisto MT" w:cs="Tahoma"/>
                      <w:sz w:val="24"/>
                      <w:szCs w:val="24"/>
                    </w:rPr>
                  </w:pPr>
                  <w:r w:rsidRPr="0060778D">
                    <w:rPr>
                      <w:rFonts w:ascii="Calisto MT" w:hAnsi="Calisto MT" w:cs="Tahoma"/>
                      <w:sz w:val="24"/>
                      <w:szCs w:val="24"/>
                    </w:rPr>
                    <w:t>B7</w:t>
                  </w:r>
                </w:p>
              </w:tc>
              <w:tc>
                <w:tcPr>
                  <w:tcW w:w="1768" w:type="dxa"/>
                  <w:vAlign w:val="center"/>
                </w:tcPr>
                <w:p w14:paraId="5DB59F6A" w14:textId="11AB6104" w:rsidR="00726503" w:rsidRPr="0060778D" w:rsidRDefault="00726503" w:rsidP="00726503">
                  <w:pPr>
                    <w:jc w:val="center"/>
                    <w:rPr>
                      <w:rFonts w:ascii="Calisto MT" w:hAnsi="Calisto MT" w:cs="Tahoma"/>
                      <w:sz w:val="24"/>
                      <w:szCs w:val="24"/>
                    </w:rPr>
                  </w:pPr>
                  <w:r w:rsidRPr="0060778D">
                    <w:rPr>
                      <w:rFonts w:ascii="Calisto MT" w:hAnsi="Calisto MT" w:cs="Tahoma"/>
                      <w:sz w:val="24"/>
                      <w:szCs w:val="24"/>
                    </w:rPr>
                    <w:t xml:space="preserve">Chiffre d’affaires </w:t>
                  </w:r>
                </w:p>
              </w:tc>
              <w:tc>
                <w:tcPr>
                  <w:tcW w:w="3837" w:type="dxa"/>
                  <w:vAlign w:val="center"/>
                </w:tcPr>
                <w:p w14:paraId="2F002F8C" w14:textId="77777777" w:rsidR="00726503" w:rsidRPr="0060778D" w:rsidRDefault="00726503" w:rsidP="00726503">
                  <w:pPr>
                    <w:jc w:val="both"/>
                    <w:rPr>
                      <w:rFonts w:ascii="Calisto MT" w:hAnsi="Calisto MT" w:cs="Tahoma"/>
                      <w:sz w:val="24"/>
                      <w:szCs w:val="24"/>
                    </w:rPr>
                  </w:pPr>
                  <w:r w:rsidRPr="0060778D">
                    <w:rPr>
                      <w:rFonts w:ascii="Calisto MT" w:hAnsi="Calisto MT" w:cs="Tahoma"/>
                      <w:sz w:val="24"/>
                      <w:szCs w:val="24"/>
                    </w:rPr>
                    <w:t xml:space="preserve">Extrait du dernier bilan </w:t>
                  </w:r>
                </w:p>
                <w:p w14:paraId="1BB18CD6" w14:textId="352CD006" w:rsidR="00726503" w:rsidRPr="0060778D" w:rsidRDefault="00726503" w:rsidP="00726503">
                  <w:pPr>
                    <w:jc w:val="both"/>
                    <w:rPr>
                      <w:rFonts w:ascii="Calisto MT" w:hAnsi="Calisto MT" w:cs="Tahoma"/>
                      <w:sz w:val="24"/>
                      <w:szCs w:val="24"/>
                    </w:rPr>
                  </w:pPr>
                  <w:r w:rsidRPr="0060778D">
                    <w:rPr>
                      <w:rFonts w:ascii="Calisto MT" w:eastAsia="Calisto MT" w:hAnsi="Calisto MT" w:cs="Calisto MT"/>
                      <w:sz w:val="24"/>
                      <w:szCs w:val="22"/>
                    </w:rPr>
                    <w:t>Le montant du chiffre d’affaires doit être au moins trois fois le montant du marché sollicité.</w:t>
                  </w:r>
                </w:p>
              </w:tc>
              <w:tc>
                <w:tcPr>
                  <w:tcW w:w="3402" w:type="dxa"/>
                  <w:vAlign w:val="center"/>
                </w:tcPr>
                <w:p w14:paraId="0574B3BB" w14:textId="7BC7E9F7" w:rsidR="00726503" w:rsidRPr="0060778D" w:rsidRDefault="00726503" w:rsidP="00726503">
                  <w:pPr>
                    <w:jc w:val="both"/>
                    <w:rPr>
                      <w:rFonts w:ascii="Calisto MT" w:hAnsi="Calisto MT" w:cs="Tahoma"/>
                      <w:sz w:val="24"/>
                      <w:szCs w:val="24"/>
                    </w:rPr>
                  </w:pPr>
                  <w:r w:rsidRPr="0060778D">
                    <w:rPr>
                      <w:rFonts w:ascii="Calisto MT" w:hAnsi="Calisto MT" w:cs="Tahoma"/>
                      <w:sz w:val="24"/>
                      <w:szCs w:val="24"/>
                    </w:rPr>
                    <w:t>Certifié par un expert-comptable.</w:t>
                  </w:r>
                </w:p>
              </w:tc>
            </w:tr>
            <w:tr w:rsidR="0060778D" w:rsidRPr="0060778D" w14:paraId="1FD83CD8" w14:textId="77777777" w:rsidTr="00F65507">
              <w:trPr>
                <w:trHeight w:val="560"/>
                <w:jc w:val="center"/>
              </w:trPr>
              <w:tc>
                <w:tcPr>
                  <w:tcW w:w="846" w:type="dxa"/>
                  <w:tcBorders>
                    <w:top w:val="single" w:sz="6" w:space="0" w:color="000000"/>
                    <w:left w:val="single" w:sz="12" w:space="0" w:color="000000"/>
                    <w:bottom w:val="single" w:sz="12" w:space="0" w:color="000000"/>
                    <w:right w:val="single" w:sz="6" w:space="0" w:color="000000"/>
                  </w:tcBorders>
                  <w:vAlign w:val="center"/>
                </w:tcPr>
                <w:p w14:paraId="095DF4BA" w14:textId="048CA43C" w:rsidR="00726503" w:rsidRPr="0060778D" w:rsidRDefault="00726503" w:rsidP="00726503">
                  <w:pPr>
                    <w:jc w:val="both"/>
                    <w:rPr>
                      <w:rFonts w:ascii="Calisto MT" w:hAnsi="Calisto MT" w:cs="Tahoma"/>
                      <w:sz w:val="24"/>
                      <w:szCs w:val="24"/>
                    </w:rPr>
                  </w:pPr>
                  <w:r w:rsidRPr="0060778D">
                    <w:rPr>
                      <w:rFonts w:ascii="Calisto MT" w:eastAsia="Calisto MT" w:hAnsi="Calisto MT" w:cs="Calisto MT"/>
                      <w:sz w:val="24"/>
                    </w:rPr>
                    <w:t>B8</w:t>
                  </w:r>
                </w:p>
              </w:tc>
              <w:tc>
                <w:tcPr>
                  <w:tcW w:w="1768" w:type="dxa"/>
                  <w:tcBorders>
                    <w:top w:val="single" w:sz="6" w:space="0" w:color="000000"/>
                    <w:left w:val="single" w:sz="6" w:space="0" w:color="000000"/>
                    <w:bottom w:val="single" w:sz="12" w:space="0" w:color="000000"/>
                    <w:right w:val="single" w:sz="6" w:space="0" w:color="000000"/>
                  </w:tcBorders>
                </w:tcPr>
                <w:p w14:paraId="74822A88" w14:textId="6FD8E7EA" w:rsidR="00726503" w:rsidRPr="0060778D" w:rsidRDefault="00726503" w:rsidP="00726503">
                  <w:pPr>
                    <w:jc w:val="center"/>
                    <w:rPr>
                      <w:rFonts w:ascii="Calisto MT" w:hAnsi="Calisto MT" w:cs="Tahoma"/>
                      <w:sz w:val="24"/>
                      <w:szCs w:val="24"/>
                    </w:rPr>
                  </w:pPr>
                  <w:r w:rsidRPr="0060778D">
                    <w:rPr>
                      <w:rFonts w:ascii="Calisto MT" w:eastAsia="Calisto MT" w:hAnsi="Calisto MT" w:cs="Calisto MT"/>
                      <w:sz w:val="24"/>
                    </w:rPr>
                    <w:t>Capacité financière</w:t>
                  </w:r>
                </w:p>
              </w:tc>
              <w:tc>
                <w:tcPr>
                  <w:tcW w:w="3837" w:type="dxa"/>
                  <w:tcBorders>
                    <w:top w:val="single" w:sz="6" w:space="0" w:color="000000"/>
                    <w:left w:val="single" w:sz="6" w:space="0" w:color="000000"/>
                    <w:bottom w:val="single" w:sz="12" w:space="0" w:color="000000"/>
                    <w:right w:val="single" w:sz="6" w:space="0" w:color="000000"/>
                  </w:tcBorders>
                  <w:vAlign w:val="center"/>
                </w:tcPr>
                <w:p w14:paraId="40A68EA1" w14:textId="6A56DBE2" w:rsidR="00726503" w:rsidRPr="0060778D" w:rsidRDefault="00726503" w:rsidP="00726503">
                  <w:pPr>
                    <w:jc w:val="both"/>
                    <w:rPr>
                      <w:rFonts w:ascii="Calisto MT" w:hAnsi="Calisto MT" w:cs="Tahoma"/>
                      <w:sz w:val="24"/>
                      <w:szCs w:val="24"/>
                    </w:rPr>
                  </w:pPr>
                  <w:r w:rsidRPr="0060778D">
                    <w:rPr>
                      <w:rFonts w:ascii="Calisto MT" w:eastAsia="Calisto MT" w:hAnsi="Calisto MT" w:cs="Calisto MT"/>
                      <w:sz w:val="24"/>
                    </w:rPr>
                    <w:t>Capacité financière d’un montant au moins égal au montant du marché.</w:t>
                  </w:r>
                </w:p>
              </w:tc>
              <w:tc>
                <w:tcPr>
                  <w:tcW w:w="3402" w:type="dxa"/>
                  <w:tcBorders>
                    <w:top w:val="single" w:sz="6" w:space="0" w:color="000000"/>
                    <w:left w:val="single" w:sz="6" w:space="0" w:color="000000"/>
                    <w:bottom w:val="single" w:sz="12" w:space="0" w:color="000000"/>
                    <w:right w:val="single" w:sz="12" w:space="0" w:color="000000"/>
                  </w:tcBorders>
                </w:tcPr>
                <w:p w14:paraId="50BA8DA1" w14:textId="6FE63E2F" w:rsidR="00726503" w:rsidRPr="0060778D" w:rsidRDefault="00726503" w:rsidP="00726503">
                  <w:pPr>
                    <w:jc w:val="both"/>
                    <w:rPr>
                      <w:rFonts w:ascii="Calisto MT" w:hAnsi="Calisto MT" w:cs="Tahoma"/>
                      <w:sz w:val="24"/>
                      <w:szCs w:val="24"/>
                    </w:rPr>
                  </w:pPr>
                  <w:r w:rsidRPr="0060778D">
                    <w:rPr>
                      <w:rFonts w:ascii="Calisto MT" w:eastAsia="Calisto MT" w:hAnsi="Calisto MT" w:cs="Calisto MT"/>
                      <w:sz w:val="24"/>
                    </w:rPr>
                    <w:t>Certifié par un organe financier agréé.</w:t>
                  </w:r>
                </w:p>
              </w:tc>
            </w:tr>
          </w:tbl>
          <w:p w14:paraId="48EB5B50" w14:textId="77777777" w:rsidR="00D87948" w:rsidRPr="0060778D" w:rsidRDefault="00D87948" w:rsidP="00066EC5">
            <w:pPr>
              <w:pStyle w:val="Commentaire"/>
              <w:jc w:val="both"/>
              <w:rPr>
                <w:rFonts w:ascii="Cambria" w:hAnsi="Cambria" w:cs="Arial"/>
                <w:b/>
                <w:bCs/>
                <w:sz w:val="24"/>
                <w:szCs w:val="18"/>
              </w:rPr>
            </w:pPr>
          </w:p>
          <w:p w14:paraId="5E478DB6" w14:textId="77777777" w:rsidR="00066EC5" w:rsidRPr="0060778D" w:rsidRDefault="00066EC5" w:rsidP="00066EC5">
            <w:pPr>
              <w:pStyle w:val="Commentaire"/>
              <w:jc w:val="both"/>
              <w:rPr>
                <w:sz w:val="24"/>
                <w:szCs w:val="24"/>
              </w:rPr>
            </w:pPr>
            <w:r w:rsidRPr="0060778D">
              <w:rPr>
                <w:rFonts w:ascii="Cambria" w:hAnsi="Cambria" w:cs="Arial"/>
                <w:b/>
                <w:bCs/>
                <w:sz w:val="24"/>
                <w:szCs w:val="18"/>
              </w:rPr>
              <w:t>NB :</w:t>
            </w:r>
            <w:r w:rsidRPr="0060778D">
              <w:rPr>
                <w:rStyle w:val="Titre7Car"/>
              </w:rPr>
              <w:t xml:space="preserve"> </w:t>
            </w:r>
            <w:r w:rsidRPr="0060778D">
              <w:br/>
            </w:r>
            <w:r w:rsidRPr="0060778D">
              <w:rPr>
                <w:sz w:val="24"/>
                <w:szCs w:val="24"/>
              </w:rPr>
              <w:t>La présence d'une photocopie certifiée conforme de l'attestation de Catégorisation en cours de validité délivrée par le MINMAP ou son représentant dûment mandaté dispense le soumissionnaire de la production dans son offre technique les pièces suivantes :</w:t>
            </w:r>
          </w:p>
          <w:p w14:paraId="7A14726E" w14:textId="77777777" w:rsidR="00066EC5" w:rsidRPr="0060778D" w:rsidRDefault="00066EC5" w:rsidP="00066EC5">
            <w:pPr>
              <w:pStyle w:val="Commentaire"/>
            </w:pPr>
            <w:r w:rsidRPr="0060778D">
              <w:rPr>
                <w:sz w:val="24"/>
                <w:szCs w:val="24"/>
              </w:rPr>
              <w:t>- les pièces justificatives de son chiffre d'affaires ;</w:t>
            </w:r>
            <w:r w:rsidRPr="0060778D">
              <w:rPr>
                <w:sz w:val="24"/>
                <w:szCs w:val="24"/>
              </w:rPr>
              <w:br/>
              <w:t>- les pièces justificatives de ses références ;</w:t>
            </w:r>
            <w:r w:rsidRPr="0060778D">
              <w:rPr>
                <w:sz w:val="24"/>
                <w:szCs w:val="24"/>
              </w:rPr>
              <w:br/>
              <w:t>- ses moyens techniques et logistiques ;</w:t>
            </w:r>
            <w:r w:rsidRPr="0060778D">
              <w:rPr>
                <w:sz w:val="24"/>
                <w:szCs w:val="24"/>
              </w:rPr>
              <w:br/>
            </w:r>
            <w:r w:rsidRPr="0060778D">
              <w:rPr>
                <w:sz w:val="24"/>
                <w:szCs w:val="24"/>
              </w:rPr>
              <w:lastRenderedPageBreak/>
              <w:t>- les pièces justificatives de son personnel permanent et ;</w:t>
            </w:r>
            <w:r w:rsidRPr="0060778D">
              <w:rPr>
                <w:sz w:val="24"/>
                <w:szCs w:val="24"/>
              </w:rPr>
              <w:br/>
              <w:t>- les pièces justificatives de la location de son siège.</w:t>
            </w:r>
            <w:r w:rsidRPr="0060778D">
              <w:t xml:space="preserve"> </w:t>
            </w:r>
          </w:p>
          <w:p w14:paraId="0025A4D7" w14:textId="77777777" w:rsidR="00935E4B" w:rsidRPr="0060778D" w:rsidRDefault="00935E4B" w:rsidP="00647D00">
            <w:pPr>
              <w:jc w:val="both"/>
              <w:rPr>
                <w:rFonts w:ascii="Calisto MT" w:hAnsi="Calisto MT" w:cs="Tahoma"/>
                <w:sz w:val="24"/>
                <w:szCs w:val="24"/>
              </w:rPr>
            </w:pPr>
          </w:p>
          <w:p w14:paraId="3F3183C7" w14:textId="77777777" w:rsidR="00935E4B" w:rsidRPr="0060778D" w:rsidRDefault="00935E4B" w:rsidP="00647D00">
            <w:pPr>
              <w:jc w:val="both"/>
              <w:rPr>
                <w:rFonts w:ascii="Calisto MT" w:hAnsi="Calisto MT" w:cs="Tahoma"/>
                <w:b/>
                <w:sz w:val="24"/>
                <w:szCs w:val="24"/>
              </w:rPr>
            </w:pPr>
            <w:r w:rsidRPr="0060778D">
              <w:rPr>
                <w:rFonts w:ascii="Calisto MT" w:hAnsi="Calisto MT" w:cs="Tahoma"/>
                <w:sz w:val="24"/>
                <w:szCs w:val="24"/>
              </w:rPr>
              <w:t>3-</w:t>
            </w:r>
            <w:r w:rsidRPr="0060778D">
              <w:rPr>
                <w:rFonts w:ascii="Calisto MT" w:hAnsi="Calisto MT" w:cs="Tahoma"/>
                <w:sz w:val="24"/>
                <w:szCs w:val="24"/>
              </w:rPr>
              <w:tab/>
            </w:r>
            <w:r w:rsidRPr="0060778D">
              <w:rPr>
                <w:rFonts w:ascii="Calisto MT" w:hAnsi="Calisto MT" w:cs="Tahoma"/>
                <w:b/>
                <w:sz w:val="24"/>
                <w:szCs w:val="24"/>
              </w:rPr>
              <w:t>ENVELOPPE C – VOLUME III : OFFRE FINANCIERE</w:t>
            </w:r>
          </w:p>
          <w:p w14:paraId="6999418F"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ab/>
              <w:t>On devra retrouver dans ce volume les documents cités et placés dans l'ordre ci-après :</w:t>
            </w:r>
          </w:p>
          <w:tbl>
            <w:tblPr>
              <w:tblW w:w="99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0"/>
              <w:gridCol w:w="2343"/>
              <w:gridCol w:w="3595"/>
              <w:gridCol w:w="3420"/>
            </w:tblGrid>
            <w:tr w:rsidR="0060778D" w:rsidRPr="0060778D" w14:paraId="78E61D71" w14:textId="77777777" w:rsidTr="00944F6C">
              <w:trPr>
                <w:trHeight w:val="555"/>
                <w:jc w:val="center"/>
              </w:trPr>
              <w:tc>
                <w:tcPr>
                  <w:tcW w:w="580" w:type="dxa"/>
                  <w:vAlign w:val="center"/>
                </w:tcPr>
                <w:p w14:paraId="3774F220"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 xml:space="preserve">N° </w:t>
                  </w:r>
                </w:p>
              </w:tc>
              <w:tc>
                <w:tcPr>
                  <w:tcW w:w="2343" w:type="dxa"/>
                  <w:vAlign w:val="center"/>
                </w:tcPr>
                <w:p w14:paraId="1C79940A" w14:textId="2D384924"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 xml:space="preserve">DOCUMENTS </w:t>
                  </w:r>
                </w:p>
              </w:tc>
              <w:tc>
                <w:tcPr>
                  <w:tcW w:w="3595" w:type="dxa"/>
                  <w:vAlign w:val="center"/>
                </w:tcPr>
                <w:p w14:paraId="7F30F203"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OPERATION A REALISER</w:t>
                  </w:r>
                </w:p>
              </w:tc>
              <w:tc>
                <w:tcPr>
                  <w:tcW w:w="3420" w:type="dxa"/>
                  <w:vAlign w:val="center"/>
                </w:tcPr>
                <w:p w14:paraId="13C147A4"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AUTHENTIFICATION</w:t>
                  </w:r>
                </w:p>
              </w:tc>
            </w:tr>
            <w:tr w:rsidR="0060778D" w:rsidRPr="0060778D" w14:paraId="13D2D1B4" w14:textId="77777777" w:rsidTr="002132E4">
              <w:trPr>
                <w:trHeight w:val="806"/>
                <w:jc w:val="center"/>
              </w:trPr>
              <w:tc>
                <w:tcPr>
                  <w:tcW w:w="580" w:type="dxa"/>
                  <w:vAlign w:val="center"/>
                </w:tcPr>
                <w:p w14:paraId="2F04611A"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C1</w:t>
                  </w:r>
                </w:p>
              </w:tc>
              <w:tc>
                <w:tcPr>
                  <w:tcW w:w="2343" w:type="dxa"/>
                  <w:vAlign w:val="center"/>
                </w:tcPr>
                <w:p w14:paraId="560DEF65"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Soumission</w:t>
                  </w:r>
                </w:p>
              </w:tc>
              <w:tc>
                <w:tcPr>
                  <w:tcW w:w="3595" w:type="dxa"/>
                  <w:vAlign w:val="center"/>
                </w:tcPr>
                <w:p w14:paraId="6FA5E46F" w14:textId="264C28E9"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modèle joint dûment complété avec indication du montant de la proposition</w:t>
                  </w:r>
                  <w:r w:rsidR="0004769F" w:rsidRPr="0060778D">
                    <w:rPr>
                      <w:rFonts w:ascii="Calisto MT" w:hAnsi="Calisto MT" w:cs="Tahoma"/>
                      <w:sz w:val="24"/>
                      <w:szCs w:val="24"/>
                    </w:rPr>
                    <w:t>.</w:t>
                  </w:r>
                </w:p>
              </w:tc>
              <w:tc>
                <w:tcPr>
                  <w:tcW w:w="3420" w:type="dxa"/>
                  <w:vAlign w:val="center"/>
                </w:tcPr>
                <w:p w14:paraId="16714E3A" w14:textId="4ED771D6"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 xml:space="preserve">Date, signature, nom et cachet du soumissionnaire </w:t>
                  </w:r>
                  <w:r w:rsidR="005F0D09" w:rsidRPr="0060778D">
                    <w:rPr>
                      <w:rFonts w:ascii="Calisto MT" w:hAnsi="Calisto MT" w:cs="Tahoma"/>
                      <w:sz w:val="24"/>
                      <w:szCs w:val="24"/>
                    </w:rPr>
                    <w:t xml:space="preserve">et timbrée </w:t>
                  </w:r>
                  <w:r w:rsidR="0004769F" w:rsidRPr="0060778D">
                    <w:rPr>
                      <w:rFonts w:ascii="Calisto MT" w:hAnsi="Calisto MT" w:cs="Tahoma"/>
                      <w:sz w:val="24"/>
                      <w:szCs w:val="24"/>
                    </w:rPr>
                    <w:t>à 1 5</w:t>
                  </w:r>
                  <w:r w:rsidRPr="0060778D">
                    <w:rPr>
                      <w:rFonts w:ascii="Calisto MT" w:hAnsi="Calisto MT" w:cs="Tahoma"/>
                      <w:sz w:val="24"/>
                      <w:szCs w:val="24"/>
                    </w:rPr>
                    <w:t>00 F CFA</w:t>
                  </w:r>
                  <w:r w:rsidR="0004769F" w:rsidRPr="0060778D">
                    <w:rPr>
                      <w:rFonts w:ascii="Calisto MT" w:hAnsi="Calisto MT" w:cs="Tahoma"/>
                      <w:sz w:val="24"/>
                      <w:szCs w:val="24"/>
                    </w:rPr>
                    <w:t>.</w:t>
                  </w:r>
                </w:p>
              </w:tc>
            </w:tr>
            <w:tr w:rsidR="0060778D" w:rsidRPr="0060778D" w14:paraId="330B1A93" w14:textId="77777777" w:rsidTr="002132E4">
              <w:trPr>
                <w:trHeight w:val="817"/>
                <w:jc w:val="center"/>
              </w:trPr>
              <w:tc>
                <w:tcPr>
                  <w:tcW w:w="580" w:type="dxa"/>
                  <w:vAlign w:val="center"/>
                </w:tcPr>
                <w:p w14:paraId="19C39692"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C2</w:t>
                  </w:r>
                </w:p>
              </w:tc>
              <w:tc>
                <w:tcPr>
                  <w:tcW w:w="2343" w:type="dxa"/>
                  <w:vAlign w:val="center"/>
                </w:tcPr>
                <w:p w14:paraId="7F743102"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Bordereau des Prix  Unitaires</w:t>
                  </w:r>
                </w:p>
              </w:tc>
              <w:tc>
                <w:tcPr>
                  <w:tcW w:w="3595" w:type="dxa"/>
                  <w:vAlign w:val="center"/>
                </w:tcPr>
                <w:p w14:paraId="27890EFE" w14:textId="62106DE6"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original du cadre du bordereau des prix dûment complété par les prix du soumissionnaire en lettres et en chiffres</w:t>
                  </w:r>
                  <w:r w:rsidR="0004769F" w:rsidRPr="0060778D">
                    <w:rPr>
                      <w:rFonts w:ascii="Calisto MT" w:hAnsi="Calisto MT" w:cs="Tahoma"/>
                      <w:sz w:val="24"/>
                      <w:szCs w:val="24"/>
                    </w:rPr>
                    <w:t>.</w:t>
                  </w:r>
                </w:p>
              </w:tc>
              <w:tc>
                <w:tcPr>
                  <w:tcW w:w="3420" w:type="dxa"/>
                  <w:vAlign w:val="center"/>
                </w:tcPr>
                <w:p w14:paraId="5010E417" w14:textId="52F4214D"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Paraph</w:t>
                  </w:r>
                  <w:r w:rsidR="0004769F" w:rsidRPr="0060778D">
                    <w:rPr>
                      <w:rFonts w:ascii="Calisto MT" w:hAnsi="Calisto MT" w:cs="Tahoma"/>
                      <w:sz w:val="24"/>
                      <w:szCs w:val="24"/>
                    </w:rPr>
                    <w:t>é</w:t>
                  </w:r>
                  <w:r w:rsidRPr="0060778D">
                    <w:rPr>
                      <w:rFonts w:ascii="Calisto MT" w:hAnsi="Calisto MT" w:cs="Tahoma"/>
                      <w:sz w:val="24"/>
                      <w:szCs w:val="24"/>
                    </w:rPr>
                    <w:t xml:space="preserve"> sur chaque page, signature et cachet du soumissionnaire sur la dernière page</w:t>
                  </w:r>
                  <w:r w:rsidR="008B4EE7" w:rsidRPr="0060778D">
                    <w:rPr>
                      <w:rFonts w:ascii="Calisto MT" w:hAnsi="Calisto MT" w:cs="Tahoma"/>
                      <w:sz w:val="24"/>
                      <w:szCs w:val="24"/>
                    </w:rPr>
                    <w:t>.</w:t>
                  </w:r>
                </w:p>
              </w:tc>
            </w:tr>
            <w:tr w:rsidR="0060778D" w:rsidRPr="0060778D" w14:paraId="2853E150" w14:textId="77777777" w:rsidTr="00944F6C">
              <w:trPr>
                <w:trHeight w:val="1110"/>
                <w:jc w:val="center"/>
              </w:trPr>
              <w:tc>
                <w:tcPr>
                  <w:tcW w:w="580" w:type="dxa"/>
                  <w:vAlign w:val="center"/>
                </w:tcPr>
                <w:p w14:paraId="4C075989"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C3</w:t>
                  </w:r>
                </w:p>
              </w:tc>
              <w:tc>
                <w:tcPr>
                  <w:tcW w:w="2343" w:type="dxa"/>
                  <w:vAlign w:val="center"/>
                </w:tcPr>
                <w:p w14:paraId="5102B855"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Détail estimatif</w:t>
                  </w:r>
                </w:p>
              </w:tc>
              <w:tc>
                <w:tcPr>
                  <w:tcW w:w="3595" w:type="dxa"/>
                  <w:vAlign w:val="center"/>
                </w:tcPr>
                <w:p w14:paraId="70666D5E" w14:textId="3A36F3DD"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original du cadre du détail estimatif dûment complété par le soumissionnaire</w:t>
                  </w:r>
                  <w:r w:rsidR="005F0D09" w:rsidRPr="0060778D">
                    <w:rPr>
                      <w:rFonts w:ascii="Calisto MT" w:hAnsi="Calisto MT" w:cs="Tahoma"/>
                      <w:sz w:val="24"/>
                      <w:szCs w:val="24"/>
                    </w:rPr>
                    <w:t>.</w:t>
                  </w:r>
                </w:p>
              </w:tc>
              <w:tc>
                <w:tcPr>
                  <w:tcW w:w="3420" w:type="dxa"/>
                  <w:vAlign w:val="center"/>
                </w:tcPr>
                <w:p w14:paraId="247E9CD8" w14:textId="3B5F05A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Paraph</w:t>
                  </w:r>
                  <w:r w:rsidR="0004769F" w:rsidRPr="0060778D">
                    <w:rPr>
                      <w:rFonts w:ascii="Calisto MT" w:hAnsi="Calisto MT" w:cs="Tahoma"/>
                      <w:sz w:val="24"/>
                      <w:szCs w:val="24"/>
                    </w:rPr>
                    <w:t>é</w:t>
                  </w:r>
                  <w:r w:rsidRPr="0060778D">
                    <w:rPr>
                      <w:rFonts w:ascii="Calisto MT" w:hAnsi="Calisto MT" w:cs="Tahoma"/>
                      <w:sz w:val="24"/>
                      <w:szCs w:val="24"/>
                    </w:rPr>
                    <w:t xml:space="preserve"> sur chaque page,</w:t>
                  </w:r>
                  <w:r w:rsidR="005F0D09" w:rsidRPr="0060778D">
                    <w:rPr>
                      <w:rFonts w:ascii="Calisto MT" w:hAnsi="Calisto MT" w:cs="Tahoma"/>
                      <w:sz w:val="24"/>
                      <w:szCs w:val="24"/>
                    </w:rPr>
                    <w:t xml:space="preserve"> portant date,</w:t>
                  </w:r>
                  <w:r w:rsidRPr="0060778D">
                    <w:rPr>
                      <w:rFonts w:ascii="Calisto MT" w:hAnsi="Calisto MT" w:cs="Tahoma"/>
                      <w:sz w:val="24"/>
                      <w:szCs w:val="24"/>
                    </w:rPr>
                    <w:t xml:space="preserve"> signature et cachet du soumissionnaire sur la dernière page</w:t>
                  </w:r>
                  <w:r w:rsidR="008B4EE7" w:rsidRPr="0060778D">
                    <w:rPr>
                      <w:rFonts w:ascii="Calisto MT" w:hAnsi="Calisto MT" w:cs="Tahoma"/>
                      <w:sz w:val="24"/>
                      <w:szCs w:val="24"/>
                    </w:rPr>
                    <w:t>.</w:t>
                  </w:r>
                </w:p>
              </w:tc>
            </w:tr>
            <w:tr w:rsidR="0060778D" w:rsidRPr="0060778D" w14:paraId="3B67E1E2" w14:textId="77777777" w:rsidTr="00944F6C">
              <w:trPr>
                <w:trHeight w:val="555"/>
                <w:jc w:val="center"/>
              </w:trPr>
              <w:tc>
                <w:tcPr>
                  <w:tcW w:w="580" w:type="dxa"/>
                  <w:vAlign w:val="center"/>
                </w:tcPr>
                <w:p w14:paraId="34F7818C" w14:textId="77777777"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C4</w:t>
                  </w:r>
                </w:p>
              </w:tc>
              <w:tc>
                <w:tcPr>
                  <w:tcW w:w="2343" w:type="dxa"/>
                  <w:vAlign w:val="center"/>
                </w:tcPr>
                <w:p w14:paraId="16319647" w14:textId="77777777" w:rsidR="00935E4B" w:rsidRPr="0060778D" w:rsidRDefault="00935E4B" w:rsidP="00647D00">
                  <w:pPr>
                    <w:jc w:val="center"/>
                    <w:rPr>
                      <w:rFonts w:ascii="Calisto MT" w:hAnsi="Calisto MT" w:cs="Tahoma"/>
                      <w:sz w:val="24"/>
                      <w:szCs w:val="24"/>
                    </w:rPr>
                  </w:pPr>
                  <w:r w:rsidRPr="0060778D">
                    <w:rPr>
                      <w:rFonts w:ascii="Calisto MT" w:hAnsi="Calisto MT" w:cs="Tahoma"/>
                      <w:sz w:val="24"/>
                      <w:szCs w:val="24"/>
                    </w:rPr>
                    <w:t>Sous détail des Prix unitaires</w:t>
                  </w:r>
                </w:p>
              </w:tc>
              <w:tc>
                <w:tcPr>
                  <w:tcW w:w="3595" w:type="dxa"/>
                  <w:vAlign w:val="center"/>
                </w:tcPr>
                <w:p w14:paraId="075EE109" w14:textId="693625F2" w:rsidR="00935E4B" w:rsidRPr="0060778D" w:rsidRDefault="00935E4B" w:rsidP="00647D00">
                  <w:pPr>
                    <w:jc w:val="both"/>
                    <w:rPr>
                      <w:rFonts w:ascii="Calisto MT" w:hAnsi="Calisto MT" w:cs="Tahoma"/>
                      <w:sz w:val="24"/>
                      <w:szCs w:val="24"/>
                    </w:rPr>
                  </w:pPr>
                  <w:r w:rsidRPr="0060778D">
                    <w:rPr>
                      <w:rFonts w:ascii="Calisto MT" w:hAnsi="Calisto MT" w:cs="Tahoma"/>
                      <w:sz w:val="24"/>
                      <w:szCs w:val="24"/>
                    </w:rPr>
                    <w:t>cadre du sous-détail conforme au modèle du DAO</w:t>
                  </w:r>
                  <w:r w:rsidR="005F0D09" w:rsidRPr="0060778D">
                    <w:rPr>
                      <w:rFonts w:ascii="Calisto MT" w:hAnsi="Calisto MT" w:cs="Tahoma"/>
                      <w:sz w:val="24"/>
                      <w:szCs w:val="24"/>
                    </w:rPr>
                    <w:t>.</w:t>
                  </w:r>
                </w:p>
              </w:tc>
              <w:tc>
                <w:tcPr>
                  <w:tcW w:w="3420" w:type="dxa"/>
                  <w:vAlign w:val="center"/>
                </w:tcPr>
                <w:p w14:paraId="5DEBD56F" w14:textId="2ACD326D" w:rsidR="00935E4B" w:rsidRPr="0060778D" w:rsidRDefault="005F0D09" w:rsidP="00647D00">
                  <w:pPr>
                    <w:jc w:val="both"/>
                    <w:rPr>
                      <w:rFonts w:ascii="Calisto MT" w:hAnsi="Calisto MT" w:cs="Tahoma"/>
                      <w:sz w:val="24"/>
                      <w:szCs w:val="24"/>
                    </w:rPr>
                  </w:pPr>
                  <w:r w:rsidRPr="0060778D">
                    <w:rPr>
                      <w:rFonts w:ascii="Calisto MT" w:hAnsi="Calisto MT" w:cs="Tahoma"/>
                      <w:sz w:val="24"/>
                      <w:szCs w:val="24"/>
                    </w:rPr>
                    <w:t>Paraphé sur chaque page, portant date, signature et cachet du soumissionnaire sur la dernière page.</w:t>
                  </w:r>
                </w:p>
              </w:tc>
            </w:tr>
          </w:tbl>
          <w:p w14:paraId="34233293" w14:textId="1D14485B" w:rsidR="0004769F" w:rsidRPr="0060778D" w:rsidRDefault="0004769F" w:rsidP="00647D00">
            <w:pPr>
              <w:ind w:left="567"/>
              <w:jc w:val="both"/>
              <w:rPr>
                <w:rFonts w:ascii="Calisto MT" w:hAnsi="Calisto MT" w:cs="Tahoma"/>
                <w:sz w:val="24"/>
                <w:szCs w:val="24"/>
              </w:rPr>
            </w:pPr>
          </w:p>
          <w:p w14:paraId="205343F7" w14:textId="455810F0" w:rsidR="00345883" w:rsidRPr="0060778D" w:rsidRDefault="00345883" w:rsidP="00647D00">
            <w:pPr>
              <w:ind w:left="567"/>
              <w:jc w:val="both"/>
              <w:rPr>
                <w:rFonts w:ascii="Calisto MT" w:hAnsi="Calisto MT" w:cs="Tahoma"/>
                <w:sz w:val="24"/>
                <w:szCs w:val="24"/>
              </w:rPr>
            </w:pPr>
            <w:r w:rsidRPr="0060778D">
              <w:rPr>
                <w:rFonts w:ascii="Calisto MT" w:hAnsi="Calisto MT" w:cs="Tahoma"/>
                <w:sz w:val="24"/>
                <w:szCs w:val="24"/>
              </w:rPr>
              <w:t>Chacune des enveloppes A, B et C contenant l'original et les copies sera fermée et scellée.</w:t>
            </w:r>
          </w:p>
          <w:p w14:paraId="35631A32" w14:textId="77777777" w:rsidR="00345883" w:rsidRPr="0060778D" w:rsidRDefault="00345883" w:rsidP="00647D00">
            <w:pPr>
              <w:jc w:val="both"/>
              <w:rPr>
                <w:rFonts w:ascii="Calisto MT" w:hAnsi="Calisto MT" w:cs="Tahoma"/>
                <w:sz w:val="24"/>
                <w:szCs w:val="24"/>
              </w:rPr>
            </w:pPr>
            <w:r w:rsidRPr="0060778D">
              <w:rPr>
                <w:rFonts w:ascii="Calisto MT" w:hAnsi="Calisto MT" w:cs="Tahoma"/>
                <w:sz w:val="24"/>
                <w:szCs w:val="24"/>
              </w:rPr>
              <w:t>Les trois enveloppes seront placées dans une quatrième enveloppe elle-même fermée et scellée portant la mention suivante :</w:t>
            </w:r>
          </w:p>
          <w:p w14:paraId="35F0C43C" w14:textId="3FC04C10" w:rsidR="000A30CB" w:rsidRPr="0060778D" w:rsidRDefault="00F322F4" w:rsidP="00647D00">
            <w:pPr>
              <w:ind w:left="709"/>
              <w:jc w:val="center"/>
              <w:rPr>
                <w:rFonts w:ascii="Calisto MT" w:hAnsi="Calisto MT" w:cs="Tahoma"/>
                <w:sz w:val="24"/>
                <w:szCs w:val="24"/>
              </w:rPr>
            </w:pPr>
            <w:r w:rsidRPr="0060778D">
              <w:rPr>
                <w:rFonts w:ascii="Calisto MT" w:hAnsi="Calisto MT" w:cs="Tahoma"/>
                <w:sz w:val="24"/>
                <w:szCs w:val="24"/>
              </w:rPr>
              <w:t>« </w:t>
            </w:r>
            <w:r w:rsidR="000A30CB" w:rsidRPr="0060778D">
              <w:rPr>
                <w:rFonts w:ascii="Calisto MT" w:hAnsi="Calisto MT" w:cs="Tahoma"/>
                <w:sz w:val="24"/>
                <w:szCs w:val="24"/>
              </w:rPr>
              <w:t xml:space="preserve">APPEL D’OFFRES NATIONAL OUVERT </w:t>
            </w:r>
          </w:p>
          <w:p w14:paraId="03007354" w14:textId="6EEBFF9E" w:rsidR="003E5883" w:rsidRPr="0060778D" w:rsidRDefault="00EA1020" w:rsidP="003F69C4">
            <w:pPr>
              <w:jc w:val="center"/>
              <w:rPr>
                <w:rFonts w:ascii="Calisto MT" w:hAnsi="Calisto MT" w:cs="Calibri"/>
                <w:b/>
                <w:sz w:val="24"/>
                <w:szCs w:val="24"/>
              </w:rPr>
            </w:pPr>
            <w:r w:rsidRPr="0060778D">
              <w:rPr>
                <w:rFonts w:ascii="Calisto MT" w:hAnsi="Calisto MT" w:cs="Calibri"/>
                <w:b/>
                <w:sz w:val="24"/>
                <w:szCs w:val="24"/>
              </w:rPr>
              <w:t>N°__________/AO</w:t>
            </w:r>
            <w:r w:rsidR="008610F9" w:rsidRPr="0060778D">
              <w:rPr>
                <w:rFonts w:ascii="Calisto MT" w:hAnsi="Calisto MT" w:cs="Calibri"/>
                <w:b/>
                <w:sz w:val="24"/>
                <w:szCs w:val="24"/>
              </w:rPr>
              <w:t>NO/CREN</w:t>
            </w:r>
            <w:r w:rsidRPr="0060778D">
              <w:rPr>
                <w:rFonts w:ascii="Calisto MT" w:hAnsi="Calisto MT" w:cs="Calibri"/>
                <w:b/>
                <w:sz w:val="24"/>
                <w:szCs w:val="24"/>
              </w:rPr>
              <w:t xml:space="preserve">/CIPM-EN/2024 DU______________, POUR LES TRAVAUX DE CONSTRUCTION DE DEUX (02) ATELIERS DANS CERTAINS ETABLISSEMENTS D’ENSEIGNEMENT </w:t>
            </w:r>
            <w:r w:rsidR="00185024" w:rsidRPr="0060778D">
              <w:rPr>
                <w:rFonts w:ascii="Calisto MT" w:hAnsi="Calisto MT" w:cs="Calibri"/>
                <w:b/>
                <w:sz w:val="24"/>
                <w:szCs w:val="24"/>
              </w:rPr>
              <w:t>SECONDAIRE TECHNIQUE</w:t>
            </w:r>
            <w:r w:rsidRPr="0060778D">
              <w:rPr>
                <w:rFonts w:ascii="Calisto MT" w:hAnsi="Calisto MT" w:cs="Calibri"/>
                <w:b/>
                <w:sz w:val="24"/>
                <w:szCs w:val="24"/>
              </w:rPr>
              <w:t xml:space="preserve"> SUIVANTS : CETIC DE LOGONE BIRNI ET CETIC WAZA, DEPARTEMENT DU LOGONE ET CHARI, REGION DE L’EXTREME-NORD, EN PROCEDURE D’URGENCE.</w:t>
            </w:r>
          </w:p>
          <w:p w14:paraId="05970B15" w14:textId="33B4CC62" w:rsidR="000A30CB" w:rsidRPr="0060778D" w:rsidRDefault="000A30CB" w:rsidP="00647D00">
            <w:pPr>
              <w:pStyle w:val="Retraitcorpsdetexte"/>
              <w:ind w:left="0"/>
              <w:jc w:val="center"/>
              <w:rPr>
                <w:rFonts w:ascii="Calisto MT" w:hAnsi="Calisto MT" w:cs="Tahoma"/>
                <w:szCs w:val="24"/>
              </w:rPr>
            </w:pPr>
            <w:r w:rsidRPr="0060778D">
              <w:rPr>
                <w:rFonts w:ascii="Calisto MT" w:hAnsi="Calisto MT" w:cs="Tahoma"/>
                <w:szCs w:val="24"/>
              </w:rPr>
              <w:t>A n'ouvrir qu'en séance de dépouillement</w:t>
            </w:r>
            <w:r w:rsidR="003E5883" w:rsidRPr="0060778D">
              <w:rPr>
                <w:rFonts w:ascii="Calisto MT" w:hAnsi="Calisto MT" w:cs="Tahoma"/>
                <w:szCs w:val="24"/>
              </w:rPr>
              <w:t xml:space="preserve"> </w:t>
            </w:r>
            <w:r w:rsidR="003E5883" w:rsidRPr="0060778D">
              <w:rPr>
                <w:rFonts w:ascii="Calisto MT" w:hAnsi="Calisto MT"/>
                <w:b/>
                <w:szCs w:val="24"/>
              </w:rPr>
              <w:t>».</w:t>
            </w:r>
          </w:p>
          <w:p w14:paraId="672DFBE6" w14:textId="77777777" w:rsidR="003E5883" w:rsidRPr="0060778D" w:rsidRDefault="00345883" w:rsidP="00647D00">
            <w:pPr>
              <w:tabs>
                <w:tab w:val="left" w:pos="3900"/>
              </w:tabs>
              <w:jc w:val="both"/>
              <w:rPr>
                <w:rFonts w:ascii="Calisto MT" w:hAnsi="Calisto MT" w:cs="Tahoma"/>
                <w:sz w:val="24"/>
                <w:szCs w:val="24"/>
              </w:rPr>
            </w:pPr>
            <w:r w:rsidRPr="0060778D">
              <w:rPr>
                <w:rFonts w:ascii="Calisto MT" w:hAnsi="Calisto MT" w:cs="Tahoma"/>
                <w:sz w:val="24"/>
                <w:szCs w:val="24"/>
              </w:rPr>
              <w:t>NB :</w:t>
            </w:r>
            <w:r w:rsidR="00136EE4" w:rsidRPr="0060778D">
              <w:rPr>
                <w:rFonts w:ascii="Calisto MT" w:hAnsi="Calisto MT" w:cs="Tahoma"/>
                <w:sz w:val="24"/>
                <w:szCs w:val="24"/>
              </w:rPr>
              <w:t xml:space="preserve"> </w:t>
            </w:r>
          </w:p>
          <w:p w14:paraId="656ED919" w14:textId="3B0FC60F" w:rsidR="00B44BDE" w:rsidRPr="0060778D" w:rsidRDefault="00136EE4" w:rsidP="00647D00">
            <w:pPr>
              <w:tabs>
                <w:tab w:val="left" w:pos="3900"/>
              </w:tabs>
              <w:jc w:val="both"/>
              <w:rPr>
                <w:rFonts w:ascii="Calisto MT" w:hAnsi="Calisto MT" w:cs="Tahoma"/>
                <w:sz w:val="24"/>
                <w:szCs w:val="24"/>
              </w:rPr>
            </w:pPr>
            <w:r w:rsidRPr="0060778D">
              <w:rPr>
                <w:rFonts w:ascii="Calisto MT" w:hAnsi="Calisto MT" w:cs="Tahoma"/>
                <w:sz w:val="24"/>
                <w:szCs w:val="24"/>
              </w:rPr>
              <w:t>1. l</w:t>
            </w:r>
            <w:r w:rsidR="00345883" w:rsidRPr="0060778D">
              <w:rPr>
                <w:rFonts w:ascii="Calisto MT" w:hAnsi="Calisto MT" w:cs="Tahoma"/>
                <w:sz w:val="24"/>
                <w:szCs w:val="24"/>
              </w:rPr>
              <w:t>es différentes parties d’un même dossier doivent obligatoirement être séparées par les intercalaires de couleur aussi bien dans l’original que dans les copies, de manière à faciliter son examen</w:t>
            </w:r>
            <w:r w:rsidR="003E5883" w:rsidRPr="0060778D">
              <w:rPr>
                <w:rFonts w:ascii="Calisto MT" w:hAnsi="Calisto MT" w:cs="Tahoma"/>
                <w:sz w:val="24"/>
                <w:szCs w:val="24"/>
              </w:rPr>
              <w:t> ;</w:t>
            </w:r>
          </w:p>
          <w:p w14:paraId="688B9422" w14:textId="2D4AAB58" w:rsidR="00136EE4" w:rsidRPr="0060778D" w:rsidRDefault="00136EE4" w:rsidP="00647D00">
            <w:pPr>
              <w:tabs>
                <w:tab w:val="left" w:pos="3900"/>
              </w:tabs>
              <w:jc w:val="both"/>
              <w:rPr>
                <w:rFonts w:ascii="Calisto MT" w:hAnsi="Calisto MT" w:cs="Tahoma"/>
                <w:sz w:val="24"/>
                <w:szCs w:val="24"/>
              </w:rPr>
            </w:pPr>
            <w:r w:rsidRPr="0060778D">
              <w:rPr>
                <w:rFonts w:ascii="Calisto MT" w:hAnsi="Calisto MT" w:cs="Tahoma"/>
                <w:sz w:val="24"/>
                <w:szCs w:val="24"/>
              </w:rPr>
              <w:t>2. les offres doivent obligatoirement être reliées par de</w:t>
            </w:r>
            <w:r w:rsidR="0004769F" w:rsidRPr="0060778D">
              <w:rPr>
                <w:rFonts w:ascii="Calisto MT" w:hAnsi="Calisto MT" w:cs="Tahoma"/>
                <w:sz w:val="24"/>
                <w:szCs w:val="24"/>
              </w:rPr>
              <w:t xml:space="preserve">s spirales et non des </w:t>
            </w:r>
            <w:r w:rsidR="0004769F" w:rsidRPr="0060778D">
              <w:rPr>
                <w:rFonts w:ascii="Calisto MT" w:hAnsi="Calisto MT" w:cs="Tahoma"/>
                <w:b/>
                <w:bCs/>
                <w:sz w:val="24"/>
                <w:szCs w:val="24"/>
              </w:rPr>
              <w:t>serre-document</w:t>
            </w:r>
            <w:r w:rsidR="003E5883" w:rsidRPr="0060778D">
              <w:rPr>
                <w:rFonts w:ascii="Calisto MT" w:hAnsi="Calisto MT" w:cs="Tahoma"/>
                <w:b/>
                <w:bCs/>
                <w:sz w:val="24"/>
                <w:szCs w:val="24"/>
              </w:rPr>
              <w:t>s</w:t>
            </w:r>
            <w:r w:rsidR="0004769F" w:rsidRPr="0060778D">
              <w:rPr>
                <w:rFonts w:ascii="Calisto MT" w:hAnsi="Calisto MT" w:cs="Tahoma"/>
                <w:sz w:val="24"/>
                <w:szCs w:val="24"/>
              </w:rPr>
              <w:t>.</w:t>
            </w:r>
          </w:p>
        </w:tc>
      </w:tr>
      <w:tr w:rsidR="0060778D" w:rsidRPr="0060778D" w14:paraId="1B500E8F" w14:textId="77777777" w:rsidTr="00C21C4C">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2AD00B69" w14:textId="77777777" w:rsidR="00345883" w:rsidRPr="0060778D"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0A5288A0" w14:textId="77777777" w:rsidR="00345883" w:rsidRPr="0060778D" w:rsidRDefault="00345883" w:rsidP="00F5352D">
            <w:pPr>
              <w:tabs>
                <w:tab w:val="left" w:pos="3900"/>
              </w:tabs>
              <w:spacing w:line="276" w:lineRule="auto"/>
              <w:jc w:val="both"/>
              <w:rPr>
                <w:rFonts w:ascii="Calisto MT" w:hAnsi="Calisto MT" w:cs="Calibri"/>
                <w:b/>
                <w:i/>
                <w:sz w:val="24"/>
                <w:szCs w:val="24"/>
                <w:lang w:eastAsia="en-US"/>
              </w:rPr>
            </w:pPr>
            <w:r w:rsidRPr="0060778D">
              <w:rPr>
                <w:rFonts w:ascii="Calisto MT" w:hAnsi="Calisto MT" w:cs="Calibri"/>
                <w:b/>
                <w:i/>
                <w:sz w:val="24"/>
                <w:szCs w:val="24"/>
                <w:lang w:eastAsia="en-US"/>
              </w:rPr>
              <w:t>Prix et monnaie de l’offre</w:t>
            </w:r>
          </w:p>
        </w:tc>
      </w:tr>
      <w:tr w:rsidR="0060778D" w:rsidRPr="0060778D" w14:paraId="3F86848C" w14:textId="77777777" w:rsidTr="002132E4">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4B52C6" w14:textId="77777777" w:rsidR="00345883" w:rsidRPr="0060778D" w:rsidRDefault="00345883">
            <w:pPr>
              <w:tabs>
                <w:tab w:val="left" w:pos="3900"/>
              </w:tabs>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9B35312" w14:textId="19E6D04E" w:rsidR="00345883" w:rsidRPr="0060778D" w:rsidRDefault="00345883" w:rsidP="00F5352D">
            <w:pPr>
              <w:tabs>
                <w:tab w:val="left" w:pos="3900"/>
              </w:tabs>
              <w:spacing w:line="276" w:lineRule="auto"/>
              <w:jc w:val="both"/>
              <w:rPr>
                <w:rFonts w:ascii="Calisto MT" w:hAnsi="Calisto MT" w:cs="Calibri"/>
                <w:i/>
                <w:sz w:val="24"/>
                <w:szCs w:val="24"/>
                <w:lang w:eastAsia="en-US"/>
              </w:rPr>
            </w:pPr>
            <w:r w:rsidRPr="0060778D">
              <w:rPr>
                <w:rFonts w:ascii="Calisto MT" w:hAnsi="Calisto MT" w:cs="Calibri"/>
                <w:sz w:val="24"/>
                <w:szCs w:val="24"/>
                <w:u w:val="single"/>
                <w:lang w:eastAsia="en-US"/>
              </w:rPr>
              <w:t>Révision des prix</w:t>
            </w:r>
            <w:r w:rsidRPr="0060778D">
              <w:rPr>
                <w:rFonts w:ascii="Calisto MT" w:hAnsi="Calisto MT" w:cs="Calibri"/>
                <w:i/>
                <w:sz w:val="24"/>
                <w:szCs w:val="24"/>
                <w:lang w:eastAsia="en-US"/>
              </w:rPr>
              <w:t xml:space="preserve"> : Les prix </w:t>
            </w:r>
            <w:r w:rsidR="008679D1" w:rsidRPr="0060778D">
              <w:rPr>
                <w:rFonts w:ascii="Calisto MT" w:hAnsi="Calisto MT" w:cs="Calibri"/>
                <w:i/>
                <w:sz w:val="24"/>
                <w:szCs w:val="24"/>
                <w:lang w:eastAsia="en-US"/>
              </w:rPr>
              <w:t>du marché</w:t>
            </w:r>
            <w:r w:rsidR="00814F59" w:rsidRPr="0060778D">
              <w:rPr>
                <w:rFonts w:ascii="Calisto MT" w:hAnsi="Calisto MT" w:cs="Calibri"/>
                <w:i/>
                <w:sz w:val="24"/>
                <w:szCs w:val="24"/>
                <w:lang w:eastAsia="en-US"/>
              </w:rPr>
              <w:t xml:space="preserve"> </w:t>
            </w:r>
            <w:r w:rsidRPr="0060778D">
              <w:rPr>
                <w:rFonts w:ascii="Calisto MT" w:hAnsi="Calisto MT" w:cs="Calibri"/>
                <w:i/>
                <w:sz w:val="24"/>
                <w:szCs w:val="24"/>
                <w:lang w:eastAsia="en-US"/>
              </w:rPr>
              <w:t>ne sont pas révisables</w:t>
            </w:r>
          </w:p>
        </w:tc>
      </w:tr>
      <w:tr w:rsidR="0060778D" w:rsidRPr="0060778D" w14:paraId="356AFA45" w14:textId="77777777" w:rsidTr="00C21C4C">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697D2BE" w14:textId="77777777" w:rsidR="00345883" w:rsidRPr="0060778D" w:rsidRDefault="00345883">
            <w:pPr>
              <w:tabs>
                <w:tab w:val="left" w:pos="3900"/>
              </w:tabs>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t>15.2 et</w:t>
            </w:r>
          </w:p>
          <w:p w14:paraId="297C7B5F" w14:textId="77777777" w:rsidR="00345883" w:rsidRPr="0060778D" w:rsidRDefault="00345883">
            <w:pPr>
              <w:tabs>
                <w:tab w:val="left" w:pos="3900"/>
              </w:tabs>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795B5C4" w14:textId="77777777" w:rsidR="00345883" w:rsidRPr="0060778D" w:rsidRDefault="00345883" w:rsidP="00F5352D">
            <w:pPr>
              <w:tabs>
                <w:tab w:val="left" w:pos="3900"/>
              </w:tabs>
              <w:spacing w:line="276" w:lineRule="auto"/>
              <w:rPr>
                <w:rFonts w:ascii="Calisto MT" w:hAnsi="Calisto MT" w:cs="Calibri"/>
                <w:i/>
                <w:sz w:val="24"/>
                <w:szCs w:val="24"/>
                <w:lang w:eastAsia="en-US"/>
              </w:rPr>
            </w:pPr>
            <w:r w:rsidRPr="0060778D">
              <w:rPr>
                <w:rFonts w:ascii="Calisto MT" w:hAnsi="Calisto MT" w:cs="Calibri"/>
                <w:sz w:val="24"/>
                <w:szCs w:val="24"/>
                <w:u w:val="single"/>
                <w:lang w:eastAsia="en-US"/>
              </w:rPr>
              <w:t>Monnaie du pays du Maître d’Ouvrage</w:t>
            </w:r>
            <w:r w:rsidRPr="0060778D">
              <w:rPr>
                <w:rFonts w:ascii="Calisto MT" w:hAnsi="Calisto MT" w:cs="Calibri"/>
                <w:sz w:val="24"/>
                <w:szCs w:val="24"/>
                <w:lang w:eastAsia="en-US"/>
              </w:rPr>
              <w:t xml:space="preserve"> (monnaie nationale)</w:t>
            </w:r>
            <w:r w:rsidRPr="0060778D">
              <w:rPr>
                <w:rFonts w:ascii="Calisto MT" w:hAnsi="Calisto MT" w:cs="Calibri"/>
                <w:i/>
                <w:sz w:val="24"/>
                <w:szCs w:val="24"/>
                <w:lang w:eastAsia="en-US"/>
              </w:rPr>
              <w:t> : Franc CFA (FCFA)</w:t>
            </w:r>
          </w:p>
        </w:tc>
      </w:tr>
      <w:tr w:rsidR="0060778D" w:rsidRPr="0060778D" w14:paraId="1992A66D" w14:textId="77777777" w:rsidTr="00C21C4C">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640FE947" w14:textId="77777777" w:rsidR="00345883" w:rsidRPr="0060778D"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1753C2F" w14:textId="77777777" w:rsidR="00345883" w:rsidRPr="0060778D" w:rsidRDefault="00345883" w:rsidP="00F5352D">
            <w:pPr>
              <w:tabs>
                <w:tab w:val="left" w:pos="3900"/>
              </w:tabs>
              <w:spacing w:line="276" w:lineRule="auto"/>
              <w:jc w:val="both"/>
              <w:rPr>
                <w:rFonts w:ascii="Calisto MT" w:hAnsi="Calisto MT" w:cs="Calibri"/>
                <w:b/>
                <w:i/>
                <w:sz w:val="24"/>
                <w:szCs w:val="24"/>
                <w:lang w:eastAsia="en-US"/>
              </w:rPr>
            </w:pPr>
            <w:r w:rsidRPr="0060778D">
              <w:rPr>
                <w:rFonts w:ascii="Calisto MT" w:hAnsi="Calisto MT" w:cs="Calibri"/>
                <w:b/>
                <w:i/>
                <w:sz w:val="24"/>
                <w:szCs w:val="24"/>
                <w:lang w:eastAsia="en-US"/>
              </w:rPr>
              <w:t>Préparation et dépôt des offres</w:t>
            </w:r>
          </w:p>
        </w:tc>
      </w:tr>
      <w:tr w:rsidR="0060778D" w:rsidRPr="0060778D" w14:paraId="6B63A3C8" w14:textId="77777777" w:rsidTr="00C21C4C">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A0764C9" w14:textId="77777777" w:rsidR="00345883" w:rsidRPr="0060778D" w:rsidRDefault="00345883">
            <w:pPr>
              <w:tabs>
                <w:tab w:val="left" w:pos="3900"/>
              </w:tabs>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8B24DE8" w14:textId="7CDC0E6E" w:rsidR="00345883" w:rsidRPr="0060778D" w:rsidRDefault="00345883" w:rsidP="00F5352D">
            <w:pPr>
              <w:tabs>
                <w:tab w:val="left" w:pos="3900"/>
              </w:tabs>
              <w:spacing w:line="276" w:lineRule="auto"/>
              <w:jc w:val="both"/>
              <w:rPr>
                <w:rFonts w:ascii="Calisto MT" w:hAnsi="Calisto MT" w:cs="Calibri"/>
                <w:sz w:val="24"/>
                <w:szCs w:val="24"/>
                <w:u w:val="single"/>
                <w:lang w:eastAsia="en-US"/>
              </w:rPr>
            </w:pPr>
            <w:r w:rsidRPr="0060778D">
              <w:rPr>
                <w:rFonts w:ascii="Calisto MT" w:hAnsi="Calisto MT" w:cs="Calibri"/>
                <w:sz w:val="24"/>
                <w:szCs w:val="24"/>
                <w:u w:val="single"/>
                <w:lang w:eastAsia="en-US"/>
              </w:rPr>
              <w:t>Période de validité des Offres</w:t>
            </w:r>
            <w:r w:rsidRPr="0060778D">
              <w:rPr>
                <w:rFonts w:ascii="Calisto MT" w:hAnsi="Calisto MT" w:cs="Calibri"/>
                <w:sz w:val="24"/>
                <w:szCs w:val="24"/>
                <w:lang w:eastAsia="en-US"/>
              </w:rPr>
              <w:t xml:space="preserve"> : </w:t>
            </w:r>
            <w:r w:rsidRPr="0060778D">
              <w:rPr>
                <w:rFonts w:ascii="Calisto MT" w:hAnsi="Calisto MT" w:cs="Calibri"/>
                <w:i/>
                <w:sz w:val="24"/>
                <w:szCs w:val="24"/>
                <w:lang w:eastAsia="en-US"/>
              </w:rPr>
              <w:t xml:space="preserve">La période de validité des offres est de </w:t>
            </w:r>
            <w:r w:rsidR="00DA155F" w:rsidRPr="0060778D">
              <w:rPr>
                <w:rFonts w:ascii="Calisto MT" w:hAnsi="Calisto MT" w:cs="Calibri"/>
                <w:i/>
                <w:sz w:val="24"/>
                <w:szCs w:val="24"/>
                <w:lang w:eastAsia="en-US"/>
              </w:rPr>
              <w:t>9</w:t>
            </w:r>
            <w:r w:rsidRPr="0060778D">
              <w:rPr>
                <w:rFonts w:ascii="Calisto MT" w:hAnsi="Calisto MT" w:cs="Calibri"/>
                <w:b/>
                <w:i/>
                <w:sz w:val="24"/>
                <w:szCs w:val="24"/>
                <w:lang w:eastAsia="en-US"/>
              </w:rPr>
              <w:t>0 (</w:t>
            </w:r>
            <w:r w:rsidR="00DA155F" w:rsidRPr="0060778D">
              <w:rPr>
                <w:rFonts w:ascii="Calisto MT" w:hAnsi="Calisto MT" w:cs="Calibri"/>
                <w:b/>
                <w:i/>
                <w:sz w:val="24"/>
                <w:szCs w:val="24"/>
                <w:lang w:eastAsia="en-US"/>
              </w:rPr>
              <w:t>quatre-vingt-dix</w:t>
            </w:r>
            <w:r w:rsidRPr="0060778D">
              <w:rPr>
                <w:rFonts w:ascii="Calisto MT" w:hAnsi="Calisto MT" w:cs="Calibri"/>
                <w:b/>
                <w:i/>
                <w:sz w:val="24"/>
                <w:szCs w:val="24"/>
                <w:lang w:eastAsia="en-US"/>
              </w:rPr>
              <w:t>) jours</w:t>
            </w:r>
            <w:r w:rsidRPr="0060778D">
              <w:rPr>
                <w:rFonts w:ascii="Calisto MT" w:hAnsi="Calisto MT" w:cs="Calibri"/>
                <w:i/>
                <w:sz w:val="24"/>
                <w:szCs w:val="24"/>
                <w:lang w:eastAsia="en-US"/>
              </w:rPr>
              <w:t xml:space="preserve"> à partir de la date limite de dépôt des offres </w:t>
            </w:r>
          </w:p>
        </w:tc>
      </w:tr>
      <w:tr w:rsidR="0060778D" w:rsidRPr="0060778D" w14:paraId="6D203957" w14:textId="77777777" w:rsidTr="00C21C4C">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8F1C13" w14:textId="77777777" w:rsidR="00345883" w:rsidRPr="0060778D" w:rsidRDefault="00345883">
            <w:pPr>
              <w:tabs>
                <w:tab w:val="left" w:pos="3900"/>
              </w:tabs>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F6275B8" w14:textId="77777777" w:rsidR="007973F4" w:rsidRPr="0060778D" w:rsidRDefault="004151E1" w:rsidP="00D87A56">
            <w:pPr>
              <w:tabs>
                <w:tab w:val="left" w:pos="3900"/>
              </w:tabs>
              <w:spacing w:line="276" w:lineRule="auto"/>
              <w:jc w:val="both"/>
              <w:rPr>
                <w:rFonts w:ascii="Calisto MT" w:hAnsi="Calisto MT" w:cs="Calibri"/>
                <w:b/>
                <w:i/>
                <w:sz w:val="24"/>
                <w:szCs w:val="24"/>
              </w:rPr>
            </w:pPr>
            <w:r w:rsidRPr="0060778D">
              <w:rPr>
                <w:rFonts w:ascii="Calisto MT" w:hAnsi="Calisto MT" w:cs="Calibri"/>
                <w:sz w:val="24"/>
                <w:szCs w:val="24"/>
                <w:u w:val="single"/>
              </w:rPr>
              <w:t>Montant de la caution de soumission</w:t>
            </w:r>
            <w:r w:rsidRPr="0060778D">
              <w:rPr>
                <w:rFonts w:ascii="Calisto MT" w:hAnsi="Calisto MT" w:cs="Calibri"/>
                <w:b/>
                <w:i/>
                <w:sz w:val="24"/>
                <w:szCs w:val="24"/>
              </w:rPr>
              <w:t xml:space="preserve"> : </w:t>
            </w:r>
          </w:p>
          <w:tbl>
            <w:tblPr>
              <w:tblStyle w:val="Grilledutableau"/>
              <w:tblW w:w="5000" w:type="pct"/>
              <w:jc w:val="center"/>
              <w:tblLook w:val="04A0" w:firstRow="1" w:lastRow="0" w:firstColumn="1" w:lastColumn="0" w:noHBand="0" w:noVBand="1"/>
            </w:tblPr>
            <w:tblGrid>
              <w:gridCol w:w="4709"/>
              <w:gridCol w:w="5696"/>
            </w:tblGrid>
            <w:tr w:rsidR="0060778D" w:rsidRPr="0060778D" w14:paraId="38E6AE0C" w14:textId="77777777" w:rsidTr="00414214">
              <w:trPr>
                <w:jc w:val="center"/>
              </w:trPr>
              <w:tc>
                <w:tcPr>
                  <w:tcW w:w="2263" w:type="pct"/>
                  <w:vAlign w:val="center"/>
                </w:tcPr>
                <w:p w14:paraId="0760A40D" w14:textId="446B772C" w:rsidR="00414214" w:rsidRPr="0060778D" w:rsidRDefault="00414214" w:rsidP="002132E4">
                  <w:pPr>
                    <w:pStyle w:val="Retraitcorpsdetexte2"/>
                    <w:spacing w:line="276" w:lineRule="auto"/>
                    <w:ind w:left="0" w:right="283"/>
                    <w:jc w:val="center"/>
                    <w:rPr>
                      <w:rFonts w:eastAsia="Arial Unicode MS"/>
                      <w:b/>
                      <w:szCs w:val="24"/>
                    </w:rPr>
                  </w:pPr>
                  <w:r w:rsidRPr="0060778D">
                    <w:rPr>
                      <w:rFonts w:eastAsia="Arial Unicode MS"/>
                      <w:b/>
                      <w:szCs w:val="24"/>
                    </w:rPr>
                    <w:t>Département</w:t>
                  </w:r>
                </w:p>
              </w:tc>
              <w:tc>
                <w:tcPr>
                  <w:tcW w:w="2737" w:type="pct"/>
                  <w:vAlign w:val="center"/>
                </w:tcPr>
                <w:p w14:paraId="1CCE7EE4" w14:textId="77777777" w:rsidR="00414214" w:rsidRPr="0060778D" w:rsidRDefault="00414214" w:rsidP="002132E4">
                  <w:pPr>
                    <w:pStyle w:val="Retraitcorpsdetexte2"/>
                    <w:spacing w:line="276" w:lineRule="auto"/>
                    <w:ind w:left="0" w:right="283"/>
                    <w:jc w:val="center"/>
                    <w:rPr>
                      <w:rFonts w:eastAsia="Arial Unicode MS"/>
                      <w:b/>
                      <w:szCs w:val="24"/>
                    </w:rPr>
                  </w:pPr>
                  <w:r w:rsidRPr="0060778D">
                    <w:rPr>
                      <w:rFonts w:eastAsia="Arial Unicode MS"/>
                      <w:b/>
                      <w:szCs w:val="24"/>
                    </w:rPr>
                    <w:t>Montant (FCFA)</w:t>
                  </w:r>
                </w:p>
              </w:tc>
            </w:tr>
            <w:tr w:rsidR="0060778D" w:rsidRPr="0060778D" w14:paraId="3F293259" w14:textId="77777777" w:rsidTr="00093CE9">
              <w:trPr>
                <w:trHeight w:val="618"/>
                <w:jc w:val="center"/>
              </w:trPr>
              <w:tc>
                <w:tcPr>
                  <w:tcW w:w="2263" w:type="pct"/>
                  <w:vAlign w:val="center"/>
                </w:tcPr>
                <w:p w14:paraId="04AFC533" w14:textId="682897A1" w:rsidR="00414214" w:rsidRPr="0060778D" w:rsidRDefault="00732070" w:rsidP="002132E4">
                  <w:pPr>
                    <w:pStyle w:val="Retraitcorpsdetexte2"/>
                    <w:spacing w:line="276" w:lineRule="auto"/>
                    <w:ind w:left="0" w:right="283"/>
                    <w:jc w:val="center"/>
                    <w:rPr>
                      <w:rFonts w:eastAsia="Arial Unicode MS"/>
                      <w:szCs w:val="24"/>
                    </w:rPr>
                  </w:pPr>
                  <w:r w:rsidRPr="0060778D">
                    <w:rPr>
                      <w:rFonts w:eastAsia="Arial Unicode MS"/>
                      <w:szCs w:val="24"/>
                    </w:rPr>
                    <w:t>LOGONE ET CHARI</w:t>
                  </w:r>
                </w:p>
              </w:tc>
              <w:tc>
                <w:tcPr>
                  <w:tcW w:w="2737" w:type="pct"/>
                  <w:vAlign w:val="center"/>
                </w:tcPr>
                <w:p w14:paraId="64161B7B" w14:textId="2B2389A6" w:rsidR="00414214" w:rsidRPr="0060778D" w:rsidRDefault="00732070" w:rsidP="002132E4">
                  <w:pPr>
                    <w:pStyle w:val="Retraitcorpsdetexte2"/>
                    <w:spacing w:line="276" w:lineRule="auto"/>
                    <w:ind w:left="0" w:right="283"/>
                    <w:jc w:val="center"/>
                    <w:rPr>
                      <w:rFonts w:eastAsia="Arial Unicode MS"/>
                      <w:szCs w:val="24"/>
                    </w:rPr>
                  </w:pPr>
                  <w:r w:rsidRPr="0060778D">
                    <w:rPr>
                      <w:rFonts w:eastAsia="Arial Unicode MS"/>
                      <w:sz w:val="22"/>
                      <w:szCs w:val="22"/>
                    </w:rPr>
                    <w:t>1 940 000</w:t>
                  </w:r>
                </w:p>
              </w:tc>
            </w:tr>
          </w:tbl>
          <w:p w14:paraId="5534FECF" w14:textId="3F4AD94D" w:rsidR="00345883" w:rsidRPr="0060778D" w:rsidRDefault="00345883" w:rsidP="00D87A56">
            <w:pPr>
              <w:tabs>
                <w:tab w:val="left" w:pos="3900"/>
              </w:tabs>
              <w:spacing w:line="276" w:lineRule="auto"/>
              <w:jc w:val="both"/>
              <w:rPr>
                <w:rFonts w:ascii="Calisto MT" w:hAnsi="Calisto MT" w:cs="Calibri"/>
                <w:b/>
                <w:i/>
                <w:sz w:val="24"/>
                <w:szCs w:val="24"/>
                <w:lang w:eastAsia="en-US"/>
              </w:rPr>
            </w:pPr>
          </w:p>
        </w:tc>
      </w:tr>
      <w:tr w:rsidR="0060778D" w:rsidRPr="0060778D" w14:paraId="11C78B9E" w14:textId="77777777" w:rsidTr="00C21C4C">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844BF43" w14:textId="77777777" w:rsidR="00345883" w:rsidRPr="0060778D" w:rsidRDefault="00345883">
            <w:pPr>
              <w:tabs>
                <w:tab w:val="left" w:pos="3900"/>
              </w:tabs>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06A1C2B" w14:textId="47E37A8E" w:rsidR="00345883" w:rsidRPr="0060778D" w:rsidRDefault="00345883" w:rsidP="00F322F4">
            <w:pPr>
              <w:tabs>
                <w:tab w:val="left" w:pos="3900"/>
              </w:tabs>
              <w:spacing w:line="276" w:lineRule="auto"/>
              <w:jc w:val="both"/>
              <w:rPr>
                <w:rFonts w:ascii="Calisto MT" w:hAnsi="Calisto MT" w:cs="Calibri"/>
                <w:i/>
                <w:sz w:val="24"/>
                <w:szCs w:val="24"/>
                <w:lang w:eastAsia="en-US"/>
              </w:rPr>
            </w:pPr>
            <w:r w:rsidRPr="0060778D">
              <w:rPr>
                <w:rFonts w:ascii="Calisto MT" w:hAnsi="Calisto MT" w:cs="Calibri"/>
                <w:sz w:val="24"/>
                <w:szCs w:val="24"/>
                <w:lang w:eastAsia="en-US"/>
              </w:rPr>
              <w:t xml:space="preserve">Les offres sont appelées sur la base d’un délai d’exécution des travaux </w:t>
            </w:r>
            <w:r w:rsidR="00F322F4" w:rsidRPr="0060778D">
              <w:rPr>
                <w:rFonts w:ascii="Calisto MT" w:hAnsi="Calisto MT" w:cs="Calibri"/>
                <w:sz w:val="24"/>
                <w:szCs w:val="24"/>
                <w:lang w:eastAsia="en-US"/>
              </w:rPr>
              <w:t>de</w:t>
            </w:r>
            <w:r w:rsidR="001726C2" w:rsidRPr="0060778D">
              <w:rPr>
                <w:rFonts w:ascii="Calisto MT" w:hAnsi="Calisto MT" w:cs="Calibri"/>
                <w:sz w:val="24"/>
                <w:szCs w:val="24"/>
                <w:lang w:eastAsia="en-US"/>
              </w:rPr>
              <w:t xml:space="preserve"> cent vingt (120)</w:t>
            </w:r>
            <w:r w:rsidRPr="0060778D">
              <w:rPr>
                <w:rFonts w:ascii="Calisto MT" w:hAnsi="Calisto MT" w:cs="Calibri"/>
                <w:sz w:val="24"/>
                <w:szCs w:val="24"/>
                <w:lang w:eastAsia="en-US"/>
              </w:rPr>
              <w:t xml:space="preserve"> jours. Le délai d’exécution proposé par le soumissionnaire retenu deviendra le délai d’exécution contractuel.</w:t>
            </w:r>
          </w:p>
        </w:tc>
      </w:tr>
      <w:tr w:rsidR="0060778D" w:rsidRPr="0060778D" w14:paraId="79D90772" w14:textId="77777777" w:rsidTr="00C21C4C">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F43F8C0" w14:textId="77777777" w:rsidR="00345883" w:rsidRPr="0060778D" w:rsidRDefault="00345883">
            <w:pPr>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DAABB1C" w14:textId="77777777" w:rsidR="00345883" w:rsidRPr="0060778D" w:rsidRDefault="00345883" w:rsidP="00F5352D">
            <w:pPr>
              <w:spacing w:line="276" w:lineRule="auto"/>
              <w:rPr>
                <w:rFonts w:ascii="Calisto MT" w:hAnsi="Calisto MT" w:cs="Calibri"/>
                <w:i/>
                <w:sz w:val="24"/>
                <w:szCs w:val="24"/>
                <w:lang w:eastAsia="en-US"/>
              </w:rPr>
            </w:pPr>
            <w:r w:rsidRPr="0060778D">
              <w:rPr>
                <w:rFonts w:ascii="Calisto MT" w:hAnsi="Calisto MT" w:cs="Calibri"/>
                <w:i/>
                <w:sz w:val="24"/>
                <w:szCs w:val="24"/>
                <w:lang w:eastAsia="en-US"/>
              </w:rPr>
              <w:t>Les variantes techniques sur la ou les parties des travaux spécifié</w:t>
            </w:r>
            <w:r w:rsidR="00F322F4" w:rsidRPr="0060778D">
              <w:rPr>
                <w:rFonts w:ascii="Calisto MT" w:hAnsi="Calisto MT" w:cs="Calibri"/>
                <w:i/>
                <w:sz w:val="24"/>
                <w:szCs w:val="24"/>
                <w:lang w:eastAsia="en-US"/>
              </w:rPr>
              <w:t>e</w:t>
            </w:r>
            <w:r w:rsidRPr="0060778D">
              <w:rPr>
                <w:rFonts w:ascii="Calisto MT" w:hAnsi="Calisto MT" w:cs="Calibri"/>
                <w:i/>
                <w:sz w:val="24"/>
                <w:szCs w:val="24"/>
                <w:lang w:eastAsia="en-US"/>
              </w:rPr>
              <w:t>s ci-dessous ne sont pas permises.</w:t>
            </w:r>
          </w:p>
        </w:tc>
      </w:tr>
      <w:tr w:rsidR="0060778D" w:rsidRPr="0060778D" w14:paraId="66797C51" w14:textId="77777777" w:rsidTr="00C21C4C">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5FF9E4C" w14:textId="77777777" w:rsidR="00345883" w:rsidRPr="0060778D" w:rsidRDefault="00345883">
            <w:pPr>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lastRenderedPageBreak/>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A688315" w14:textId="30BBFD94" w:rsidR="00345883" w:rsidRPr="0060778D" w:rsidRDefault="00345883" w:rsidP="00F5352D">
            <w:pPr>
              <w:spacing w:line="276" w:lineRule="auto"/>
              <w:rPr>
                <w:rFonts w:ascii="Calisto MT" w:hAnsi="Calisto MT" w:cs="Calibri"/>
                <w:i/>
                <w:sz w:val="24"/>
                <w:szCs w:val="24"/>
                <w:lang w:eastAsia="en-US"/>
              </w:rPr>
            </w:pPr>
            <w:r w:rsidRPr="0060778D">
              <w:rPr>
                <w:rFonts w:ascii="Calisto MT" w:hAnsi="Calisto MT" w:cs="Calibri"/>
                <w:i/>
                <w:sz w:val="24"/>
                <w:szCs w:val="24"/>
                <w:lang w:eastAsia="en-US"/>
              </w:rPr>
              <w:t xml:space="preserve">Il n’y aura pas de réunion préparatoire à l’établissement des offres. Cependant, une visite du site des travaux est obligatoire (Clause 7.3 </w:t>
            </w:r>
            <w:r w:rsidR="00C21C4C" w:rsidRPr="0060778D">
              <w:rPr>
                <w:rFonts w:ascii="Calisto MT" w:hAnsi="Calisto MT" w:cs="Calibri"/>
                <w:i/>
                <w:sz w:val="24"/>
                <w:szCs w:val="24"/>
                <w:lang w:eastAsia="en-US"/>
              </w:rPr>
              <w:t>du RGAO).</w:t>
            </w:r>
          </w:p>
        </w:tc>
      </w:tr>
      <w:tr w:rsidR="0060778D" w:rsidRPr="0060778D" w14:paraId="79F9952D" w14:textId="77777777" w:rsidTr="00C21C4C">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DA31866" w14:textId="77777777" w:rsidR="00345883" w:rsidRPr="0060778D" w:rsidRDefault="00345883" w:rsidP="00F5352D">
            <w:pPr>
              <w:tabs>
                <w:tab w:val="left" w:pos="3900"/>
              </w:tabs>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4EBED40" w14:textId="77777777" w:rsidR="00345883" w:rsidRPr="0060778D" w:rsidRDefault="00345883" w:rsidP="00F5352D">
            <w:pPr>
              <w:tabs>
                <w:tab w:val="left" w:pos="3900"/>
              </w:tabs>
              <w:spacing w:line="276" w:lineRule="auto"/>
              <w:jc w:val="both"/>
              <w:rPr>
                <w:rFonts w:ascii="Calisto MT" w:hAnsi="Calisto MT" w:cs="Calibri"/>
                <w:i/>
                <w:sz w:val="24"/>
                <w:szCs w:val="24"/>
                <w:lang w:eastAsia="en-US"/>
              </w:rPr>
            </w:pPr>
            <w:r w:rsidRPr="0060778D">
              <w:rPr>
                <w:rFonts w:ascii="Calisto MT" w:hAnsi="Calisto MT" w:cs="Calibri"/>
                <w:sz w:val="24"/>
                <w:szCs w:val="24"/>
                <w:u w:val="single"/>
                <w:lang w:eastAsia="en-US"/>
              </w:rPr>
              <w:t>Nombre de copies de l’offre qui doivent être remplies et envoyées</w:t>
            </w:r>
            <w:r w:rsidRPr="0060778D">
              <w:rPr>
                <w:rFonts w:ascii="Calisto MT" w:hAnsi="Calisto MT" w:cs="Calibri"/>
                <w:i/>
                <w:sz w:val="24"/>
                <w:szCs w:val="24"/>
                <w:lang w:eastAsia="en-US"/>
              </w:rPr>
              <w:t xml:space="preserve"> : 07 (sept) exemplaires dont (01) un original et 06 (six) </w:t>
            </w:r>
            <w:r w:rsidR="009665C7" w:rsidRPr="0060778D">
              <w:rPr>
                <w:rFonts w:ascii="Calisto MT" w:hAnsi="Calisto MT" w:cs="Calibri"/>
                <w:i/>
                <w:sz w:val="24"/>
                <w:szCs w:val="24"/>
                <w:lang w:eastAsia="en-US"/>
              </w:rPr>
              <w:t>copies marquées</w:t>
            </w:r>
            <w:r w:rsidRPr="0060778D">
              <w:rPr>
                <w:rFonts w:ascii="Calisto MT" w:hAnsi="Calisto MT" w:cs="Calibri"/>
                <w:i/>
                <w:sz w:val="24"/>
                <w:szCs w:val="24"/>
                <w:lang w:eastAsia="en-US"/>
              </w:rPr>
              <w:t xml:space="preserve"> comme tels.</w:t>
            </w:r>
          </w:p>
        </w:tc>
      </w:tr>
      <w:tr w:rsidR="0060778D" w:rsidRPr="0060778D" w14:paraId="790803DF" w14:textId="77777777" w:rsidTr="00C21C4C">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DCD2E2" w14:textId="77777777" w:rsidR="00345883" w:rsidRPr="0060778D" w:rsidRDefault="00345883" w:rsidP="00F5352D">
            <w:pPr>
              <w:tabs>
                <w:tab w:val="left" w:pos="3900"/>
              </w:tabs>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0932BE7" w14:textId="77777777" w:rsidR="00345883" w:rsidRPr="0060778D" w:rsidRDefault="00345883" w:rsidP="00A63484">
            <w:pPr>
              <w:tabs>
                <w:tab w:val="left" w:pos="3900"/>
              </w:tabs>
              <w:spacing w:line="276" w:lineRule="auto"/>
              <w:jc w:val="both"/>
              <w:rPr>
                <w:rFonts w:ascii="Calisto MT" w:hAnsi="Calisto MT" w:cs="Calibri"/>
                <w:i/>
                <w:sz w:val="24"/>
                <w:szCs w:val="24"/>
                <w:lang w:eastAsia="en-US"/>
              </w:rPr>
            </w:pPr>
            <w:r w:rsidRPr="0060778D">
              <w:rPr>
                <w:rFonts w:ascii="Calisto MT" w:hAnsi="Calisto MT" w:cs="Calibri"/>
                <w:sz w:val="24"/>
                <w:szCs w:val="24"/>
                <w:u w:val="single"/>
                <w:lang w:eastAsia="en-US"/>
              </w:rPr>
              <w:t>Adresse de l’Autorité Contractante à utiliser pour l’envoi des offres</w:t>
            </w:r>
            <w:r w:rsidRPr="0060778D">
              <w:rPr>
                <w:rFonts w:ascii="Calisto MT" w:hAnsi="Calisto MT" w:cs="Calibri"/>
                <w:i/>
                <w:sz w:val="24"/>
                <w:szCs w:val="24"/>
                <w:lang w:eastAsia="en-US"/>
              </w:rPr>
              <w:t xml:space="preserve"> : </w:t>
            </w:r>
            <w:r w:rsidR="004C321E" w:rsidRPr="0060778D">
              <w:rPr>
                <w:rFonts w:ascii="Calisto MT" w:hAnsi="Calisto MT" w:cs="Calibri"/>
                <w:i/>
                <w:sz w:val="24"/>
                <w:szCs w:val="24"/>
                <w:lang w:eastAsia="en-US"/>
              </w:rPr>
              <w:t>Président du Conseil Régional</w:t>
            </w:r>
            <w:r w:rsidR="00CF451A" w:rsidRPr="0060778D">
              <w:rPr>
                <w:rFonts w:ascii="Calisto MT" w:hAnsi="Calisto MT" w:cs="Calibri"/>
                <w:i/>
                <w:sz w:val="24"/>
                <w:szCs w:val="24"/>
                <w:lang w:eastAsia="en-US"/>
              </w:rPr>
              <w:t xml:space="preserve"> de l’Extrême-Nord</w:t>
            </w:r>
            <w:r w:rsidRPr="0060778D">
              <w:rPr>
                <w:rFonts w:ascii="Calisto MT" w:hAnsi="Calisto MT" w:cs="Calibri"/>
                <w:i/>
                <w:sz w:val="24"/>
                <w:szCs w:val="24"/>
                <w:lang w:eastAsia="en-US"/>
              </w:rPr>
              <w:t>, Tel </w:t>
            </w:r>
            <w:r w:rsidR="00A63484" w:rsidRPr="0060778D">
              <w:rPr>
                <w:rFonts w:ascii="Calisto MT" w:hAnsi="Calisto MT" w:cs="Calibri"/>
                <w:i/>
                <w:sz w:val="24"/>
                <w:szCs w:val="24"/>
                <w:lang w:eastAsia="en-US"/>
              </w:rPr>
              <w:t>_______________________</w:t>
            </w:r>
            <w:r w:rsidR="00136EE4" w:rsidRPr="0060778D">
              <w:rPr>
                <w:rFonts w:ascii="Calisto MT" w:hAnsi="Calisto MT" w:cs="Calibri"/>
                <w:sz w:val="24"/>
                <w:szCs w:val="24"/>
                <w:lang w:eastAsia="en-US"/>
              </w:rPr>
              <w:t>.</w:t>
            </w:r>
            <w:r w:rsidRPr="0060778D">
              <w:rPr>
                <w:rFonts w:ascii="Calisto MT" w:hAnsi="Calisto MT" w:cs="Calibri"/>
                <w:sz w:val="24"/>
                <w:szCs w:val="24"/>
                <w:lang w:eastAsia="en-US"/>
              </w:rPr>
              <w:t> </w:t>
            </w:r>
          </w:p>
        </w:tc>
      </w:tr>
      <w:tr w:rsidR="0060778D" w:rsidRPr="0060778D" w14:paraId="1FEA0A09" w14:textId="77777777" w:rsidTr="00C21C4C">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38982BD" w14:textId="77777777" w:rsidR="00345883" w:rsidRPr="0060778D" w:rsidRDefault="00345883" w:rsidP="00F5352D">
            <w:pPr>
              <w:tabs>
                <w:tab w:val="left" w:pos="3900"/>
              </w:tabs>
              <w:spacing w:line="360" w:lineRule="auto"/>
              <w:jc w:val="center"/>
              <w:rPr>
                <w:rFonts w:ascii="Calisto MT" w:hAnsi="Calisto MT" w:cs="Calibri"/>
                <w:sz w:val="24"/>
                <w:szCs w:val="24"/>
                <w:lang w:eastAsia="en-US"/>
              </w:rPr>
            </w:pPr>
            <w:r w:rsidRPr="0060778D">
              <w:rPr>
                <w:rFonts w:ascii="Calisto MT" w:hAnsi="Calisto MT" w:cs="Calibri"/>
                <w:sz w:val="24"/>
                <w:szCs w:val="24"/>
                <w:lang w:eastAsia="en-US"/>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D6968E6" w14:textId="596F0ABE" w:rsidR="00345883" w:rsidRPr="0060778D" w:rsidRDefault="00345883" w:rsidP="00A63484">
            <w:pPr>
              <w:tabs>
                <w:tab w:val="left" w:pos="3900"/>
              </w:tabs>
              <w:spacing w:line="360" w:lineRule="auto"/>
              <w:jc w:val="both"/>
              <w:rPr>
                <w:rFonts w:ascii="Calisto MT" w:hAnsi="Calisto MT" w:cs="Calibri"/>
                <w:i/>
                <w:sz w:val="24"/>
                <w:szCs w:val="24"/>
                <w:lang w:eastAsia="en-US"/>
              </w:rPr>
            </w:pPr>
            <w:r w:rsidRPr="0060778D">
              <w:rPr>
                <w:rFonts w:ascii="Calisto MT" w:hAnsi="Calisto MT" w:cs="Calibri"/>
                <w:sz w:val="24"/>
                <w:szCs w:val="24"/>
                <w:u w:val="single"/>
                <w:lang w:eastAsia="en-US"/>
              </w:rPr>
              <w:t>Date et heure limites de dépôt des offres</w:t>
            </w:r>
            <w:r w:rsidRPr="0060778D">
              <w:rPr>
                <w:rFonts w:ascii="Calisto MT" w:hAnsi="Calisto MT" w:cs="Calibri"/>
                <w:i/>
                <w:sz w:val="24"/>
                <w:szCs w:val="24"/>
                <w:lang w:eastAsia="en-US"/>
              </w:rPr>
              <w:t xml:space="preserve"> : au plus tard le </w:t>
            </w:r>
            <w:r w:rsidR="00A63484" w:rsidRPr="0060778D">
              <w:rPr>
                <w:rFonts w:ascii="Calisto MT" w:hAnsi="Calisto MT" w:cs="Calibri"/>
                <w:b/>
                <w:sz w:val="24"/>
                <w:szCs w:val="24"/>
                <w:lang w:eastAsia="en-US"/>
              </w:rPr>
              <w:t>__</w:t>
            </w:r>
            <w:r w:rsidR="00FC607A" w:rsidRPr="0060778D">
              <w:rPr>
                <w:rFonts w:ascii="Calisto MT" w:hAnsi="Calisto MT" w:cs="Calibri"/>
                <w:b/>
                <w:sz w:val="24"/>
                <w:szCs w:val="24"/>
                <w:lang w:eastAsia="en-US"/>
              </w:rPr>
              <w:t>/</w:t>
            </w:r>
            <w:r w:rsidR="00A63484" w:rsidRPr="0060778D">
              <w:rPr>
                <w:rFonts w:ascii="Calisto MT" w:hAnsi="Calisto MT" w:cs="Calibri"/>
                <w:b/>
                <w:sz w:val="24"/>
                <w:szCs w:val="24"/>
                <w:lang w:eastAsia="en-US"/>
              </w:rPr>
              <w:t>__</w:t>
            </w:r>
            <w:r w:rsidR="00FC607A" w:rsidRPr="0060778D">
              <w:rPr>
                <w:rFonts w:ascii="Calisto MT" w:hAnsi="Calisto MT" w:cs="Calibri"/>
                <w:b/>
                <w:sz w:val="24"/>
                <w:szCs w:val="24"/>
                <w:lang w:eastAsia="en-US"/>
              </w:rPr>
              <w:t>/</w:t>
            </w:r>
            <w:r w:rsidR="006870EC" w:rsidRPr="0060778D">
              <w:rPr>
                <w:rFonts w:ascii="Calisto MT" w:hAnsi="Calisto MT" w:cs="Calibri"/>
                <w:b/>
                <w:sz w:val="24"/>
                <w:szCs w:val="24"/>
                <w:lang w:eastAsia="en-US"/>
              </w:rPr>
              <w:t>202</w:t>
            </w:r>
            <w:r w:rsidR="00AA2EB4" w:rsidRPr="0060778D">
              <w:rPr>
                <w:rFonts w:ascii="Calisto MT" w:hAnsi="Calisto MT" w:cs="Calibri"/>
                <w:b/>
                <w:sz w:val="24"/>
                <w:szCs w:val="24"/>
                <w:lang w:eastAsia="en-US"/>
              </w:rPr>
              <w:t>4</w:t>
            </w:r>
            <w:r w:rsidRPr="0060778D">
              <w:rPr>
                <w:rFonts w:ascii="Calisto MT" w:hAnsi="Calisto MT" w:cs="Calibri"/>
                <w:i/>
                <w:sz w:val="24"/>
                <w:szCs w:val="24"/>
                <w:lang w:eastAsia="en-US"/>
              </w:rPr>
              <w:t xml:space="preserve"> à </w:t>
            </w:r>
            <w:r w:rsidR="00A63484" w:rsidRPr="0060778D">
              <w:rPr>
                <w:rFonts w:ascii="Calisto MT" w:hAnsi="Calisto MT" w:cs="Calibri"/>
                <w:b/>
                <w:sz w:val="24"/>
                <w:szCs w:val="24"/>
                <w:lang w:eastAsia="en-US"/>
              </w:rPr>
              <w:t>_</w:t>
            </w:r>
            <w:r w:rsidR="00F322F4" w:rsidRPr="0060778D">
              <w:rPr>
                <w:rFonts w:ascii="Calisto MT" w:hAnsi="Calisto MT" w:cs="Calibri"/>
                <w:b/>
                <w:sz w:val="24"/>
                <w:szCs w:val="24"/>
                <w:lang w:eastAsia="en-US"/>
              </w:rPr>
              <w:t>12</w:t>
            </w:r>
            <w:r w:rsidR="00D86E69" w:rsidRPr="0060778D">
              <w:rPr>
                <w:rFonts w:ascii="Calisto MT" w:hAnsi="Calisto MT" w:cs="Calibri"/>
                <w:b/>
                <w:sz w:val="24"/>
                <w:szCs w:val="24"/>
                <w:lang w:eastAsia="en-US"/>
              </w:rPr>
              <w:t>H00</w:t>
            </w:r>
            <w:r w:rsidRPr="0060778D">
              <w:rPr>
                <w:rFonts w:ascii="Calisto MT" w:hAnsi="Calisto MT" w:cs="Calibri"/>
                <w:i/>
                <w:sz w:val="24"/>
                <w:szCs w:val="24"/>
                <w:lang w:eastAsia="en-US"/>
              </w:rPr>
              <w:t xml:space="preserve"> (heure locale).</w:t>
            </w:r>
          </w:p>
        </w:tc>
      </w:tr>
      <w:tr w:rsidR="0060778D" w:rsidRPr="0060778D" w14:paraId="5FB96901" w14:textId="77777777" w:rsidTr="00C21C4C">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8FC3DF" w14:textId="77777777" w:rsidR="00345883" w:rsidRPr="0060778D" w:rsidRDefault="00345883" w:rsidP="00F5352D">
            <w:pPr>
              <w:tabs>
                <w:tab w:val="left" w:pos="3900"/>
              </w:tabs>
              <w:spacing w:line="360" w:lineRule="auto"/>
              <w:jc w:val="center"/>
              <w:rPr>
                <w:rFonts w:ascii="Calisto MT" w:hAnsi="Calisto MT" w:cs="Calibri"/>
                <w:sz w:val="24"/>
                <w:szCs w:val="24"/>
                <w:lang w:eastAsia="en-US"/>
              </w:rPr>
            </w:pPr>
            <w:r w:rsidRPr="0060778D">
              <w:rPr>
                <w:rFonts w:ascii="Calisto MT" w:hAnsi="Calisto MT" w:cs="Calibri"/>
                <w:sz w:val="24"/>
                <w:szCs w:val="24"/>
                <w:lang w:eastAsia="en-US"/>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65A4296" w14:textId="46EFF14C" w:rsidR="007170CE" w:rsidRPr="0060778D" w:rsidRDefault="00345883" w:rsidP="00A63484">
            <w:pPr>
              <w:spacing w:line="276" w:lineRule="auto"/>
              <w:jc w:val="both"/>
              <w:rPr>
                <w:rFonts w:ascii="Calisto MT" w:hAnsi="Calisto MT" w:cs="Calibri"/>
                <w:i/>
                <w:sz w:val="24"/>
                <w:szCs w:val="24"/>
                <w:lang w:eastAsia="en-US"/>
              </w:rPr>
            </w:pPr>
            <w:r w:rsidRPr="0060778D">
              <w:rPr>
                <w:rFonts w:ascii="Calisto MT" w:hAnsi="Calisto MT" w:cs="Calibri"/>
                <w:sz w:val="24"/>
                <w:szCs w:val="24"/>
                <w:u w:val="single"/>
                <w:lang w:eastAsia="en-US"/>
              </w:rPr>
              <w:t>Lieu, date et heure de l’ouverture des plis</w:t>
            </w:r>
            <w:r w:rsidRPr="0060778D">
              <w:rPr>
                <w:rFonts w:ascii="Calisto MT" w:hAnsi="Calisto MT" w:cs="Calibri"/>
                <w:i/>
                <w:sz w:val="24"/>
                <w:szCs w:val="24"/>
                <w:lang w:eastAsia="en-US"/>
              </w:rPr>
              <w:t xml:space="preserve"> : le </w:t>
            </w:r>
            <w:r w:rsidR="00A63484" w:rsidRPr="0060778D">
              <w:rPr>
                <w:rFonts w:ascii="Calisto MT" w:hAnsi="Calisto MT" w:cs="Calibri"/>
                <w:b/>
                <w:sz w:val="24"/>
                <w:szCs w:val="24"/>
                <w:lang w:eastAsia="en-US"/>
              </w:rPr>
              <w:t>__</w:t>
            </w:r>
            <w:r w:rsidR="00FC607A" w:rsidRPr="0060778D">
              <w:rPr>
                <w:rFonts w:ascii="Calisto MT" w:hAnsi="Calisto MT" w:cs="Calibri"/>
                <w:b/>
                <w:sz w:val="24"/>
                <w:szCs w:val="24"/>
                <w:lang w:eastAsia="en-US"/>
              </w:rPr>
              <w:t>/</w:t>
            </w:r>
            <w:r w:rsidR="00A63484" w:rsidRPr="0060778D">
              <w:rPr>
                <w:rFonts w:ascii="Calisto MT" w:hAnsi="Calisto MT" w:cs="Calibri"/>
                <w:b/>
                <w:sz w:val="24"/>
                <w:szCs w:val="24"/>
                <w:lang w:eastAsia="en-US"/>
              </w:rPr>
              <w:t>__</w:t>
            </w:r>
            <w:r w:rsidR="00FC607A" w:rsidRPr="0060778D">
              <w:rPr>
                <w:rFonts w:ascii="Calisto MT" w:hAnsi="Calisto MT" w:cs="Calibri"/>
                <w:b/>
                <w:sz w:val="24"/>
                <w:szCs w:val="24"/>
                <w:lang w:eastAsia="en-US"/>
              </w:rPr>
              <w:t>/</w:t>
            </w:r>
            <w:r w:rsidR="006870EC" w:rsidRPr="0060778D">
              <w:rPr>
                <w:rFonts w:ascii="Calisto MT" w:hAnsi="Calisto MT" w:cs="Calibri"/>
                <w:b/>
                <w:sz w:val="24"/>
                <w:szCs w:val="24"/>
                <w:lang w:eastAsia="en-US"/>
              </w:rPr>
              <w:t>202</w:t>
            </w:r>
            <w:r w:rsidR="00AA2EB4" w:rsidRPr="0060778D">
              <w:rPr>
                <w:rFonts w:ascii="Calisto MT" w:hAnsi="Calisto MT" w:cs="Calibri"/>
                <w:b/>
                <w:sz w:val="24"/>
                <w:szCs w:val="24"/>
                <w:lang w:eastAsia="en-US"/>
              </w:rPr>
              <w:t>4</w:t>
            </w:r>
            <w:r w:rsidR="00A52686" w:rsidRPr="0060778D">
              <w:rPr>
                <w:rFonts w:ascii="Calisto MT" w:hAnsi="Calisto MT" w:cs="Calibri"/>
                <w:i/>
                <w:sz w:val="24"/>
                <w:szCs w:val="24"/>
                <w:lang w:eastAsia="en-US"/>
              </w:rPr>
              <w:t xml:space="preserve"> à </w:t>
            </w:r>
            <w:r w:rsidR="00F322F4" w:rsidRPr="0060778D">
              <w:rPr>
                <w:rFonts w:ascii="Calisto MT" w:hAnsi="Calisto MT" w:cs="Calibri"/>
                <w:b/>
                <w:sz w:val="24"/>
                <w:szCs w:val="24"/>
                <w:lang w:eastAsia="en-US"/>
              </w:rPr>
              <w:t>13</w:t>
            </w:r>
            <w:r w:rsidR="00D86E69" w:rsidRPr="0060778D">
              <w:rPr>
                <w:rFonts w:ascii="Calisto MT" w:hAnsi="Calisto MT" w:cs="Calibri"/>
                <w:b/>
                <w:sz w:val="24"/>
                <w:szCs w:val="24"/>
                <w:lang w:eastAsia="en-US"/>
              </w:rPr>
              <w:t>H00</w:t>
            </w:r>
            <w:r w:rsidR="00C95B38" w:rsidRPr="0060778D">
              <w:rPr>
                <w:rFonts w:ascii="Calisto MT" w:hAnsi="Calisto MT" w:cs="Calibri"/>
                <w:i/>
                <w:sz w:val="24"/>
                <w:szCs w:val="24"/>
                <w:lang w:eastAsia="en-US"/>
              </w:rPr>
              <w:t xml:space="preserve"> </w:t>
            </w:r>
            <w:r w:rsidRPr="0060778D">
              <w:rPr>
                <w:rFonts w:ascii="Calisto MT" w:hAnsi="Calisto MT" w:cs="Calibri"/>
                <w:i/>
                <w:sz w:val="24"/>
                <w:szCs w:val="24"/>
                <w:lang w:eastAsia="en-US"/>
              </w:rPr>
              <w:t xml:space="preserve">heure locale, </w:t>
            </w:r>
            <w:r w:rsidR="004C321E" w:rsidRPr="0060778D">
              <w:rPr>
                <w:rFonts w:ascii="Calisto MT" w:hAnsi="Calisto MT" w:cs="Calibri"/>
                <w:i/>
                <w:sz w:val="24"/>
                <w:szCs w:val="24"/>
                <w:lang w:eastAsia="en-US"/>
              </w:rPr>
              <w:t>dans les services du Conseil Régional</w:t>
            </w:r>
            <w:r w:rsidR="00CF451A" w:rsidRPr="0060778D">
              <w:rPr>
                <w:rFonts w:ascii="Calisto MT" w:hAnsi="Calisto MT" w:cs="Calibri"/>
                <w:i/>
                <w:sz w:val="24"/>
                <w:szCs w:val="24"/>
                <w:lang w:eastAsia="en-US"/>
              </w:rPr>
              <w:t xml:space="preserve"> de l’Extrême-Nord</w:t>
            </w:r>
            <w:r w:rsidRPr="0060778D">
              <w:rPr>
                <w:rFonts w:ascii="Calisto MT" w:hAnsi="Calisto MT" w:cs="Calibri"/>
                <w:i/>
                <w:sz w:val="24"/>
                <w:szCs w:val="24"/>
                <w:lang w:eastAsia="en-US"/>
              </w:rPr>
              <w:t xml:space="preserve">, par la </w:t>
            </w:r>
            <w:r w:rsidR="00713C9A" w:rsidRPr="0060778D">
              <w:rPr>
                <w:rFonts w:ascii="Calisto MT" w:hAnsi="Calisto MT" w:cs="Calibri"/>
                <w:i/>
                <w:sz w:val="24"/>
                <w:szCs w:val="24"/>
                <w:lang w:eastAsia="en-US"/>
              </w:rPr>
              <w:t>Commission</w:t>
            </w:r>
            <w:r w:rsidR="00F322F4" w:rsidRPr="0060778D">
              <w:rPr>
                <w:rFonts w:ascii="Calisto MT" w:hAnsi="Calisto MT" w:cs="Calibri"/>
                <w:i/>
                <w:sz w:val="24"/>
                <w:szCs w:val="24"/>
                <w:lang w:eastAsia="en-US"/>
              </w:rPr>
              <w:t xml:space="preserve"> Interne</w:t>
            </w:r>
            <w:r w:rsidR="00713C9A" w:rsidRPr="0060778D">
              <w:rPr>
                <w:rFonts w:ascii="Calisto MT" w:hAnsi="Calisto MT" w:cs="Calibri"/>
                <w:i/>
                <w:sz w:val="24"/>
                <w:szCs w:val="24"/>
                <w:lang w:eastAsia="en-US"/>
              </w:rPr>
              <w:t xml:space="preserve"> de Passation des Marchés Publics </w:t>
            </w:r>
            <w:r w:rsidR="00F322F4" w:rsidRPr="0060778D">
              <w:rPr>
                <w:rFonts w:ascii="Calisto MT" w:hAnsi="Calisto MT" w:cs="Calibri"/>
                <w:i/>
                <w:sz w:val="24"/>
                <w:szCs w:val="24"/>
                <w:lang w:eastAsia="en-US"/>
              </w:rPr>
              <w:t xml:space="preserve">du Conseil Régional </w:t>
            </w:r>
            <w:r w:rsidR="00713C9A" w:rsidRPr="0060778D">
              <w:rPr>
                <w:rFonts w:ascii="Calisto MT" w:hAnsi="Calisto MT" w:cs="Calibri"/>
                <w:i/>
                <w:sz w:val="24"/>
                <w:szCs w:val="24"/>
                <w:lang w:eastAsia="en-US"/>
              </w:rPr>
              <w:t>de l’Extrême-Nord</w:t>
            </w:r>
            <w:r w:rsidRPr="0060778D">
              <w:rPr>
                <w:rFonts w:ascii="Calisto MT" w:hAnsi="Calisto MT" w:cs="Calibri"/>
                <w:i/>
                <w:sz w:val="24"/>
                <w:szCs w:val="24"/>
                <w:lang w:eastAsia="en-US"/>
              </w:rPr>
              <w:t>, en présence ou non des soumissionnaires ou de leurs représentants dûment mandatés et ayant une parfaite connaissance de la soumission dont ils ont la charge.</w:t>
            </w:r>
          </w:p>
        </w:tc>
      </w:tr>
      <w:tr w:rsidR="0060778D" w:rsidRPr="0060778D" w14:paraId="5B208F9F" w14:textId="77777777" w:rsidTr="00C21C4C">
        <w:trPr>
          <w:trHeight w:val="8358"/>
          <w:jc w:val="center"/>
        </w:trPr>
        <w:tc>
          <w:tcPr>
            <w:tcW w:w="955" w:type="dxa"/>
            <w:tcBorders>
              <w:top w:val="single" w:sz="4" w:space="0" w:color="auto"/>
              <w:left w:val="single" w:sz="4" w:space="0" w:color="auto"/>
              <w:bottom w:val="single" w:sz="4" w:space="0" w:color="auto"/>
              <w:right w:val="single" w:sz="4" w:space="0" w:color="auto"/>
            </w:tcBorders>
            <w:vAlign w:val="center"/>
          </w:tcPr>
          <w:p w14:paraId="66FE3682" w14:textId="0DEEDC9A" w:rsidR="00345883" w:rsidRPr="0060778D" w:rsidRDefault="00C21C4C">
            <w:pPr>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t>32.2 (g)</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17E0FB0" w14:textId="77777777" w:rsidR="00345883" w:rsidRPr="0060778D" w:rsidRDefault="007814BD">
            <w:pPr>
              <w:spacing w:line="276" w:lineRule="auto"/>
              <w:rPr>
                <w:rFonts w:ascii="Calisto MT" w:hAnsi="Calisto MT" w:cs="Calibri"/>
                <w:b/>
                <w:i/>
                <w:sz w:val="24"/>
                <w:szCs w:val="24"/>
                <w:lang w:eastAsia="en-US"/>
              </w:rPr>
            </w:pPr>
            <w:r w:rsidRPr="0060778D">
              <w:rPr>
                <w:rFonts w:ascii="Calisto MT" w:hAnsi="Calisto MT" w:cs="Calibri"/>
                <w:b/>
                <w:i/>
                <w:sz w:val="24"/>
                <w:szCs w:val="24"/>
                <w:lang w:eastAsia="en-US"/>
              </w:rPr>
              <w:t>ANALYSE DES OFFRES</w:t>
            </w:r>
          </w:p>
          <w:p w14:paraId="1C2CB373" w14:textId="77777777" w:rsidR="00B963AB" w:rsidRPr="0060778D" w:rsidRDefault="00B963AB" w:rsidP="00B963AB">
            <w:pPr>
              <w:spacing w:line="276" w:lineRule="auto"/>
              <w:rPr>
                <w:rFonts w:ascii="Calisto MT" w:hAnsi="Calisto MT" w:cs="Calibri"/>
                <w:sz w:val="24"/>
                <w:szCs w:val="24"/>
                <w:lang w:eastAsia="en-US"/>
              </w:rPr>
            </w:pPr>
            <w:r w:rsidRPr="0060778D">
              <w:rPr>
                <w:rFonts w:ascii="Calisto MT" w:hAnsi="Calisto MT" w:cs="Calibri"/>
                <w:sz w:val="24"/>
                <w:szCs w:val="24"/>
                <w:lang w:eastAsia="en-US"/>
              </w:rPr>
              <w:t xml:space="preserve">Le rapport d’analyse des </w:t>
            </w:r>
            <w:r w:rsidR="009665C7" w:rsidRPr="0060778D">
              <w:rPr>
                <w:rFonts w:ascii="Calisto MT" w:hAnsi="Calisto MT" w:cs="Calibri"/>
                <w:sz w:val="24"/>
                <w:szCs w:val="24"/>
                <w:lang w:eastAsia="en-US"/>
              </w:rPr>
              <w:t>Offres respectera</w:t>
            </w:r>
            <w:r w:rsidRPr="0060778D">
              <w:rPr>
                <w:rFonts w:ascii="Calisto MT" w:hAnsi="Calisto MT" w:cs="Calibri"/>
                <w:sz w:val="24"/>
                <w:szCs w:val="24"/>
                <w:lang w:eastAsia="en-US"/>
              </w:rPr>
              <w:t xml:space="preserve"> le canevas indicatif ci-après :</w:t>
            </w:r>
          </w:p>
          <w:p w14:paraId="79ECF474" w14:textId="77777777" w:rsidR="00B963AB" w:rsidRPr="0060778D" w:rsidRDefault="00B963AB" w:rsidP="00730F2C">
            <w:pPr>
              <w:pStyle w:val="Corpsdetexte"/>
              <w:numPr>
                <w:ilvl w:val="3"/>
                <w:numId w:val="24"/>
              </w:numPr>
              <w:spacing w:line="276" w:lineRule="auto"/>
              <w:ind w:left="748" w:hanging="284"/>
              <w:rPr>
                <w:rFonts w:ascii="Calisto MT" w:hAnsi="Calisto MT" w:cs="Tahoma"/>
                <w:szCs w:val="24"/>
              </w:rPr>
            </w:pPr>
            <w:r w:rsidRPr="0060778D">
              <w:rPr>
                <w:rFonts w:ascii="Calisto MT" w:hAnsi="Calisto MT" w:cs="Tahoma"/>
                <w:szCs w:val="24"/>
              </w:rPr>
              <w:t>GENERALITES</w:t>
            </w:r>
          </w:p>
          <w:p w14:paraId="126AF064" w14:textId="77777777" w:rsidR="00B963AB" w:rsidRPr="0060778D" w:rsidRDefault="00B963AB" w:rsidP="00730F2C">
            <w:pPr>
              <w:pStyle w:val="Corpsdetexte"/>
              <w:numPr>
                <w:ilvl w:val="3"/>
                <w:numId w:val="24"/>
              </w:numPr>
              <w:spacing w:line="276" w:lineRule="auto"/>
              <w:ind w:left="576" w:hanging="142"/>
              <w:rPr>
                <w:rFonts w:ascii="Calisto MT" w:hAnsi="Calisto MT" w:cs="Tahoma"/>
                <w:b/>
                <w:szCs w:val="24"/>
              </w:rPr>
            </w:pPr>
            <w:r w:rsidRPr="0060778D">
              <w:rPr>
                <w:rFonts w:ascii="Calisto MT" w:hAnsi="Calisto MT" w:cs="Tahoma"/>
                <w:i/>
                <w:szCs w:val="24"/>
              </w:rPr>
              <w:t>COMPOSITION</w:t>
            </w:r>
            <w:r w:rsidR="00F322F4" w:rsidRPr="0060778D">
              <w:rPr>
                <w:rFonts w:ascii="Calisto MT" w:hAnsi="Calisto MT" w:cs="Tahoma"/>
                <w:i/>
                <w:szCs w:val="24"/>
              </w:rPr>
              <w:t xml:space="preserve"> </w:t>
            </w:r>
            <w:r w:rsidRPr="0060778D">
              <w:rPr>
                <w:rFonts w:ascii="Calisto MT" w:hAnsi="Calisto MT" w:cs="Tahoma"/>
                <w:szCs w:val="24"/>
              </w:rPr>
              <w:t>ET MISSIONS ASSIGNEES A LA SOUS COMMISSION D’ANALYSE DES OFFRES ADMINISTRATIVE, TECHNIQUE ET FINANCIERE.</w:t>
            </w:r>
          </w:p>
          <w:p w14:paraId="2B94F5AF" w14:textId="77777777" w:rsidR="00B963AB" w:rsidRPr="0060778D" w:rsidRDefault="00B963AB" w:rsidP="00B963AB">
            <w:pPr>
              <w:pStyle w:val="Titre10"/>
              <w:tabs>
                <w:tab w:val="left" w:pos="602"/>
                <w:tab w:val="center" w:pos="4876"/>
              </w:tabs>
              <w:spacing w:line="276" w:lineRule="auto"/>
              <w:ind w:left="1001"/>
              <w:jc w:val="left"/>
              <w:rPr>
                <w:rFonts w:ascii="Calisto MT" w:hAnsi="Calisto MT" w:cs="Tahoma"/>
                <w:b w:val="0"/>
                <w:sz w:val="24"/>
                <w:szCs w:val="24"/>
              </w:rPr>
            </w:pPr>
            <w:r w:rsidRPr="0060778D">
              <w:rPr>
                <w:rFonts w:ascii="Calisto MT" w:hAnsi="Calisto MT" w:cs="Tahoma"/>
                <w:b w:val="0"/>
                <w:sz w:val="24"/>
                <w:szCs w:val="24"/>
              </w:rPr>
              <w:t>II-1</w:t>
            </w:r>
            <w:r w:rsidR="00A63484" w:rsidRPr="0060778D">
              <w:rPr>
                <w:rFonts w:ascii="Calisto MT" w:hAnsi="Calisto MT" w:cs="Tahoma"/>
                <w:b w:val="0"/>
                <w:sz w:val="24"/>
                <w:szCs w:val="24"/>
              </w:rPr>
              <w:t xml:space="preserve"> </w:t>
            </w:r>
            <w:r w:rsidRPr="0060778D">
              <w:rPr>
                <w:rFonts w:ascii="Calisto MT" w:hAnsi="Calisto MT" w:cs="Tahoma"/>
                <w:b w:val="0"/>
                <w:sz w:val="24"/>
                <w:szCs w:val="24"/>
              </w:rPr>
              <w:t xml:space="preserve">Composition de la Sous-commission d’analyse </w:t>
            </w:r>
          </w:p>
          <w:p w14:paraId="0CA20DC0" w14:textId="77777777" w:rsidR="00B963AB" w:rsidRPr="0060778D" w:rsidRDefault="00B963AB" w:rsidP="00B963AB">
            <w:pPr>
              <w:pStyle w:val="Titre10"/>
              <w:spacing w:line="276" w:lineRule="auto"/>
              <w:ind w:left="1001"/>
              <w:jc w:val="left"/>
              <w:rPr>
                <w:rFonts w:ascii="Calisto MT" w:hAnsi="Calisto MT" w:cs="Tahoma"/>
                <w:b w:val="0"/>
                <w:sz w:val="24"/>
                <w:szCs w:val="24"/>
              </w:rPr>
            </w:pPr>
            <w:r w:rsidRPr="0060778D">
              <w:rPr>
                <w:rFonts w:ascii="Calisto MT" w:hAnsi="Calisto MT" w:cs="Tahoma"/>
                <w:b w:val="0"/>
                <w:sz w:val="24"/>
                <w:szCs w:val="24"/>
              </w:rPr>
              <w:t>II-2 Rappel des missions assignées à la sous-commission d’analyse des offres.</w:t>
            </w:r>
          </w:p>
          <w:p w14:paraId="3FF623B1" w14:textId="77777777" w:rsidR="00B963AB" w:rsidRPr="0060778D" w:rsidRDefault="00B963AB" w:rsidP="00730F2C">
            <w:pPr>
              <w:pStyle w:val="Corpsdetexte"/>
              <w:numPr>
                <w:ilvl w:val="3"/>
                <w:numId w:val="24"/>
              </w:numPr>
              <w:spacing w:line="276" w:lineRule="auto"/>
              <w:ind w:left="576" w:hanging="142"/>
              <w:rPr>
                <w:rFonts w:ascii="Calisto MT" w:hAnsi="Calisto MT" w:cs="Tahoma"/>
                <w:b/>
                <w:szCs w:val="24"/>
              </w:rPr>
            </w:pPr>
            <w:r w:rsidRPr="0060778D">
              <w:rPr>
                <w:rFonts w:ascii="Calisto MT" w:hAnsi="Calisto MT" w:cs="Tahoma"/>
                <w:i/>
                <w:szCs w:val="24"/>
              </w:rPr>
              <w:t>RAPPEL</w:t>
            </w:r>
            <w:r w:rsidRPr="0060778D">
              <w:rPr>
                <w:rFonts w:ascii="Calisto MT" w:hAnsi="Calisto MT" w:cs="Tahoma"/>
                <w:szCs w:val="24"/>
              </w:rPr>
              <w:t xml:space="preserve"> DU RESULTAT DU DEPOUILLEMENT DES OFFRES</w:t>
            </w:r>
          </w:p>
          <w:p w14:paraId="40A4C97E" w14:textId="77777777" w:rsidR="00C21C4C" w:rsidRPr="0060778D" w:rsidRDefault="00C21C4C" w:rsidP="00730F2C">
            <w:pPr>
              <w:pStyle w:val="Corpsdetexte"/>
              <w:numPr>
                <w:ilvl w:val="3"/>
                <w:numId w:val="24"/>
              </w:numPr>
              <w:spacing w:line="276" w:lineRule="auto"/>
              <w:ind w:left="1541" w:hanging="1134"/>
              <w:rPr>
                <w:rFonts w:ascii="Calisto MT" w:hAnsi="Calisto MT" w:cs="Tahoma"/>
                <w:i/>
                <w:szCs w:val="24"/>
              </w:rPr>
            </w:pPr>
            <w:bookmarkStart w:id="0" w:name="_Toc474210425"/>
            <w:r w:rsidRPr="0060778D">
              <w:rPr>
                <w:rFonts w:ascii="Calisto MT" w:hAnsi="Calisto MT" w:cs="Tahoma"/>
                <w:i/>
                <w:szCs w:val="24"/>
              </w:rPr>
              <w:t>OBSERVATIONS EVENTUELLES RELEVEES DANS LE DOSSIER D’APPEL D’OFFRES</w:t>
            </w:r>
          </w:p>
          <w:p w14:paraId="0CD2BD05" w14:textId="1F2009E3" w:rsidR="00C21C4C" w:rsidRPr="0060778D" w:rsidRDefault="00C21C4C" w:rsidP="00730F2C">
            <w:pPr>
              <w:pStyle w:val="Corpsdetexte"/>
              <w:numPr>
                <w:ilvl w:val="3"/>
                <w:numId w:val="24"/>
              </w:numPr>
              <w:spacing w:line="276" w:lineRule="auto"/>
              <w:ind w:left="1541" w:hanging="1134"/>
              <w:rPr>
                <w:rFonts w:ascii="Calisto MT" w:hAnsi="Calisto MT" w:cs="Tahoma"/>
                <w:szCs w:val="24"/>
              </w:rPr>
            </w:pPr>
            <w:bookmarkStart w:id="1" w:name="_Toc474210426"/>
            <w:r w:rsidRPr="0060778D">
              <w:rPr>
                <w:rFonts w:ascii="Calisto MT" w:hAnsi="Calisto MT" w:cs="Tahoma"/>
                <w:szCs w:val="24"/>
              </w:rPr>
              <w:t>METHODOLOGIE DE TRAVAIL</w:t>
            </w:r>
            <w:bookmarkEnd w:id="1"/>
          </w:p>
          <w:p w14:paraId="0BAA1EEB" w14:textId="77777777" w:rsidR="00C21C4C" w:rsidRPr="0060778D" w:rsidRDefault="00C21C4C" w:rsidP="00730F2C">
            <w:pPr>
              <w:pStyle w:val="Corpsdetexte"/>
              <w:numPr>
                <w:ilvl w:val="3"/>
                <w:numId w:val="24"/>
              </w:numPr>
              <w:spacing w:line="276" w:lineRule="auto"/>
              <w:ind w:left="1541" w:hanging="1134"/>
              <w:rPr>
                <w:rFonts w:ascii="Calisto MT" w:hAnsi="Calisto MT" w:cs="Calibri"/>
                <w:szCs w:val="24"/>
              </w:rPr>
            </w:pPr>
            <w:r w:rsidRPr="0060778D">
              <w:rPr>
                <w:rFonts w:ascii="Calisto MT" w:hAnsi="Calisto MT" w:cs="Tahoma"/>
                <w:szCs w:val="24"/>
              </w:rPr>
              <w:t xml:space="preserve">DOCUMENTS RECUS DE LA COMMISSION DE PASSATION DES MARCHES </w:t>
            </w:r>
          </w:p>
          <w:p w14:paraId="1870D665" w14:textId="14EC95CB" w:rsidR="00C21C4C" w:rsidRPr="0060778D" w:rsidRDefault="00C21C4C" w:rsidP="00730F2C">
            <w:pPr>
              <w:pStyle w:val="Corpsdetexte"/>
              <w:numPr>
                <w:ilvl w:val="3"/>
                <w:numId w:val="24"/>
              </w:numPr>
              <w:spacing w:line="276" w:lineRule="auto"/>
              <w:ind w:left="1541" w:hanging="1134"/>
              <w:rPr>
                <w:rFonts w:ascii="Calisto MT" w:hAnsi="Calisto MT" w:cs="Tahoma"/>
                <w:szCs w:val="24"/>
              </w:rPr>
            </w:pPr>
            <w:r w:rsidRPr="0060778D">
              <w:rPr>
                <w:rFonts w:ascii="Calisto MT" w:hAnsi="Calisto MT" w:cs="Tahoma"/>
                <w:szCs w:val="24"/>
              </w:rPr>
              <w:t>EVALUATION</w:t>
            </w:r>
            <w:r w:rsidRPr="0060778D">
              <w:rPr>
                <w:rFonts w:ascii="Calisto MT" w:hAnsi="Calisto MT" w:cs="Tahoma"/>
                <w:i/>
                <w:szCs w:val="24"/>
              </w:rPr>
              <w:t xml:space="preserve"> DETAILLEE DES OFFRES</w:t>
            </w:r>
            <w:bookmarkEnd w:id="0"/>
            <w:r w:rsidRPr="0060778D">
              <w:rPr>
                <w:rFonts w:ascii="Calisto MT" w:hAnsi="Calisto MT" w:cs="Tahoma"/>
                <w:i/>
                <w:szCs w:val="24"/>
              </w:rPr>
              <w:t>.</w:t>
            </w:r>
          </w:p>
          <w:p w14:paraId="3BDD9CEF" w14:textId="77777777" w:rsidR="00C21C4C" w:rsidRPr="0060778D" w:rsidRDefault="00C21C4C" w:rsidP="00302D3D">
            <w:pPr>
              <w:tabs>
                <w:tab w:val="left" w:pos="5655"/>
              </w:tabs>
              <w:ind w:left="1541" w:hanging="1134"/>
              <w:rPr>
                <w:rFonts w:ascii="Calisto MT" w:hAnsi="Calisto MT" w:cs="Tahoma"/>
                <w:sz w:val="24"/>
                <w:szCs w:val="24"/>
              </w:rPr>
            </w:pPr>
          </w:p>
          <w:p w14:paraId="3FDA582A" w14:textId="77777777" w:rsidR="00C21C4C" w:rsidRPr="0060778D" w:rsidRDefault="00C21C4C" w:rsidP="00730F2C">
            <w:pPr>
              <w:pStyle w:val="Corpsdetexte"/>
              <w:numPr>
                <w:ilvl w:val="4"/>
                <w:numId w:val="24"/>
              </w:numPr>
              <w:tabs>
                <w:tab w:val="clear" w:pos="3948"/>
                <w:tab w:val="num" w:pos="1143"/>
              </w:tabs>
              <w:ind w:left="1285"/>
              <w:rPr>
                <w:rFonts w:ascii="Calisto MT" w:hAnsi="Calisto MT" w:cs="Tahoma"/>
                <w:i/>
                <w:szCs w:val="24"/>
              </w:rPr>
            </w:pPr>
            <w:r w:rsidRPr="0060778D">
              <w:rPr>
                <w:rFonts w:ascii="Calisto MT" w:hAnsi="Calisto MT" w:cs="Tahoma"/>
                <w:szCs w:val="24"/>
                <w:u w:val="single"/>
              </w:rPr>
              <w:t>Première étape</w:t>
            </w:r>
            <w:r w:rsidRPr="0060778D">
              <w:rPr>
                <w:rFonts w:ascii="Calisto MT" w:hAnsi="Calisto MT" w:cs="Tahoma"/>
                <w:szCs w:val="24"/>
              </w:rPr>
              <w:t> : Examen de la conformité des pièces administratives (volume 1)</w:t>
            </w:r>
          </w:p>
          <w:p w14:paraId="367506D8" w14:textId="77777777" w:rsidR="00C21C4C" w:rsidRPr="0060778D" w:rsidRDefault="00C21C4C" w:rsidP="00C21C4C">
            <w:pPr>
              <w:pStyle w:val="Corpsdetexte"/>
              <w:ind w:left="1285"/>
              <w:rPr>
                <w:rFonts w:ascii="Calisto MT" w:hAnsi="Calisto MT" w:cs="Tahoma"/>
                <w:i/>
                <w:szCs w:val="24"/>
              </w:rPr>
            </w:pPr>
          </w:p>
          <w:tbl>
            <w:tblP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73"/>
              <w:gridCol w:w="2979"/>
              <w:gridCol w:w="2390"/>
            </w:tblGrid>
            <w:tr w:rsidR="0060778D" w:rsidRPr="0060778D" w14:paraId="6A80A1EF" w14:textId="77777777" w:rsidTr="003A67B6">
              <w:trPr>
                <w:jc w:val="center"/>
              </w:trPr>
              <w:tc>
                <w:tcPr>
                  <w:tcW w:w="567" w:type="dxa"/>
                  <w:tcBorders>
                    <w:top w:val="single" w:sz="12" w:space="0" w:color="auto"/>
                    <w:left w:val="single" w:sz="12" w:space="0" w:color="auto"/>
                    <w:bottom w:val="single" w:sz="12" w:space="0" w:color="auto"/>
                    <w:right w:val="single" w:sz="4" w:space="0" w:color="auto"/>
                  </w:tcBorders>
                  <w:vAlign w:val="center"/>
                  <w:hideMark/>
                </w:tcPr>
                <w:p w14:paraId="4294602A" w14:textId="77777777" w:rsidR="00C21C4C" w:rsidRPr="0060778D" w:rsidRDefault="00C21C4C" w:rsidP="00C21C4C">
                  <w:pPr>
                    <w:spacing w:line="276" w:lineRule="auto"/>
                    <w:jc w:val="center"/>
                    <w:rPr>
                      <w:rFonts w:ascii="Calisto MT" w:hAnsi="Calisto MT"/>
                      <w:b/>
                      <w:bCs/>
                      <w:sz w:val="24"/>
                      <w:szCs w:val="24"/>
                    </w:rPr>
                  </w:pPr>
                  <w:r w:rsidRPr="0060778D">
                    <w:rPr>
                      <w:rFonts w:ascii="Calisto MT" w:hAnsi="Calisto MT"/>
                      <w:b/>
                      <w:bCs/>
                      <w:sz w:val="24"/>
                      <w:szCs w:val="24"/>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14:paraId="513A00FA" w14:textId="77777777" w:rsidR="00C21C4C" w:rsidRPr="0060778D" w:rsidRDefault="00C21C4C" w:rsidP="00C21C4C">
                  <w:pPr>
                    <w:spacing w:line="276" w:lineRule="auto"/>
                    <w:jc w:val="center"/>
                    <w:rPr>
                      <w:rFonts w:ascii="Calisto MT" w:hAnsi="Calisto MT"/>
                      <w:b/>
                      <w:bCs/>
                      <w:sz w:val="24"/>
                      <w:szCs w:val="24"/>
                    </w:rPr>
                  </w:pPr>
                  <w:r w:rsidRPr="0060778D">
                    <w:rPr>
                      <w:rFonts w:ascii="Calisto MT" w:hAnsi="Calisto MT"/>
                      <w:b/>
                      <w:bCs/>
                      <w:sz w:val="24"/>
                      <w:szCs w:val="24"/>
                    </w:rPr>
                    <w:t>Entreprises</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394448DE" w14:textId="77777777" w:rsidR="00C21C4C" w:rsidRPr="0060778D" w:rsidRDefault="00C21C4C" w:rsidP="00C21C4C">
                  <w:pPr>
                    <w:spacing w:line="276" w:lineRule="auto"/>
                    <w:jc w:val="center"/>
                    <w:rPr>
                      <w:rFonts w:ascii="Calisto MT" w:hAnsi="Calisto MT"/>
                      <w:b/>
                      <w:bCs/>
                      <w:sz w:val="24"/>
                      <w:szCs w:val="24"/>
                    </w:rPr>
                  </w:pPr>
                  <w:r w:rsidRPr="0060778D">
                    <w:rPr>
                      <w:rFonts w:ascii="Calisto MT" w:hAnsi="Calisto MT"/>
                      <w:b/>
                      <w:bCs/>
                      <w:sz w:val="24"/>
                      <w:szCs w:val="24"/>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14:paraId="0BAC4285" w14:textId="77777777" w:rsidR="00C21C4C" w:rsidRPr="0060778D" w:rsidRDefault="00C21C4C" w:rsidP="00C21C4C">
                  <w:pPr>
                    <w:spacing w:line="276" w:lineRule="auto"/>
                    <w:jc w:val="center"/>
                    <w:rPr>
                      <w:rFonts w:ascii="Calisto MT" w:hAnsi="Calisto MT"/>
                      <w:b/>
                      <w:bCs/>
                      <w:sz w:val="24"/>
                      <w:szCs w:val="24"/>
                    </w:rPr>
                  </w:pPr>
                  <w:r w:rsidRPr="0060778D">
                    <w:rPr>
                      <w:rFonts w:ascii="Calisto MT" w:hAnsi="Calisto MT"/>
                      <w:b/>
                      <w:bCs/>
                      <w:sz w:val="24"/>
                      <w:szCs w:val="24"/>
                    </w:rPr>
                    <w:t>Observations</w:t>
                  </w:r>
                </w:p>
              </w:tc>
            </w:tr>
            <w:tr w:rsidR="0060778D" w:rsidRPr="0060778D" w14:paraId="08967203" w14:textId="77777777" w:rsidTr="003A67B6">
              <w:trPr>
                <w:trHeight w:val="206"/>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D141D0" w14:textId="77777777" w:rsidR="00C21C4C" w:rsidRPr="0060778D" w:rsidRDefault="00C21C4C" w:rsidP="00C21C4C">
                  <w:pPr>
                    <w:spacing w:line="276" w:lineRule="auto"/>
                    <w:jc w:val="center"/>
                    <w:rPr>
                      <w:rFonts w:ascii="Calisto MT" w:hAnsi="Calisto MT"/>
                      <w:b/>
                      <w:bCs/>
                      <w:sz w:val="24"/>
                      <w:szCs w:val="24"/>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14:paraId="6DD6A94B" w14:textId="77777777" w:rsidR="00C21C4C" w:rsidRPr="0060778D" w:rsidRDefault="00C21C4C" w:rsidP="00C21C4C">
                  <w:pPr>
                    <w:pStyle w:val="Paragraphedeliste"/>
                    <w:ind w:left="0"/>
                    <w:jc w:val="center"/>
                    <w:rPr>
                      <w:rFonts w:ascii="Calisto MT" w:hAnsi="Calisto MT"/>
                      <w:b/>
                      <w:bCs/>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F298F31" w14:textId="77777777" w:rsidR="00C21C4C" w:rsidRPr="0060778D" w:rsidRDefault="00C21C4C" w:rsidP="00C21C4C">
                  <w:pPr>
                    <w:jc w:val="center"/>
                    <w:rPr>
                      <w:rFonts w:ascii="Calisto MT" w:hAnsi="Calisto MT"/>
                      <w:bCs/>
                      <w:sz w:val="24"/>
                      <w:szCs w:val="24"/>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586728D6" w14:textId="77777777" w:rsidR="00C21C4C" w:rsidRPr="0060778D" w:rsidRDefault="00C21C4C" w:rsidP="00C21C4C">
                  <w:pPr>
                    <w:jc w:val="center"/>
                    <w:rPr>
                      <w:rFonts w:ascii="Calisto MT" w:hAnsi="Calisto MT"/>
                      <w:b/>
                      <w:bCs/>
                      <w:sz w:val="24"/>
                      <w:szCs w:val="24"/>
                    </w:rPr>
                  </w:pPr>
                </w:p>
              </w:tc>
            </w:tr>
            <w:tr w:rsidR="0060778D" w:rsidRPr="0060778D" w14:paraId="4168E4E9" w14:textId="77777777" w:rsidTr="003A67B6">
              <w:trPr>
                <w:trHeight w:val="27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EA08F85" w14:textId="77777777" w:rsidR="00C21C4C" w:rsidRPr="0060778D" w:rsidRDefault="00C21C4C" w:rsidP="00C21C4C">
                  <w:pPr>
                    <w:spacing w:line="276" w:lineRule="auto"/>
                    <w:jc w:val="center"/>
                    <w:rPr>
                      <w:rFonts w:ascii="Calisto MT" w:hAnsi="Calisto MT"/>
                      <w:b/>
                      <w:bCs/>
                      <w:sz w:val="24"/>
                      <w:szCs w:val="24"/>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E9E29" w14:textId="77777777" w:rsidR="00C21C4C" w:rsidRPr="0060778D" w:rsidRDefault="00C21C4C" w:rsidP="00C21C4C">
                  <w:pPr>
                    <w:pStyle w:val="Paragraphedeliste"/>
                    <w:ind w:left="0"/>
                    <w:jc w:val="center"/>
                    <w:rPr>
                      <w:rFonts w:ascii="Calisto MT" w:hAnsi="Calisto MT"/>
                      <w:b/>
                      <w:bCs/>
                      <w:lang w:val="en-US"/>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65142" w14:textId="77777777" w:rsidR="00C21C4C" w:rsidRPr="0060778D" w:rsidRDefault="00C21C4C" w:rsidP="00C21C4C">
                  <w:pPr>
                    <w:spacing w:line="276" w:lineRule="auto"/>
                    <w:jc w:val="center"/>
                    <w:rPr>
                      <w:rFonts w:ascii="Calisto MT" w:hAnsi="Calisto MT"/>
                      <w:bCs/>
                      <w:sz w:val="24"/>
                      <w:szCs w:val="24"/>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597F398" w14:textId="77777777" w:rsidR="00C21C4C" w:rsidRPr="0060778D" w:rsidRDefault="00C21C4C" w:rsidP="00C21C4C">
                  <w:pPr>
                    <w:spacing w:line="276" w:lineRule="auto"/>
                    <w:jc w:val="center"/>
                    <w:rPr>
                      <w:rFonts w:ascii="Calisto MT" w:hAnsi="Calisto MT"/>
                      <w:bCs/>
                      <w:sz w:val="24"/>
                      <w:szCs w:val="24"/>
                    </w:rPr>
                  </w:pPr>
                </w:p>
              </w:tc>
            </w:tr>
          </w:tbl>
          <w:p w14:paraId="70229E8D" w14:textId="77777777" w:rsidR="00C21C4C" w:rsidRPr="0060778D" w:rsidRDefault="00C21C4C" w:rsidP="00C21C4C">
            <w:pPr>
              <w:pStyle w:val="Corpsdetexte"/>
              <w:ind w:left="1285"/>
              <w:rPr>
                <w:rFonts w:ascii="Calisto MT" w:hAnsi="Calisto MT" w:cs="Tahoma"/>
                <w:i/>
                <w:szCs w:val="24"/>
              </w:rPr>
            </w:pPr>
          </w:p>
          <w:p w14:paraId="7B29743D" w14:textId="77777777" w:rsidR="00C21C4C" w:rsidRPr="0060778D" w:rsidRDefault="00C21C4C" w:rsidP="00730F2C">
            <w:pPr>
              <w:pStyle w:val="Corpsdetexte"/>
              <w:numPr>
                <w:ilvl w:val="4"/>
                <w:numId w:val="24"/>
              </w:numPr>
              <w:tabs>
                <w:tab w:val="clear" w:pos="3948"/>
                <w:tab w:val="num" w:pos="1143"/>
              </w:tabs>
              <w:spacing w:line="276" w:lineRule="auto"/>
              <w:ind w:left="1285"/>
              <w:rPr>
                <w:rFonts w:ascii="Calisto MT" w:hAnsi="Calisto MT" w:cs="Tahoma"/>
                <w:i/>
                <w:szCs w:val="24"/>
              </w:rPr>
            </w:pPr>
            <w:r w:rsidRPr="0060778D">
              <w:rPr>
                <w:rFonts w:ascii="Calisto MT" w:hAnsi="Calisto MT" w:cs="Tahoma"/>
                <w:szCs w:val="24"/>
                <w:u w:val="single"/>
              </w:rPr>
              <w:t>Deuxième étape</w:t>
            </w:r>
            <w:r w:rsidRPr="0060778D">
              <w:rPr>
                <w:rFonts w:ascii="Calisto MT" w:hAnsi="Calisto MT" w:cs="Tahoma"/>
                <w:szCs w:val="24"/>
              </w:rPr>
              <w:t> : Evaluation de l’offre technique (Volume 2)</w:t>
            </w:r>
          </w:p>
          <w:p w14:paraId="005D5375" w14:textId="77777777" w:rsidR="00C21C4C" w:rsidRPr="0060778D"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60778D">
              <w:rPr>
                <w:rFonts w:ascii="Calisto MT" w:hAnsi="Calisto MT" w:cs="Tahoma"/>
                <w:i/>
                <w:szCs w:val="24"/>
              </w:rPr>
              <w:t>Rappel des critères éliminatoires de l’offre technique ;</w:t>
            </w:r>
          </w:p>
          <w:p w14:paraId="17575665" w14:textId="77777777" w:rsidR="00C21C4C" w:rsidRPr="0060778D"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60778D">
              <w:rPr>
                <w:rFonts w:ascii="Calisto MT" w:hAnsi="Calisto MT" w:cs="Tahoma"/>
                <w:i/>
                <w:szCs w:val="24"/>
              </w:rPr>
              <w:t>Vérification de la satisfaction des critères éliminatoires ;</w:t>
            </w:r>
          </w:p>
          <w:p w14:paraId="0C9A1E96" w14:textId="77777777" w:rsidR="00C21C4C" w:rsidRPr="0060778D"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60778D">
              <w:rPr>
                <w:rFonts w:ascii="Calisto MT" w:hAnsi="Calisto MT" w:cs="Tahoma"/>
                <w:i/>
                <w:szCs w:val="24"/>
              </w:rPr>
              <w:t>Rappel des critères de qualification ;</w:t>
            </w:r>
          </w:p>
          <w:p w14:paraId="0F9423B0" w14:textId="4082E9DE" w:rsidR="00C21C4C" w:rsidRPr="0060778D"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60778D">
              <w:rPr>
                <w:rFonts w:ascii="Calisto MT" w:hAnsi="Calisto MT" w:cs="Tahoma"/>
                <w:i/>
                <w:szCs w:val="24"/>
              </w:rPr>
              <w:t xml:space="preserve">Evaluation des critères de </w:t>
            </w:r>
            <w:r w:rsidR="00722219" w:rsidRPr="0060778D">
              <w:rPr>
                <w:rFonts w:ascii="Calisto MT" w:hAnsi="Calisto MT" w:cs="Tahoma"/>
                <w:i/>
                <w:szCs w:val="24"/>
              </w:rPr>
              <w:t>qualification.</w:t>
            </w:r>
          </w:p>
          <w:p w14:paraId="4129CFA4" w14:textId="77777777" w:rsidR="00C21C4C" w:rsidRPr="0060778D" w:rsidRDefault="00C21C4C" w:rsidP="00C21C4C">
            <w:pPr>
              <w:pStyle w:val="Corpsdetexte"/>
              <w:ind w:left="1852"/>
              <w:rPr>
                <w:rFonts w:ascii="Calisto MT" w:hAnsi="Calisto MT" w:cs="Tahoma"/>
                <w:i/>
                <w:szCs w:val="24"/>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404"/>
              <w:gridCol w:w="1382"/>
              <w:gridCol w:w="1256"/>
              <w:gridCol w:w="1119"/>
              <w:gridCol w:w="1115"/>
              <w:gridCol w:w="1888"/>
              <w:gridCol w:w="1609"/>
            </w:tblGrid>
            <w:tr w:rsidR="0060778D" w:rsidRPr="0060778D" w14:paraId="68B749AC" w14:textId="77777777" w:rsidTr="003A67B6">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14:paraId="7C0F9528" w14:textId="77777777" w:rsidR="00C21C4C" w:rsidRPr="0060778D" w:rsidRDefault="00C21C4C" w:rsidP="00C21C4C">
                  <w:pPr>
                    <w:spacing w:line="276" w:lineRule="auto"/>
                    <w:jc w:val="center"/>
                    <w:rPr>
                      <w:rFonts w:ascii="Calisto MT" w:hAnsi="Calisto MT"/>
                      <w:b/>
                      <w:bCs/>
                      <w:sz w:val="24"/>
                      <w:szCs w:val="24"/>
                    </w:rPr>
                  </w:pPr>
                  <w:r w:rsidRPr="0060778D">
                    <w:rPr>
                      <w:rFonts w:ascii="Calisto MT" w:hAnsi="Calisto MT"/>
                      <w:b/>
                      <w:bCs/>
                      <w:sz w:val="24"/>
                      <w:szCs w:val="24"/>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14:paraId="7CDA15FD" w14:textId="77777777" w:rsidR="00C21C4C" w:rsidRPr="0060778D" w:rsidRDefault="00C21C4C" w:rsidP="00C21C4C">
                  <w:pPr>
                    <w:spacing w:line="276" w:lineRule="auto"/>
                    <w:jc w:val="center"/>
                    <w:rPr>
                      <w:rFonts w:ascii="Calisto MT" w:hAnsi="Calisto MT"/>
                      <w:b/>
                      <w:bCs/>
                      <w:sz w:val="24"/>
                      <w:szCs w:val="24"/>
                    </w:rPr>
                  </w:pPr>
                  <w:r w:rsidRPr="0060778D">
                    <w:rPr>
                      <w:rFonts w:ascii="Calisto MT" w:hAnsi="Calisto MT"/>
                      <w:b/>
                      <w:bCs/>
                      <w:sz w:val="24"/>
                      <w:szCs w:val="24"/>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14:paraId="558A91DB" w14:textId="77777777" w:rsidR="00C21C4C" w:rsidRPr="0060778D" w:rsidRDefault="00C21C4C" w:rsidP="00C21C4C">
                  <w:pPr>
                    <w:spacing w:line="276" w:lineRule="auto"/>
                    <w:jc w:val="center"/>
                    <w:rPr>
                      <w:rFonts w:ascii="Calisto MT" w:hAnsi="Calisto MT"/>
                      <w:b/>
                      <w:bCs/>
                      <w:sz w:val="24"/>
                      <w:szCs w:val="24"/>
                    </w:rPr>
                  </w:pPr>
                  <w:r w:rsidRPr="0060778D">
                    <w:rPr>
                      <w:rFonts w:ascii="Calisto MT" w:hAnsi="Calisto MT"/>
                      <w:b/>
                      <w:bCs/>
                      <w:sz w:val="24"/>
                      <w:szCs w:val="24"/>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14:paraId="400A5DA5" w14:textId="77777777" w:rsidR="00C21C4C" w:rsidRPr="0060778D" w:rsidRDefault="00C21C4C" w:rsidP="00C21C4C">
                  <w:pPr>
                    <w:spacing w:line="276" w:lineRule="auto"/>
                    <w:jc w:val="center"/>
                    <w:rPr>
                      <w:rFonts w:ascii="Calisto MT" w:hAnsi="Calisto MT"/>
                      <w:b/>
                      <w:bCs/>
                      <w:sz w:val="24"/>
                      <w:szCs w:val="24"/>
                    </w:rPr>
                  </w:pPr>
                  <w:r w:rsidRPr="0060778D">
                    <w:rPr>
                      <w:rFonts w:ascii="Calisto MT" w:hAnsi="Calisto MT"/>
                      <w:b/>
                      <w:bCs/>
                      <w:sz w:val="24"/>
                      <w:szCs w:val="24"/>
                    </w:rPr>
                    <w:t>Observations</w:t>
                  </w:r>
                </w:p>
              </w:tc>
            </w:tr>
            <w:tr w:rsidR="0060778D" w:rsidRPr="0060778D" w14:paraId="5F84884D" w14:textId="77777777" w:rsidTr="003A67B6">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14:paraId="5A92374E" w14:textId="77777777" w:rsidR="00C21C4C" w:rsidRPr="0060778D" w:rsidRDefault="00C21C4C" w:rsidP="00C21C4C">
                  <w:pPr>
                    <w:rPr>
                      <w:rFonts w:ascii="Calisto MT" w:hAnsi="Calisto MT"/>
                      <w:b/>
                      <w:bCs/>
                      <w:sz w:val="24"/>
                      <w:szCs w:val="24"/>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14:paraId="366093C9" w14:textId="77777777" w:rsidR="00C21C4C" w:rsidRPr="0060778D" w:rsidRDefault="00C21C4C" w:rsidP="00C21C4C">
                  <w:pPr>
                    <w:rPr>
                      <w:rFonts w:ascii="Calisto MT" w:hAnsi="Calisto MT"/>
                      <w:b/>
                      <w:bCs/>
                      <w:sz w:val="24"/>
                      <w:szCs w:val="24"/>
                    </w:rPr>
                  </w:pPr>
                </w:p>
              </w:tc>
              <w:tc>
                <w:tcPr>
                  <w:tcW w:w="971" w:type="dxa"/>
                  <w:tcBorders>
                    <w:top w:val="single" w:sz="4" w:space="0" w:color="auto"/>
                    <w:left w:val="single" w:sz="4" w:space="0" w:color="auto"/>
                    <w:bottom w:val="single" w:sz="12" w:space="0" w:color="auto"/>
                    <w:right w:val="single" w:sz="4" w:space="0" w:color="auto"/>
                  </w:tcBorders>
                  <w:vAlign w:val="center"/>
                  <w:hideMark/>
                </w:tcPr>
                <w:p w14:paraId="321267CD" w14:textId="77777777" w:rsidR="00C21C4C" w:rsidRPr="0060778D" w:rsidRDefault="00C21C4C" w:rsidP="00C21C4C">
                  <w:pPr>
                    <w:spacing w:line="276" w:lineRule="auto"/>
                    <w:jc w:val="center"/>
                    <w:rPr>
                      <w:rFonts w:ascii="Calisto MT" w:hAnsi="Calisto MT"/>
                      <w:b/>
                      <w:bCs/>
                      <w:sz w:val="24"/>
                      <w:szCs w:val="24"/>
                    </w:rPr>
                  </w:pPr>
                  <w:r w:rsidRPr="0060778D">
                    <w:rPr>
                      <w:rFonts w:ascii="Calisto MT" w:hAnsi="Calisto MT"/>
                      <w:b/>
                      <w:bCs/>
                      <w:sz w:val="24"/>
                      <w:szCs w:val="24"/>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14:paraId="0724FEE4" w14:textId="77777777" w:rsidR="00C21C4C" w:rsidRPr="0060778D" w:rsidRDefault="00C21C4C" w:rsidP="00C21C4C">
                  <w:pPr>
                    <w:spacing w:line="276" w:lineRule="auto"/>
                    <w:jc w:val="center"/>
                    <w:rPr>
                      <w:rFonts w:ascii="Calisto MT" w:hAnsi="Calisto MT"/>
                      <w:b/>
                      <w:bCs/>
                      <w:sz w:val="24"/>
                      <w:szCs w:val="24"/>
                    </w:rPr>
                  </w:pPr>
                  <w:r w:rsidRPr="0060778D">
                    <w:rPr>
                      <w:rFonts w:ascii="Calisto MT" w:hAnsi="Calisto MT"/>
                      <w:b/>
                      <w:bCs/>
                      <w:sz w:val="24"/>
                      <w:szCs w:val="24"/>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14:paraId="31531505" w14:textId="77777777" w:rsidR="00C21C4C" w:rsidRPr="0060778D" w:rsidRDefault="00C21C4C" w:rsidP="00C21C4C">
                  <w:pPr>
                    <w:spacing w:line="276" w:lineRule="auto"/>
                    <w:jc w:val="center"/>
                    <w:rPr>
                      <w:rFonts w:ascii="Calisto MT" w:hAnsi="Calisto MT"/>
                      <w:b/>
                      <w:bCs/>
                      <w:sz w:val="24"/>
                      <w:szCs w:val="24"/>
                    </w:rPr>
                  </w:pPr>
                  <w:r w:rsidRPr="0060778D">
                    <w:rPr>
                      <w:rFonts w:ascii="Calisto MT" w:hAnsi="Calisto MT"/>
                      <w:b/>
                      <w:bCs/>
                      <w:sz w:val="24"/>
                      <w:szCs w:val="24"/>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14:paraId="5B5A3064" w14:textId="77777777" w:rsidR="00C21C4C" w:rsidRPr="0060778D" w:rsidRDefault="00C21C4C" w:rsidP="00C21C4C">
                  <w:pPr>
                    <w:jc w:val="center"/>
                    <w:rPr>
                      <w:rFonts w:ascii="Calisto MT" w:hAnsi="Calisto MT"/>
                      <w:b/>
                      <w:bCs/>
                      <w:sz w:val="24"/>
                      <w:szCs w:val="24"/>
                    </w:rPr>
                  </w:pPr>
                  <w:r w:rsidRPr="0060778D">
                    <w:rPr>
                      <w:rFonts w:ascii="Calisto MT" w:hAnsi="Calisto MT"/>
                      <w:b/>
                      <w:bCs/>
                      <w:sz w:val="24"/>
                      <w:szCs w:val="24"/>
                    </w:rPr>
                    <w:t>Chiffre</w:t>
                  </w:r>
                </w:p>
                <w:p w14:paraId="2DFF426C" w14:textId="77777777" w:rsidR="00C21C4C" w:rsidRPr="0060778D" w:rsidRDefault="00C21C4C" w:rsidP="00C21C4C">
                  <w:pPr>
                    <w:spacing w:line="276" w:lineRule="auto"/>
                    <w:jc w:val="center"/>
                    <w:rPr>
                      <w:rFonts w:ascii="Calisto MT" w:hAnsi="Calisto MT"/>
                      <w:b/>
                      <w:bCs/>
                      <w:sz w:val="24"/>
                      <w:szCs w:val="24"/>
                    </w:rPr>
                  </w:pPr>
                  <w:r w:rsidRPr="0060778D">
                    <w:rPr>
                      <w:rFonts w:ascii="Calisto MT" w:hAnsi="Calisto MT"/>
                      <w:b/>
                      <w:bCs/>
                      <w:sz w:val="24"/>
                      <w:szCs w:val="24"/>
                    </w:rPr>
                    <w:t>d’affaire</w:t>
                  </w:r>
                </w:p>
              </w:tc>
              <w:tc>
                <w:tcPr>
                  <w:tcW w:w="1330" w:type="dxa"/>
                  <w:tcBorders>
                    <w:top w:val="single" w:sz="4" w:space="0" w:color="auto"/>
                    <w:left w:val="single" w:sz="4" w:space="0" w:color="auto"/>
                    <w:bottom w:val="single" w:sz="12" w:space="0" w:color="auto"/>
                    <w:right w:val="single" w:sz="4" w:space="0" w:color="auto"/>
                  </w:tcBorders>
                  <w:vAlign w:val="center"/>
                </w:tcPr>
                <w:p w14:paraId="34A3F7C3" w14:textId="77777777" w:rsidR="00C21C4C" w:rsidRPr="0060778D" w:rsidRDefault="00C21C4C" w:rsidP="00C21C4C">
                  <w:pPr>
                    <w:jc w:val="center"/>
                    <w:rPr>
                      <w:rFonts w:ascii="Calisto MT" w:hAnsi="Calisto MT"/>
                      <w:b/>
                      <w:bCs/>
                      <w:sz w:val="24"/>
                      <w:szCs w:val="24"/>
                    </w:rPr>
                  </w:pPr>
                  <w:r w:rsidRPr="0060778D">
                    <w:rPr>
                      <w:rFonts w:ascii="Calisto MT" w:hAnsi="Calisto MT"/>
                      <w:b/>
                      <w:bCs/>
                      <w:sz w:val="24"/>
                      <w:szCs w:val="24"/>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14:paraId="1164B51B" w14:textId="77777777" w:rsidR="00C21C4C" w:rsidRPr="0060778D" w:rsidRDefault="00C21C4C" w:rsidP="00C21C4C">
                  <w:pPr>
                    <w:rPr>
                      <w:rFonts w:ascii="Calisto MT" w:hAnsi="Calisto MT"/>
                      <w:b/>
                      <w:bCs/>
                      <w:sz w:val="24"/>
                      <w:szCs w:val="24"/>
                    </w:rPr>
                  </w:pPr>
                </w:p>
              </w:tc>
            </w:tr>
            <w:tr w:rsidR="0060778D" w:rsidRPr="0060778D" w14:paraId="75C0A70F" w14:textId="77777777" w:rsidTr="003A67B6">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A6DD45A" w14:textId="77777777" w:rsidR="00C21C4C" w:rsidRPr="0060778D" w:rsidRDefault="00C21C4C" w:rsidP="00C21C4C">
                  <w:pPr>
                    <w:spacing w:line="276" w:lineRule="auto"/>
                    <w:jc w:val="center"/>
                    <w:rPr>
                      <w:rFonts w:ascii="Calisto MT" w:hAnsi="Calisto MT"/>
                      <w:b/>
                      <w:bCs/>
                      <w:sz w:val="24"/>
                      <w:szCs w:val="24"/>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2786D7D" w14:textId="77777777" w:rsidR="00C21C4C" w:rsidRPr="0060778D" w:rsidRDefault="00C21C4C" w:rsidP="00C21C4C">
                  <w:pPr>
                    <w:pStyle w:val="Paragraphedeliste"/>
                    <w:ind w:left="0"/>
                    <w:jc w:val="center"/>
                    <w:rPr>
                      <w:rFonts w:ascii="Calisto MT" w:hAnsi="Calisto MT"/>
                      <w:b/>
                      <w:bCs/>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10D4AB9" w14:textId="77777777" w:rsidR="00C21C4C" w:rsidRPr="0060778D" w:rsidRDefault="00C21C4C" w:rsidP="00C21C4C">
                  <w:pPr>
                    <w:pStyle w:val="Paragraphedeliste"/>
                    <w:ind w:left="0"/>
                    <w:jc w:val="center"/>
                    <w:rPr>
                      <w:rFonts w:ascii="Calisto MT" w:hAnsi="Calisto MT"/>
                      <w:b/>
                      <w:bCs/>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14:paraId="35F86DC7" w14:textId="77777777" w:rsidR="00C21C4C" w:rsidRPr="0060778D" w:rsidRDefault="00C21C4C" w:rsidP="00C21C4C">
                  <w:pPr>
                    <w:jc w:val="center"/>
                    <w:rPr>
                      <w:rFonts w:ascii="Calisto MT" w:hAnsi="Calisto MT"/>
                      <w:b/>
                      <w:bCs/>
                      <w:sz w:val="24"/>
                      <w:szCs w:val="24"/>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6984B94" w14:textId="77777777" w:rsidR="00C21C4C" w:rsidRPr="0060778D" w:rsidRDefault="00C21C4C" w:rsidP="00C21C4C">
                  <w:pPr>
                    <w:spacing w:line="276" w:lineRule="auto"/>
                    <w:jc w:val="center"/>
                    <w:rPr>
                      <w:rFonts w:ascii="Calisto MT" w:hAnsi="Calisto MT"/>
                      <w:b/>
                      <w:bCs/>
                      <w:sz w:val="24"/>
                      <w:szCs w:val="24"/>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B982FE6" w14:textId="77777777" w:rsidR="00C21C4C" w:rsidRPr="0060778D" w:rsidRDefault="00C21C4C" w:rsidP="00C21C4C">
                  <w:pPr>
                    <w:spacing w:line="276" w:lineRule="auto"/>
                    <w:jc w:val="center"/>
                    <w:rPr>
                      <w:rFonts w:ascii="Calisto MT" w:hAnsi="Calisto MT"/>
                      <w:b/>
                      <w:bCs/>
                      <w:sz w:val="24"/>
                      <w:szCs w:val="24"/>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14:paraId="4872812A" w14:textId="77777777" w:rsidR="00C21C4C" w:rsidRPr="0060778D" w:rsidRDefault="00C21C4C" w:rsidP="00C21C4C">
                  <w:pPr>
                    <w:spacing w:line="276" w:lineRule="auto"/>
                    <w:jc w:val="center"/>
                    <w:rPr>
                      <w:rFonts w:ascii="Calisto MT" w:hAnsi="Calisto MT"/>
                      <w:b/>
                      <w:bCs/>
                      <w:sz w:val="24"/>
                      <w:szCs w:val="24"/>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14:paraId="6BD216C6" w14:textId="77777777" w:rsidR="00C21C4C" w:rsidRPr="0060778D" w:rsidRDefault="00C21C4C" w:rsidP="00C21C4C">
                  <w:pPr>
                    <w:spacing w:line="276" w:lineRule="auto"/>
                    <w:jc w:val="center"/>
                    <w:rPr>
                      <w:rFonts w:ascii="Calisto MT" w:hAnsi="Calisto MT"/>
                      <w:b/>
                      <w:bCs/>
                      <w:sz w:val="24"/>
                      <w:szCs w:val="24"/>
                    </w:rPr>
                  </w:pPr>
                </w:p>
              </w:tc>
            </w:tr>
            <w:tr w:rsidR="0060778D" w:rsidRPr="0060778D" w14:paraId="0E3C535E" w14:textId="77777777" w:rsidTr="003A67B6">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AD5D179" w14:textId="77777777" w:rsidR="00C21C4C" w:rsidRPr="0060778D" w:rsidRDefault="00C21C4C" w:rsidP="00C21C4C">
                  <w:pPr>
                    <w:spacing w:line="276" w:lineRule="auto"/>
                    <w:jc w:val="center"/>
                    <w:rPr>
                      <w:rFonts w:ascii="Calisto MT" w:hAnsi="Calisto MT"/>
                      <w:b/>
                      <w:bCs/>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205DD" w14:textId="77777777" w:rsidR="00C21C4C" w:rsidRPr="0060778D" w:rsidRDefault="00C21C4C" w:rsidP="00C21C4C">
                  <w:pPr>
                    <w:pStyle w:val="Paragraphedeliste"/>
                    <w:ind w:left="0"/>
                    <w:jc w:val="center"/>
                    <w:rPr>
                      <w:rFonts w:ascii="Calisto MT" w:hAnsi="Calisto MT"/>
                      <w:b/>
                      <w:bCs/>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37F9AD" w14:textId="77777777" w:rsidR="00C21C4C" w:rsidRPr="0060778D" w:rsidRDefault="00C21C4C" w:rsidP="00C21C4C">
                  <w:pPr>
                    <w:pStyle w:val="Paragraphedeliste"/>
                    <w:ind w:left="0"/>
                    <w:jc w:val="center"/>
                    <w:rPr>
                      <w:rFonts w:ascii="Calisto MT" w:hAnsi="Calisto MT"/>
                      <w:b/>
                      <w:bCs/>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14:paraId="31724E92" w14:textId="77777777" w:rsidR="00C21C4C" w:rsidRPr="0060778D" w:rsidRDefault="00C21C4C" w:rsidP="00C21C4C">
                  <w:pPr>
                    <w:spacing w:line="276" w:lineRule="auto"/>
                    <w:jc w:val="center"/>
                    <w:rPr>
                      <w:rFonts w:ascii="Calisto MT" w:hAnsi="Calisto MT"/>
                      <w:b/>
                      <w:bCs/>
                      <w:sz w:val="24"/>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D0006" w14:textId="77777777" w:rsidR="00C21C4C" w:rsidRPr="0060778D" w:rsidRDefault="00C21C4C" w:rsidP="00C21C4C">
                  <w:pPr>
                    <w:spacing w:line="276" w:lineRule="auto"/>
                    <w:jc w:val="center"/>
                    <w:rPr>
                      <w:rFonts w:ascii="Calisto MT" w:hAnsi="Calisto MT"/>
                      <w:b/>
                      <w:bCs/>
                      <w:sz w:val="24"/>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69683" w14:textId="77777777" w:rsidR="00C21C4C" w:rsidRPr="0060778D" w:rsidRDefault="00C21C4C" w:rsidP="00C21C4C">
                  <w:pPr>
                    <w:spacing w:line="276" w:lineRule="auto"/>
                    <w:jc w:val="center"/>
                    <w:rPr>
                      <w:rFonts w:ascii="Calisto MT" w:hAnsi="Calisto MT"/>
                      <w:b/>
                      <w:bCs/>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D38D923" w14:textId="77777777" w:rsidR="00C21C4C" w:rsidRPr="0060778D" w:rsidRDefault="00C21C4C" w:rsidP="00C21C4C">
                  <w:pPr>
                    <w:spacing w:line="276" w:lineRule="auto"/>
                    <w:jc w:val="center"/>
                    <w:rPr>
                      <w:rFonts w:ascii="Calisto MT" w:hAnsi="Calisto MT"/>
                      <w:b/>
                      <w:bCs/>
                      <w:sz w:val="24"/>
                      <w:szCs w:val="24"/>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8EEDA5F" w14:textId="77777777" w:rsidR="00C21C4C" w:rsidRPr="0060778D" w:rsidRDefault="00C21C4C" w:rsidP="00C21C4C">
                  <w:pPr>
                    <w:spacing w:line="276" w:lineRule="auto"/>
                    <w:jc w:val="center"/>
                    <w:rPr>
                      <w:rFonts w:ascii="Calisto MT" w:hAnsi="Calisto MT"/>
                      <w:b/>
                      <w:bCs/>
                      <w:sz w:val="24"/>
                      <w:szCs w:val="24"/>
                    </w:rPr>
                  </w:pPr>
                </w:p>
              </w:tc>
            </w:tr>
          </w:tbl>
          <w:p w14:paraId="3B57035B" w14:textId="77777777" w:rsidR="00C21C4C" w:rsidRPr="0060778D" w:rsidRDefault="00C21C4C" w:rsidP="00C21C4C">
            <w:pPr>
              <w:pStyle w:val="Corpsdetexte"/>
              <w:ind w:left="1852"/>
              <w:rPr>
                <w:rFonts w:ascii="Calisto MT" w:hAnsi="Calisto MT" w:cs="Tahoma"/>
                <w:i/>
                <w:szCs w:val="24"/>
              </w:rPr>
            </w:pPr>
          </w:p>
          <w:p w14:paraId="14289B78" w14:textId="77777777" w:rsidR="00C21C4C" w:rsidRPr="0060778D" w:rsidRDefault="00C21C4C" w:rsidP="00C21C4C">
            <w:pPr>
              <w:pStyle w:val="Corpsdetexte"/>
              <w:ind w:left="1852"/>
              <w:rPr>
                <w:rFonts w:ascii="Calisto MT" w:hAnsi="Calisto MT" w:cs="Tahoma"/>
                <w:i/>
                <w:szCs w:val="24"/>
              </w:rPr>
            </w:pPr>
          </w:p>
          <w:p w14:paraId="74E10329" w14:textId="77777777" w:rsidR="00C21C4C" w:rsidRPr="0060778D" w:rsidRDefault="00C21C4C" w:rsidP="00730F2C">
            <w:pPr>
              <w:pStyle w:val="Corpsdetexte"/>
              <w:numPr>
                <w:ilvl w:val="4"/>
                <w:numId w:val="24"/>
              </w:numPr>
              <w:tabs>
                <w:tab w:val="clear" w:pos="3948"/>
                <w:tab w:val="num" w:pos="1143"/>
              </w:tabs>
              <w:spacing w:line="276" w:lineRule="auto"/>
              <w:ind w:left="1285"/>
              <w:rPr>
                <w:rFonts w:ascii="Calisto MT" w:hAnsi="Calisto MT" w:cs="Tahoma"/>
                <w:b/>
                <w:szCs w:val="24"/>
              </w:rPr>
            </w:pPr>
            <w:r w:rsidRPr="0060778D">
              <w:rPr>
                <w:rFonts w:ascii="Calisto MT" w:hAnsi="Calisto MT" w:cs="Tahoma"/>
                <w:szCs w:val="24"/>
                <w:u w:val="single"/>
              </w:rPr>
              <w:t>Troisième étape</w:t>
            </w:r>
            <w:r w:rsidRPr="0060778D">
              <w:rPr>
                <w:rFonts w:ascii="Calisto MT" w:hAnsi="Calisto MT" w:cs="Tahoma"/>
                <w:szCs w:val="24"/>
              </w:rPr>
              <w:t> : Evaluation de l’offre financière (Volume 3)</w:t>
            </w:r>
          </w:p>
          <w:p w14:paraId="7743416A" w14:textId="77777777" w:rsidR="00C21C4C" w:rsidRPr="0060778D" w:rsidRDefault="00C21C4C" w:rsidP="00730F2C">
            <w:pPr>
              <w:pStyle w:val="Corpsdetexte"/>
              <w:numPr>
                <w:ilvl w:val="5"/>
                <w:numId w:val="24"/>
              </w:numPr>
              <w:tabs>
                <w:tab w:val="clear" w:pos="4668"/>
                <w:tab w:val="num" w:pos="1852"/>
              </w:tabs>
              <w:spacing w:line="276" w:lineRule="auto"/>
              <w:ind w:left="1852"/>
              <w:rPr>
                <w:rFonts w:ascii="Calisto MT" w:hAnsi="Calisto MT" w:cs="Tahoma"/>
                <w:szCs w:val="24"/>
              </w:rPr>
            </w:pPr>
            <w:r w:rsidRPr="0060778D">
              <w:rPr>
                <w:rFonts w:ascii="Calisto MT" w:hAnsi="Calisto MT" w:cs="Tahoma"/>
                <w:i/>
                <w:szCs w:val="24"/>
              </w:rPr>
              <w:t>Rappel des critères éliminatoires de l’Offre financière ;</w:t>
            </w:r>
          </w:p>
          <w:p w14:paraId="6A3173B8" w14:textId="77777777" w:rsidR="00C21C4C" w:rsidRPr="0060778D" w:rsidRDefault="00C21C4C" w:rsidP="00730F2C">
            <w:pPr>
              <w:pStyle w:val="Corpsdetexte"/>
              <w:numPr>
                <w:ilvl w:val="5"/>
                <w:numId w:val="24"/>
              </w:numPr>
              <w:tabs>
                <w:tab w:val="clear" w:pos="4668"/>
                <w:tab w:val="num" w:pos="1852"/>
              </w:tabs>
              <w:spacing w:line="276" w:lineRule="auto"/>
              <w:ind w:left="1852"/>
              <w:rPr>
                <w:rFonts w:ascii="Calisto MT" w:hAnsi="Calisto MT" w:cs="Tahoma"/>
                <w:szCs w:val="24"/>
              </w:rPr>
            </w:pPr>
            <w:r w:rsidRPr="0060778D">
              <w:rPr>
                <w:rFonts w:ascii="Calisto MT" w:hAnsi="Calisto MT" w:cs="Tahoma"/>
                <w:i/>
                <w:szCs w:val="24"/>
              </w:rPr>
              <w:lastRenderedPageBreak/>
              <w:t>Rectification et corrections éventuelles des montants des Offres ;</w:t>
            </w:r>
          </w:p>
          <w:p w14:paraId="06314F8F" w14:textId="77777777" w:rsidR="00C21C4C" w:rsidRPr="0060778D" w:rsidRDefault="00C21C4C" w:rsidP="00730F2C">
            <w:pPr>
              <w:pStyle w:val="Corpsdetexte"/>
              <w:numPr>
                <w:ilvl w:val="5"/>
                <w:numId w:val="24"/>
              </w:numPr>
              <w:tabs>
                <w:tab w:val="clear" w:pos="4668"/>
                <w:tab w:val="num" w:pos="1852"/>
              </w:tabs>
              <w:ind w:left="1852"/>
              <w:rPr>
                <w:rFonts w:ascii="Calisto MT" w:hAnsi="Calisto MT" w:cs="Tahoma"/>
                <w:i/>
                <w:szCs w:val="24"/>
              </w:rPr>
            </w:pPr>
            <w:r w:rsidRPr="0060778D">
              <w:rPr>
                <w:rFonts w:ascii="Calisto MT" w:hAnsi="Calisto MT" w:cs="Tahoma"/>
                <w:i/>
                <w:szCs w:val="24"/>
              </w:rPr>
              <w:t>Vérification de la satisfaction des critères éliminatoires.</w:t>
            </w:r>
          </w:p>
          <w:p w14:paraId="2CC5E223" w14:textId="77777777" w:rsidR="00C21C4C" w:rsidRPr="0060778D" w:rsidRDefault="00C21C4C" w:rsidP="00C21C4C">
            <w:pPr>
              <w:pStyle w:val="Corpsdetexte"/>
              <w:ind w:left="1852"/>
              <w:rPr>
                <w:rFonts w:ascii="Calisto MT" w:hAnsi="Calisto MT" w:cs="Tahoma"/>
                <w:szCs w:val="24"/>
              </w:rPr>
            </w:pP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728"/>
              <w:gridCol w:w="1721"/>
              <w:gridCol w:w="3559"/>
            </w:tblGrid>
            <w:tr w:rsidR="0060778D" w:rsidRPr="0060778D" w14:paraId="6A7A1D32" w14:textId="77777777" w:rsidTr="003A67B6">
              <w:tc>
                <w:tcPr>
                  <w:tcW w:w="568" w:type="dxa"/>
                  <w:tcBorders>
                    <w:top w:val="single" w:sz="12" w:space="0" w:color="auto"/>
                    <w:left w:val="single" w:sz="12" w:space="0" w:color="auto"/>
                    <w:bottom w:val="single" w:sz="12" w:space="0" w:color="auto"/>
                    <w:right w:val="single" w:sz="4" w:space="0" w:color="auto"/>
                  </w:tcBorders>
                  <w:vAlign w:val="center"/>
                  <w:hideMark/>
                </w:tcPr>
                <w:p w14:paraId="3E81339A" w14:textId="77777777" w:rsidR="00C21C4C" w:rsidRPr="0060778D" w:rsidRDefault="00C21C4C" w:rsidP="00C21C4C">
                  <w:pPr>
                    <w:spacing w:line="276" w:lineRule="auto"/>
                    <w:jc w:val="center"/>
                    <w:rPr>
                      <w:rFonts w:ascii="Calisto MT" w:hAnsi="Calisto MT" w:cs="Calibri"/>
                      <w:b/>
                      <w:bCs/>
                      <w:sz w:val="24"/>
                      <w:szCs w:val="24"/>
                    </w:rPr>
                  </w:pPr>
                  <w:r w:rsidRPr="0060778D">
                    <w:rPr>
                      <w:rFonts w:ascii="Calisto MT" w:hAnsi="Calisto MT" w:cs="Calibri"/>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14:paraId="7DA58172" w14:textId="77777777" w:rsidR="00C21C4C" w:rsidRPr="0060778D" w:rsidRDefault="00C21C4C" w:rsidP="00C21C4C">
                  <w:pPr>
                    <w:spacing w:line="276" w:lineRule="auto"/>
                    <w:jc w:val="center"/>
                    <w:rPr>
                      <w:rFonts w:ascii="Calisto MT" w:hAnsi="Calisto MT" w:cs="Calibri"/>
                      <w:b/>
                      <w:bCs/>
                      <w:sz w:val="24"/>
                      <w:szCs w:val="24"/>
                    </w:rPr>
                  </w:pPr>
                  <w:r w:rsidRPr="0060778D">
                    <w:rPr>
                      <w:rFonts w:ascii="Calisto MT" w:hAnsi="Calisto MT" w:cs="Calibri"/>
                      <w:b/>
                      <w:bCs/>
                      <w:sz w:val="24"/>
                      <w:szCs w:val="24"/>
                    </w:rPr>
                    <w:t>Entreprises</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5163DED6" w14:textId="77777777" w:rsidR="00C21C4C" w:rsidRPr="0060778D" w:rsidRDefault="00C21C4C" w:rsidP="00C21C4C">
                  <w:pPr>
                    <w:spacing w:line="276" w:lineRule="auto"/>
                    <w:jc w:val="center"/>
                    <w:rPr>
                      <w:rFonts w:ascii="Calisto MT" w:hAnsi="Calisto MT" w:cs="Calibri"/>
                      <w:b/>
                      <w:bCs/>
                      <w:sz w:val="24"/>
                      <w:szCs w:val="24"/>
                    </w:rPr>
                  </w:pPr>
                  <w:r w:rsidRPr="0060778D">
                    <w:rPr>
                      <w:rFonts w:ascii="Calisto MT" w:hAnsi="Calisto MT" w:cs="Calibri"/>
                      <w:b/>
                      <w:bCs/>
                      <w:sz w:val="24"/>
                      <w:szCs w:val="24"/>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7F688B49" w14:textId="77777777" w:rsidR="00C21C4C" w:rsidRPr="0060778D" w:rsidRDefault="00C21C4C" w:rsidP="00C21C4C">
                  <w:pPr>
                    <w:spacing w:line="276" w:lineRule="auto"/>
                    <w:jc w:val="center"/>
                    <w:rPr>
                      <w:rFonts w:ascii="Calisto MT" w:hAnsi="Calisto MT" w:cs="Calibri"/>
                      <w:b/>
                      <w:bCs/>
                      <w:sz w:val="24"/>
                      <w:szCs w:val="24"/>
                    </w:rPr>
                  </w:pPr>
                  <w:r w:rsidRPr="0060778D">
                    <w:rPr>
                      <w:rFonts w:ascii="Calisto MT" w:hAnsi="Calisto MT" w:cs="Calibri"/>
                      <w:b/>
                      <w:bCs/>
                      <w:sz w:val="24"/>
                      <w:szCs w:val="24"/>
                    </w:rPr>
                    <w:t>Motif élimination de l’offre</w:t>
                  </w:r>
                </w:p>
              </w:tc>
              <w:tc>
                <w:tcPr>
                  <w:tcW w:w="3559" w:type="dxa"/>
                  <w:tcBorders>
                    <w:top w:val="single" w:sz="12" w:space="0" w:color="auto"/>
                    <w:left w:val="single" w:sz="4" w:space="0" w:color="auto"/>
                    <w:bottom w:val="single" w:sz="12" w:space="0" w:color="auto"/>
                    <w:right w:val="single" w:sz="12" w:space="0" w:color="auto"/>
                  </w:tcBorders>
                  <w:vAlign w:val="center"/>
                  <w:hideMark/>
                </w:tcPr>
                <w:p w14:paraId="68B45DA9" w14:textId="77777777" w:rsidR="00C21C4C" w:rsidRPr="0060778D" w:rsidRDefault="00C21C4C" w:rsidP="00C21C4C">
                  <w:pPr>
                    <w:spacing w:line="276" w:lineRule="auto"/>
                    <w:jc w:val="center"/>
                    <w:rPr>
                      <w:rFonts w:ascii="Calisto MT" w:hAnsi="Calisto MT" w:cs="Calibri"/>
                      <w:b/>
                      <w:bCs/>
                      <w:sz w:val="24"/>
                      <w:szCs w:val="24"/>
                    </w:rPr>
                  </w:pPr>
                  <w:r w:rsidRPr="0060778D">
                    <w:rPr>
                      <w:rFonts w:ascii="Calisto MT" w:hAnsi="Calisto MT" w:cs="Calibri"/>
                      <w:b/>
                      <w:bCs/>
                      <w:sz w:val="24"/>
                      <w:szCs w:val="24"/>
                    </w:rPr>
                    <w:t>Observations</w:t>
                  </w:r>
                </w:p>
              </w:tc>
            </w:tr>
            <w:tr w:rsidR="0060778D" w:rsidRPr="0060778D" w14:paraId="691F246C" w14:textId="77777777" w:rsidTr="003A67B6">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9BEEA38" w14:textId="77777777" w:rsidR="00C21C4C" w:rsidRPr="0060778D" w:rsidRDefault="00C21C4C" w:rsidP="00C21C4C">
                  <w:pPr>
                    <w:spacing w:line="276" w:lineRule="auto"/>
                    <w:jc w:val="center"/>
                    <w:rPr>
                      <w:rFonts w:ascii="Calisto MT" w:hAnsi="Calisto MT" w:cs="Calibri"/>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C2C4520" w14:textId="77777777" w:rsidR="00C21C4C" w:rsidRPr="0060778D" w:rsidRDefault="00C21C4C" w:rsidP="00C21C4C">
                  <w:pPr>
                    <w:pStyle w:val="Paragraphedeliste"/>
                    <w:ind w:left="0"/>
                    <w:jc w:val="center"/>
                    <w:rPr>
                      <w:rFonts w:ascii="Calisto MT" w:hAnsi="Calisto MT" w:cs="Calibri"/>
                      <w:b/>
                      <w:bCs/>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964D436" w14:textId="77777777" w:rsidR="00C21C4C" w:rsidRPr="0060778D" w:rsidRDefault="00C21C4C" w:rsidP="00C21C4C">
                  <w:pPr>
                    <w:spacing w:line="276" w:lineRule="auto"/>
                    <w:jc w:val="center"/>
                    <w:rPr>
                      <w:rFonts w:ascii="Calisto MT" w:hAnsi="Calisto MT" w:cs="Calibri"/>
                      <w:bCs/>
                      <w:sz w:val="24"/>
                      <w:szCs w:val="24"/>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C2DF190" w14:textId="77777777" w:rsidR="00C21C4C" w:rsidRPr="0060778D" w:rsidRDefault="00C21C4C" w:rsidP="00C21C4C">
                  <w:pPr>
                    <w:spacing w:line="276" w:lineRule="auto"/>
                    <w:jc w:val="center"/>
                    <w:rPr>
                      <w:rFonts w:ascii="Calisto MT" w:hAnsi="Calisto MT" w:cs="Calibri"/>
                      <w:b/>
                      <w:bCs/>
                      <w:sz w:val="24"/>
                      <w:szCs w:val="24"/>
                    </w:rPr>
                  </w:pPr>
                </w:p>
              </w:tc>
              <w:tc>
                <w:tcPr>
                  <w:tcW w:w="3559" w:type="dxa"/>
                  <w:tcBorders>
                    <w:top w:val="single" w:sz="12" w:space="0" w:color="auto"/>
                    <w:left w:val="single" w:sz="4" w:space="0" w:color="auto"/>
                    <w:bottom w:val="single" w:sz="4" w:space="0" w:color="auto"/>
                    <w:right w:val="single" w:sz="12" w:space="0" w:color="auto"/>
                  </w:tcBorders>
                  <w:shd w:val="clear" w:color="auto" w:fill="FFFFFF"/>
                  <w:vAlign w:val="center"/>
                </w:tcPr>
                <w:p w14:paraId="2998E1E7" w14:textId="77777777" w:rsidR="00C21C4C" w:rsidRPr="0060778D" w:rsidRDefault="00C21C4C" w:rsidP="00C21C4C">
                  <w:pPr>
                    <w:spacing w:line="276" w:lineRule="auto"/>
                    <w:jc w:val="center"/>
                    <w:rPr>
                      <w:rFonts w:ascii="Calisto MT" w:hAnsi="Calisto MT" w:cs="Calibri"/>
                      <w:b/>
                      <w:bCs/>
                      <w:sz w:val="24"/>
                      <w:szCs w:val="24"/>
                    </w:rPr>
                  </w:pPr>
                </w:p>
              </w:tc>
            </w:tr>
            <w:tr w:rsidR="0060778D" w:rsidRPr="0060778D" w14:paraId="7F277DB8" w14:textId="77777777" w:rsidTr="003A67B6">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AC52457" w14:textId="77777777" w:rsidR="00C21C4C" w:rsidRPr="0060778D" w:rsidRDefault="00C21C4C" w:rsidP="00C21C4C">
                  <w:pPr>
                    <w:spacing w:line="276" w:lineRule="auto"/>
                    <w:jc w:val="center"/>
                    <w:rPr>
                      <w:rFonts w:ascii="Calisto MT" w:hAnsi="Calisto MT" w:cs="Calibri"/>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8100708" w14:textId="77777777" w:rsidR="00C21C4C" w:rsidRPr="0060778D" w:rsidRDefault="00C21C4C" w:rsidP="00C21C4C">
                  <w:pPr>
                    <w:pStyle w:val="Paragraphedeliste"/>
                    <w:ind w:left="0"/>
                    <w:jc w:val="center"/>
                    <w:rPr>
                      <w:rFonts w:ascii="Calisto MT" w:hAnsi="Calisto MT" w:cs="Calibri"/>
                      <w:b/>
                      <w:bCs/>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9EA8744" w14:textId="77777777" w:rsidR="00C21C4C" w:rsidRPr="0060778D" w:rsidRDefault="00C21C4C" w:rsidP="00C21C4C">
                  <w:pPr>
                    <w:spacing w:line="276" w:lineRule="auto"/>
                    <w:jc w:val="center"/>
                    <w:rPr>
                      <w:rFonts w:ascii="Calisto MT" w:hAnsi="Calisto MT" w:cs="Calibri"/>
                      <w:bCs/>
                      <w:sz w:val="24"/>
                      <w:szCs w:val="24"/>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553E884" w14:textId="77777777" w:rsidR="00C21C4C" w:rsidRPr="0060778D" w:rsidRDefault="00C21C4C" w:rsidP="00C21C4C">
                  <w:pPr>
                    <w:jc w:val="center"/>
                    <w:rPr>
                      <w:rFonts w:ascii="Calisto MT" w:hAnsi="Calisto MT" w:cs="Calibri"/>
                      <w:b/>
                      <w:bCs/>
                      <w:sz w:val="24"/>
                      <w:szCs w:val="24"/>
                    </w:rPr>
                  </w:pPr>
                </w:p>
              </w:tc>
              <w:tc>
                <w:tcPr>
                  <w:tcW w:w="3559" w:type="dxa"/>
                  <w:tcBorders>
                    <w:top w:val="single" w:sz="4" w:space="0" w:color="auto"/>
                    <w:left w:val="single" w:sz="4" w:space="0" w:color="auto"/>
                    <w:bottom w:val="single" w:sz="12" w:space="0" w:color="auto"/>
                    <w:right w:val="single" w:sz="12" w:space="0" w:color="auto"/>
                  </w:tcBorders>
                  <w:shd w:val="clear" w:color="auto" w:fill="FFFFFF"/>
                  <w:vAlign w:val="center"/>
                </w:tcPr>
                <w:p w14:paraId="7F0BB4E4" w14:textId="77777777" w:rsidR="00C21C4C" w:rsidRPr="0060778D" w:rsidRDefault="00C21C4C" w:rsidP="00C21C4C">
                  <w:pPr>
                    <w:jc w:val="center"/>
                    <w:rPr>
                      <w:rFonts w:ascii="Calisto MT" w:hAnsi="Calisto MT" w:cs="Calibri"/>
                      <w:b/>
                      <w:bCs/>
                      <w:sz w:val="24"/>
                      <w:szCs w:val="24"/>
                    </w:rPr>
                  </w:pPr>
                </w:p>
              </w:tc>
            </w:tr>
          </w:tbl>
          <w:p w14:paraId="290EF574" w14:textId="77777777" w:rsidR="00C21C4C" w:rsidRPr="0060778D" w:rsidRDefault="00C21C4C" w:rsidP="00C21C4C">
            <w:pPr>
              <w:pStyle w:val="Corpsdetexte"/>
              <w:rPr>
                <w:rFonts w:ascii="Calisto MT" w:hAnsi="Calisto MT" w:cs="Calibri"/>
                <w:i/>
                <w:szCs w:val="24"/>
                <w:lang w:eastAsia="en-US"/>
              </w:rPr>
            </w:pPr>
          </w:p>
          <w:p w14:paraId="3DEB357D" w14:textId="77777777" w:rsidR="00C21C4C" w:rsidRPr="0060778D" w:rsidRDefault="00C21C4C" w:rsidP="00730F2C">
            <w:pPr>
              <w:pStyle w:val="Corpsdetexte"/>
              <w:numPr>
                <w:ilvl w:val="5"/>
                <w:numId w:val="24"/>
              </w:numPr>
              <w:tabs>
                <w:tab w:val="clear" w:pos="4668"/>
                <w:tab w:val="num" w:pos="1852"/>
                <w:tab w:val="num" w:pos="2231"/>
              </w:tabs>
              <w:ind w:left="1852"/>
              <w:rPr>
                <w:rFonts w:ascii="Calisto MT" w:hAnsi="Calisto MT" w:cs="Tahoma"/>
                <w:i/>
                <w:szCs w:val="24"/>
              </w:rPr>
            </w:pPr>
            <w:r w:rsidRPr="0060778D">
              <w:rPr>
                <w:rFonts w:ascii="Calisto MT" w:hAnsi="Calisto MT" w:cs="Tahoma"/>
                <w:i/>
                <w:szCs w:val="24"/>
              </w:rPr>
              <w:t>Correction des sous-détails, des bordereaux des prix unitaires et des devis estimatifs des offres ;</w:t>
            </w:r>
          </w:p>
          <w:p w14:paraId="036FC7CB" w14:textId="77777777" w:rsidR="00C21C4C" w:rsidRPr="0060778D" w:rsidRDefault="00C21C4C" w:rsidP="00730F2C">
            <w:pPr>
              <w:pStyle w:val="Corpsdetexte"/>
              <w:numPr>
                <w:ilvl w:val="5"/>
                <w:numId w:val="24"/>
              </w:numPr>
              <w:tabs>
                <w:tab w:val="clear" w:pos="4668"/>
                <w:tab w:val="num" w:pos="1852"/>
              </w:tabs>
              <w:ind w:left="1852"/>
              <w:rPr>
                <w:rFonts w:ascii="Calisto MT" w:hAnsi="Calisto MT" w:cs="Tahoma"/>
                <w:i/>
                <w:szCs w:val="24"/>
              </w:rPr>
            </w:pPr>
            <w:r w:rsidRPr="0060778D">
              <w:rPr>
                <w:rFonts w:ascii="Calisto MT" w:hAnsi="Calisto MT" w:cs="Tahoma"/>
                <w:i/>
                <w:szCs w:val="24"/>
              </w:rPr>
              <w:t xml:space="preserve">Récapitulatif de l’évaluation et de la correction des Offres Retenues. </w:t>
            </w:r>
          </w:p>
          <w:p w14:paraId="72505FE1" w14:textId="77777777" w:rsidR="00C21C4C" w:rsidRPr="0060778D" w:rsidRDefault="00C21C4C" w:rsidP="00C21C4C">
            <w:pPr>
              <w:jc w:val="both"/>
              <w:rPr>
                <w:rFonts w:ascii="Calisto MT" w:hAnsi="Calisto MT"/>
                <w:sz w:val="24"/>
                <w:szCs w:val="24"/>
              </w:rPr>
            </w:pPr>
          </w:p>
          <w:tbl>
            <w:tblPr>
              <w:tblpPr w:leftFromText="141" w:rightFromText="141" w:horzAnchor="margin" w:tblpXSpec="center" w:tblpY="1182"/>
              <w:tblOverlap w:val="neve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728"/>
              <w:gridCol w:w="1419"/>
              <w:gridCol w:w="3861"/>
            </w:tblGrid>
            <w:tr w:rsidR="0060778D" w:rsidRPr="0060778D" w14:paraId="6E69227F" w14:textId="77777777" w:rsidTr="00C21C4C">
              <w:tc>
                <w:tcPr>
                  <w:tcW w:w="568" w:type="dxa"/>
                  <w:tcBorders>
                    <w:top w:val="single" w:sz="12" w:space="0" w:color="auto"/>
                    <w:left w:val="single" w:sz="12" w:space="0" w:color="auto"/>
                    <w:bottom w:val="single" w:sz="12" w:space="0" w:color="auto"/>
                    <w:right w:val="single" w:sz="4" w:space="0" w:color="auto"/>
                  </w:tcBorders>
                  <w:vAlign w:val="center"/>
                  <w:hideMark/>
                </w:tcPr>
                <w:p w14:paraId="107B303B" w14:textId="77777777" w:rsidR="00C21C4C" w:rsidRPr="0060778D" w:rsidRDefault="00C21C4C" w:rsidP="00C21C4C">
                  <w:pPr>
                    <w:spacing w:line="276" w:lineRule="auto"/>
                    <w:jc w:val="center"/>
                    <w:rPr>
                      <w:rFonts w:ascii="Calisto MT" w:hAnsi="Calisto MT" w:cs="Calibri"/>
                      <w:b/>
                      <w:bCs/>
                      <w:sz w:val="24"/>
                      <w:szCs w:val="24"/>
                    </w:rPr>
                  </w:pPr>
                  <w:r w:rsidRPr="0060778D">
                    <w:rPr>
                      <w:rFonts w:ascii="Calisto MT" w:hAnsi="Calisto MT" w:cs="Calibri"/>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14:paraId="60F5F3B7" w14:textId="77777777" w:rsidR="00C21C4C" w:rsidRPr="0060778D" w:rsidRDefault="00C21C4C" w:rsidP="00C21C4C">
                  <w:pPr>
                    <w:spacing w:line="276" w:lineRule="auto"/>
                    <w:jc w:val="center"/>
                    <w:rPr>
                      <w:rFonts w:ascii="Calisto MT" w:hAnsi="Calisto MT" w:cs="Calibri"/>
                      <w:b/>
                      <w:bCs/>
                      <w:sz w:val="24"/>
                      <w:szCs w:val="24"/>
                    </w:rPr>
                  </w:pPr>
                  <w:r w:rsidRPr="0060778D">
                    <w:rPr>
                      <w:rFonts w:ascii="Calisto MT" w:hAnsi="Calisto MT" w:cs="Calibri"/>
                      <w:b/>
                      <w:bCs/>
                      <w:sz w:val="24"/>
                      <w:szCs w:val="24"/>
                    </w:rPr>
                    <w:t>Entreprises</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56939ABB" w14:textId="77777777" w:rsidR="00C21C4C" w:rsidRPr="0060778D" w:rsidRDefault="00C21C4C" w:rsidP="00C21C4C">
                  <w:pPr>
                    <w:spacing w:line="276" w:lineRule="auto"/>
                    <w:jc w:val="center"/>
                    <w:rPr>
                      <w:rFonts w:ascii="Calisto MT" w:hAnsi="Calisto MT" w:cs="Calibri"/>
                      <w:b/>
                      <w:bCs/>
                      <w:sz w:val="24"/>
                      <w:szCs w:val="24"/>
                    </w:rPr>
                  </w:pPr>
                  <w:r w:rsidRPr="0060778D">
                    <w:rPr>
                      <w:rFonts w:ascii="Calisto MT" w:hAnsi="Calisto MT" w:cs="Calibri"/>
                      <w:b/>
                      <w:bCs/>
                      <w:sz w:val="24"/>
                      <w:szCs w:val="24"/>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14:paraId="77A3DD4F" w14:textId="77777777" w:rsidR="00C21C4C" w:rsidRPr="0060778D" w:rsidRDefault="00C21C4C" w:rsidP="00C21C4C">
                  <w:pPr>
                    <w:spacing w:line="276" w:lineRule="auto"/>
                    <w:jc w:val="center"/>
                    <w:rPr>
                      <w:rFonts w:ascii="Calisto MT" w:hAnsi="Calisto MT" w:cs="Calibri"/>
                      <w:b/>
                      <w:bCs/>
                      <w:sz w:val="24"/>
                      <w:szCs w:val="24"/>
                    </w:rPr>
                  </w:pPr>
                  <w:r w:rsidRPr="0060778D">
                    <w:rPr>
                      <w:rFonts w:ascii="Calisto MT" w:hAnsi="Calisto MT" w:cs="Calibri"/>
                      <w:b/>
                      <w:bCs/>
                      <w:sz w:val="24"/>
                      <w:szCs w:val="24"/>
                    </w:rPr>
                    <w:t>Montant évalué et corrigé</w:t>
                  </w:r>
                </w:p>
              </w:tc>
              <w:tc>
                <w:tcPr>
                  <w:tcW w:w="3861" w:type="dxa"/>
                  <w:tcBorders>
                    <w:top w:val="single" w:sz="12" w:space="0" w:color="auto"/>
                    <w:left w:val="single" w:sz="4" w:space="0" w:color="auto"/>
                    <w:bottom w:val="single" w:sz="12" w:space="0" w:color="auto"/>
                    <w:right w:val="single" w:sz="12" w:space="0" w:color="auto"/>
                  </w:tcBorders>
                  <w:vAlign w:val="center"/>
                  <w:hideMark/>
                </w:tcPr>
                <w:p w14:paraId="646E16AF" w14:textId="77777777" w:rsidR="00C21C4C" w:rsidRPr="0060778D" w:rsidRDefault="00C21C4C" w:rsidP="00C21C4C">
                  <w:pPr>
                    <w:spacing w:line="276" w:lineRule="auto"/>
                    <w:jc w:val="center"/>
                    <w:rPr>
                      <w:rFonts w:ascii="Calisto MT" w:hAnsi="Calisto MT" w:cs="Calibri"/>
                      <w:b/>
                      <w:bCs/>
                      <w:sz w:val="24"/>
                      <w:szCs w:val="24"/>
                    </w:rPr>
                  </w:pPr>
                  <w:r w:rsidRPr="0060778D">
                    <w:rPr>
                      <w:rFonts w:ascii="Calisto MT" w:hAnsi="Calisto MT" w:cs="Calibri"/>
                      <w:b/>
                      <w:bCs/>
                      <w:sz w:val="24"/>
                      <w:szCs w:val="24"/>
                    </w:rPr>
                    <w:t>Observations</w:t>
                  </w:r>
                </w:p>
              </w:tc>
            </w:tr>
            <w:tr w:rsidR="0060778D" w:rsidRPr="0060778D" w14:paraId="020AAD8E" w14:textId="77777777" w:rsidTr="00C21C4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525D43B1" w14:textId="77777777" w:rsidR="00C21C4C" w:rsidRPr="0060778D" w:rsidRDefault="00C21C4C" w:rsidP="00C21C4C">
                  <w:pPr>
                    <w:spacing w:line="276" w:lineRule="auto"/>
                    <w:jc w:val="center"/>
                    <w:rPr>
                      <w:rFonts w:ascii="Calisto MT" w:hAnsi="Calisto MT" w:cs="Calibri"/>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EFACA52" w14:textId="77777777" w:rsidR="00C21C4C" w:rsidRPr="0060778D" w:rsidRDefault="00C21C4C" w:rsidP="00C21C4C">
                  <w:pPr>
                    <w:pStyle w:val="Paragraphedeliste"/>
                    <w:ind w:left="0"/>
                    <w:jc w:val="center"/>
                    <w:rPr>
                      <w:rFonts w:ascii="Calisto MT" w:hAnsi="Calisto MT" w:cs="Calibri"/>
                      <w:b/>
                      <w:bCs/>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63090A4" w14:textId="77777777" w:rsidR="00C21C4C" w:rsidRPr="0060778D" w:rsidRDefault="00C21C4C" w:rsidP="00C21C4C">
                  <w:pPr>
                    <w:spacing w:line="276" w:lineRule="auto"/>
                    <w:jc w:val="center"/>
                    <w:rPr>
                      <w:rFonts w:ascii="Calisto MT" w:hAnsi="Calisto MT" w:cs="Calibri"/>
                      <w:bCs/>
                      <w:sz w:val="24"/>
                      <w:szCs w:val="24"/>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029D027" w14:textId="77777777" w:rsidR="00C21C4C" w:rsidRPr="0060778D" w:rsidRDefault="00C21C4C" w:rsidP="00C21C4C">
                  <w:pPr>
                    <w:spacing w:line="276" w:lineRule="auto"/>
                    <w:jc w:val="center"/>
                    <w:rPr>
                      <w:rFonts w:ascii="Calisto MT" w:hAnsi="Calisto MT" w:cs="Calibri"/>
                      <w:b/>
                      <w:bCs/>
                      <w:sz w:val="24"/>
                      <w:szCs w:val="24"/>
                    </w:rPr>
                  </w:pPr>
                </w:p>
              </w:tc>
              <w:tc>
                <w:tcPr>
                  <w:tcW w:w="3861" w:type="dxa"/>
                  <w:tcBorders>
                    <w:top w:val="single" w:sz="12" w:space="0" w:color="auto"/>
                    <w:left w:val="single" w:sz="4" w:space="0" w:color="auto"/>
                    <w:bottom w:val="single" w:sz="4" w:space="0" w:color="auto"/>
                    <w:right w:val="single" w:sz="12" w:space="0" w:color="auto"/>
                  </w:tcBorders>
                  <w:shd w:val="clear" w:color="auto" w:fill="FFFFFF"/>
                  <w:vAlign w:val="center"/>
                </w:tcPr>
                <w:p w14:paraId="7F232335" w14:textId="77777777" w:rsidR="00C21C4C" w:rsidRPr="0060778D" w:rsidRDefault="00C21C4C" w:rsidP="00C21C4C">
                  <w:pPr>
                    <w:spacing w:line="276" w:lineRule="auto"/>
                    <w:jc w:val="center"/>
                    <w:rPr>
                      <w:rFonts w:ascii="Calisto MT" w:hAnsi="Calisto MT" w:cs="Calibri"/>
                      <w:b/>
                      <w:bCs/>
                      <w:sz w:val="24"/>
                      <w:szCs w:val="24"/>
                    </w:rPr>
                  </w:pPr>
                </w:p>
              </w:tc>
            </w:tr>
            <w:tr w:rsidR="0060778D" w:rsidRPr="0060778D" w14:paraId="3A3F5789" w14:textId="77777777" w:rsidTr="00C21C4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EB0D974" w14:textId="77777777" w:rsidR="00C21C4C" w:rsidRPr="0060778D" w:rsidRDefault="00C21C4C" w:rsidP="00C21C4C">
                  <w:pPr>
                    <w:spacing w:line="276" w:lineRule="auto"/>
                    <w:jc w:val="center"/>
                    <w:rPr>
                      <w:rFonts w:ascii="Calisto MT" w:hAnsi="Calisto MT" w:cs="Calibri"/>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193322E" w14:textId="77777777" w:rsidR="00C21C4C" w:rsidRPr="0060778D" w:rsidRDefault="00C21C4C" w:rsidP="00C21C4C">
                  <w:pPr>
                    <w:pStyle w:val="Paragraphedeliste"/>
                    <w:ind w:left="0"/>
                    <w:jc w:val="center"/>
                    <w:rPr>
                      <w:rFonts w:ascii="Calisto MT" w:hAnsi="Calisto MT" w:cs="Calibri"/>
                      <w:b/>
                      <w:bCs/>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6F8BCA4" w14:textId="77777777" w:rsidR="00C21C4C" w:rsidRPr="0060778D" w:rsidRDefault="00C21C4C" w:rsidP="00C21C4C">
                  <w:pPr>
                    <w:spacing w:line="276" w:lineRule="auto"/>
                    <w:jc w:val="center"/>
                    <w:rPr>
                      <w:rFonts w:ascii="Calisto MT" w:hAnsi="Calisto MT" w:cs="Calibri"/>
                      <w:bCs/>
                      <w:sz w:val="24"/>
                      <w:szCs w:val="24"/>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F69C6AF" w14:textId="77777777" w:rsidR="00C21C4C" w:rsidRPr="0060778D" w:rsidRDefault="00C21C4C" w:rsidP="00C21C4C">
                  <w:pPr>
                    <w:jc w:val="center"/>
                    <w:rPr>
                      <w:rFonts w:ascii="Calisto MT" w:hAnsi="Calisto MT" w:cs="Calibri"/>
                      <w:b/>
                      <w:bCs/>
                      <w:sz w:val="24"/>
                      <w:szCs w:val="24"/>
                    </w:rPr>
                  </w:pPr>
                </w:p>
              </w:tc>
              <w:tc>
                <w:tcPr>
                  <w:tcW w:w="3861" w:type="dxa"/>
                  <w:tcBorders>
                    <w:top w:val="single" w:sz="4" w:space="0" w:color="auto"/>
                    <w:left w:val="single" w:sz="4" w:space="0" w:color="auto"/>
                    <w:bottom w:val="single" w:sz="12" w:space="0" w:color="auto"/>
                    <w:right w:val="single" w:sz="12" w:space="0" w:color="auto"/>
                  </w:tcBorders>
                  <w:shd w:val="clear" w:color="auto" w:fill="FFFFFF"/>
                  <w:vAlign w:val="center"/>
                </w:tcPr>
                <w:p w14:paraId="37F7D8A7" w14:textId="77777777" w:rsidR="00C21C4C" w:rsidRPr="0060778D" w:rsidRDefault="00C21C4C" w:rsidP="00C21C4C">
                  <w:pPr>
                    <w:jc w:val="center"/>
                    <w:rPr>
                      <w:rFonts w:ascii="Calisto MT" w:hAnsi="Calisto MT" w:cs="Calibri"/>
                      <w:b/>
                      <w:bCs/>
                      <w:sz w:val="24"/>
                      <w:szCs w:val="24"/>
                    </w:rPr>
                  </w:pPr>
                </w:p>
              </w:tc>
            </w:tr>
          </w:tbl>
          <w:p w14:paraId="56D57381" w14:textId="77777777" w:rsidR="00C21C4C" w:rsidRPr="0060778D" w:rsidRDefault="00C21C4C" w:rsidP="00414F41">
            <w:pPr>
              <w:pStyle w:val="Corpsdetexte"/>
              <w:rPr>
                <w:rFonts w:ascii="Calisto MT" w:hAnsi="Calisto MT"/>
                <w:szCs w:val="24"/>
              </w:rPr>
            </w:pPr>
          </w:p>
          <w:p w14:paraId="55BCEF08" w14:textId="77777777" w:rsidR="00C21C4C" w:rsidRPr="0060778D" w:rsidRDefault="00C21C4C" w:rsidP="00730F2C">
            <w:pPr>
              <w:pStyle w:val="Corpsdetexte"/>
              <w:numPr>
                <w:ilvl w:val="5"/>
                <w:numId w:val="24"/>
              </w:numPr>
              <w:tabs>
                <w:tab w:val="clear" w:pos="4668"/>
                <w:tab w:val="num" w:pos="1852"/>
              </w:tabs>
              <w:ind w:left="1852"/>
              <w:rPr>
                <w:rFonts w:ascii="Calisto MT" w:hAnsi="Calisto MT" w:cs="Tahoma"/>
                <w:szCs w:val="24"/>
              </w:rPr>
            </w:pPr>
            <w:r w:rsidRPr="0060778D">
              <w:rPr>
                <w:rFonts w:ascii="Calisto MT" w:hAnsi="Calisto MT" w:cs="Tahoma"/>
                <w:szCs w:val="24"/>
              </w:rPr>
              <w:t>Comparaison des offres Retenues</w:t>
            </w:r>
          </w:p>
          <w:tbl>
            <w:tblPr>
              <w:tblpPr w:leftFromText="141" w:rightFromText="141" w:vertAnchor="page" w:horzAnchor="margin" w:tblpY="50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7"/>
              <w:gridCol w:w="2693"/>
              <w:gridCol w:w="1984"/>
              <w:gridCol w:w="1139"/>
              <w:gridCol w:w="1134"/>
            </w:tblGrid>
            <w:tr w:rsidR="0060778D" w:rsidRPr="0060778D" w14:paraId="4F753DAD" w14:textId="77777777" w:rsidTr="00C21C4C">
              <w:trPr>
                <w:trHeight w:val="978"/>
              </w:trPr>
              <w:tc>
                <w:tcPr>
                  <w:tcW w:w="592" w:type="dxa"/>
                  <w:vAlign w:val="center"/>
                  <w:hideMark/>
                </w:tcPr>
                <w:p w14:paraId="1573186F" w14:textId="77777777" w:rsidR="00C21C4C" w:rsidRPr="0060778D" w:rsidRDefault="00C21C4C" w:rsidP="00C21C4C">
                  <w:pPr>
                    <w:spacing w:line="276" w:lineRule="auto"/>
                    <w:jc w:val="center"/>
                    <w:rPr>
                      <w:rFonts w:ascii="Calisto MT" w:hAnsi="Calisto MT"/>
                      <w:b/>
                      <w:sz w:val="24"/>
                      <w:szCs w:val="24"/>
                    </w:rPr>
                  </w:pPr>
                  <w:r w:rsidRPr="0060778D">
                    <w:rPr>
                      <w:rFonts w:ascii="Calisto MT" w:hAnsi="Calisto MT"/>
                      <w:b/>
                      <w:sz w:val="24"/>
                      <w:szCs w:val="24"/>
                    </w:rPr>
                    <w:t>N°</w:t>
                  </w:r>
                </w:p>
              </w:tc>
              <w:tc>
                <w:tcPr>
                  <w:tcW w:w="2087" w:type="dxa"/>
                  <w:vAlign w:val="center"/>
                  <w:hideMark/>
                </w:tcPr>
                <w:p w14:paraId="7B7D13B7" w14:textId="77777777" w:rsidR="00C21C4C" w:rsidRPr="0060778D" w:rsidRDefault="00C21C4C" w:rsidP="00C21C4C">
                  <w:pPr>
                    <w:spacing w:line="276" w:lineRule="auto"/>
                    <w:jc w:val="center"/>
                    <w:rPr>
                      <w:rFonts w:ascii="Calisto MT" w:hAnsi="Calisto MT"/>
                      <w:b/>
                      <w:sz w:val="24"/>
                      <w:szCs w:val="24"/>
                    </w:rPr>
                  </w:pPr>
                  <w:r w:rsidRPr="0060778D">
                    <w:rPr>
                      <w:rFonts w:ascii="Calisto MT" w:hAnsi="Calisto MT"/>
                      <w:b/>
                      <w:sz w:val="24"/>
                      <w:szCs w:val="24"/>
                    </w:rPr>
                    <w:t>Entreprises</w:t>
                  </w:r>
                </w:p>
              </w:tc>
              <w:tc>
                <w:tcPr>
                  <w:tcW w:w="2693" w:type="dxa"/>
                  <w:vAlign w:val="center"/>
                  <w:hideMark/>
                </w:tcPr>
                <w:p w14:paraId="086A58EE" w14:textId="77777777" w:rsidR="00C21C4C" w:rsidRPr="0060778D" w:rsidRDefault="00C21C4C" w:rsidP="00C21C4C">
                  <w:pPr>
                    <w:spacing w:line="276" w:lineRule="auto"/>
                    <w:jc w:val="center"/>
                    <w:rPr>
                      <w:rFonts w:ascii="Calisto MT" w:hAnsi="Calisto MT"/>
                      <w:b/>
                      <w:sz w:val="24"/>
                      <w:szCs w:val="24"/>
                    </w:rPr>
                  </w:pPr>
                  <w:r w:rsidRPr="0060778D">
                    <w:rPr>
                      <w:rFonts w:ascii="Calisto MT" w:hAnsi="Calisto MT"/>
                      <w:b/>
                      <w:sz w:val="24"/>
                      <w:szCs w:val="24"/>
                    </w:rPr>
                    <w:t>Montant prévisionnel du DAO</w:t>
                  </w:r>
                </w:p>
              </w:tc>
              <w:tc>
                <w:tcPr>
                  <w:tcW w:w="1984" w:type="dxa"/>
                  <w:vAlign w:val="center"/>
                  <w:hideMark/>
                </w:tcPr>
                <w:p w14:paraId="72E26944" w14:textId="77777777" w:rsidR="00C21C4C" w:rsidRPr="0060778D" w:rsidRDefault="00C21C4C" w:rsidP="00C21C4C">
                  <w:pPr>
                    <w:spacing w:line="276" w:lineRule="auto"/>
                    <w:jc w:val="center"/>
                    <w:rPr>
                      <w:rFonts w:ascii="Calisto MT" w:hAnsi="Calisto MT"/>
                      <w:b/>
                      <w:sz w:val="24"/>
                      <w:szCs w:val="24"/>
                    </w:rPr>
                  </w:pPr>
                  <w:r w:rsidRPr="0060778D">
                    <w:rPr>
                      <w:rFonts w:ascii="Calisto MT" w:hAnsi="Calisto MT"/>
                      <w:b/>
                      <w:sz w:val="24"/>
                      <w:szCs w:val="24"/>
                    </w:rPr>
                    <w:t xml:space="preserve">Montant TTC proposé </w:t>
                  </w:r>
                </w:p>
              </w:tc>
              <w:tc>
                <w:tcPr>
                  <w:tcW w:w="1139" w:type="dxa"/>
                </w:tcPr>
                <w:p w14:paraId="72ED487E" w14:textId="77777777" w:rsidR="00C21C4C" w:rsidRPr="0060778D" w:rsidRDefault="00C21C4C" w:rsidP="00C21C4C">
                  <w:pPr>
                    <w:spacing w:line="276" w:lineRule="auto"/>
                    <w:jc w:val="center"/>
                    <w:rPr>
                      <w:rFonts w:ascii="Calisto MT" w:hAnsi="Calisto MT"/>
                      <w:b/>
                      <w:sz w:val="24"/>
                      <w:szCs w:val="24"/>
                    </w:rPr>
                  </w:pPr>
                  <w:r w:rsidRPr="0060778D">
                    <w:rPr>
                      <w:rFonts w:ascii="Calisto MT" w:hAnsi="Calisto MT"/>
                      <w:b/>
                      <w:sz w:val="24"/>
                      <w:szCs w:val="24"/>
                    </w:rPr>
                    <w:t>Montant TTC corrigé</w:t>
                  </w:r>
                </w:p>
              </w:tc>
              <w:tc>
                <w:tcPr>
                  <w:tcW w:w="1134" w:type="dxa"/>
                  <w:vAlign w:val="center"/>
                  <w:hideMark/>
                </w:tcPr>
                <w:p w14:paraId="1402EE1B" w14:textId="77777777" w:rsidR="00C21C4C" w:rsidRPr="0060778D" w:rsidRDefault="00C21C4C" w:rsidP="00C21C4C">
                  <w:pPr>
                    <w:spacing w:line="276" w:lineRule="auto"/>
                    <w:jc w:val="center"/>
                    <w:rPr>
                      <w:rFonts w:ascii="Calisto MT" w:hAnsi="Calisto MT"/>
                      <w:b/>
                      <w:sz w:val="24"/>
                      <w:szCs w:val="24"/>
                    </w:rPr>
                  </w:pPr>
                  <w:r w:rsidRPr="0060778D">
                    <w:rPr>
                      <w:rFonts w:ascii="Calisto MT" w:hAnsi="Calisto MT"/>
                      <w:b/>
                      <w:sz w:val="24"/>
                      <w:szCs w:val="24"/>
                    </w:rPr>
                    <w:t>Rang</w:t>
                  </w:r>
                </w:p>
              </w:tc>
            </w:tr>
            <w:tr w:rsidR="0060778D" w:rsidRPr="0060778D" w14:paraId="365ABADC" w14:textId="77777777" w:rsidTr="00C21C4C">
              <w:trPr>
                <w:trHeight w:val="682"/>
              </w:trPr>
              <w:tc>
                <w:tcPr>
                  <w:tcW w:w="592" w:type="dxa"/>
                  <w:vAlign w:val="center"/>
                </w:tcPr>
                <w:p w14:paraId="5FCBF4B5" w14:textId="77777777" w:rsidR="00C21C4C" w:rsidRPr="0060778D" w:rsidRDefault="00C21C4C" w:rsidP="00C21C4C">
                  <w:pPr>
                    <w:spacing w:line="276" w:lineRule="auto"/>
                    <w:jc w:val="center"/>
                    <w:rPr>
                      <w:rFonts w:ascii="Calisto MT" w:hAnsi="Calisto MT"/>
                      <w:b/>
                      <w:sz w:val="24"/>
                      <w:szCs w:val="24"/>
                    </w:rPr>
                  </w:pPr>
                  <w:r w:rsidRPr="0060778D">
                    <w:rPr>
                      <w:rFonts w:ascii="Calisto MT" w:hAnsi="Calisto MT"/>
                      <w:b/>
                      <w:sz w:val="24"/>
                      <w:szCs w:val="24"/>
                    </w:rPr>
                    <w:t>1</w:t>
                  </w:r>
                </w:p>
              </w:tc>
              <w:tc>
                <w:tcPr>
                  <w:tcW w:w="2087" w:type="dxa"/>
                  <w:vAlign w:val="center"/>
                  <w:hideMark/>
                </w:tcPr>
                <w:p w14:paraId="2E779BF2" w14:textId="77777777" w:rsidR="00C21C4C" w:rsidRPr="0060778D" w:rsidRDefault="00C21C4C" w:rsidP="00C21C4C">
                  <w:pPr>
                    <w:spacing w:line="276" w:lineRule="auto"/>
                    <w:jc w:val="center"/>
                    <w:rPr>
                      <w:rFonts w:ascii="Calisto MT" w:hAnsi="Calisto MT" w:cs="Calibri"/>
                      <w:b/>
                      <w:sz w:val="24"/>
                      <w:szCs w:val="24"/>
                    </w:rPr>
                  </w:pPr>
                </w:p>
              </w:tc>
              <w:tc>
                <w:tcPr>
                  <w:tcW w:w="2693" w:type="dxa"/>
                  <w:vAlign w:val="center"/>
                  <w:hideMark/>
                </w:tcPr>
                <w:p w14:paraId="3DA664BC" w14:textId="77777777" w:rsidR="00C21C4C" w:rsidRPr="0060778D" w:rsidRDefault="00C21C4C" w:rsidP="00C21C4C">
                  <w:pPr>
                    <w:spacing w:line="276" w:lineRule="auto"/>
                    <w:jc w:val="center"/>
                    <w:rPr>
                      <w:rFonts w:ascii="Calisto MT" w:hAnsi="Calisto MT" w:cs="Calibri"/>
                      <w:b/>
                      <w:sz w:val="24"/>
                      <w:szCs w:val="24"/>
                    </w:rPr>
                  </w:pPr>
                </w:p>
              </w:tc>
              <w:tc>
                <w:tcPr>
                  <w:tcW w:w="1984" w:type="dxa"/>
                  <w:vAlign w:val="center"/>
                  <w:hideMark/>
                </w:tcPr>
                <w:p w14:paraId="337367A0" w14:textId="77777777" w:rsidR="00C21C4C" w:rsidRPr="0060778D" w:rsidRDefault="00C21C4C" w:rsidP="00C21C4C">
                  <w:pPr>
                    <w:spacing w:line="276" w:lineRule="auto"/>
                    <w:jc w:val="center"/>
                    <w:rPr>
                      <w:rFonts w:ascii="Calisto MT" w:hAnsi="Calisto MT" w:cs="Calibri"/>
                      <w:b/>
                      <w:bCs/>
                      <w:sz w:val="24"/>
                      <w:szCs w:val="24"/>
                    </w:rPr>
                  </w:pPr>
                </w:p>
              </w:tc>
              <w:tc>
                <w:tcPr>
                  <w:tcW w:w="1139" w:type="dxa"/>
                </w:tcPr>
                <w:p w14:paraId="6D5B2B1B" w14:textId="77777777" w:rsidR="00C21C4C" w:rsidRPr="0060778D" w:rsidRDefault="00C21C4C" w:rsidP="00C21C4C">
                  <w:pPr>
                    <w:spacing w:line="276" w:lineRule="auto"/>
                    <w:jc w:val="center"/>
                    <w:rPr>
                      <w:rFonts w:ascii="Calisto MT" w:hAnsi="Calisto MT" w:cs="Calibri"/>
                      <w:b/>
                      <w:bCs/>
                      <w:sz w:val="24"/>
                      <w:szCs w:val="24"/>
                    </w:rPr>
                  </w:pPr>
                </w:p>
              </w:tc>
              <w:tc>
                <w:tcPr>
                  <w:tcW w:w="1134" w:type="dxa"/>
                  <w:vAlign w:val="center"/>
                  <w:hideMark/>
                </w:tcPr>
                <w:p w14:paraId="5D919DAC" w14:textId="77777777" w:rsidR="00C21C4C" w:rsidRPr="0060778D" w:rsidRDefault="00C21C4C" w:rsidP="00C21C4C">
                  <w:pPr>
                    <w:spacing w:line="276" w:lineRule="auto"/>
                    <w:jc w:val="center"/>
                    <w:rPr>
                      <w:rFonts w:ascii="Calisto MT" w:hAnsi="Calisto MT" w:cs="Calibri"/>
                      <w:b/>
                      <w:bCs/>
                      <w:sz w:val="24"/>
                      <w:szCs w:val="24"/>
                    </w:rPr>
                  </w:pPr>
                </w:p>
              </w:tc>
            </w:tr>
            <w:tr w:rsidR="0060778D" w:rsidRPr="0060778D" w14:paraId="5A74BE38" w14:textId="77777777" w:rsidTr="00C21C4C">
              <w:trPr>
                <w:trHeight w:val="682"/>
              </w:trPr>
              <w:tc>
                <w:tcPr>
                  <w:tcW w:w="592" w:type="dxa"/>
                  <w:vAlign w:val="center"/>
                </w:tcPr>
                <w:p w14:paraId="51BF4890" w14:textId="77777777" w:rsidR="00C21C4C" w:rsidRPr="0060778D" w:rsidRDefault="00C21C4C" w:rsidP="00C21C4C">
                  <w:pPr>
                    <w:spacing w:line="276" w:lineRule="auto"/>
                    <w:jc w:val="center"/>
                    <w:rPr>
                      <w:rFonts w:ascii="Calisto MT" w:hAnsi="Calisto MT"/>
                      <w:b/>
                      <w:sz w:val="24"/>
                      <w:szCs w:val="24"/>
                    </w:rPr>
                  </w:pPr>
                  <w:r w:rsidRPr="0060778D">
                    <w:rPr>
                      <w:rFonts w:ascii="Calisto MT" w:hAnsi="Calisto MT"/>
                      <w:b/>
                      <w:sz w:val="24"/>
                      <w:szCs w:val="24"/>
                    </w:rPr>
                    <w:t>2</w:t>
                  </w:r>
                </w:p>
              </w:tc>
              <w:tc>
                <w:tcPr>
                  <w:tcW w:w="2087" w:type="dxa"/>
                  <w:vAlign w:val="center"/>
                  <w:hideMark/>
                </w:tcPr>
                <w:p w14:paraId="324F9075" w14:textId="77777777" w:rsidR="00C21C4C" w:rsidRPr="0060778D" w:rsidRDefault="00C21C4C" w:rsidP="00C21C4C">
                  <w:pPr>
                    <w:spacing w:line="276" w:lineRule="auto"/>
                    <w:jc w:val="center"/>
                    <w:rPr>
                      <w:rFonts w:ascii="Calisto MT" w:hAnsi="Calisto MT" w:cs="Calibri"/>
                      <w:b/>
                      <w:sz w:val="24"/>
                      <w:szCs w:val="24"/>
                    </w:rPr>
                  </w:pPr>
                </w:p>
              </w:tc>
              <w:tc>
                <w:tcPr>
                  <w:tcW w:w="2693" w:type="dxa"/>
                  <w:vAlign w:val="center"/>
                  <w:hideMark/>
                </w:tcPr>
                <w:p w14:paraId="3165B1AB" w14:textId="77777777" w:rsidR="00C21C4C" w:rsidRPr="0060778D" w:rsidRDefault="00C21C4C" w:rsidP="00C21C4C">
                  <w:pPr>
                    <w:spacing w:line="276" w:lineRule="auto"/>
                    <w:jc w:val="center"/>
                    <w:rPr>
                      <w:rFonts w:ascii="Calisto MT" w:hAnsi="Calisto MT" w:cs="Calibri"/>
                      <w:b/>
                      <w:sz w:val="24"/>
                      <w:szCs w:val="24"/>
                    </w:rPr>
                  </w:pPr>
                </w:p>
              </w:tc>
              <w:tc>
                <w:tcPr>
                  <w:tcW w:w="1984" w:type="dxa"/>
                  <w:vAlign w:val="center"/>
                  <w:hideMark/>
                </w:tcPr>
                <w:p w14:paraId="255DCCCE" w14:textId="77777777" w:rsidR="00C21C4C" w:rsidRPr="0060778D" w:rsidRDefault="00C21C4C" w:rsidP="00C21C4C">
                  <w:pPr>
                    <w:spacing w:line="276" w:lineRule="auto"/>
                    <w:jc w:val="center"/>
                    <w:rPr>
                      <w:rFonts w:ascii="Calisto MT" w:hAnsi="Calisto MT" w:cs="Calibri"/>
                      <w:b/>
                      <w:bCs/>
                      <w:sz w:val="24"/>
                      <w:szCs w:val="24"/>
                    </w:rPr>
                  </w:pPr>
                </w:p>
              </w:tc>
              <w:tc>
                <w:tcPr>
                  <w:tcW w:w="1139" w:type="dxa"/>
                </w:tcPr>
                <w:p w14:paraId="1A86D2F4" w14:textId="77777777" w:rsidR="00C21C4C" w:rsidRPr="0060778D" w:rsidRDefault="00C21C4C" w:rsidP="00C21C4C">
                  <w:pPr>
                    <w:spacing w:line="276" w:lineRule="auto"/>
                    <w:jc w:val="center"/>
                    <w:rPr>
                      <w:rFonts w:ascii="Calisto MT" w:hAnsi="Calisto MT" w:cs="Calibri"/>
                      <w:b/>
                      <w:bCs/>
                      <w:sz w:val="24"/>
                      <w:szCs w:val="24"/>
                    </w:rPr>
                  </w:pPr>
                </w:p>
              </w:tc>
              <w:tc>
                <w:tcPr>
                  <w:tcW w:w="1134" w:type="dxa"/>
                  <w:vAlign w:val="center"/>
                  <w:hideMark/>
                </w:tcPr>
                <w:p w14:paraId="4157A57F" w14:textId="77777777" w:rsidR="00C21C4C" w:rsidRPr="0060778D" w:rsidRDefault="00C21C4C" w:rsidP="00C21C4C">
                  <w:pPr>
                    <w:spacing w:line="276" w:lineRule="auto"/>
                    <w:rPr>
                      <w:rFonts w:ascii="Calisto MT" w:hAnsi="Calisto MT" w:cs="Calibri"/>
                      <w:b/>
                      <w:bCs/>
                      <w:sz w:val="24"/>
                      <w:szCs w:val="24"/>
                    </w:rPr>
                  </w:pPr>
                </w:p>
              </w:tc>
            </w:tr>
            <w:tr w:rsidR="0060778D" w:rsidRPr="0060778D" w14:paraId="21AA8637" w14:textId="77777777" w:rsidTr="00C21C4C">
              <w:tc>
                <w:tcPr>
                  <w:tcW w:w="0" w:type="auto"/>
                  <w:vAlign w:val="center"/>
                  <w:hideMark/>
                </w:tcPr>
                <w:p w14:paraId="4BB25651" w14:textId="77777777" w:rsidR="00C21C4C" w:rsidRPr="0060778D" w:rsidRDefault="00C21C4C" w:rsidP="00C21C4C">
                  <w:pPr>
                    <w:rPr>
                      <w:rFonts w:ascii="Calisto MT" w:hAnsi="Calisto MT"/>
                      <w:b/>
                      <w:sz w:val="24"/>
                      <w:szCs w:val="24"/>
                    </w:rPr>
                  </w:pPr>
                </w:p>
              </w:tc>
              <w:tc>
                <w:tcPr>
                  <w:tcW w:w="2087" w:type="dxa"/>
                  <w:vAlign w:val="center"/>
                  <w:hideMark/>
                </w:tcPr>
                <w:p w14:paraId="13A63174" w14:textId="77777777" w:rsidR="00C21C4C" w:rsidRPr="0060778D" w:rsidRDefault="00C21C4C" w:rsidP="00C21C4C">
                  <w:pPr>
                    <w:spacing w:line="276" w:lineRule="auto"/>
                    <w:jc w:val="center"/>
                    <w:rPr>
                      <w:rFonts w:ascii="Calisto MT" w:hAnsi="Calisto MT" w:cs="Calibri"/>
                      <w:b/>
                      <w:sz w:val="24"/>
                      <w:szCs w:val="24"/>
                    </w:rPr>
                  </w:pPr>
                </w:p>
              </w:tc>
              <w:tc>
                <w:tcPr>
                  <w:tcW w:w="2693" w:type="dxa"/>
                  <w:vAlign w:val="center"/>
                  <w:hideMark/>
                </w:tcPr>
                <w:p w14:paraId="69C3E250" w14:textId="77777777" w:rsidR="00C21C4C" w:rsidRPr="0060778D" w:rsidRDefault="00C21C4C" w:rsidP="00C21C4C">
                  <w:pPr>
                    <w:rPr>
                      <w:rFonts w:ascii="Calisto MT" w:hAnsi="Calisto MT" w:cs="Calibri"/>
                      <w:b/>
                      <w:sz w:val="24"/>
                      <w:szCs w:val="24"/>
                    </w:rPr>
                  </w:pPr>
                </w:p>
              </w:tc>
              <w:tc>
                <w:tcPr>
                  <w:tcW w:w="1984" w:type="dxa"/>
                  <w:vAlign w:val="center"/>
                  <w:hideMark/>
                </w:tcPr>
                <w:p w14:paraId="1ACE1997" w14:textId="77777777" w:rsidR="00C21C4C" w:rsidRPr="0060778D" w:rsidRDefault="00C21C4C" w:rsidP="00C21C4C">
                  <w:pPr>
                    <w:spacing w:line="276" w:lineRule="auto"/>
                    <w:jc w:val="center"/>
                    <w:rPr>
                      <w:rFonts w:ascii="Calisto MT" w:hAnsi="Calisto MT" w:cs="Calibri"/>
                      <w:b/>
                      <w:bCs/>
                      <w:sz w:val="24"/>
                      <w:szCs w:val="24"/>
                    </w:rPr>
                  </w:pPr>
                </w:p>
              </w:tc>
              <w:tc>
                <w:tcPr>
                  <w:tcW w:w="1139" w:type="dxa"/>
                </w:tcPr>
                <w:p w14:paraId="6FB8795D" w14:textId="77777777" w:rsidR="00C21C4C" w:rsidRPr="0060778D" w:rsidRDefault="00C21C4C" w:rsidP="00C21C4C">
                  <w:pPr>
                    <w:spacing w:line="276" w:lineRule="auto"/>
                    <w:jc w:val="center"/>
                    <w:rPr>
                      <w:rFonts w:ascii="Calisto MT" w:hAnsi="Calisto MT" w:cs="Calibri"/>
                      <w:b/>
                      <w:bCs/>
                      <w:sz w:val="24"/>
                      <w:szCs w:val="24"/>
                    </w:rPr>
                  </w:pPr>
                </w:p>
              </w:tc>
              <w:tc>
                <w:tcPr>
                  <w:tcW w:w="1134" w:type="dxa"/>
                  <w:vAlign w:val="center"/>
                  <w:hideMark/>
                </w:tcPr>
                <w:p w14:paraId="1314D7E1" w14:textId="77777777" w:rsidR="00C21C4C" w:rsidRPr="0060778D" w:rsidRDefault="00C21C4C" w:rsidP="00C21C4C">
                  <w:pPr>
                    <w:spacing w:line="276" w:lineRule="auto"/>
                    <w:jc w:val="center"/>
                    <w:rPr>
                      <w:rFonts w:ascii="Calisto MT" w:hAnsi="Calisto MT" w:cs="Calibri"/>
                      <w:b/>
                      <w:bCs/>
                      <w:sz w:val="24"/>
                      <w:szCs w:val="24"/>
                    </w:rPr>
                  </w:pPr>
                </w:p>
              </w:tc>
            </w:tr>
          </w:tbl>
          <w:p w14:paraId="60C405D4" w14:textId="77777777" w:rsidR="00B963AB" w:rsidRPr="0060778D" w:rsidRDefault="00B963AB">
            <w:pPr>
              <w:spacing w:line="276" w:lineRule="auto"/>
              <w:rPr>
                <w:rFonts w:ascii="Calisto MT" w:hAnsi="Calisto MT" w:cs="Calibri"/>
                <w:b/>
                <w:i/>
                <w:sz w:val="24"/>
                <w:szCs w:val="24"/>
                <w:lang w:eastAsia="en-US"/>
              </w:rPr>
            </w:pPr>
          </w:p>
        </w:tc>
      </w:tr>
      <w:tr w:rsidR="0060778D" w:rsidRPr="0060778D" w14:paraId="2B0E39DA" w14:textId="77777777" w:rsidTr="00C21C4C">
        <w:trPr>
          <w:trHeight w:val="355"/>
          <w:jc w:val="center"/>
        </w:trPr>
        <w:tc>
          <w:tcPr>
            <w:tcW w:w="955" w:type="dxa"/>
            <w:tcBorders>
              <w:top w:val="single" w:sz="4" w:space="0" w:color="auto"/>
              <w:left w:val="single" w:sz="4" w:space="0" w:color="auto"/>
              <w:bottom w:val="single" w:sz="4" w:space="0" w:color="auto"/>
              <w:right w:val="single" w:sz="4" w:space="0" w:color="auto"/>
            </w:tcBorders>
            <w:vAlign w:val="center"/>
          </w:tcPr>
          <w:p w14:paraId="5F2C3677" w14:textId="77777777" w:rsidR="00345883" w:rsidRPr="0060778D"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E324F05" w14:textId="018B8CD5" w:rsidR="00F5352D" w:rsidRPr="0060778D" w:rsidRDefault="00345883" w:rsidP="00520B70">
            <w:pPr>
              <w:tabs>
                <w:tab w:val="left" w:pos="3900"/>
              </w:tabs>
              <w:spacing w:line="276" w:lineRule="auto"/>
              <w:jc w:val="both"/>
              <w:rPr>
                <w:rFonts w:ascii="Calisto MT" w:hAnsi="Calisto MT" w:cs="Calibri"/>
                <w:b/>
                <w:sz w:val="24"/>
                <w:szCs w:val="24"/>
                <w:lang w:eastAsia="en-US"/>
              </w:rPr>
            </w:pPr>
            <w:r w:rsidRPr="0060778D">
              <w:rPr>
                <w:rFonts w:ascii="Calisto MT" w:hAnsi="Calisto MT" w:cs="Calibri"/>
                <w:b/>
                <w:sz w:val="24"/>
                <w:szCs w:val="24"/>
                <w:lang w:eastAsia="en-US"/>
              </w:rPr>
              <w:t xml:space="preserve">ATTRIBUTION </w:t>
            </w:r>
            <w:r w:rsidR="008679D1" w:rsidRPr="0060778D">
              <w:rPr>
                <w:rFonts w:ascii="Calisto MT" w:hAnsi="Calisto MT" w:cs="Tahoma"/>
                <w:b/>
                <w:sz w:val="24"/>
                <w:szCs w:val="24"/>
              </w:rPr>
              <w:t>DU MARCHÉ</w:t>
            </w:r>
          </w:p>
        </w:tc>
      </w:tr>
      <w:tr w:rsidR="00C21C4C" w:rsidRPr="0060778D" w14:paraId="2E0F2A91" w14:textId="77777777" w:rsidTr="00C21C4C">
        <w:trPr>
          <w:trHeight w:val="175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CE1B2A" w14:textId="77777777" w:rsidR="00345883" w:rsidRPr="0060778D" w:rsidRDefault="00345883">
            <w:pPr>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t>39.1.</w:t>
            </w:r>
          </w:p>
          <w:p w14:paraId="0CF4F23A" w14:textId="77777777" w:rsidR="00345883" w:rsidRPr="0060778D" w:rsidRDefault="00345883">
            <w:pPr>
              <w:spacing w:line="276" w:lineRule="auto"/>
              <w:jc w:val="center"/>
              <w:rPr>
                <w:rFonts w:ascii="Calisto MT" w:hAnsi="Calisto MT" w:cs="Calibri"/>
                <w:sz w:val="24"/>
                <w:szCs w:val="24"/>
                <w:lang w:eastAsia="en-US"/>
              </w:rPr>
            </w:pPr>
            <w:r w:rsidRPr="0060778D">
              <w:rPr>
                <w:rFonts w:ascii="Calisto MT" w:hAnsi="Calisto MT" w:cs="Calibri"/>
                <w:sz w:val="24"/>
                <w:szCs w:val="24"/>
                <w:lang w:eastAsia="en-US"/>
              </w:rPr>
              <w:t>39.2.</w:t>
            </w:r>
          </w:p>
          <w:p w14:paraId="2BFD57FD" w14:textId="77777777" w:rsidR="00D0105A" w:rsidRPr="0060778D" w:rsidRDefault="00D0105A">
            <w:pPr>
              <w:spacing w:line="276" w:lineRule="auto"/>
              <w:jc w:val="center"/>
              <w:rPr>
                <w:rFonts w:ascii="Calisto MT" w:hAnsi="Calisto MT"/>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125523D" w14:textId="3BA0065F" w:rsidR="00D0105A" w:rsidRPr="0060778D" w:rsidRDefault="00814F59" w:rsidP="00D0105A">
            <w:pPr>
              <w:spacing w:before="120"/>
              <w:ind w:firstLine="426"/>
              <w:jc w:val="both"/>
              <w:rPr>
                <w:rFonts w:ascii="Calisto MT" w:hAnsi="Calisto MT" w:cs="Tahoma"/>
                <w:sz w:val="24"/>
                <w:szCs w:val="24"/>
              </w:rPr>
            </w:pPr>
            <w:r w:rsidRPr="0060778D">
              <w:rPr>
                <w:rFonts w:ascii="Calisto MT" w:hAnsi="Calisto MT" w:cs="Tahoma"/>
                <w:sz w:val="24"/>
                <w:szCs w:val="24"/>
              </w:rPr>
              <w:t>L</w:t>
            </w:r>
            <w:r w:rsidR="00620D0E" w:rsidRPr="0060778D">
              <w:rPr>
                <w:rFonts w:ascii="Calisto MT" w:hAnsi="Calisto MT" w:cs="Tahoma"/>
                <w:sz w:val="24"/>
                <w:szCs w:val="24"/>
              </w:rPr>
              <w:t>e</w:t>
            </w:r>
            <w:r w:rsidRPr="0060778D">
              <w:rPr>
                <w:rFonts w:ascii="Calisto MT" w:hAnsi="Calisto MT" w:cs="Tahoma"/>
                <w:sz w:val="24"/>
                <w:szCs w:val="24"/>
              </w:rPr>
              <w:t xml:space="preserve"> </w:t>
            </w:r>
            <w:r w:rsidR="00620D0E" w:rsidRPr="0060778D">
              <w:rPr>
                <w:rFonts w:ascii="Calisto MT" w:hAnsi="Calisto MT" w:cs="Tahoma"/>
                <w:sz w:val="24"/>
                <w:szCs w:val="24"/>
              </w:rPr>
              <w:t>marché</w:t>
            </w:r>
            <w:r w:rsidR="00D0105A" w:rsidRPr="0060778D">
              <w:rPr>
                <w:rFonts w:ascii="Calisto MT" w:hAnsi="Calisto MT" w:cs="Tahoma"/>
                <w:sz w:val="24"/>
                <w:szCs w:val="24"/>
              </w:rPr>
              <w:t xml:space="preserve"> sera attribué au soumissionnaire dont </w:t>
            </w:r>
            <w:r w:rsidR="009665C7" w:rsidRPr="0060778D">
              <w:rPr>
                <w:rFonts w:ascii="Calisto MT" w:hAnsi="Calisto MT" w:cs="Tahoma"/>
                <w:sz w:val="24"/>
                <w:szCs w:val="24"/>
              </w:rPr>
              <w:t>l’offre :</w:t>
            </w:r>
          </w:p>
          <w:p w14:paraId="7FD0B304" w14:textId="77777777" w:rsidR="00D0105A" w:rsidRPr="0060778D" w:rsidRDefault="009665C7" w:rsidP="00730F2C">
            <w:pPr>
              <w:pStyle w:val="Paragraphedeliste"/>
              <w:numPr>
                <w:ilvl w:val="0"/>
                <w:numId w:val="52"/>
              </w:numPr>
              <w:spacing w:before="120"/>
              <w:jc w:val="both"/>
              <w:rPr>
                <w:rFonts w:ascii="Calisto MT" w:hAnsi="Calisto MT" w:cs="Tahoma"/>
              </w:rPr>
            </w:pPr>
            <w:r w:rsidRPr="0060778D">
              <w:rPr>
                <w:rFonts w:ascii="Calisto MT" w:hAnsi="Calisto MT" w:cs="Tahoma"/>
              </w:rPr>
              <w:t>Administrative</w:t>
            </w:r>
            <w:r w:rsidR="00D0105A" w:rsidRPr="0060778D">
              <w:rPr>
                <w:rFonts w:ascii="Calisto MT" w:hAnsi="Calisto MT" w:cs="Tahoma"/>
              </w:rPr>
              <w:t xml:space="preserve"> sera jugée conforme ;</w:t>
            </w:r>
          </w:p>
          <w:p w14:paraId="1394404D" w14:textId="77777777" w:rsidR="0008373B" w:rsidRPr="0060778D" w:rsidRDefault="009665C7" w:rsidP="00730F2C">
            <w:pPr>
              <w:pStyle w:val="Paragraphedeliste"/>
              <w:numPr>
                <w:ilvl w:val="0"/>
                <w:numId w:val="52"/>
              </w:numPr>
              <w:spacing w:before="120"/>
              <w:jc w:val="both"/>
              <w:rPr>
                <w:rFonts w:ascii="Calisto MT" w:hAnsi="Calisto MT" w:cs="Tahoma"/>
              </w:rPr>
            </w:pPr>
            <w:r w:rsidRPr="0060778D">
              <w:rPr>
                <w:rFonts w:ascii="Calisto MT" w:hAnsi="Calisto MT" w:cs="Tahoma"/>
              </w:rPr>
              <w:t>Technique</w:t>
            </w:r>
            <w:r w:rsidR="00D0105A" w:rsidRPr="0060778D">
              <w:rPr>
                <w:rFonts w:ascii="Calisto MT" w:hAnsi="Calisto MT" w:cs="Tahoma"/>
              </w:rPr>
              <w:t xml:space="preserve"> </w:t>
            </w:r>
            <w:r w:rsidR="004F738E" w:rsidRPr="0060778D">
              <w:rPr>
                <w:rFonts w:ascii="Calisto MT" w:hAnsi="Calisto MT" w:cs="Tahoma"/>
              </w:rPr>
              <w:t xml:space="preserve">sera jugée conforme et </w:t>
            </w:r>
            <w:r w:rsidR="00D0105A" w:rsidRPr="0060778D">
              <w:rPr>
                <w:rFonts w:ascii="Calisto MT" w:hAnsi="Calisto MT" w:cs="Tahoma"/>
              </w:rPr>
              <w:t xml:space="preserve">aura reçu un pourcentage de « oui » supérieur ou égal à </w:t>
            </w:r>
          </w:p>
          <w:p w14:paraId="04709DE3" w14:textId="397385EB" w:rsidR="00D0105A" w:rsidRPr="0060778D" w:rsidRDefault="00D22E00" w:rsidP="0008373B">
            <w:pPr>
              <w:pStyle w:val="Paragraphedeliste"/>
              <w:spacing w:before="120"/>
              <w:ind w:left="1069"/>
              <w:jc w:val="both"/>
              <w:rPr>
                <w:rFonts w:ascii="Calisto MT" w:hAnsi="Calisto MT" w:cs="Tahoma"/>
              </w:rPr>
            </w:pPr>
            <w:r w:rsidRPr="0060778D">
              <w:rPr>
                <w:rFonts w:ascii="Calisto MT" w:hAnsi="Calisto MT" w:cs="Tahoma"/>
              </w:rPr>
              <w:t>7</w:t>
            </w:r>
            <w:r w:rsidR="00D0105A" w:rsidRPr="0060778D">
              <w:rPr>
                <w:rFonts w:ascii="Calisto MT" w:hAnsi="Calisto MT" w:cs="Tahoma"/>
              </w:rPr>
              <w:t>0 % ;</w:t>
            </w:r>
          </w:p>
          <w:p w14:paraId="6F65C3A3" w14:textId="670BD097" w:rsidR="00D0105A" w:rsidRPr="0060778D" w:rsidRDefault="009665C7" w:rsidP="00730F2C">
            <w:pPr>
              <w:pStyle w:val="Paragraphedeliste"/>
              <w:numPr>
                <w:ilvl w:val="0"/>
                <w:numId w:val="52"/>
              </w:numPr>
              <w:spacing w:before="120"/>
              <w:jc w:val="both"/>
              <w:rPr>
                <w:rFonts w:ascii="Calisto MT" w:hAnsi="Calisto MT" w:cs="Tahoma"/>
              </w:rPr>
            </w:pPr>
            <w:r w:rsidRPr="0060778D">
              <w:rPr>
                <w:rFonts w:ascii="Calisto MT" w:hAnsi="Calisto MT" w:cs="Tahoma"/>
              </w:rPr>
              <w:t>Financière</w:t>
            </w:r>
            <w:r w:rsidR="00D0105A" w:rsidRPr="0060778D">
              <w:rPr>
                <w:rFonts w:ascii="Calisto MT" w:hAnsi="Calisto MT" w:cs="Tahoma"/>
              </w:rPr>
              <w:t xml:space="preserve"> après corrections conformément aux dispositions du RPAO </w:t>
            </w:r>
            <w:r w:rsidR="00AA71EF" w:rsidRPr="0060778D">
              <w:rPr>
                <w:rFonts w:ascii="Calisto MT" w:hAnsi="Calisto MT" w:cs="Tahoma"/>
              </w:rPr>
              <w:t xml:space="preserve">des sous-détails des prix unitaires, </w:t>
            </w:r>
            <w:r w:rsidRPr="0060778D">
              <w:rPr>
                <w:rFonts w:ascii="Calisto MT" w:hAnsi="Calisto MT" w:cs="Tahoma"/>
              </w:rPr>
              <w:t>du bordereau</w:t>
            </w:r>
            <w:r w:rsidR="00D0105A" w:rsidRPr="0060778D">
              <w:rPr>
                <w:rFonts w:ascii="Calisto MT" w:hAnsi="Calisto MT" w:cs="Tahoma"/>
              </w:rPr>
              <w:t xml:space="preserve"> des prix unitaires et du devis estimatif, sera jugée conforme aux dispositions du CCTP et classée la moins</w:t>
            </w:r>
            <w:r w:rsidR="00620D0E" w:rsidRPr="0060778D">
              <w:rPr>
                <w:rFonts w:ascii="Calisto MT" w:hAnsi="Calisto MT" w:cs="Tahoma"/>
              </w:rPr>
              <w:t>-</w:t>
            </w:r>
            <w:r w:rsidR="002044AF" w:rsidRPr="0060778D">
              <w:rPr>
                <w:rFonts w:ascii="Calisto MT" w:hAnsi="Calisto MT" w:cs="Tahoma"/>
              </w:rPr>
              <w:t>disante</w:t>
            </w:r>
            <w:r w:rsidR="00D0105A" w:rsidRPr="0060778D">
              <w:rPr>
                <w:rFonts w:ascii="Calisto MT" w:hAnsi="Calisto MT" w:cs="Tahoma"/>
              </w:rPr>
              <w:t>.</w:t>
            </w:r>
          </w:p>
        </w:tc>
      </w:tr>
    </w:tbl>
    <w:p w14:paraId="16E0DB50" w14:textId="77777777" w:rsidR="00345883" w:rsidRPr="0060778D" w:rsidRDefault="00345883" w:rsidP="00345883">
      <w:pPr>
        <w:tabs>
          <w:tab w:val="left" w:pos="3900"/>
        </w:tabs>
        <w:rPr>
          <w:sz w:val="22"/>
          <w:szCs w:val="22"/>
        </w:rPr>
      </w:pPr>
    </w:p>
    <w:p w14:paraId="630F1FE8" w14:textId="77777777" w:rsidR="00670A7F" w:rsidRPr="0060778D" w:rsidRDefault="00670A7F" w:rsidP="00F70624">
      <w:pPr>
        <w:spacing w:before="120" w:after="120"/>
        <w:jc w:val="both"/>
        <w:rPr>
          <w:rFonts w:ascii="Arial Narrow" w:hAnsi="Arial Narrow" w:cs="Tahoma"/>
          <w:b/>
          <w:sz w:val="24"/>
          <w:u w:val="single"/>
        </w:rPr>
      </w:pPr>
      <w:r w:rsidRPr="0060778D">
        <w:rPr>
          <w:rFonts w:ascii="Arial Narrow" w:hAnsi="Arial Narrow" w:cs="Tahoma"/>
          <w:b/>
          <w:sz w:val="24"/>
          <w:u w:val="single"/>
        </w:rPr>
        <w:t>NB :</w:t>
      </w:r>
    </w:p>
    <w:p w14:paraId="4B4A4F59" w14:textId="00CF1611" w:rsidR="00E8081D" w:rsidRPr="0060778D" w:rsidRDefault="00670A7F" w:rsidP="00730F2C">
      <w:pPr>
        <w:pStyle w:val="Paragraphedeliste"/>
        <w:numPr>
          <w:ilvl w:val="0"/>
          <w:numId w:val="121"/>
        </w:numPr>
        <w:spacing w:before="120" w:after="120"/>
        <w:jc w:val="both"/>
        <w:rPr>
          <w:rFonts w:ascii="Arial Narrow" w:hAnsi="Arial Narrow" w:cs="Tahoma"/>
          <w:b/>
        </w:rPr>
      </w:pPr>
      <w:r w:rsidRPr="0060778D">
        <w:rPr>
          <w:rFonts w:ascii="Arial Narrow" w:hAnsi="Arial Narrow" w:cs="Tahoma"/>
          <w:b/>
        </w:rPr>
        <w:t>le rabais présenté de manière manuscrite n’est plus accepté ;</w:t>
      </w:r>
    </w:p>
    <w:p w14:paraId="238E4944" w14:textId="01BA0698" w:rsidR="00670A7F" w:rsidRPr="0060778D" w:rsidRDefault="00670A7F" w:rsidP="00730F2C">
      <w:pPr>
        <w:pStyle w:val="Paragraphedeliste"/>
        <w:numPr>
          <w:ilvl w:val="0"/>
          <w:numId w:val="121"/>
        </w:numPr>
        <w:spacing w:before="120" w:after="120"/>
        <w:jc w:val="both"/>
        <w:rPr>
          <w:rFonts w:ascii="Arial Narrow" w:hAnsi="Arial Narrow" w:cs="Tahoma"/>
          <w:b/>
        </w:rPr>
      </w:pPr>
      <w:r w:rsidRPr="0060778D">
        <w:rPr>
          <w:rFonts w:ascii="Arial Narrow" w:hAnsi="Arial Narrow" w:cs="Tahoma"/>
          <w:b/>
        </w:rPr>
        <w:t xml:space="preserve">pour </w:t>
      </w:r>
      <w:r w:rsidR="00B65996" w:rsidRPr="0060778D">
        <w:rPr>
          <w:rFonts w:ascii="Arial Narrow" w:hAnsi="Arial Narrow" w:cs="Tahoma"/>
          <w:b/>
        </w:rPr>
        <w:t>être</w:t>
      </w:r>
      <w:r w:rsidRPr="0060778D">
        <w:rPr>
          <w:rFonts w:ascii="Arial Narrow" w:hAnsi="Arial Narrow" w:cs="Tahoma"/>
          <w:b/>
        </w:rPr>
        <w:t xml:space="preserve"> admis, le rabais doit </w:t>
      </w:r>
      <w:r w:rsidR="00B65996" w:rsidRPr="0060778D">
        <w:rPr>
          <w:rFonts w:ascii="Arial Narrow" w:hAnsi="Arial Narrow" w:cs="Tahoma"/>
          <w:b/>
        </w:rPr>
        <w:t>être</w:t>
      </w:r>
      <w:r w:rsidRPr="0060778D">
        <w:rPr>
          <w:rFonts w:ascii="Arial Narrow" w:hAnsi="Arial Narrow" w:cs="Tahoma"/>
          <w:b/>
        </w:rPr>
        <w:t xml:space="preserve"> mentionné</w:t>
      </w:r>
      <w:r w:rsidR="00B65996" w:rsidRPr="0060778D">
        <w:rPr>
          <w:rFonts w:ascii="Arial Narrow" w:hAnsi="Arial Narrow" w:cs="Tahoma"/>
          <w:b/>
        </w:rPr>
        <w:t xml:space="preserve"> en lettres et en chiffres.</w:t>
      </w:r>
    </w:p>
    <w:p w14:paraId="7CD2E783" w14:textId="77777777" w:rsidR="00296A13" w:rsidRPr="0060778D" w:rsidRDefault="00296A13" w:rsidP="00F70624">
      <w:pPr>
        <w:spacing w:before="120" w:after="120"/>
        <w:rPr>
          <w:rFonts w:ascii="Arial Narrow" w:hAnsi="Arial Narrow" w:cs="Tahoma"/>
        </w:rPr>
      </w:pPr>
    </w:p>
    <w:p w14:paraId="42089928" w14:textId="77777777" w:rsidR="00443AD3" w:rsidRPr="0060778D" w:rsidRDefault="00443AD3" w:rsidP="00A56B08">
      <w:pPr>
        <w:spacing w:before="120" w:after="120"/>
        <w:jc w:val="center"/>
        <w:rPr>
          <w:rFonts w:ascii="Arial Narrow" w:hAnsi="Arial Narrow" w:cs="Tahoma"/>
        </w:rPr>
      </w:pPr>
    </w:p>
    <w:p w14:paraId="5EE86414" w14:textId="77777777" w:rsidR="00E65DEB" w:rsidRPr="0060778D" w:rsidRDefault="00E65DEB" w:rsidP="00A56B08">
      <w:pPr>
        <w:spacing w:before="120" w:after="120"/>
        <w:jc w:val="center"/>
        <w:rPr>
          <w:rFonts w:ascii="Arial Narrow" w:hAnsi="Arial Narrow" w:cs="Tahoma"/>
        </w:rPr>
      </w:pPr>
    </w:p>
    <w:p w14:paraId="14543739" w14:textId="77777777" w:rsidR="00E65DEB" w:rsidRPr="0060778D" w:rsidRDefault="00E65DEB" w:rsidP="00A56B08">
      <w:pPr>
        <w:spacing w:before="120" w:after="120"/>
        <w:jc w:val="center"/>
        <w:rPr>
          <w:rFonts w:ascii="Arial Narrow" w:hAnsi="Arial Narrow" w:cs="Tahoma"/>
        </w:rPr>
      </w:pPr>
    </w:p>
    <w:p w14:paraId="7DD74505" w14:textId="77777777" w:rsidR="00E65DEB" w:rsidRPr="0060778D" w:rsidRDefault="00E65DEB" w:rsidP="00A56B08">
      <w:pPr>
        <w:spacing w:before="120" w:after="120"/>
        <w:jc w:val="center"/>
        <w:rPr>
          <w:rFonts w:ascii="Arial Narrow" w:hAnsi="Arial Narrow" w:cs="Tahoma"/>
        </w:rPr>
      </w:pPr>
    </w:p>
    <w:p w14:paraId="467FBD50" w14:textId="77777777" w:rsidR="00443AD3" w:rsidRPr="0060778D" w:rsidRDefault="00443AD3" w:rsidP="00A56B08">
      <w:pPr>
        <w:spacing w:before="120" w:after="120"/>
        <w:jc w:val="center"/>
        <w:rPr>
          <w:rFonts w:ascii="Arial Narrow" w:hAnsi="Arial Narrow" w:cs="Tahoma"/>
        </w:rPr>
      </w:pPr>
    </w:p>
    <w:p w14:paraId="2D8E8081" w14:textId="77777777" w:rsidR="00443AD3" w:rsidRPr="0060778D" w:rsidRDefault="00443AD3" w:rsidP="00A56B08">
      <w:pPr>
        <w:spacing w:before="120" w:after="120"/>
        <w:jc w:val="center"/>
        <w:rPr>
          <w:rFonts w:ascii="Arial Narrow" w:hAnsi="Arial Narrow" w:cs="Tahoma"/>
        </w:rPr>
      </w:pPr>
    </w:p>
    <w:p w14:paraId="4EE4918E" w14:textId="77777777" w:rsidR="00443AD3" w:rsidRPr="0060778D" w:rsidRDefault="00443AD3" w:rsidP="00A56B08">
      <w:pPr>
        <w:spacing w:before="120" w:after="120"/>
        <w:jc w:val="center"/>
        <w:rPr>
          <w:rFonts w:ascii="Arial Narrow" w:hAnsi="Arial Narrow" w:cs="Tahoma"/>
        </w:rPr>
      </w:pPr>
    </w:p>
    <w:p w14:paraId="31B0D35F" w14:textId="77777777" w:rsidR="00443AD3" w:rsidRPr="0060778D" w:rsidRDefault="00443AD3" w:rsidP="00A56B08">
      <w:pPr>
        <w:spacing w:before="120" w:after="120"/>
        <w:jc w:val="center"/>
        <w:rPr>
          <w:rFonts w:ascii="Arial Narrow" w:hAnsi="Arial Narrow" w:cs="Tahoma"/>
        </w:rPr>
      </w:pPr>
    </w:p>
    <w:p w14:paraId="67A9B4BB" w14:textId="77777777" w:rsidR="00443AD3" w:rsidRPr="0060778D" w:rsidRDefault="00443AD3" w:rsidP="00A56B08">
      <w:pPr>
        <w:spacing w:before="120" w:after="120"/>
        <w:jc w:val="center"/>
        <w:rPr>
          <w:rFonts w:ascii="Arial Narrow" w:hAnsi="Arial Narrow" w:cs="Tahoma"/>
        </w:rPr>
      </w:pPr>
    </w:p>
    <w:p w14:paraId="7487663D" w14:textId="77777777" w:rsidR="00443AD3" w:rsidRPr="0060778D" w:rsidRDefault="00443AD3" w:rsidP="00A56B08">
      <w:pPr>
        <w:spacing w:before="120" w:after="120"/>
        <w:jc w:val="center"/>
        <w:rPr>
          <w:rFonts w:ascii="Arial Narrow" w:hAnsi="Arial Narrow" w:cs="Tahoma"/>
        </w:rPr>
      </w:pPr>
    </w:p>
    <w:p w14:paraId="096A191E" w14:textId="77777777" w:rsidR="00443AD3" w:rsidRPr="0060778D" w:rsidRDefault="00443AD3" w:rsidP="00A56B08">
      <w:pPr>
        <w:spacing w:before="120" w:after="120"/>
        <w:jc w:val="center"/>
        <w:rPr>
          <w:rFonts w:ascii="Arial Narrow" w:hAnsi="Arial Narrow" w:cs="Tahoma"/>
        </w:rPr>
      </w:pPr>
    </w:p>
    <w:p w14:paraId="46523731" w14:textId="77777777" w:rsidR="006F2586" w:rsidRPr="0060778D" w:rsidRDefault="006F2586" w:rsidP="00A56B08">
      <w:pPr>
        <w:spacing w:before="120" w:after="120"/>
        <w:jc w:val="center"/>
        <w:rPr>
          <w:rFonts w:ascii="Arial Narrow" w:hAnsi="Arial Narrow" w:cs="Tahoma"/>
        </w:rPr>
      </w:pPr>
    </w:p>
    <w:p w14:paraId="5B1C1B7B" w14:textId="77777777" w:rsidR="006F2586" w:rsidRPr="0060778D" w:rsidRDefault="006F2586" w:rsidP="00A56B08">
      <w:pPr>
        <w:spacing w:before="120" w:after="120"/>
        <w:jc w:val="center"/>
        <w:rPr>
          <w:rFonts w:ascii="Arial Narrow" w:hAnsi="Arial Narrow" w:cs="Tahoma"/>
        </w:rPr>
      </w:pPr>
    </w:p>
    <w:p w14:paraId="60571EDD" w14:textId="77777777" w:rsidR="006F2586" w:rsidRPr="0060778D" w:rsidRDefault="006F2586" w:rsidP="00A56B08">
      <w:pPr>
        <w:spacing w:before="120" w:after="120"/>
        <w:jc w:val="center"/>
        <w:rPr>
          <w:rFonts w:ascii="Arial Narrow" w:hAnsi="Arial Narrow" w:cs="Tahoma"/>
        </w:rPr>
      </w:pPr>
    </w:p>
    <w:p w14:paraId="0947F4AE" w14:textId="77777777" w:rsidR="00443AD3" w:rsidRPr="0060778D" w:rsidRDefault="00443AD3" w:rsidP="00A56B08">
      <w:pPr>
        <w:spacing w:before="120" w:after="120"/>
        <w:jc w:val="center"/>
        <w:rPr>
          <w:rFonts w:ascii="Arial Narrow" w:hAnsi="Arial Narrow" w:cs="Tahoma"/>
        </w:rPr>
      </w:pPr>
    </w:p>
    <w:p w14:paraId="28827C5F" w14:textId="77777777" w:rsidR="006F2586" w:rsidRPr="0060778D" w:rsidRDefault="006F2586" w:rsidP="00A56B08">
      <w:pPr>
        <w:spacing w:before="120" w:after="120"/>
        <w:jc w:val="center"/>
        <w:rPr>
          <w:rFonts w:ascii="Arial Narrow" w:hAnsi="Arial Narrow" w:cs="Tahoma"/>
        </w:rPr>
      </w:pPr>
    </w:p>
    <w:p w14:paraId="30EA1517" w14:textId="77777777" w:rsidR="006F2586" w:rsidRPr="0060778D" w:rsidRDefault="006F2586" w:rsidP="00A56B08">
      <w:pPr>
        <w:spacing w:before="120" w:after="120"/>
        <w:jc w:val="center"/>
        <w:rPr>
          <w:rFonts w:ascii="Arial Narrow" w:hAnsi="Arial Narrow" w:cs="Tahoma"/>
        </w:rPr>
      </w:pPr>
    </w:p>
    <w:p w14:paraId="1F37DF43" w14:textId="77777777" w:rsidR="006F2586" w:rsidRPr="0060778D" w:rsidRDefault="006F2586" w:rsidP="00A56B08">
      <w:pPr>
        <w:spacing w:before="120" w:after="120"/>
        <w:jc w:val="center"/>
        <w:rPr>
          <w:rFonts w:ascii="Arial Narrow" w:hAnsi="Arial Narrow" w:cs="Tahoma"/>
        </w:rPr>
      </w:pPr>
    </w:p>
    <w:p w14:paraId="3D7CC0E4" w14:textId="77777777" w:rsidR="006F2586" w:rsidRPr="0060778D" w:rsidRDefault="006F2586" w:rsidP="00A56B08">
      <w:pPr>
        <w:spacing w:before="120" w:after="120"/>
        <w:jc w:val="center"/>
        <w:rPr>
          <w:rFonts w:ascii="Arial Narrow" w:hAnsi="Arial Narrow" w:cs="Tahoma"/>
        </w:rPr>
      </w:pPr>
    </w:p>
    <w:p w14:paraId="7600C377" w14:textId="77777777" w:rsidR="006F2586" w:rsidRPr="0060778D" w:rsidRDefault="006F2586" w:rsidP="00A56B08">
      <w:pPr>
        <w:spacing w:before="120" w:after="120"/>
        <w:jc w:val="center"/>
        <w:rPr>
          <w:rFonts w:ascii="Arial Narrow" w:hAnsi="Arial Narrow" w:cs="Tahoma"/>
        </w:rPr>
      </w:pPr>
    </w:p>
    <w:p w14:paraId="1657A7DD" w14:textId="77777777" w:rsidR="006F2586" w:rsidRPr="0060778D" w:rsidRDefault="006F2586" w:rsidP="00A56B08">
      <w:pPr>
        <w:spacing w:before="120" w:after="120"/>
        <w:jc w:val="center"/>
        <w:rPr>
          <w:rFonts w:ascii="Arial Narrow" w:hAnsi="Arial Narrow" w:cs="Tahoma"/>
        </w:rPr>
      </w:pPr>
    </w:p>
    <w:p w14:paraId="3BCF9809" w14:textId="7F5E2266" w:rsidR="006F2586" w:rsidRPr="0060778D" w:rsidRDefault="00664FE0" w:rsidP="00A56B08">
      <w:pPr>
        <w:spacing w:before="120" w:after="120"/>
        <w:jc w:val="center"/>
        <w:rPr>
          <w:rFonts w:ascii="Arial Narrow" w:hAnsi="Arial Narrow" w:cs="Tahoma"/>
        </w:rPr>
      </w:pPr>
      <w:r w:rsidRPr="0060778D">
        <w:rPr>
          <w:noProof/>
        </w:rPr>
        <mc:AlternateContent>
          <mc:Choice Requires="wps">
            <w:drawing>
              <wp:inline distT="0" distB="0" distL="0" distR="0" wp14:anchorId="4040E1EB" wp14:editId="3D083821">
                <wp:extent cx="4848225" cy="1467485"/>
                <wp:effectExtent l="0" t="0" r="0" b="0"/>
                <wp:docPr id="548685484"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46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EFB9" w14:textId="77777777" w:rsidR="00383BAB" w:rsidRPr="002550E8" w:rsidRDefault="00383BAB" w:rsidP="00C21C4C">
                            <w:pPr>
                              <w:jc w:val="center"/>
                              <w:rPr>
                                <w:sz w:val="48"/>
                                <w:szCs w:val="16"/>
                              </w:rPr>
                            </w:pPr>
                            <w:r w:rsidRPr="002550E8">
                              <w:rPr>
                                <w:sz w:val="48"/>
                                <w:szCs w:val="16"/>
                              </w:rPr>
                              <w:t>Pièce N°4</w:t>
                            </w:r>
                          </w:p>
                          <w:p w14:paraId="1CA159AF" w14:textId="77777777" w:rsidR="00383BAB" w:rsidRPr="002550E8" w:rsidRDefault="00383BAB" w:rsidP="00C21C4C">
                            <w:pPr>
                              <w:jc w:val="center"/>
                              <w:rPr>
                                <w:sz w:val="48"/>
                                <w:szCs w:val="16"/>
                              </w:rPr>
                            </w:pPr>
                            <w:r w:rsidRPr="002550E8">
                              <w:rPr>
                                <w:sz w:val="48"/>
                                <w:szCs w:val="16"/>
                              </w:rPr>
                              <w:t xml:space="preserve">CAHIER DES CLAUSES </w:t>
                            </w:r>
                          </w:p>
                          <w:p w14:paraId="74FA615E" w14:textId="3DE6CB8C" w:rsidR="00383BAB" w:rsidRPr="002550E8" w:rsidRDefault="00383BAB" w:rsidP="00C21C4C">
                            <w:pPr>
                              <w:jc w:val="center"/>
                              <w:rPr>
                                <w:sz w:val="48"/>
                                <w:szCs w:val="16"/>
                              </w:rPr>
                            </w:pPr>
                            <w:r w:rsidRPr="002550E8">
                              <w:rPr>
                                <w:sz w:val="48"/>
                                <w:szCs w:val="16"/>
                              </w:rPr>
                              <w:t>ADMINISTRATIVES PARTICULIERES</w:t>
                            </w:r>
                            <w:r>
                              <w:rPr>
                                <w:sz w:val="48"/>
                                <w:szCs w:val="16"/>
                              </w:rPr>
                              <w:t xml:space="preserve"> (CCAP)</w:t>
                            </w:r>
                          </w:p>
                          <w:p w14:paraId="44764856" w14:textId="77777777" w:rsidR="00383BAB" w:rsidRPr="002550E8" w:rsidRDefault="00383BAB" w:rsidP="00C21C4C">
                            <w:pPr>
                              <w:jc w:val="center"/>
                              <w:rPr>
                                <w:sz w:val="48"/>
                                <w:szCs w:val="16"/>
                              </w:rPr>
                            </w:pPr>
                            <w:r w:rsidRPr="002550E8">
                              <w:rPr>
                                <w:sz w:val="48"/>
                                <w:szCs w:val="16"/>
                              </w:rPr>
                              <w:t xml:space="preserve"> (CCAP)</w:t>
                            </w:r>
                          </w:p>
                        </w:txbxContent>
                      </wps:txbx>
                      <wps:bodyPr rot="0" vert="horz" wrap="square" lIns="0" tIns="0" rIns="0" bIns="0" anchor="t" anchorCtr="0" upright="1">
                        <a:noAutofit/>
                      </wps:bodyPr>
                    </wps:wsp>
                  </a:graphicData>
                </a:graphic>
              </wp:inline>
            </w:drawing>
          </mc:Choice>
          <mc:Fallback>
            <w:pict>
              <v:shape w14:anchorId="4040E1EB" id=" 5" o:spid="_x0000_s1031" type="#_x0000_t202" style="width:381.75pt;height:1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" filled="f" stroked="f">
                <v:path arrowok="t"/>
                <v:textbox inset="0,0,0,0">
                  <w:txbxContent>
                    <w:p w14:paraId="29C8EFB9" w14:textId="77777777" w:rsidR="00383BAB" w:rsidRPr="002550E8" w:rsidRDefault="00383BAB" w:rsidP="00C21C4C">
                      <w:pPr>
                        <w:jc w:val="center"/>
                        <w:rPr>
                          <w:sz w:val="48"/>
                          <w:szCs w:val="16"/>
                        </w:rPr>
                      </w:pPr>
                      <w:r w:rsidRPr="002550E8">
                        <w:rPr>
                          <w:sz w:val="48"/>
                          <w:szCs w:val="16"/>
                        </w:rPr>
                        <w:t>Pièce N°4</w:t>
                      </w:r>
                    </w:p>
                    <w:p w14:paraId="1CA159AF" w14:textId="77777777" w:rsidR="00383BAB" w:rsidRPr="002550E8" w:rsidRDefault="00383BAB" w:rsidP="00C21C4C">
                      <w:pPr>
                        <w:jc w:val="center"/>
                        <w:rPr>
                          <w:sz w:val="48"/>
                          <w:szCs w:val="16"/>
                        </w:rPr>
                      </w:pPr>
                      <w:r w:rsidRPr="002550E8">
                        <w:rPr>
                          <w:sz w:val="48"/>
                          <w:szCs w:val="16"/>
                        </w:rPr>
                        <w:t xml:space="preserve">CAHIER DES CLAUSES </w:t>
                      </w:r>
                    </w:p>
                    <w:p w14:paraId="74FA615E" w14:textId="3DE6CB8C" w:rsidR="00383BAB" w:rsidRPr="002550E8" w:rsidRDefault="00383BAB" w:rsidP="00C21C4C">
                      <w:pPr>
                        <w:jc w:val="center"/>
                        <w:rPr>
                          <w:sz w:val="48"/>
                          <w:szCs w:val="16"/>
                        </w:rPr>
                      </w:pPr>
                      <w:r w:rsidRPr="002550E8">
                        <w:rPr>
                          <w:sz w:val="48"/>
                          <w:szCs w:val="16"/>
                        </w:rPr>
                        <w:t>ADMINISTRATIVES PARTICULIERES</w:t>
                      </w:r>
                      <w:r>
                        <w:rPr>
                          <w:sz w:val="48"/>
                          <w:szCs w:val="16"/>
                        </w:rPr>
                        <w:t xml:space="preserve"> (CCAP)</w:t>
                      </w:r>
                    </w:p>
                    <w:p w14:paraId="44764856" w14:textId="77777777" w:rsidR="00383BAB" w:rsidRPr="002550E8" w:rsidRDefault="00383BAB" w:rsidP="00C21C4C">
                      <w:pPr>
                        <w:jc w:val="center"/>
                        <w:rPr>
                          <w:sz w:val="48"/>
                          <w:szCs w:val="16"/>
                        </w:rPr>
                      </w:pPr>
                      <w:r w:rsidRPr="002550E8">
                        <w:rPr>
                          <w:sz w:val="48"/>
                          <w:szCs w:val="16"/>
                        </w:rPr>
                        <w:t xml:space="preserve"> (CCAP)</w:t>
                      </w:r>
                    </w:p>
                  </w:txbxContent>
                </v:textbox>
                <w10:anchorlock/>
              </v:shape>
            </w:pict>
          </mc:Fallback>
        </mc:AlternateContent>
      </w:r>
    </w:p>
    <w:p w14:paraId="26086770" w14:textId="77777777" w:rsidR="00136EE4" w:rsidRPr="0060778D" w:rsidRDefault="00136EE4" w:rsidP="00A56B08">
      <w:pPr>
        <w:spacing w:before="120" w:after="120"/>
        <w:jc w:val="center"/>
        <w:rPr>
          <w:rFonts w:ascii="Arial Narrow" w:hAnsi="Arial Narrow" w:cs="Tahoma"/>
        </w:rPr>
      </w:pPr>
    </w:p>
    <w:p w14:paraId="2B75092F" w14:textId="77777777" w:rsidR="00136EE4" w:rsidRPr="0060778D" w:rsidRDefault="00136EE4" w:rsidP="00A56B08">
      <w:pPr>
        <w:spacing w:before="120" w:after="120"/>
        <w:jc w:val="center"/>
        <w:rPr>
          <w:rFonts w:ascii="Arial Narrow" w:hAnsi="Arial Narrow" w:cs="Tahoma"/>
        </w:rPr>
      </w:pPr>
    </w:p>
    <w:p w14:paraId="43EE0D37" w14:textId="77777777" w:rsidR="00136EE4" w:rsidRPr="0060778D" w:rsidRDefault="00136EE4" w:rsidP="00A56B08">
      <w:pPr>
        <w:spacing w:before="120" w:after="120"/>
        <w:jc w:val="center"/>
        <w:rPr>
          <w:rFonts w:ascii="Arial Narrow" w:hAnsi="Arial Narrow" w:cs="Tahoma"/>
        </w:rPr>
      </w:pPr>
    </w:p>
    <w:p w14:paraId="1E7DD937" w14:textId="77777777" w:rsidR="00136EE4" w:rsidRPr="0060778D" w:rsidRDefault="00136EE4" w:rsidP="00A56B08">
      <w:pPr>
        <w:spacing w:before="120" w:after="120"/>
        <w:jc w:val="center"/>
        <w:rPr>
          <w:rFonts w:ascii="Arial Narrow" w:hAnsi="Arial Narrow" w:cs="Tahoma"/>
        </w:rPr>
      </w:pPr>
    </w:p>
    <w:p w14:paraId="5D02CB7A" w14:textId="77777777" w:rsidR="00136EE4" w:rsidRPr="0060778D" w:rsidRDefault="00136EE4" w:rsidP="00A56B08">
      <w:pPr>
        <w:spacing w:before="120" w:after="120"/>
        <w:jc w:val="center"/>
        <w:rPr>
          <w:rFonts w:ascii="Arial Narrow" w:hAnsi="Arial Narrow" w:cs="Tahoma"/>
        </w:rPr>
      </w:pPr>
    </w:p>
    <w:p w14:paraId="4F44DF83" w14:textId="77777777" w:rsidR="00136EE4" w:rsidRPr="0060778D" w:rsidRDefault="00136EE4" w:rsidP="00A56B08">
      <w:pPr>
        <w:spacing w:before="120" w:after="120"/>
        <w:jc w:val="center"/>
        <w:rPr>
          <w:rFonts w:ascii="Arial Narrow" w:hAnsi="Arial Narrow" w:cs="Tahoma"/>
        </w:rPr>
      </w:pPr>
    </w:p>
    <w:p w14:paraId="203F766A" w14:textId="77777777" w:rsidR="0080558C" w:rsidRPr="0060778D" w:rsidRDefault="0080558C" w:rsidP="00A56B08">
      <w:pPr>
        <w:spacing w:before="120" w:after="120"/>
        <w:jc w:val="center"/>
        <w:rPr>
          <w:rFonts w:ascii="Arial Narrow" w:hAnsi="Arial Narrow" w:cs="Tahoma"/>
        </w:rPr>
      </w:pPr>
    </w:p>
    <w:p w14:paraId="3DAE8179" w14:textId="77777777" w:rsidR="0080558C" w:rsidRPr="0060778D" w:rsidRDefault="0080558C" w:rsidP="00A56B08">
      <w:pPr>
        <w:spacing w:before="120" w:after="120"/>
        <w:jc w:val="center"/>
        <w:rPr>
          <w:rFonts w:ascii="Arial Narrow" w:hAnsi="Arial Narrow" w:cs="Tahoma"/>
        </w:rPr>
      </w:pPr>
    </w:p>
    <w:p w14:paraId="6AA9C4F0" w14:textId="77777777" w:rsidR="0080558C" w:rsidRPr="0060778D" w:rsidRDefault="0080558C" w:rsidP="00A56B08">
      <w:pPr>
        <w:spacing w:before="120" w:after="120"/>
        <w:jc w:val="center"/>
        <w:rPr>
          <w:rFonts w:ascii="Arial Narrow" w:hAnsi="Arial Narrow" w:cs="Tahoma"/>
        </w:rPr>
      </w:pPr>
    </w:p>
    <w:p w14:paraId="0DF51E0E" w14:textId="77777777" w:rsidR="006F2586" w:rsidRPr="0060778D" w:rsidRDefault="006F2586" w:rsidP="00A56B08">
      <w:pPr>
        <w:spacing w:before="120" w:after="120"/>
        <w:jc w:val="center"/>
        <w:rPr>
          <w:rFonts w:ascii="Arial Narrow" w:hAnsi="Arial Narrow" w:cs="Tahoma"/>
        </w:rPr>
      </w:pPr>
    </w:p>
    <w:p w14:paraId="0F8EC406" w14:textId="77777777" w:rsidR="00443AD3" w:rsidRPr="0060778D" w:rsidRDefault="00443AD3" w:rsidP="00A56B08">
      <w:pPr>
        <w:spacing w:before="120" w:after="120"/>
        <w:jc w:val="center"/>
        <w:rPr>
          <w:rFonts w:ascii="Arial Narrow" w:hAnsi="Arial Narrow" w:cs="Tahoma"/>
        </w:rPr>
      </w:pPr>
    </w:p>
    <w:p w14:paraId="7302D1D9" w14:textId="09AC50F0" w:rsidR="00443AD3" w:rsidRPr="0060778D" w:rsidRDefault="00443AD3" w:rsidP="00A56B08">
      <w:pPr>
        <w:spacing w:before="120" w:after="120"/>
        <w:jc w:val="center"/>
        <w:rPr>
          <w:rFonts w:ascii="Arial Narrow" w:hAnsi="Arial Narrow" w:cs="Tahoma"/>
        </w:rPr>
      </w:pPr>
    </w:p>
    <w:p w14:paraId="32A9C4C8" w14:textId="1F868C6F" w:rsidR="00847753" w:rsidRPr="0060778D" w:rsidRDefault="00847753" w:rsidP="00A56B08">
      <w:pPr>
        <w:spacing w:before="120" w:after="120"/>
        <w:jc w:val="center"/>
        <w:rPr>
          <w:rFonts w:ascii="Arial Narrow" w:hAnsi="Arial Narrow" w:cs="Tahoma"/>
        </w:rPr>
      </w:pPr>
    </w:p>
    <w:p w14:paraId="07C64702" w14:textId="15C29B0F" w:rsidR="00847753" w:rsidRPr="0060778D" w:rsidRDefault="00847753" w:rsidP="00A56B08">
      <w:pPr>
        <w:spacing w:before="120" w:after="120"/>
        <w:jc w:val="center"/>
        <w:rPr>
          <w:rFonts w:ascii="Arial Narrow" w:hAnsi="Arial Narrow" w:cs="Tahoma"/>
        </w:rPr>
      </w:pPr>
    </w:p>
    <w:p w14:paraId="5ED78008" w14:textId="77777777" w:rsidR="004C0792" w:rsidRPr="0060778D" w:rsidRDefault="004C0792" w:rsidP="004C0792">
      <w:pPr>
        <w:spacing w:before="120" w:after="120"/>
        <w:jc w:val="center"/>
        <w:rPr>
          <w:rFonts w:ascii="Arial Narrow" w:hAnsi="Arial Narrow" w:cs="Tahoma"/>
        </w:rPr>
      </w:pPr>
    </w:p>
    <w:p w14:paraId="1E9E12B9" w14:textId="77777777" w:rsidR="00EA1020" w:rsidRPr="0060778D" w:rsidRDefault="00EA1020" w:rsidP="004C0792">
      <w:pPr>
        <w:spacing w:before="120" w:after="120"/>
        <w:jc w:val="center"/>
        <w:rPr>
          <w:rFonts w:ascii="Arial Narrow" w:hAnsi="Arial Narrow" w:cs="Tahoma"/>
        </w:rPr>
      </w:pPr>
    </w:p>
    <w:p w14:paraId="314109CA" w14:textId="77777777" w:rsidR="00EA1020" w:rsidRPr="0060778D" w:rsidRDefault="00EA1020" w:rsidP="004C0792">
      <w:pPr>
        <w:spacing w:before="120" w:after="120"/>
        <w:jc w:val="center"/>
        <w:rPr>
          <w:rFonts w:ascii="Arial Narrow" w:hAnsi="Arial Narrow" w:cs="Tahoma"/>
        </w:rPr>
      </w:pPr>
    </w:p>
    <w:p w14:paraId="27216845" w14:textId="77777777" w:rsidR="00EA1020" w:rsidRPr="0060778D" w:rsidRDefault="00EA1020" w:rsidP="004C0792">
      <w:pPr>
        <w:spacing w:before="120" w:after="120"/>
        <w:jc w:val="center"/>
        <w:rPr>
          <w:rFonts w:ascii="Arial Narrow" w:hAnsi="Arial Narrow" w:cs="Tahoma"/>
        </w:rPr>
      </w:pPr>
    </w:p>
    <w:p w14:paraId="47A9E965" w14:textId="77777777" w:rsidR="00EA1020" w:rsidRPr="0060778D" w:rsidRDefault="00EA1020" w:rsidP="004C0792">
      <w:pPr>
        <w:spacing w:before="120" w:after="120"/>
        <w:jc w:val="center"/>
        <w:rPr>
          <w:rFonts w:ascii="Arial Narrow" w:hAnsi="Arial Narrow" w:cs="Tahoma"/>
        </w:rPr>
      </w:pPr>
    </w:p>
    <w:p w14:paraId="5C6BA8B9" w14:textId="77777777" w:rsidR="00EA1020" w:rsidRPr="0060778D" w:rsidRDefault="00EA1020" w:rsidP="004C0792">
      <w:pPr>
        <w:spacing w:before="120" w:after="120"/>
        <w:jc w:val="center"/>
        <w:rPr>
          <w:rFonts w:ascii="Arial Narrow" w:hAnsi="Arial Narrow" w:cs="Tahoma"/>
        </w:rPr>
      </w:pPr>
    </w:p>
    <w:p w14:paraId="2934A3AA" w14:textId="77777777" w:rsidR="00EA1020" w:rsidRPr="0060778D" w:rsidRDefault="00EA1020" w:rsidP="004C0792">
      <w:pPr>
        <w:spacing w:before="120" w:after="120"/>
        <w:jc w:val="center"/>
        <w:rPr>
          <w:rFonts w:ascii="Arial Narrow" w:hAnsi="Arial Narrow" w:cs="Tahoma"/>
        </w:rPr>
      </w:pPr>
    </w:p>
    <w:p w14:paraId="0C57A7F3" w14:textId="77777777" w:rsidR="004C0792" w:rsidRPr="0060778D" w:rsidRDefault="004C0792" w:rsidP="004C0792">
      <w:pPr>
        <w:spacing w:before="120" w:after="120"/>
        <w:rPr>
          <w:rFonts w:ascii="Arial Narrow" w:hAnsi="Arial Narrow" w:cs="Tahoma"/>
        </w:rPr>
      </w:pPr>
    </w:p>
    <w:p w14:paraId="19D2BE1E" w14:textId="77777777" w:rsidR="004C0792" w:rsidRPr="0060778D" w:rsidRDefault="004C0792" w:rsidP="004C0792">
      <w:pPr>
        <w:pStyle w:val="Titre10"/>
        <w:rPr>
          <w:rFonts w:ascii="Arial Narrow" w:hAnsi="Arial Narrow" w:cs="Tahoma"/>
          <w:szCs w:val="28"/>
        </w:rPr>
      </w:pPr>
      <w:r w:rsidRPr="0060778D">
        <w:rPr>
          <w:rFonts w:ascii="Arial Narrow" w:hAnsi="Arial Narrow" w:cs="Tahoma"/>
          <w:szCs w:val="28"/>
        </w:rPr>
        <w:lastRenderedPageBreak/>
        <w:t xml:space="preserve">SOMMAIRE </w:t>
      </w:r>
    </w:p>
    <w:p w14:paraId="44D43826" w14:textId="77777777" w:rsidR="004C0792" w:rsidRPr="0060778D" w:rsidRDefault="004C0792" w:rsidP="004C0792"/>
    <w:tbl>
      <w:tblPr>
        <w:tblW w:w="9284" w:type="dxa"/>
        <w:jc w:val="center"/>
        <w:tblLayout w:type="fixed"/>
        <w:tblCellMar>
          <w:left w:w="70" w:type="dxa"/>
          <w:right w:w="70" w:type="dxa"/>
        </w:tblCellMar>
        <w:tblLook w:val="0000" w:firstRow="0" w:lastRow="0" w:firstColumn="0" w:lastColumn="0" w:noHBand="0" w:noVBand="0"/>
      </w:tblPr>
      <w:tblGrid>
        <w:gridCol w:w="2055"/>
        <w:gridCol w:w="7229"/>
      </w:tblGrid>
      <w:tr w:rsidR="0060778D" w:rsidRPr="0060778D" w14:paraId="679864DD" w14:textId="77777777" w:rsidTr="001C2D84">
        <w:trPr>
          <w:jc w:val="center"/>
        </w:trPr>
        <w:tc>
          <w:tcPr>
            <w:tcW w:w="2055" w:type="dxa"/>
            <w:vAlign w:val="center"/>
          </w:tcPr>
          <w:p w14:paraId="1C7AECF0" w14:textId="77777777" w:rsidR="004C0792" w:rsidRPr="0060778D" w:rsidRDefault="004C0792" w:rsidP="001C2D84">
            <w:pPr>
              <w:pStyle w:val="Titre3"/>
              <w:jc w:val="center"/>
              <w:rPr>
                <w:rFonts w:ascii="Arial Narrow" w:hAnsi="Arial Narrow" w:cs="Tahoma"/>
                <w:i w:val="0"/>
                <w:sz w:val="20"/>
                <w:lang w:val="en-GB"/>
              </w:rPr>
            </w:pPr>
            <w:r w:rsidRPr="0060778D">
              <w:rPr>
                <w:rFonts w:ascii="Arial Narrow" w:hAnsi="Arial Narrow" w:cs="Tahoma"/>
                <w:i w:val="0"/>
                <w:sz w:val="20"/>
                <w:lang w:val="en-GB"/>
              </w:rPr>
              <w:t>CHAPITRE I</w:t>
            </w:r>
          </w:p>
        </w:tc>
        <w:tc>
          <w:tcPr>
            <w:tcW w:w="7229" w:type="dxa"/>
            <w:vAlign w:val="center"/>
          </w:tcPr>
          <w:p w14:paraId="32E07294" w14:textId="77777777" w:rsidR="004C0792" w:rsidRPr="0060778D" w:rsidRDefault="004C0792" w:rsidP="001C2D84">
            <w:pPr>
              <w:jc w:val="both"/>
              <w:rPr>
                <w:rFonts w:ascii="Arial Narrow" w:hAnsi="Arial Narrow" w:cs="Tahoma"/>
                <w:b/>
                <w:lang w:val="en-GB"/>
              </w:rPr>
            </w:pPr>
            <w:r w:rsidRPr="0060778D">
              <w:rPr>
                <w:rFonts w:ascii="Arial Narrow" w:hAnsi="Arial Narrow" w:cs="Tahoma"/>
                <w:b/>
                <w:lang w:val="en-GB"/>
              </w:rPr>
              <w:t>GENERALITES</w:t>
            </w:r>
          </w:p>
        </w:tc>
      </w:tr>
      <w:tr w:rsidR="0060778D" w:rsidRPr="0060778D" w14:paraId="2AFC4929" w14:textId="77777777" w:rsidTr="001C2D84">
        <w:trPr>
          <w:jc w:val="center"/>
        </w:trPr>
        <w:tc>
          <w:tcPr>
            <w:tcW w:w="2055" w:type="dxa"/>
            <w:vAlign w:val="center"/>
          </w:tcPr>
          <w:p w14:paraId="5C626EF7" w14:textId="77777777" w:rsidR="004C0792" w:rsidRPr="0060778D" w:rsidRDefault="004C0792" w:rsidP="001C2D84">
            <w:pPr>
              <w:pStyle w:val="Titre2"/>
              <w:jc w:val="center"/>
              <w:rPr>
                <w:rFonts w:ascii="Arial Narrow" w:hAnsi="Arial Narrow" w:cs="Tahoma"/>
                <w:sz w:val="20"/>
              </w:rPr>
            </w:pPr>
            <w:r w:rsidRPr="0060778D">
              <w:rPr>
                <w:rFonts w:ascii="Arial Narrow" w:hAnsi="Arial Narrow" w:cs="Tahoma"/>
                <w:sz w:val="20"/>
              </w:rPr>
              <w:t>Article 1</w:t>
            </w:r>
            <w:r w:rsidRPr="0060778D">
              <w:rPr>
                <w:rFonts w:ascii="Arial Narrow" w:hAnsi="Arial Narrow" w:cs="Tahoma"/>
                <w:sz w:val="20"/>
                <w:vertAlign w:val="superscript"/>
              </w:rPr>
              <w:t>er</w:t>
            </w:r>
          </w:p>
        </w:tc>
        <w:tc>
          <w:tcPr>
            <w:tcW w:w="7229" w:type="dxa"/>
            <w:vAlign w:val="center"/>
          </w:tcPr>
          <w:p w14:paraId="4747DD29" w14:textId="77777777" w:rsidR="004C0792" w:rsidRPr="0060778D" w:rsidRDefault="004C0792" w:rsidP="001C2D84">
            <w:pPr>
              <w:jc w:val="both"/>
              <w:rPr>
                <w:rFonts w:ascii="Arial Narrow" w:hAnsi="Arial Narrow" w:cs="Tahoma"/>
              </w:rPr>
            </w:pPr>
            <w:r w:rsidRPr="0060778D">
              <w:rPr>
                <w:rFonts w:ascii="Arial Narrow" w:hAnsi="Arial Narrow" w:cs="Tahoma"/>
              </w:rPr>
              <w:t>Objet du marché</w:t>
            </w:r>
          </w:p>
        </w:tc>
      </w:tr>
      <w:tr w:rsidR="0060778D" w:rsidRPr="0060778D" w14:paraId="73C3761F" w14:textId="77777777" w:rsidTr="001C2D84">
        <w:trPr>
          <w:jc w:val="center"/>
        </w:trPr>
        <w:tc>
          <w:tcPr>
            <w:tcW w:w="2055" w:type="dxa"/>
            <w:vAlign w:val="center"/>
          </w:tcPr>
          <w:p w14:paraId="2B8F6683" w14:textId="77777777" w:rsidR="004C0792" w:rsidRPr="0060778D" w:rsidRDefault="004C0792" w:rsidP="001C2D84">
            <w:pPr>
              <w:jc w:val="center"/>
              <w:rPr>
                <w:rFonts w:ascii="Arial Narrow" w:hAnsi="Arial Narrow" w:cs="Tahoma"/>
              </w:rPr>
            </w:pPr>
            <w:r w:rsidRPr="0060778D">
              <w:rPr>
                <w:rFonts w:ascii="Arial Narrow" w:hAnsi="Arial Narrow" w:cs="Tahoma"/>
              </w:rPr>
              <w:t>Article 2</w:t>
            </w:r>
          </w:p>
        </w:tc>
        <w:tc>
          <w:tcPr>
            <w:tcW w:w="7229" w:type="dxa"/>
            <w:vAlign w:val="center"/>
          </w:tcPr>
          <w:p w14:paraId="375C8768" w14:textId="77777777" w:rsidR="004C0792" w:rsidRPr="0060778D" w:rsidRDefault="004C0792" w:rsidP="001C2D84">
            <w:pPr>
              <w:jc w:val="both"/>
              <w:rPr>
                <w:rFonts w:ascii="Arial Narrow" w:hAnsi="Arial Narrow" w:cs="Tahoma"/>
              </w:rPr>
            </w:pPr>
            <w:r w:rsidRPr="0060778D">
              <w:rPr>
                <w:rFonts w:ascii="Arial Narrow" w:hAnsi="Arial Narrow" w:cs="Tahoma"/>
              </w:rPr>
              <w:t>Procédure de passation du marché</w:t>
            </w:r>
          </w:p>
        </w:tc>
      </w:tr>
      <w:tr w:rsidR="0060778D" w:rsidRPr="0060778D" w14:paraId="0FFACC49" w14:textId="77777777" w:rsidTr="001C2D84">
        <w:trPr>
          <w:jc w:val="center"/>
        </w:trPr>
        <w:tc>
          <w:tcPr>
            <w:tcW w:w="2055" w:type="dxa"/>
            <w:vAlign w:val="center"/>
          </w:tcPr>
          <w:p w14:paraId="2C977F32" w14:textId="77777777" w:rsidR="004C0792" w:rsidRPr="0060778D" w:rsidRDefault="004C0792" w:rsidP="001C2D84">
            <w:pPr>
              <w:jc w:val="center"/>
              <w:rPr>
                <w:rFonts w:ascii="Arial Narrow" w:hAnsi="Arial Narrow" w:cs="Tahoma"/>
              </w:rPr>
            </w:pPr>
            <w:r w:rsidRPr="0060778D">
              <w:rPr>
                <w:rFonts w:ascii="Arial Narrow" w:hAnsi="Arial Narrow" w:cs="Tahoma"/>
              </w:rPr>
              <w:t>Article 3</w:t>
            </w:r>
          </w:p>
        </w:tc>
        <w:tc>
          <w:tcPr>
            <w:tcW w:w="7229" w:type="dxa"/>
            <w:vAlign w:val="center"/>
          </w:tcPr>
          <w:p w14:paraId="4AF7656C"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Pièces contractuelles constitutives du marché </w:t>
            </w:r>
          </w:p>
        </w:tc>
      </w:tr>
      <w:tr w:rsidR="0060778D" w:rsidRPr="0060778D" w14:paraId="6A8AD73E" w14:textId="77777777" w:rsidTr="001C2D84">
        <w:trPr>
          <w:jc w:val="center"/>
        </w:trPr>
        <w:tc>
          <w:tcPr>
            <w:tcW w:w="2055" w:type="dxa"/>
            <w:vAlign w:val="center"/>
          </w:tcPr>
          <w:p w14:paraId="237BBD26" w14:textId="77777777" w:rsidR="004C0792" w:rsidRPr="0060778D" w:rsidRDefault="004C0792" w:rsidP="001C2D84">
            <w:pPr>
              <w:jc w:val="center"/>
              <w:rPr>
                <w:rFonts w:ascii="Arial Narrow" w:hAnsi="Arial Narrow" w:cs="Tahoma"/>
              </w:rPr>
            </w:pPr>
            <w:r w:rsidRPr="0060778D">
              <w:rPr>
                <w:rFonts w:ascii="Arial Narrow" w:hAnsi="Arial Narrow" w:cs="Tahoma"/>
              </w:rPr>
              <w:t>Article 4</w:t>
            </w:r>
          </w:p>
        </w:tc>
        <w:tc>
          <w:tcPr>
            <w:tcW w:w="7229" w:type="dxa"/>
            <w:vAlign w:val="center"/>
          </w:tcPr>
          <w:p w14:paraId="5D143039" w14:textId="77777777" w:rsidR="004C0792" w:rsidRPr="0060778D" w:rsidRDefault="004C0792" w:rsidP="001C2D84">
            <w:pPr>
              <w:jc w:val="both"/>
              <w:rPr>
                <w:rFonts w:ascii="Arial Narrow" w:hAnsi="Arial Narrow" w:cs="Tahoma"/>
              </w:rPr>
            </w:pPr>
            <w:r w:rsidRPr="0060778D">
              <w:rPr>
                <w:rFonts w:ascii="Arial Narrow" w:hAnsi="Arial Narrow" w:cs="Tahoma"/>
              </w:rPr>
              <w:t>Textes généraux applicables au marché</w:t>
            </w:r>
          </w:p>
        </w:tc>
      </w:tr>
      <w:tr w:rsidR="0060778D" w:rsidRPr="0060778D" w14:paraId="171009B6" w14:textId="77777777" w:rsidTr="001C2D84">
        <w:trPr>
          <w:jc w:val="center"/>
        </w:trPr>
        <w:tc>
          <w:tcPr>
            <w:tcW w:w="2055" w:type="dxa"/>
            <w:vAlign w:val="center"/>
          </w:tcPr>
          <w:p w14:paraId="6B704BE0" w14:textId="77777777" w:rsidR="004C0792" w:rsidRPr="0060778D" w:rsidRDefault="004C0792" w:rsidP="001C2D84">
            <w:pPr>
              <w:jc w:val="center"/>
              <w:rPr>
                <w:rFonts w:ascii="Arial Narrow" w:hAnsi="Arial Narrow" w:cs="Tahoma"/>
              </w:rPr>
            </w:pPr>
            <w:r w:rsidRPr="0060778D">
              <w:rPr>
                <w:rFonts w:ascii="Arial Narrow" w:hAnsi="Arial Narrow" w:cs="Tahoma"/>
              </w:rPr>
              <w:t>Article 5</w:t>
            </w:r>
          </w:p>
        </w:tc>
        <w:tc>
          <w:tcPr>
            <w:tcW w:w="7229" w:type="dxa"/>
            <w:vAlign w:val="center"/>
          </w:tcPr>
          <w:p w14:paraId="4E1BAEDC" w14:textId="77777777" w:rsidR="004C0792" w:rsidRPr="0060778D" w:rsidRDefault="004C0792" w:rsidP="001C2D84">
            <w:pPr>
              <w:jc w:val="both"/>
              <w:rPr>
                <w:rFonts w:ascii="Arial Narrow" w:hAnsi="Arial Narrow" w:cs="Tahoma"/>
              </w:rPr>
            </w:pPr>
            <w:r w:rsidRPr="0060778D">
              <w:rPr>
                <w:rFonts w:ascii="Arial Narrow" w:hAnsi="Arial Narrow" w:cs="Tahoma"/>
              </w:rPr>
              <w:t>Communication</w:t>
            </w:r>
          </w:p>
        </w:tc>
      </w:tr>
      <w:tr w:rsidR="0060778D" w:rsidRPr="0060778D" w14:paraId="2F06DFAF" w14:textId="77777777" w:rsidTr="001C2D84">
        <w:trPr>
          <w:jc w:val="center"/>
        </w:trPr>
        <w:tc>
          <w:tcPr>
            <w:tcW w:w="2055" w:type="dxa"/>
            <w:vAlign w:val="center"/>
          </w:tcPr>
          <w:p w14:paraId="5D515226" w14:textId="77777777" w:rsidR="004C0792" w:rsidRPr="0060778D" w:rsidRDefault="004C0792" w:rsidP="001C2D84">
            <w:pPr>
              <w:jc w:val="center"/>
              <w:rPr>
                <w:rFonts w:ascii="Arial Narrow" w:hAnsi="Arial Narrow" w:cs="Tahoma"/>
                <w:b/>
              </w:rPr>
            </w:pPr>
            <w:r w:rsidRPr="0060778D">
              <w:rPr>
                <w:rFonts w:ascii="Arial Narrow" w:hAnsi="Arial Narrow" w:cs="Tahoma"/>
                <w:b/>
              </w:rPr>
              <w:t>CHAPITRE II</w:t>
            </w:r>
          </w:p>
        </w:tc>
        <w:tc>
          <w:tcPr>
            <w:tcW w:w="7229" w:type="dxa"/>
            <w:vAlign w:val="center"/>
          </w:tcPr>
          <w:p w14:paraId="13C95D24" w14:textId="77777777" w:rsidR="004C0792" w:rsidRPr="0060778D" w:rsidRDefault="004C0792" w:rsidP="001C2D84">
            <w:pPr>
              <w:jc w:val="both"/>
              <w:rPr>
                <w:rFonts w:ascii="Arial Narrow" w:hAnsi="Arial Narrow" w:cs="Tahoma"/>
                <w:b/>
              </w:rPr>
            </w:pPr>
            <w:r w:rsidRPr="0060778D">
              <w:rPr>
                <w:rFonts w:ascii="Arial Narrow" w:hAnsi="Arial Narrow" w:cs="Tahoma"/>
                <w:b/>
              </w:rPr>
              <w:t>EXECUTION DES TRAVAUX</w:t>
            </w:r>
          </w:p>
        </w:tc>
      </w:tr>
      <w:tr w:rsidR="0060778D" w:rsidRPr="0060778D" w14:paraId="5F1CBE4E" w14:textId="77777777" w:rsidTr="001C2D84">
        <w:trPr>
          <w:trHeight w:val="250"/>
          <w:jc w:val="center"/>
        </w:trPr>
        <w:tc>
          <w:tcPr>
            <w:tcW w:w="2055" w:type="dxa"/>
            <w:vAlign w:val="center"/>
          </w:tcPr>
          <w:p w14:paraId="35BFF97E" w14:textId="77777777" w:rsidR="004C0792" w:rsidRPr="0060778D" w:rsidRDefault="004C0792" w:rsidP="001C2D84">
            <w:pPr>
              <w:jc w:val="center"/>
              <w:rPr>
                <w:rFonts w:ascii="Arial Narrow" w:hAnsi="Arial Narrow" w:cs="Tahoma"/>
              </w:rPr>
            </w:pPr>
            <w:r w:rsidRPr="0060778D">
              <w:rPr>
                <w:rFonts w:ascii="Arial Narrow" w:hAnsi="Arial Narrow" w:cs="Tahoma"/>
              </w:rPr>
              <w:t>Article 6</w:t>
            </w:r>
          </w:p>
        </w:tc>
        <w:tc>
          <w:tcPr>
            <w:tcW w:w="7229" w:type="dxa"/>
            <w:vAlign w:val="center"/>
          </w:tcPr>
          <w:p w14:paraId="20D3241A" w14:textId="77777777" w:rsidR="004C0792" w:rsidRPr="0060778D" w:rsidRDefault="004C0792" w:rsidP="001C2D84">
            <w:pPr>
              <w:jc w:val="both"/>
              <w:rPr>
                <w:rFonts w:ascii="Arial Narrow" w:hAnsi="Arial Narrow" w:cs="Tahoma"/>
              </w:rPr>
            </w:pPr>
            <w:r w:rsidRPr="0060778D">
              <w:rPr>
                <w:rFonts w:ascii="Arial Narrow" w:hAnsi="Arial Narrow" w:cs="Tahoma"/>
              </w:rPr>
              <w:t>Ordre de Service</w:t>
            </w:r>
          </w:p>
        </w:tc>
      </w:tr>
      <w:tr w:rsidR="0060778D" w:rsidRPr="0060778D" w14:paraId="2C81AB54" w14:textId="77777777" w:rsidTr="001C2D84">
        <w:trPr>
          <w:jc w:val="center"/>
        </w:trPr>
        <w:tc>
          <w:tcPr>
            <w:tcW w:w="2055" w:type="dxa"/>
            <w:vAlign w:val="center"/>
          </w:tcPr>
          <w:p w14:paraId="6CBD8D66" w14:textId="77777777" w:rsidR="004C0792" w:rsidRPr="0060778D" w:rsidRDefault="004C0792" w:rsidP="001C2D84">
            <w:pPr>
              <w:jc w:val="center"/>
              <w:rPr>
                <w:rFonts w:ascii="Arial Narrow" w:hAnsi="Arial Narrow" w:cs="Tahoma"/>
              </w:rPr>
            </w:pPr>
            <w:r w:rsidRPr="0060778D">
              <w:rPr>
                <w:rFonts w:ascii="Arial Narrow" w:hAnsi="Arial Narrow" w:cs="Tahoma"/>
              </w:rPr>
              <w:t>Article 7</w:t>
            </w:r>
          </w:p>
        </w:tc>
        <w:tc>
          <w:tcPr>
            <w:tcW w:w="7229" w:type="dxa"/>
            <w:vAlign w:val="center"/>
          </w:tcPr>
          <w:p w14:paraId="3EE684CE" w14:textId="77777777" w:rsidR="004C0792" w:rsidRPr="0060778D" w:rsidRDefault="004C0792" w:rsidP="001C2D84">
            <w:pPr>
              <w:jc w:val="both"/>
              <w:rPr>
                <w:rFonts w:ascii="Arial Narrow" w:hAnsi="Arial Narrow" w:cs="Tahoma"/>
              </w:rPr>
            </w:pPr>
            <w:r w:rsidRPr="0060778D">
              <w:rPr>
                <w:rFonts w:ascii="Arial Narrow" w:hAnsi="Arial Narrow" w:cs="Tahoma"/>
              </w:rPr>
              <w:t>Définitions et attributions</w:t>
            </w:r>
          </w:p>
        </w:tc>
      </w:tr>
      <w:tr w:rsidR="0060778D" w:rsidRPr="0060778D" w14:paraId="36D61F55" w14:textId="77777777" w:rsidTr="001C2D84">
        <w:trPr>
          <w:jc w:val="center"/>
        </w:trPr>
        <w:tc>
          <w:tcPr>
            <w:tcW w:w="2055" w:type="dxa"/>
            <w:vAlign w:val="center"/>
          </w:tcPr>
          <w:p w14:paraId="05967CDA" w14:textId="77777777" w:rsidR="004C0792" w:rsidRPr="0060778D" w:rsidRDefault="004C0792" w:rsidP="001C2D84">
            <w:pPr>
              <w:jc w:val="center"/>
              <w:rPr>
                <w:rFonts w:ascii="Arial Narrow" w:hAnsi="Arial Narrow" w:cs="Tahoma"/>
              </w:rPr>
            </w:pPr>
            <w:r w:rsidRPr="0060778D">
              <w:rPr>
                <w:rFonts w:ascii="Arial Narrow" w:hAnsi="Arial Narrow" w:cs="Tahoma"/>
              </w:rPr>
              <w:t>Article 8</w:t>
            </w:r>
          </w:p>
        </w:tc>
        <w:tc>
          <w:tcPr>
            <w:tcW w:w="7229" w:type="dxa"/>
            <w:vAlign w:val="center"/>
          </w:tcPr>
          <w:p w14:paraId="794067AC"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Rôle et responsabilité du Cocontractant </w:t>
            </w:r>
          </w:p>
        </w:tc>
      </w:tr>
      <w:tr w:rsidR="0060778D" w:rsidRPr="0060778D" w14:paraId="27C1C625" w14:textId="77777777" w:rsidTr="001C2D84">
        <w:trPr>
          <w:jc w:val="center"/>
        </w:trPr>
        <w:tc>
          <w:tcPr>
            <w:tcW w:w="2055" w:type="dxa"/>
            <w:vAlign w:val="center"/>
          </w:tcPr>
          <w:p w14:paraId="4F7CBE72" w14:textId="77777777" w:rsidR="004C0792" w:rsidRPr="0060778D" w:rsidRDefault="004C0792" w:rsidP="001C2D84">
            <w:pPr>
              <w:jc w:val="center"/>
              <w:rPr>
                <w:rFonts w:ascii="Arial Narrow" w:hAnsi="Arial Narrow" w:cs="Tahoma"/>
              </w:rPr>
            </w:pPr>
            <w:r w:rsidRPr="0060778D">
              <w:rPr>
                <w:rFonts w:ascii="Arial Narrow" w:hAnsi="Arial Narrow" w:cs="Tahoma"/>
              </w:rPr>
              <w:t>Article 9</w:t>
            </w:r>
          </w:p>
        </w:tc>
        <w:tc>
          <w:tcPr>
            <w:tcW w:w="7229" w:type="dxa"/>
            <w:vAlign w:val="center"/>
          </w:tcPr>
          <w:p w14:paraId="7FA2E896"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Sous-traitance </w:t>
            </w:r>
          </w:p>
        </w:tc>
      </w:tr>
      <w:tr w:rsidR="0060778D" w:rsidRPr="0060778D" w14:paraId="53C3EC4B" w14:textId="77777777" w:rsidTr="001C2D84">
        <w:trPr>
          <w:jc w:val="center"/>
        </w:trPr>
        <w:tc>
          <w:tcPr>
            <w:tcW w:w="2055" w:type="dxa"/>
            <w:vAlign w:val="center"/>
          </w:tcPr>
          <w:p w14:paraId="4FDB3276" w14:textId="77777777" w:rsidR="004C0792" w:rsidRPr="0060778D" w:rsidRDefault="004C0792" w:rsidP="001C2D84">
            <w:pPr>
              <w:jc w:val="center"/>
              <w:rPr>
                <w:rFonts w:ascii="Arial Narrow" w:hAnsi="Arial Narrow" w:cs="Tahoma"/>
              </w:rPr>
            </w:pPr>
            <w:r w:rsidRPr="0060778D">
              <w:rPr>
                <w:rFonts w:ascii="Arial Narrow" w:hAnsi="Arial Narrow" w:cs="Tahoma"/>
              </w:rPr>
              <w:t>Article 10</w:t>
            </w:r>
          </w:p>
        </w:tc>
        <w:tc>
          <w:tcPr>
            <w:tcW w:w="7229" w:type="dxa"/>
            <w:vAlign w:val="center"/>
          </w:tcPr>
          <w:p w14:paraId="272BBB7A"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Projet d’Exécution </w:t>
            </w:r>
          </w:p>
        </w:tc>
      </w:tr>
      <w:tr w:rsidR="0060778D" w:rsidRPr="0060778D" w14:paraId="608A75A3" w14:textId="77777777" w:rsidTr="001C2D84">
        <w:trPr>
          <w:jc w:val="center"/>
        </w:trPr>
        <w:tc>
          <w:tcPr>
            <w:tcW w:w="2055" w:type="dxa"/>
            <w:vAlign w:val="center"/>
          </w:tcPr>
          <w:p w14:paraId="1E4CE332" w14:textId="77777777" w:rsidR="004C0792" w:rsidRPr="0060778D" w:rsidRDefault="004C0792" w:rsidP="001C2D84">
            <w:pPr>
              <w:jc w:val="center"/>
              <w:rPr>
                <w:rFonts w:ascii="Arial Narrow" w:hAnsi="Arial Narrow" w:cs="Tahoma"/>
              </w:rPr>
            </w:pPr>
            <w:r w:rsidRPr="0060778D">
              <w:rPr>
                <w:rFonts w:ascii="Arial Narrow" w:hAnsi="Arial Narrow" w:cs="Tahoma"/>
              </w:rPr>
              <w:t>Article 11</w:t>
            </w:r>
          </w:p>
        </w:tc>
        <w:tc>
          <w:tcPr>
            <w:tcW w:w="7229" w:type="dxa"/>
            <w:vAlign w:val="center"/>
          </w:tcPr>
          <w:p w14:paraId="06B4C8DD"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Matériel et personnel à mettre en place </w:t>
            </w:r>
          </w:p>
        </w:tc>
      </w:tr>
      <w:tr w:rsidR="0060778D" w:rsidRPr="0060778D" w14:paraId="3255B942" w14:textId="77777777" w:rsidTr="001C2D84">
        <w:trPr>
          <w:jc w:val="center"/>
        </w:trPr>
        <w:tc>
          <w:tcPr>
            <w:tcW w:w="2055" w:type="dxa"/>
            <w:vAlign w:val="center"/>
          </w:tcPr>
          <w:p w14:paraId="3ACFE6A0" w14:textId="77777777" w:rsidR="004C0792" w:rsidRPr="0060778D" w:rsidRDefault="004C0792" w:rsidP="001C2D84">
            <w:pPr>
              <w:jc w:val="center"/>
              <w:rPr>
                <w:rFonts w:ascii="Arial Narrow" w:hAnsi="Arial Narrow" w:cs="Tahoma"/>
              </w:rPr>
            </w:pPr>
            <w:r w:rsidRPr="0060778D">
              <w:rPr>
                <w:rFonts w:ascii="Arial Narrow" w:hAnsi="Arial Narrow" w:cs="Tahoma"/>
              </w:rPr>
              <w:t>Article 12</w:t>
            </w:r>
          </w:p>
        </w:tc>
        <w:tc>
          <w:tcPr>
            <w:tcW w:w="7229" w:type="dxa"/>
            <w:vAlign w:val="center"/>
          </w:tcPr>
          <w:p w14:paraId="54CF5DFE"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Législation concernant la main d’œuvre </w:t>
            </w:r>
          </w:p>
        </w:tc>
      </w:tr>
      <w:tr w:rsidR="0060778D" w:rsidRPr="0060778D" w14:paraId="512113CB" w14:textId="77777777" w:rsidTr="001C2D84">
        <w:trPr>
          <w:jc w:val="center"/>
        </w:trPr>
        <w:tc>
          <w:tcPr>
            <w:tcW w:w="2055" w:type="dxa"/>
            <w:vAlign w:val="center"/>
          </w:tcPr>
          <w:p w14:paraId="1DB0E69B" w14:textId="77777777" w:rsidR="004C0792" w:rsidRPr="0060778D" w:rsidRDefault="004C0792" w:rsidP="001C2D84">
            <w:pPr>
              <w:jc w:val="center"/>
              <w:rPr>
                <w:rFonts w:ascii="Arial Narrow" w:hAnsi="Arial Narrow" w:cs="Tahoma"/>
              </w:rPr>
            </w:pPr>
            <w:r w:rsidRPr="0060778D">
              <w:rPr>
                <w:rFonts w:ascii="Arial Narrow" w:hAnsi="Arial Narrow" w:cs="Tahoma"/>
              </w:rPr>
              <w:t>Article 13</w:t>
            </w:r>
          </w:p>
        </w:tc>
        <w:tc>
          <w:tcPr>
            <w:tcW w:w="7229" w:type="dxa"/>
            <w:vAlign w:val="center"/>
          </w:tcPr>
          <w:p w14:paraId="268B82AE" w14:textId="77777777" w:rsidR="004C0792" w:rsidRPr="0060778D" w:rsidRDefault="004C0792" w:rsidP="001C2D84">
            <w:pPr>
              <w:jc w:val="both"/>
              <w:rPr>
                <w:rFonts w:ascii="Arial Narrow" w:hAnsi="Arial Narrow" w:cs="Tahoma"/>
              </w:rPr>
            </w:pPr>
            <w:r w:rsidRPr="0060778D">
              <w:rPr>
                <w:rFonts w:ascii="Arial Narrow" w:hAnsi="Arial Narrow" w:cs="Tahoma"/>
              </w:rPr>
              <w:t>Remplacement du personnel d’encadrement</w:t>
            </w:r>
          </w:p>
        </w:tc>
      </w:tr>
      <w:tr w:rsidR="0060778D" w:rsidRPr="0060778D" w14:paraId="4E6FA2BE" w14:textId="77777777" w:rsidTr="001C2D84">
        <w:trPr>
          <w:jc w:val="center"/>
        </w:trPr>
        <w:tc>
          <w:tcPr>
            <w:tcW w:w="2055" w:type="dxa"/>
            <w:vAlign w:val="center"/>
          </w:tcPr>
          <w:p w14:paraId="7D0130A1" w14:textId="77777777" w:rsidR="004C0792" w:rsidRPr="0060778D" w:rsidRDefault="004C0792" w:rsidP="001C2D84">
            <w:pPr>
              <w:jc w:val="center"/>
              <w:rPr>
                <w:rFonts w:ascii="Arial Narrow" w:hAnsi="Arial Narrow" w:cs="Tahoma"/>
              </w:rPr>
            </w:pPr>
            <w:r w:rsidRPr="0060778D">
              <w:rPr>
                <w:rFonts w:ascii="Arial Narrow" w:hAnsi="Arial Narrow" w:cs="Tahoma"/>
              </w:rPr>
              <w:t>Article 14</w:t>
            </w:r>
          </w:p>
        </w:tc>
        <w:tc>
          <w:tcPr>
            <w:tcW w:w="7229" w:type="dxa"/>
            <w:vAlign w:val="center"/>
          </w:tcPr>
          <w:p w14:paraId="31B3812E" w14:textId="77777777" w:rsidR="004C0792" w:rsidRPr="0060778D" w:rsidRDefault="004C0792" w:rsidP="001C2D84">
            <w:pPr>
              <w:jc w:val="both"/>
              <w:rPr>
                <w:rFonts w:ascii="Arial Narrow" w:hAnsi="Arial Narrow" w:cs="Tahoma"/>
              </w:rPr>
            </w:pPr>
            <w:r w:rsidRPr="0060778D">
              <w:rPr>
                <w:rFonts w:ascii="Arial Narrow" w:hAnsi="Arial Narrow" w:cs="Tahoma"/>
              </w:rPr>
              <w:t>Modification des ouvrages</w:t>
            </w:r>
          </w:p>
        </w:tc>
      </w:tr>
      <w:tr w:rsidR="0060778D" w:rsidRPr="0060778D" w14:paraId="1DB680D2" w14:textId="77777777" w:rsidTr="001C2D84">
        <w:trPr>
          <w:jc w:val="center"/>
        </w:trPr>
        <w:tc>
          <w:tcPr>
            <w:tcW w:w="2055" w:type="dxa"/>
            <w:vAlign w:val="center"/>
          </w:tcPr>
          <w:p w14:paraId="2BC3357B" w14:textId="77777777" w:rsidR="004C0792" w:rsidRPr="0060778D" w:rsidRDefault="004C0792" w:rsidP="001C2D84">
            <w:pPr>
              <w:jc w:val="center"/>
              <w:rPr>
                <w:rFonts w:ascii="Arial Narrow" w:hAnsi="Arial Narrow" w:cs="Tahoma"/>
              </w:rPr>
            </w:pPr>
            <w:r w:rsidRPr="0060778D">
              <w:rPr>
                <w:rFonts w:ascii="Arial Narrow" w:hAnsi="Arial Narrow" w:cs="Tahoma"/>
              </w:rPr>
              <w:t>Article 15</w:t>
            </w:r>
          </w:p>
        </w:tc>
        <w:tc>
          <w:tcPr>
            <w:tcW w:w="7229" w:type="dxa"/>
            <w:vAlign w:val="center"/>
          </w:tcPr>
          <w:p w14:paraId="7AE77D15"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Matériaux </w:t>
            </w:r>
          </w:p>
        </w:tc>
      </w:tr>
      <w:tr w:rsidR="0060778D" w:rsidRPr="0060778D" w14:paraId="5724D7FE" w14:textId="77777777" w:rsidTr="001C2D84">
        <w:trPr>
          <w:jc w:val="center"/>
        </w:trPr>
        <w:tc>
          <w:tcPr>
            <w:tcW w:w="2055" w:type="dxa"/>
            <w:vAlign w:val="center"/>
          </w:tcPr>
          <w:p w14:paraId="7D78CB3B" w14:textId="77777777" w:rsidR="004C0792" w:rsidRPr="0060778D" w:rsidRDefault="004C0792" w:rsidP="001C2D84">
            <w:pPr>
              <w:jc w:val="center"/>
              <w:rPr>
                <w:rFonts w:ascii="Arial Narrow" w:hAnsi="Arial Narrow" w:cs="Tahoma"/>
              </w:rPr>
            </w:pPr>
            <w:r w:rsidRPr="0060778D">
              <w:rPr>
                <w:rFonts w:ascii="Arial Narrow" w:hAnsi="Arial Narrow" w:cs="Tahoma"/>
              </w:rPr>
              <w:t>Article 16</w:t>
            </w:r>
          </w:p>
        </w:tc>
        <w:tc>
          <w:tcPr>
            <w:tcW w:w="7229" w:type="dxa"/>
            <w:vAlign w:val="center"/>
          </w:tcPr>
          <w:p w14:paraId="1E19998F" w14:textId="77777777" w:rsidR="004C0792" w:rsidRPr="0060778D" w:rsidRDefault="004C0792" w:rsidP="001C2D84">
            <w:pPr>
              <w:jc w:val="both"/>
              <w:rPr>
                <w:rFonts w:ascii="Arial Narrow" w:hAnsi="Arial Narrow" w:cs="Tahoma"/>
              </w:rPr>
            </w:pPr>
            <w:r w:rsidRPr="0060778D">
              <w:rPr>
                <w:rFonts w:ascii="Arial Narrow" w:hAnsi="Arial Narrow" w:cs="Tahoma"/>
              </w:rPr>
              <w:t>Démolition des ouvrages défectueux et enlèvement des matériaux refusés</w:t>
            </w:r>
          </w:p>
        </w:tc>
      </w:tr>
      <w:tr w:rsidR="0060778D" w:rsidRPr="0060778D" w14:paraId="75CD4E91" w14:textId="77777777" w:rsidTr="001C2D84">
        <w:trPr>
          <w:jc w:val="center"/>
        </w:trPr>
        <w:tc>
          <w:tcPr>
            <w:tcW w:w="2055" w:type="dxa"/>
            <w:vAlign w:val="center"/>
          </w:tcPr>
          <w:p w14:paraId="3B7F0B55" w14:textId="77777777" w:rsidR="004C0792" w:rsidRPr="0060778D" w:rsidRDefault="004C0792" w:rsidP="001C2D84">
            <w:pPr>
              <w:jc w:val="center"/>
              <w:rPr>
                <w:rFonts w:ascii="Arial Narrow" w:hAnsi="Arial Narrow" w:cs="Tahoma"/>
              </w:rPr>
            </w:pPr>
            <w:r w:rsidRPr="0060778D">
              <w:rPr>
                <w:rFonts w:ascii="Arial Narrow" w:hAnsi="Arial Narrow" w:cs="Tahoma"/>
              </w:rPr>
              <w:t>Article 17</w:t>
            </w:r>
          </w:p>
        </w:tc>
        <w:tc>
          <w:tcPr>
            <w:tcW w:w="7229" w:type="dxa"/>
            <w:vAlign w:val="center"/>
          </w:tcPr>
          <w:p w14:paraId="13E2907A" w14:textId="77777777" w:rsidR="004C0792" w:rsidRPr="0060778D" w:rsidRDefault="004C0792" w:rsidP="001C2D84">
            <w:pPr>
              <w:jc w:val="both"/>
              <w:rPr>
                <w:rFonts w:ascii="Arial Narrow" w:hAnsi="Arial Narrow" w:cs="Tahoma"/>
              </w:rPr>
            </w:pPr>
            <w:r w:rsidRPr="0060778D">
              <w:rPr>
                <w:rFonts w:ascii="Arial Narrow" w:hAnsi="Arial Narrow" w:cs="Tahoma"/>
              </w:rPr>
              <w:t>Brevet d’invention</w:t>
            </w:r>
          </w:p>
        </w:tc>
      </w:tr>
      <w:tr w:rsidR="0060778D" w:rsidRPr="0060778D" w14:paraId="09958DF6" w14:textId="77777777" w:rsidTr="001C2D84">
        <w:trPr>
          <w:jc w:val="center"/>
        </w:trPr>
        <w:tc>
          <w:tcPr>
            <w:tcW w:w="2055" w:type="dxa"/>
            <w:vAlign w:val="center"/>
          </w:tcPr>
          <w:p w14:paraId="604BFDFF" w14:textId="77777777" w:rsidR="004C0792" w:rsidRPr="0060778D" w:rsidRDefault="004C0792" w:rsidP="001C2D84">
            <w:pPr>
              <w:jc w:val="center"/>
              <w:rPr>
                <w:rFonts w:ascii="Arial Narrow" w:hAnsi="Arial Narrow" w:cs="Tahoma"/>
              </w:rPr>
            </w:pPr>
            <w:r w:rsidRPr="0060778D">
              <w:rPr>
                <w:rFonts w:ascii="Arial Narrow" w:hAnsi="Arial Narrow" w:cs="Tahoma"/>
              </w:rPr>
              <w:t>Article 18</w:t>
            </w:r>
          </w:p>
        </w:tc>
        <w:tc>
          <w:tcPr>
            <w:tcW w:w="7229" w:type="dxa"/>
            <w:vAlign w:val="center"/>
          </w:tcPr>
          <w:p w14:paraId="5E5BFA13" w14:textId="77777777" w:rsidR="004C0792" w:rsidRPr="0060778D" w:rsidRDefault="004C0792" w:rsidP="001C2D84">
            <w:pPr>
              <w:jc w:val="both"/>
              <w:rPr>
                <w:rFonts w:ascii="Arial Narrow" w:hAnsi="Arial Narrow" w:cs="Tahoma"/>
              </w:rPr>
            </w:pPr>
            <w:r w:rsidRPr="0060778D">
              <w:rPr>
                <w:rFonts w:ascii="Arial Narrow" w:hAnsi="Arial Narrow" w:cs="Tahoma"/>
              </w:rPr>
              <w:t>Phasage des travaux</w:t>
            </w:r>
          </w:p>
        </w:tc>
      </w:tr>
      <w:tr w:rsidR="0060778D" w:rsidRPr="0060778D" w14:paraId="3C11CC40" w14:textId="77777777" w:rsidTr="001C2D84">
        <w:trPr>
          <w:jc w:val="center"/>
        </w:trPr>
        <w:tc>
          <w:tcPr>
            <w:tcW w:w="2055" w:type="dxa"/>
            <w:vAlign w:val="center"/>
          </w:tcPr>
          <w:p w14:paraId="4973CECA" w14:textId="77777777" w:rsidR="004C0792" w:rsidRPr="0060778D" w:rsidRDefault="004C0792" w:rsidP="001C2D84">
            <w:pPr>
              <w:jc w:val="center"/>
              <w:rPr>
                <w:rFonts w:ascii="Arial Narrow" w:hAnsi="Arial Narrow" w:cs="Tahoma"/>
              </w:rPr>
            </w:pPr>
            <w:r w:rsidRPr="0060778D">
              <w:rPr>
                <w:rFonts w:ascii="Arial Narrow" w:hAnsi="Arial Narrow" w:cs="Tahoma"/>
              </w:rPr>
              <w:t>Article 19</w:t>
            </w:r>
          </w:p>
        </w:tc>
        <w:tc>
          <w:tcPr>
            <w:tcW w:w="7229" w:type="dxa"/>
            <w:vAlign w:val="center"/>
          </w:tcPr>
          <w:p w14:paraId="7AD0EC9A"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Accès au chantier </w:t>
            </w:r>
          </w:p>
        </w:tc>
      </w:tr>
      <w:tr w:rsidR="0060778D" w:rsidRPr="0060778D" w14:paraId="073C1BB1" w14:textId="77777777" w:rsidTr="001C2D84">
        <w:trPr>
          <w:jc w:val="center"/>
        </w:trPr>
        <w:tc>
          <w:tcPr>
            <w:tcW w:w="2055" w:type="dxa"/>
            <w:vAlign w:val="center"/>
          </w:tcPr>
          <w:p w14:paraId="11D59A48" w14:textId="77777777" w:rsidR="004C0792" w:rsidRPr="0060778D" w:rsidRDefault="004C0792" w:rsidP="001C2D84">
            <w:pPr>
              <w:jc w:val="center"/>
              <w:rPr>
                <w:rFonts w:ascii="Arial Narrow" w:hAnsi="Arial Narrow" w:cs="Tahoma"/>
              </w:rPr>
            </w:pPr>
            <w:r w:rsidRPr="0060778D">
              <w:rPr>
                <w:rFonts w:ascii="Arial Narrow" w:hAnsi="Arial Narrow" w:cs="Tahoma"/>
              </w:rPr>
              <w:t>Article 20</w:t>
            </w:r>
          </w:p>
        </w:tc>
        <w:tc>
          <w:tcPr>
            <w:tcW w:w="7229" w:type="dxa"/>
            <w:vAlign w:val="center"/>
          </w:tcPr>
          <w:p w14:paraId="4A8C6644"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Attributions de l’Ingénieur </w:t>
            </w:r>
          </w:p>
        </w:tc>
      </w:tr>
      <w:tr w:rsidR="0060778D" w:rsidRPr="0060778D" w14:paraId="369C76D5" w14:textId="77777777" w:rsidTr="001C2D84">
        <w:trPr>
          <w:jc w:val="center"/>
        </w:trPr>
        <w:tc>
          <w:tcPr>
            <w:tcW w:w="2055" w:type="dxa"/>
            <w:vAlign w:val="center"/>
          </w:tcPr>
          <w:p w14:paraId="27FF18BD" w14:textId="77777777" w:rsidR="004C0792" w:rsidRPr="0060778D" w:rsidRDefault="004C0792" w:rsidP="001C2D84">
            <w:pPr>
              <w:jc w:val="center"/>
              <w:rPr>
                <w:rFonts w:ascii="Arial Narrow" w:hAnsi="Arial Narrow" w:cs="Tahoma"/>
              </w:rPr>
            </w:pPr>
            <w:r w:rsidRPr="0060778D">
              <w:rPr>
                <w:rFonts w:ascii="Arial Narrow" w:hAnsi="Arial Narrow" w:cs="Tahoma"/>
              </w:rPr>
              <w:t>Article 21</w:t>
            </w:r>
          </w:p>
        </w:tc>
        <w:tc>
          <w:tcPr>
            <w:tcW w:w="7229" w:type="dxa"/>
            <w:vAlign w:val="center"/>
          </w:tcPr>
          <w:p w14:paraId="0064D06C"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Réunions de chantier </w:t>
            </w:r>
          </w:p>
        </w:tc>
      </w:tr>
      <w:tr w:rsidR="0060778D" w:rsidRPr="0060778D" w14:paraId="6C68CB79" w14:textId="77777777" w:rsidTr="001C2D84">
        <w:trPr>
          <w:jc w:val="center"/>
        </w:trPr>
        <w:tc>
          <w:tcPr>
            <w:tcW w:w="2055" w:type="dxa"/>
            <w:vAlign w:val="center"/>
          </w:tcPr>
          <w:p w14:paraId="2B879AAE" w14:textId="77777777" w:rsidR="004C0792" w:rsidRPr="0060778D" w:rsidRDefault="004C0792" w:rsidP="001C2D84">
            <w:pPr>
              <w:jc w:val="center"/>
              <w:rPr>
                <w:rFonts w:ascii="Arial Narrow" w:hAnsi="Arial Narrow" w:cs="Tahoma"/>
              </w:rPr>
            </w:pPr>
            <w:r w:rsidRPr="0060778D">
              <w:rPr>
                <w:rFonts w:ascii="Arial Narrow" w:hAnsi="Arial Narrow" w:cs="Tahoma"/>
              </w:rPr>
              <w:t>Article 22</w:t>
            </w:r>
          </w:p>
        </w:tc>
        <w:tc>
          <w:tcPr>
            <w:tcW w:w="7229" w:type="dxa"/>
            <w:vAlign w:val="center"/>
          </w:tcPr>
          <w:p w14:paraId="0C45CA26"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Journal de chantier </w:t>
            </w:r>
          </w:p>
        </w:tc>
      </w:tr>
      <w:tr w:rsidR="0060778D" w:rsidRPr="0060778D" w14:paraId="28F8AB1B" w14:textId="77777777" w:rsidTr="001C2D84">
        <w:trPr>
          <w:jc w:val="center"/>
        </w:trPr>
        <w:tc>
          <w:tcPr>
            <w:tcW w:w="2055" w:type="dxa"/>
            <w:vAlign w:val="center"/>
          </w:tcPr>
          <w:p w14:paraId="0B52DF97" w14:textId="77777777" w:rsidR="004C0792" w:rsidRPr="0060778D" w:rsidRDefault="004C0792" w:rsidP="001C2D84">
            <w:pPr>
              <w:jc w:val="center"/>
              <w:rPr>
                <w:rFonts w:ascii="Arial Narrow" w:hAnsi="Arial Narrow" w:cs="Tahoma"/>
              </w:rPr>
            </w:pPr>
            <w:r w:rsidRPr="0060778D">
              <w:rPr>
                <w:rFonts w:ascii="Arial Narrow" w:hAnsi="Arial Narrow" w:cs="Tahoma"/>
              </w:rPr>
              <w:t>Article 23</w:t>
            </w:r>
          </w:p>
        </w:tc>
        <w:tc>
          <w:tcPr>
            <w:tcW w:w="7229" w:type="dxa"/>
            <w:vAlign w:val="center"/>
          </w:tcPr>
          <w:p w14:paraId="05585670"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Mise à disposition des lieux </w:t>
            </w:r>
          </w:p>
        </w:tc>
      </w:tr>
      <w:tr w:rsidR="0060778D" w:rsidRPr="0060778D" w14:paraId="462CB5AA" w14:textId="77777777" w:rsidTr="001C2D84">
        <w:trPr>
          <w:jc w:val="center"/>
        </w:trPr>
        <w:tc>
          <w:tcPr>
            <w:tcW w:w="2055" w:type="dxa"/>
            <w:vAlign w:val="center"/>
          </w:tcPr>
          <w:p w14:paraId="66C8E8EC" w14:textId="77777777" w:rsidR="004C0792" w:rsidRPr="0060778D" w:rsidRDefault="004C0792" w:rsidP="001C2D84">
            <w:pPr>
              <w:jc w:val="center"/>
              <w:rPr>
                <w:rFonts w:ascii="Arial Narrow" w:hAnsi="Arial Narrow" w:cs="Tahoma"/>
              </w:rPr>
            </w:pPr>
            <w:r w:rsidRPr="0060778D">
              <w:rPr>
                <w:rFonts w:ascii="Arial Narrow" w:hAnsi="Arial Narrow" w:cs="Tahoma"/>
              </w:rPr>
              <w:t>Article 24</w:t>
            </w:r>
          </w:p>
        </w:tc>
        <w:tc>
          <w:tcPr>
            <w:tcW w:w="7229" w:type="dxa"/>
            <w:vAlign w:val="center"/>
          </w:tcPr>
          <w:p w14:paraId="449C95D4"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Mesures de sécurité </w:t>
            </w:r>
          </w:p>
        </w:tc>
      </w:tr>
      <w:tr w:rsidR="0060778D" w:rsidRPr="0060778D" w14:paraId="4FE6774D" w14:textId="77777777" w:rsidTr="001C2D84">
        <w:trPr>
          <w:jc w:val="center"/>
        </w:trPr>
        <w:tc>
          <w:tcPr>
            <w:tcW w:w="2055" w:type="dxa"/>
            <w:vAlign w:val="center"/>
          </w:tcPr>
          <w:p w14:paraId="3C4217D2" w14:textId="77777777" w:rsidR="004C0792" w:rsidRPr="0060778D" w:rsidRDefault="004C0792" w:rsidP="001C2D84">
            <w:pPr>
              <w:jc w:val="center"/>
              <w:rPr>
                <w:rFonts w:ascii="Arial Narrow" w:hAnsi="Arial Narrow" w:cs="Tahoma"/>
              </w:rPr>
            </w:pPr>
            <w:r w:rsidRPr="0060778D">
              <w:rPr>
                <w:rFonts w:ascii="Arial Narrow" w:hAnsi="Arial Narrow" w:cs="Tahoma"/>
              </w:rPr>
              <w:t>Article 25</w:t>
            </w:r>
          </w:p>
        </w:tc>
        <w:tc>
          <w:tcPr>
            <w:tcW w:w="7229" w:type="dxa"/>
            <w:vAlign w:val="center"/>
          </w:tcPr>
          <w:p w14:paraId="4E989DB1"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Protection de l’environnement </w:t>
            </w:r>
          </w:p>
        </w:tc>
      </w:tr>
      <w:tr w:rsidR="0060778D" w:rsidRPr="0060778D" w14:paraId="2FD49FA1" w14:textId="77777777" w:rsidTr="001C2D84">
        <w:trPr>
          <w:jc w:val="center"/>
        </w:trPr>
        <w:tc>
          <w:tcPr>
            <w:tcW w:w="2055" w:type="dxa"/>
            <w:vAlign w:val="center"/>
          </w:tcPr>
          <w:p w14:paraId="577BA34E" w14:textId="77777777" w:rsidR="004C0792" w:rsidRPr="0060778D" w:rsidRDefault="004C0792" w:rsidP="001C2D84">
            <w:pPr>
              <w:jc w:val="center"/>
              <w:rPr>
                <w:rFonts w:ascii="Arial Narrow" w:hAnsi="Arial Narrow" w:cs="Tahoma"/>
              </w:rPr>
            </w:pPr>
            <w:r w:rsidRPr="0060778D">
              <w:rPr>
                <w:rFonts w:ascii="Arial Narrow" w:hAnsi="Arial Narrow" w:cs="Tahoma"/>
              </w:rPr>
              <w:t>Article 26</w:t>
            </w:r>
          </w:p>
        </w:tc>
        <w:tc>
          <w:tcPr>
            <w:tcW w:w="7229" w:type="dxa"/>
            <w:vAlign w:val="center"/>
          </w:tcPr>
          <w:p w14:paraId="3D34DB7A"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Remise en état des lieux </w:t>
            </w:r>
          </w:p>
        </w:tc>
      </w:tr>
      <w:tr w:rsidR="0060778D" w:rsidRPr="0060778D" w14:paraId="5CC669F4" w14:textId="77777777" w:rsidTr="001C2D84">
        <w:trPr>
          <w:jc w:val="center"/>
        </w:trPr>
        <w:tc>
          <w:tcPr>
            <w:tcW w:w="2055" w:type="dxa"/>
            <w:vAlign w:val="center"/>
          </w:tcPr>
          <w:p w14:paraId="0AFCA1D5" w14:textId="77777777" w:rsidR="004C0792" w:rsidRPr="0060778D" w:rsidRDefault="004C0792" w:rsidP="001C2D84">
            <w:pPr>
              <w:jc w:val="center"/>
              <w:rPr>
                <w:rFonts w:ascii="Arial Narrow" w:hAnsi="Arial Narrow" w:cs="Tahoma"/>
                <w:b/>
              </w:rPr>
            </w:pPr>
            <w:r w:rsidRPr="0060778D">
              <w:rPr>
                <w:rFonts w:ascii="Arial Narrow" w:hAnsi="Arial Narrow" w:cs="Tahoma"/>
                <w:b/>
              </w:rPr>
              <w:t>CHAPITRE III</w:t>
            </w:r>
          </w:p>
        </w:tc>
        <w:tc>
          <w:tcPr>
            <w:tcW w:w="7229" w:type="dxa"/>
            <w:vAlign w:val="center"/>
          </w:tcPr>
          <w:p w14:paraId="18D920A7" w14:textId="77777777" w:rsidR="004C0792" w:rsidRPr="0060778D" w:rsidRDefault="004C0792" w:rsidP="001C2D84">
            <w:pPr>
              <w:jc w:val="both"/>
              <w:rPr>
                <w:rFonts w:ascii="Arial Narrow" w:hAnsi="Arial Narrow" w:cs="Tahoma"/>
                <w:b/>
              </w:rPr>
            </w:pPr>
            <w:r w:rsidRPr="0060778D">
              <w:rPr>
                <w:rFonts w:ascii="Arial Narrow" w:hAnsi="Arial Narrow" w:cs="Tahoma"/>
                <w:b/>
              </w:rPr>
              <w:t>RECEPTION DES TRAVAUX</w:t>
            </w:r>
          </w:p>
        </w:tc>
      </w:tr>
      <w:tr w:rsidR="0060778D" w:rsidRPr="0060778D" w14:paraId="5CDF011B" w14:textId="77777777" w:rsidTr="001C2D84">
        <w:trPr>
          <w:jc w:val="center"/>
        </w:trPr>
        <w:tc>
          <w:tcPr>
            <w:tcW w:w="2055" w:type="dxa"/>
            <w:vAlign w:val="center"/>
          </w:tcPr>
          <w:p w14:paraId="42DB93D3" w14:textId="77777777" w:rsidR="004C0792" w:rsidRPr="0060778D" w:rsidRDefault="004C0792" w:rsidP="001C2D84">
            <w:pPr>
              <w:jc w:val="center"/>
              <w:rPr>
                <w:rFonts w:ascii="Arial Narrow" w:hAnsi="Arial Narrow" w:cs="Tahoma"/>
              </w:rPr>
            </w:pPr>
            <w:r w:rsidRPr="0060778D">
              <w:rPr>
                <w:rFonts w:ascii="Arial Narrow" w:hAnsi="Arial Narrow" w:cs="Tahoma"/>
              </w:rPr>
              <w:t>Article 27</w:t>
            </w:r>
          </w:p>
        </w:tc>
        <w:tc>
          <w:tcPr>
            <w:tcW w:w="7229" w:type="dxa"/>
            <w:vAlign w:val="center"/>
          </w:tcPr>
          <w:p w14:paraId="7CC2EBDA"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Réception provisoire </w:t>
            </w:r>
          </w:p>
        </w:tc>
      </w:tr>
      <w:tr w:rsidR="0060778D" w:rsidRPr="0060778D" w14:paraId="1609B07E" w14:textId="77777777" w:rsidTr="001C2D84">
        <w:trPr>
          <w:jc w:val="center"/>
        </w:trPr>
        <w:tc>
          <w:tcPr>
            <w:tcW w:w="2055" w:type="dxa"/>
            <w:vAlign w:val="center"/>
          </w:tcPr>
          <w:p w14:paraId="723A4CD6" w14:textId="77777777" w:rsidR="004C0792" w:rsidRPr="0060778D" w:rsidRDefault="004C0792" w:rsidP="001C2D84">
            <w:pPr>
              <w:jc w:val="center"/>
              <w:rPr>
                <w:rFonts w:ascii="Arial Narrow" w:hAnsi="Arial Narrow" w:cs="Tahoma"/>
              </w:rPr>
            </w:pPr>
            <w:r w:rsidRPr="0060778D">
              <w:rPr>
                <w:rFonts w:ascii="Arial Narrow" w:hAnsi="Arial Narrow" w:cs="Tahoma"/>
              </w:rPr>
              <w:t>Article 28</w:t>
            </w:r>
          </w:p>
        </w:tc>
        <w:tc>
          <w:tcPr>
            <w:tcW w:w="7229" w:type="dxa"/>
            <w:vAlign w:val="center"/>
          </w:tcPr>
          <w:p w14:paraId="41A29A63"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Délai de garantie </w:t>
            </w:r>
          </w:p>
        </w:tc>
      </w:tr>
      <w:tr w:rsidR="0060778D" w:rsidRPr="0060778D" w14:paraId="55FDBC5D" w14:textId="77777777" w:rsidTr="001C2D84">
        <w:trPr>
          <w:jc w:val="center"/>
        </w:trPr>
        <w:tc>
          <w:tcPr>
            <w:tcW w:w="2055" w:type="dxa"/>
            <w:vAlign w:val="center"/>
          </w:tcPr>
          <w:p w14:paraId="0CC4942A" w14:textId="77777777" w:rsidR="004C0792" w:rsidRPr="0060778D" w:rsidRDefault="004C0792" w:rsidP="001C2D84">
            <w:pPr>
              <w:jc w:val="center"/>
              <w:rPr>
                <w:rFonts w:ascii="Arial Narrow" w:hAnsi="Arial Narrow" w:cs="Tahoma"/>
              </w:rPr>
            </w:pPr>
            <w:r w:rsidRPr="0060778D">
              <w:rPr>
                <w:rFonts w:ascii="Arial Narrow" w:hAnsi="Arial Narrow" w:cs="Tahoma"/>
              </w:rPr>
              <w:t>Article 29</w:t>
            </w:r>
          </w:p>
        </w:tc>
        <w:tc>
          <w:tcPr>
            <w:tcW w:w="7229" w:type="dxa"/>
            <w:vAlign w:val="center"/>
          </w:tcPr>
          <w:p w14:paraId="6C74C02F"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Entretien pendant la période de garantie </w:t>
            </w:r>
          </w:p>
        </w:tc>
      </w:tr>
      <w:tr w:rsidR="0060778D" w:rsidRPr="0060778D" w14:paraId="1A2453A4" w14:textId="77777777" w:rsidTr="001C2D84">
        <w:trPr>
          <w:jc w:val="center"/>
        </w:trPr>
        <w:tc>
          <w:tcPr>
            <w:tcW w:w="2055" w:type="dxa"/>
            <w:vAlign w:val="center"/>
          </w:tcPr>
          <w:p w14:paraId="02302E34" w14:textId="77777777" w:rsidR="004C0792" w:rsidRPr="0060778D" w:rsidRDefault="004C0792" w:rsidP="001C2D84">
            <w:pPr>
              <w:jc w:val="center"/>
              <w:rPr>
                <w:rFonts w:ascii="Arial Narrow" w:hAnsi="Arial Narrow" w:cs="Tahoma"/>
              </w:rPr>
            </w:pPr>
            <w:r w:rsidRPr="0060778D">
              <w:rPr>
                <w:rFonts w:ascii="Arial Narrow" w:hAnsi="Arial Narrow" w:cs="Tahoma"/>
              </w:rPr>
              <w:t>Article 30</w:t>
            </w:r>
          </w:p>
        </w:tc>
        <w:tc>
          <w:tcPr>
            <w:tcW w:w="7229" w:type="dxa"/>
            <w:vAlign w:val="center"/>
          </w:tcPr>
          <w:p w14:paraId="0D694262" w14:textId="77777777" w:rsidR="004C0792" w:rsidRPr="0060778D" w:rsidRDefault="004C0792" w:rsidP="001C2D84">
            <w:pPr>
              <w:jc w:val="both"/>
              <w:rPr>
                <w:rFonts w:ascii="Arial Narrow" w:hAnsi="Arial Narrow" w:cs="Tahoma"/>
              </w:rPr>
            </w:pPr>
            <w:r w:rsidRPr="0060778D">
              <w:rPr>
                <w:rFonts w:ascii="Arial Narrow" w:hAnsi="Arial Narrow" w:cs="Tahoma"/>
              </w:rPr>
              <w:t>Commission de réception</w:t>
            </w:r>
          </w:p>
        </w:tc>
      </w:tr>
      <w:tr w:rsidR="0060778D" w:rsidRPr="0060778D" w14:paraId="07F83008" w14:textId="77777777" w:rsidTr="001C2D84">
        <w:trPr>
          <w:jc w:val="center"/>
        </w:trPr>
        <w:tc>
          <w:tcPr>
            <w:tcW w:w="2055" w:type="dxa"/>
            <w:vAlign w:val="center"/>
          </w:tcPr>
          <w:p w14:paraId="7EA9813B" w14:textId="77777777" w:rsidR="004C0792" w:rsidRPr="0060778D" w:rsidRDefault="004C0792" w:rsidP="001C2D84">
            <w:pPr>
              <w:jc w:val="center"/>
              <w:rPr>
                <w:rFonts w:ascii="Arial Narrow" w:hAnsi="Arial Narrow" w:cs="Tahoma"/>
              </w:rPr>
            </w:pPr>
            <w:r w:rsidRPr="0060778D">
              <w:rPr>
                <w:rFonts w:ascii="Arial Narrow" w:hAnsi="Arial Narrow" w:cs="Tahoma"/>
              </w:rPr>
              <w:t>Article 31</w:t>
            </w:r>
          </w:p>
        </w:tc>
        <w:tc>
          <w:tcPr>
            <w:tcW w:w="7229" w:type="dxa"/>
            <w:vAlign w:val="center"/>
          </w:tcPr>
          <w:p w14:paraId="47CFBFA6" w14:textId="77777777" w:rsidR="004C0792" w:rsidRPr="0060778D" w:rsidRDefault="004C0792" w:rsidP="001C2D84">
            <w:pPr>
              <w:jc w:val="both"/>
              <w:rPr>
                <w:rFonts w:ascii="Arial Narrow" w:hAnsi="Arial Narrow" w:cs="Tahoma"/>
              </w:rPr>
            </w:pPr>
            <w:r w:rsidRPr="0060778D">
              <w:rPr>
                <w:rFonts w:ascii="Arial Narrow" w:hAnsi="Arial Narrow" w:cs="Tahoma"/>
              </w:rPr>
              <w:t>Réception définitive</w:t>
            </w:r>
          </w:p>
        </w:tc>
      </w:tr>
      <w:tr w:rsidR="0060778D" w:rsidRPr="0060778D" w14:paraId="5568A86B" w14:textId="77777777" w:rsidTr="001C2D84">
        <w:trPr>
          <w:jc w:val="center"/>
        </w:trPr>
        <w:tc>
          <w:tcPr>
            <w:tcW w:w="2055" w:type="dxa"/>
            <w:vAlign w:val="center"/>
          </w:tcPr>
          <w:p w14:paraId="57574586" w14:textId="77777777" w:rsidR="004C0792" w:rsidRPr="0060778D" w:rsidRDefault="004C0792" w:rsidP="001C2D84">
            <w:pPr>
              <w:jc w:val="center"/>
              <w:rPr>
                <w:rFonts w:ascii="Arial Narrow" w:hAnsi="Arial Narrow" w:cs="Tahoma"/>
                <w:b/>
              </w:rPr>
            </w:pPr>
            <w:r w:rsidRPr="0060778D">
              <w:rPr>
                <w:rFonts w:ascii="Arial Narrow" w:hAnsi="Arial Narrow" w:cs="Tahoma"/>
                <w:b/>
              </w:rPr>
              <w:t>CHAPITRE IV</w:t>
            </w:r>
          </w:p>
        </w:tc>
        <w:tc>
          <w:tcPr>
            <w:tcW w:w="7229" w:type="dxa"/>
            <w:vAlign w:val="center"/>
          </w:tcPr>
          <w:p w14:paraId="4A12FC5F" w14:textId="77777777" w:rsidR="004C0792" w:rsidRPr="0060778D" w:rsidRDefault="004C0792" w:rsidP="001C2D84">
            <w:pPr>
              <w:jc w:val="both"/>
              <w:rPr>
                <w:rFonts w:ascii="Arial Narrow" w:hAnsi="Arial Narrow" w:cs="Tahoma"/>
                <w:b/>
              </w:rPr>
            </w:pPr>
            <w:r w:rsidRPr="0060778D">
              <w:rPr>
                <w:rFonts w:ascii="Arial Narrow" w:hAnsi="Arial Narrow" w:cs="Tahoma"/>
                <w:b/>
              </w:rPr>
              <w:t>DISPOSITIONS FINANCIERES</w:t>
            </w:r>
          </w:p>
        </w:tc>
      </w:tr>
      <w:tr w:rsidR="0060778D" w:rsidRPr="0060778D" w14:paraId="536217C8" w14:textId="77777777" w:rsidTr="001C2D84">
        <w:trPr>
          <w:jc w:val="center"/>
        </w:trPr>
        <w:tc>
          <w:tcPr>
            <w:tcW w:w="2055" w:type="dxa"/>
            <w:vAlign w:val="center"/>
          </w:tcPr>
          <w:p w14:paraId="2B11FDE5" w14:textId="77777777" w:rsidR="004C0792" w:rsidRPr="0060778D" w:rsidRDefault="004C0792" w:rsidP="001C2D84">
            <w:pPr>
              <w:jc w:val="center"/>
              <w:rPr>
                <w:rFonts w:ascii="Arial Narrow" w:hAnsi="Arial Narrow" w:cs="Tahoma"/>
              </w:rPr>
            </w:pPr>
            <w:r w:rsidRPr="0060778D">
              <w:rPr>
                <w:rFonts w:ascii="Arial Narrow" w:hAnsi="Arial Narrow" w:cs="Tahoma"/>
              </w:rPr>
              <w:t>Article 32</w:t>
            </w:r>
          </w:p>
        </w:tc>
        <w:tc>
          <w:tcPr>
            <w:tcW w:w="7229" w:type="dxa"/>
            <w:vAlign w:val="center"/>
          </w:tcPr>
          <w:p w14:paraId="6C45F8AE"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Montant du marché </w:t>
            </w:r>
          </w:p>
        </w:tc>
      </w:tr>
      <w:tr w:rsidR="0060778D" w:rsidRPr="0060778D" w14:paraId="778D396F" w14:textId="77777777" w:rsidTr="001C2D84">
        <w:trPr>
          <w:jc w:val="center"/>
        </w:trPr>
        <w:tc>
          <w:tcPr>
            <w:tcW w:w="2055" w:type="dxa"/>
            <w:vAlign w:val="center"/>
          </w:tcPr>
          <w:p w14:paraId="75373523" w14:textId="77777777" w:rsidR="004C0792" w:rsidRPr="0060778D" w:rsidRDefault="004C0792" w:rsidP="001C2D84">
            <w:pPr>
              <w:jc w:val="center"/>
              <w:rPr>
                <w:rFonts w:ascii="Arial Narrow" w:hAnsi="Arial Narrow" w:cs="Tahoma"/>
              </w:rPr>
            </w:pPr>
            <w:r w:rsidRPr="0060778D">
              <w:rPr>
                <w:rFonts w:ascii="Arial Narrow" w:hAnsi="Arial Narrow" w:cs="Tahoma"/>
              </w:rPr>
              <w:t>Article 33</w:t>
            </w:r>
          </w:p>
        </w:tc>
        <w:tc>
          <w:tcPr>
            <w:tcW w:w="7229" w:type="dxa"/>
            <w:vAlign w:val="center"/>
          </w:tcPr>
          <w:p w14:paraId="61FE659E" w14:textId="77777777" w:rsidR="004C0792" w:rsidRPr="0060778D" w:rsidRDefault="004C0792" w:rsidP="001C2D84">
            <w:pPr>
              <w:jc w:val="both"/>
              <w:rPr>
                <w:rFonts w:ascii="Arial Narrow" w:hAnsi="Arial Narrow" w:cs="Tahoma"/>
              </w:rPr>
            </w:pPr>
            <w:r w:rsidRPr="0060778D">
              <w:rPr>
                <w:rFonts w:ascii="Arial Narrow" w:hAnsi="Arial Narrow" w:cs="Tahoma"/>
              </w:rPr>
              <w:t>Consistance des prix</w:t>
            </w:r>
          </w:p>
        </w:tc>
      </w:tr>
      <w:tr w:rsidR="0060778D" w:rsidRPr="0060778D" w14:paraId="6AF0BFDA" w14:textId="77777777" w:rsidTr="001C2D84">
        <w:trPr>
          <w:jc w:val="center"/>
        </w:trPr>
        <w:tc>
          <w:tcPr>
            <w:tcW w:w="2055" w:type="dxa"/>
            <w:vAlign w:val="center"/>
          </w:tcPr>
          <w:p w14:paraId="7FE14BC2" w14:textId="77777777" w:rsidR="004C0792" w:rsidRPr="0060778D" w:rsidRDefault="004C0792" w:rsidP="001C2D84">
            <w:pPr>
              <w:jc w:val="center"/>
              <w:rPr>
                <w:rFonts w:ascii="Arial Narrow" w:hAnsi="Arial Narrow" w:cs="Tahoma"/>
              </w:rPr>
            </w:pPr>
            <w:r w:rsidRPr="0060778D">
              <w:rPr>
                <w:rFonts w:ascii="Arial Narrow" w:hAnsi="Arial Narrow" w:cs="Tahoma"/>
              </w:rPr>
              <w:t>Article 34</w:t>
            </w:r>
          </w:p>
        </w:tc>
        <w:tc>
          <w:tcPr>
            <w:tcW w:w="7229" w:type="dxa"/>
            <w:vAlign w:val="center"/>
          </w:tcPr>
          <w:p w14:paraId="01245C2C" w14:textId="77777777" w:rsidR="004C0792" w:rsidRPr="0060778D" w:rsidRDefault="004C0792" w:rsidP="001C2D84">
            <w:pPr>
              <w:jc w:val="both"/>
              <w:rPr>
                <w:rFonts w:ascii="Arial Narrow" w:hAnsi="Arial Narrow" w:cs="Tahoma"/>
              </w:rPr>
            </w:pPr>
            <w:r w:rsidRPr="0060778D">
              <w:rPr>
                <w:rFonts w:ascii="Arial Narrow" w:hAnsi="Arial Narrow" w:cs="Tahoma"/>
              </w:rPr>
              <w:t>Sous-détail des prix</w:t>
            </w:r>
          </w:p>
        </w:tc>
      </w:tr>
      <w:tr w:rsidR="0060778D" w:rsidRPr="0060778D" w14:paraId="2D94C3B3" w14:textId="77777777" w:rsidTr="001C2D84">
        <w:trPr>
          <w:jc w:val="center"/>
        </w:trPr>
        <w:tc>
          <w:tcPr>
            <w:tcW w:w="2055" w:type="dxa"/>
            <w:vAlign w:val="center"/>
          </w:tcPr>
          <w:p w14:paraId="30FCED0F" w14:textId="77777777" w:rsidR="004C0792" w:rsidRPr="0060778D" w:rsidRDefault="004C0792" w:rsidP="001C2D84">
            <w:pPr>
              <w:jc w:val="center"/>
              <w:rPr>
                <w:rFonts w:ascii="Arial Narrow" w:hAnsi="Arial Narrow" w:cs="Tahoma"/>
              </w:rPr>
            </w:pPr>
            <w:r w:rsidRPr="0060778D">
              <w:rPr>
                <w:rFonts w:ascii="Arial Narrow" w:hAnsi="Arial Narrow" w:cs="Tahoma"/>
              </w:rPr>
              <w:t>Article 35</w:t>
            </w:r>
          </w:p>
        </w:tc>
        <w:tc>
          <w:tcPr>
            <w:tcW w:w="7229" w:type="dxa"/>
            <w:vAlign w:val="center"/>
          </w:tcPr>
          <w:p w14:paraId="721F15D0" w14:textId="77777777" w:rsidR="004C0792" w:rsidRPr="0060778D" w:rsidRDefault="004C0792" w:rsidP="001C2D84">
            <w:pPr>
              <w:jc w:val="both"/>
              <w:rPr>
                <w:rFonts w:ascii="Arial Narrow" w:hAnsi="Arial Narrow" w:cs="Tahoma"/>
              </w:rPr>
            </w:pPr>
            <w:r w:rsidRPr="0060778D">
              <w:rPr>
                <w:rFonts w:ascii="Arial Narrow" w:hAnsi="Arial Narrow" w:cs="Tahoma"/>
              </w:rPr>
              <w:t>Travaux supplémentaires – variation dans la masse des travaux et la nature des travaux</w:t>
            </w:r>
          </w:p>
        </w:tc>
      </w:tr>
      <w:tr w:rsidR="0060778D" w:rsidRPr="0060778D" w14:paraId="3D1546AD" w14:textId="77777777" w:rsidTr="001C2D84">
        <w:trPr>
          <w:jc w:val="center"/>
        </w:trPr>
        <w:tc>
          <w:tcPr>
            <w:tcW w:w="2055" w:type="dxa"/>
            <w:vAlign w:val="center"/>
          </w:tcPr>
          <w:p w14:paraId="3F247CAC" w14:textId="77777777" w:rsidR="004C0792" w:rsidRPr="0060778D" w:rsidRDefault="004C0792" w:rsidP="001C2D84">
            <w:pPr>
              <w:jc w:val="center"/>
              <w:rPr>
                <w:rFonts w:ascii="Arial Narrow" w:hAnsi="Arial Narrow" w:cs="Tahoma"/>
              </w:rPr>
            </w:pPr>
            <w:r w:rsidRPr="0060778D">
              <w:rPr>
                <w:rFonts w:ascii="Arial Narrow" w:hAnsi="Arial Narrow" w:cs="Tahoma"/>
              </w:rPr>
              <w:t>Article 36</w:t>
            </w:r>
          </w:p>
        </w:tc>
        <w:tc>
          <w:tcPr>
            <w:tcW w:w="7229" w:type="dxa"/>
            <w:vAlign w:val="center"/>
          </w:tcPr>
          <w:p w14:paraId="75CFB9BC" w14:textId="77777777" w:rsidR="004C0792" w:rsidRPr="0060778D" w:rsidRDefault="004C0792" w:rsidP="001C2D84">
            <w:pPr>
              <w:jc w:val="both"/>
              <w:rPr>
                <w:rFonts w:ascii="Arial Narrow" w:hAnsi="Arial Narrow" w:cs="Tahoma"/>
              </w:rPr>
            </w:pPr>
            <w:r w:rsidRPr="0060778D">
              <w:rPr>
                <w:rFonts w:ascii="Arial Narrow" w:hAnsi="Arial Narrow" w:cs="Tahoma"/>
              </w:rPr>
              <w:t>Préparation des Décomptes</w:t>
            </w:r>
          </w:p>
        </w:tc>
      </w:tr>
      <w:tr w:rsidR="0060778D" w:rsidRPr="0060778D" w14:paraId="69D26466" w14:textId="77777777" w:rsidTr="001C2D84">
        <w:trPr>
          <w:jc w:val="center"/>
        </w:trPr>
        <w:tc>
          <w:tcPr>
            <w:tcW w:w="2055" w:type="dxa"/>
            <w:vAlign w:val="center"/>
          </w:tcPr>
          <w:p w14:paraId="74452B8B" w14:textId="77777777" w:rsidR="004C0792" w:rsidRPr="0060778D" w:rsidRDefault="004C0792" w:rsidP="001C2D84">
            <w:pPr>
              <w:jc w:val="center"/>
              <w:rPr>
                <w:rFonts w:ascii="Arial Narrow" w:hAnsi="Arial Narrow" w:cs="Tahoma"/>
              </w:rPr>
            </w:pPr>
            <w:r w:rsidRPr="0060778D">
              <w:rPr>
                <w:rFonts w:ascii="Arial Narrow" w:hAnsi="Arial Narrow" w:cs="Tahoma"/>
              </w:rPr>
              <w:t>Article 37</w:t>
            </w:r>
          </w:p>
        </w:tc>
        <w:tc>
          <w:tcPr>
            <w:tcW w:w="7229" w:type="dxa"/>
            <w:vAlign w:val="center"/>
          </w:tcPr>
          <w:p w14:paraId="1CA46564" w14:textId="77777777" w:rsidR="004C0792" w:rsidRPr="0060778D" w:rsidRDefault="004C0792" w:rsidP="001C2D84">
            <w:pPr>
              <w:jc w:val="both"/>
              <w:rPr>
                <w:rFonts w:ascii="Arial Narrow" w:hAnsi="Arial Narrow" w:cs="Tahoma"/>
              </w:rPr>
            </w:pPr>
            <w:r w:rsidRPr="0060778D">
              <w:rPr>
                <w:rFonts w:ascii="Arial Narrow" w:hAnsi="Arial Narrow" w:cs="Tahoma"/>
              </w:rPr>
              <w:t>Modalités et règlement des travaux exécutés</w:t>
            </w:r>
          </w:p>
        </w:tc>
      </w:tr>
      <w:tr w:rsidR="0060778D" w:rsidRPr="0060778D" w14:paraId="5303195B" w14:textId="77777777" w:rsidTr="001C2D84">
        <w:trPr>
          <w:jc w:val="center"/>
        </w:trPr>
        <w:tc>
          <w:tcPr>
            <w:tcW w:w="2055" w:type="dxa"/>
            <w:vAlign w:val="center"/>
          </w:tcPr>
          <w:p w14:paraId="47628A4D" w14:textId="77777777" w:rsidR="004C0792" w:rsidRPr="0060778D" w:rsidRDefault="004C0792" w:rsidP="001C2D84">
            <w:pPr>
              <w:jc w:val="center"/>
              <w:rPr>
                <w:rFonts w:ascii="Arial Narrow" w:hAnsi="Arial Narrow" w:cs="Tahoma"/>
              </w:rPr>
            </w:pPr>
            <w:r w:rsidRPr="0060778D">
              <w:rPr>
                <w:rFonts w:ascii="Arial Narrow" w:hAnsi="Arial Narrow" w:cs="Tahoma"/>
              </w:rPr>
              <w:t>Article 38</w:t>
            </w:r>
          </w:p>
        </w:tc>
        <w:tc>
          <w:tcPr>
            <w:tcW w:w="7229" w:type="dxa"/>
            <w:vAlign w:val="center"/>
          </w:tcPr>
          <w:p w14:paraId="2A607F5F"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Avance de démarrage </w:t>
            </w:r>
          </w:p>
        </w:tc>
      </w:tr>
      <w:tr w:rsidR="0060778D" w:rsidRPr="0060778D" w14:paraId="76EFE3C6" w14:textId="77777777" w:rsidTr="001C2D84">
        <w:trPr>
          <w:jc w:val="center"/>
        </w:trPr>
        <w:tc>
          <w:tcPr>
            <w:tcW w:w="2055" w:type="dxa"/>
            <w:vAlign w:val="center"/>
          </w:tcPr>
          <w:p w14:paraId="38F09A97" w14:textId="77777777" w:rsidR="004C0792" w:rsidRPr="0060778D" w:rsidRDefault="004C0792" w:rsidP="001C2D84">
            <w:pPr>
              <w:jc w:val="center"/>
              <w:rPr>
                <w:rFonts w:ascii="Arial Narrow" w:hAnsi="Arial Narrow" w:cs="Tahoma"/>
              </w:rPr>
            </w:pPr>
            <w:r w:rsidRPr="0060778D">
              <w:rPr>
                <w:rFonts w:ascii="Arial Narrow" w:hAnsi="Arial Narrow" w:cs="Tahoma"/>
              </w:rPr>
              <w:t>Article 39</w:t>
            </w:r>
          </w:p>
        </w:tc>
        <w:tc>
          <w:tcPr>
            <w:tcW w:w="7229" w:type="dxa"/>
            <w:vAlign w:val="center"/>
          </w:tcPr>
          <w:p w14:paraId="0167673B"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Cautionnement définitif </w:t>
            </w:r>
          </w:p>
        </w:tc>
      </w:tr>
      <w:tr w:rsidR="0060778D" w:rsidRPr="0060778D" w14:paraId="1F9CEC3E" w14:textId="77777777" w:rsidTr="001C2D84">
        <w:trPr>
          <w:jc w:val="center"/>
        </w:trPr>
        <w:tc>
          <w:tcPr>
            <w:tcW w:w="2055" w:type="dxa"/>
            <w:vAlign w:val="center"/>
          </w:tcPr>
          <w:p w14:paraId="6C021C9D" w14:textId="77777777" w:rsidR="004C0792" w:rsidRPr="0060778D" w:rsidRDefault="004C0792" w:rsidP="001C2D84">
            <w:pPr>
              <w:jc w:val="center"/>
              <w:rPr>
                <w:rFonts w:ascii="Arial Narrow" w:hAnsi="Arial Narrow" w:cs="Tahoma"/>
              </w:rPr>
            </w:pPr>
            <w:r w:rsidRPr="0060778D">
              <w:rPr>
                <w:rFonts w:ascii="Arial Narrow" w:hAnsi="Arial Narrow" w:cs="Tahoma"/>
              </w:rPr>
              <w:t>Article 40</w:t>
            </w:r>
          </w:p>
        </w:tc>
        <w:tc>
          <w:tcPr>
            <w:tcW w:w="7229" w:type="dxa"/>
            <w:vAlign w:val="center"/>
          </w:tcPr>
          <w:p w14:paraId="281097D1"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Retenue de garantie </w:t>
            </w:r>
          </w:p>
        </w:tc>
      </w:tr>
      <w:tr w:rsidR="0060778D" w:rsidRPr="0060778D" w14:paraId="558C95A6" w14:textId="77777777" w:rsidTr="001C2D84">
        <w:trPr>
          <w:jc w:val="center"/>
        </w:trPr>
        <w:tc>
          <w:tcPr>
            <w:tcW w:w="2055" w:type="dxa"/>
            <w:vAlign w:val="center"/>
          </w:tcPr>
          <w:p w14:paraId="621FCCA8" w14:textId="77777777" w:rsidR="004C0792" w:rsidRPr="0060778D" w:rsidRDefault="004C0792" w:rsidP="001C2D84">
            <w:pPr>
              <w:jc w:val="center"/>
              <w:rPr>
                <w:rFonts w:ascii="Arial Narrow" w:hAnsi="Arial Narrow" w:cs="Tahoma"/>
              </w:rPr>
            </w:pPr>
            <w:r w:rsidRPr="0060778D">
              <w:rPr>
                <w:rFonts w:ascii="Arial Narrow" w:hAnsi="Arial Narrow" w:cs="Tahoma"/>
              </w:rPr>
              <w:t>Article 41</w:t>
            </w:r>
          </w:p>
        </w:tc>
        <w:tc>
          <w:tcPr>
            <w:tcW w:w="7229" w:type="dxa"/>
            <w:vAlign w:val="center"/>
          </w:tcPr>
          <w:p w14:paraId="78FB2377"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Assurance et protection des chantiers </w:t>
            </w:r>
          </w:p>
        </w:tc>
      </w:tr>
      <w:tr w:rsidR="0060778D" w:rsidRPr="0060778D" w14:paraId="35570E7E" w14:textId="77777777" w:rsidTr="001C2D84">
        <w:trPr>
          <w:jc w:val="center"/>
        </w:trPr>
        <w:tc>
          <w:tcPr>
            <w:tcW w:w="2055" w:type="dxa"/>
            <w:vAlign w:val="center"/>
          </w:tcPr>
          <w:p w14:paraId="0D55E03E" w14:textId="77777777" w:rsidR="004C0792" w:rsidRPr="0060778D" w:rsidRDefault="004C0792" w:rsidP="001C2D84">
            <w:pPr>
              <w:jc w:val="center"/>
              <w:rPr>
                <w:rFonts w:ascii="Arial Narrow" w:hAnsi="Arial Narrow" w:cs="Tahoma"/>
              </w:rPr>
            </w:pPr>
            <w:r w:rsidRPr="0060778D">
              <w:rPr>
                <w:rFonts w:ascii="Arial Narrow" w:hAnsi="Arial Narrow" w:cs="Tahoma"/>
              </w:rPr>
              <w:t>Article 42</w:t>
            </w:r>
          </w:p>
        </w:tc>
        <w:tc>
          <w:tcPr>
            <w:tcW w:w="7229" w:type="dxa"/>
            <w:vAlign w:val="center"/>
          </w:tcPr>
          <w:p w14:paraId="32886352"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Variation des prix </w:t>
            </w:r>
          </w:p>
        </w:tc>
      </w:tr>
      <w:tr w:rsidR="0060778D" w:rsidRPr="0060778D" w14:paraId="5616C7E5" w14:textId="77777777" w:rsidTr="001C2D84">
        <w:trPr>
          <w:jc w:val="center"/>
        </w:trPr>
        <w:tc>
          <w:tcPr>
            <w:tcW w:w="2055" w:type="dxa"/>
            <w:vAlign w:val="center"/>
          </w:tcPr>
          <w:p w14:paraId="67D3B91C" w14:textId="77777777" w:rsidR="004C0792" w:rsidRPr="0060778D" w:rsidRDefault="004C0792" w:rsidP="001C2D84">
            <w:pPr>
              <w:jc w:val="center"/>
              <w:rPr>
                <w:rFonts w:ascii="Arial Narrow" w:hAnsi="Arial Narrow" w:cs="Tahoma"/>
              </w:rPr>
            </w:pPr>
            <w:r w:rsidRPr="0060778D">
              <w:rPr>
                <w:rFonts w:ascii="Arial Narrow" w:hAnsi="Arial Narrow" w:cs="Tahoma"/>
              </w:rPr>
              <w:t>Article 43</w:t>
            </w:r>
          </w:p>
        </w:tc>
        <w:tc>
          <w:tcPr>
            <w:tcW w:w="7229" w:type="dxa"/>
            <w:vAlign w:val="center"/>
          </w:tcPr>
          <w:p w14:paraId="40714FFF"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Régime fiscal et douanier </w:t>
            </w:r>
          </w:p>
        </w:tc>
      </w:tr>
      <w:tr w:rsidR="0060778D" w:rsidRPr="0060778D" w14:paraId="657AD8F2" w14:textId="77777777" w:rsidTr="001C2D84">
        <w:trPr>
          <w:jc w:val="center"/>
        </w:trPr>
        <w:tc>
          <w:tcPr>
            <w:tcW w:w="2055" w:type="dxa"/>
            <w:vAlign w:val="center"/>
          </w:tcPr>
          <w:p w14:paraId="42FF895D" w14:textId="77777777" w:rsidR="004C0792" w:rsidRPr="0060778D" w:rsidRDefault="004C0792" w:rsidP="001C2D84">
            <w:pPr>
              <w:jc w:val="center"/>
              <w:rPr>
                <w:rFonts w:ascii="Arial Narrow" w:hAnsi="Arial Narrow" w:cs="Tahoma"/>
              </w:rPr>
            </w:pPr>
            <w:r w:rsidRPr="0060778D">
              <w:rPr>
                <w:rFonts w:ascii="Arial Narrow" w:hAnsi="Arial Narrow" w:cs="Tahoma"/>
              </w:rPr>
              <w:t>Article 44</w:t>
            </w:r>
          </w:p>
        </w:tc>
        <w:tc>
          <w:tcPr>
            <w:tcW w:w="7229" w:type="dxa"/>
            <w:vAlign w:val="center"/>
          </w:tcPr>
          <w:p w14:paraId="60458136" w14:textId="77777777" w:rsidR="004C0792" w:rsidRPr="0060778D" w:rsidRDefault="004C0792" w:rsidP="001C2D84">
            <w:pPr>
              <w:jc w:val="both"/>
              <w:rPr>
                <w:rFonts w:ascii="Arial Narrow" w:hAnsi="Arial Narrow" w:cs="Tahoma"/>
              </w:rPr>
            </w:pPr>
            <w:r w:rsidRPr="0060778D">
              <w:rPr>
                <w:rFonts w:ascii="Arial Narrow" w:hAnsi="Arial Narrow" w:cs="Tahoma"/>
              </w:rPr>
              <w:t>Nantissement du marché</w:t>
            </w:r>
          </w:p>
        </w:tc>
      </w:tr>
      <w:tr w:rsidR="0060778D" w:rsidRPr="0060778D" w14:paraId="37098846" w14:textId="77777777" w:rsidTr="001C2D84">
        <w:trPr>
          <w:jc w:val="center"/>
        </w:trPr>
        <w:tc>
          <w:tcPr>
            <w:tcW w:w="2055" w:type="dxa"/>
            <w:vAlign w:val="center"/>
          </w:tcPr>
          <w:p w14:paraId="34E19E12" w14:textId="77777777" w:rsidR="004C0792" w:rsidRPr="0060778D" w:rsidRDefault="004C0792" w:rsidP="001C2D84">
            <w:pPr>
              <w:jc w:val="center"/>
              <w:rPr>
                <w:rFonts w:ascii="Arial Narrow" w:hAnsi="Arial Narrow" w:cs="Tahoma"/>
              </w:rPr>
            </w:pPr>
            <w:r w:rsidRPr="0060778D">
              <w:rPr>
                <w:rFonts w:ascii="Arial Narrow" w:hAnsi="Arial Narrow" w:cs="Tahoma"/>
              </w:rPr>
              <w:t>Article 45</w:t>
            </w:r>
          </w:p>
        </w:tc>
        <w:tc>
          <w:tcPr>
            <w:tcW w:w="7229" w:type="dxa"/>
            <w:vAlign w:val="center"/>
          </w:tcPr>
          <w:p w14:paraId="4E79F06E"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Timbre et enregistrement </w:t>
            </w:r>
          </w:p>
        </w:tc>
      </w:tr>
      <w:tr w:rsidR="0060778D" w:rsidRPr="0060778D" w14:paraId="2AB2574C" w14:textId="77777777" w:rsidTr="001C2D84">
        <w:trPr>
          <w:jc w:val="center"/>
        </w:trPr>
        <w:tc>
          <w:tcPr>
            <w:tcW w:w="2055" w:type="dxa"/>
            <w:vAlign w:val="center"/>
          </w:tcPr>
          <w:p w14:paraId="03BDB6E1" w14:textId="77777777" w:rsidR="004C0792" w:rsidRPr="0060778D" w:rsidRDefault="004C0792" w:rsidP="001C2D84">
            <w:pPr>
              <w:jc w:val="center"/>
              <w:rPr>
                <w:rFonts w:ascii="Arial Narrow" w:hAnsi="Arial Narrow" w:cs="Tahoma"/>
              </w:rPr>
            </w:pPr>
            <w:r w:rsidRPr="0060778D">
              <w:rPr>
                <w:rFonts w:ascii="Arial Narrow" w:hAnsi="Arial Narrow" w:cs="Tahoma"/>
              </w:rPr>
              <w:t>Article 46</w:t>
            </w:r>
          </w:p>
        </w:tc>
        <w:tc>
          <w:tcPr>
            <w:tcW w:w="7229" w:type="dxa"/>
            <w:vAlign w:val="center"/>
          </w:tcPr>
          <w:p w14:paraId="201D9A3A"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Pénalités de retard </w:t>
            </w:r>
          </w:p>
        </w:tc>
      </w:tr>
      <w:tr w:rsidR="0060778D" w:rsidRPr="0060778D" w14:paraId="05A56E5E" w14:textId="77777777" w:rsidTr="001C2D84">
        <w:trPr>
          <w:jc w:val="center"/>
        </w:trPr>
        <w:tc>
          <w:tcPr>
            <w:tcW w:w="2055" w:type="dxa"/>
            <w:vAlign w:val="center"/>
          </w:tcPr>
          <w:p w14:paraId="16CBC93E" w14:textId="77777777" w:rsidR="004C0792" w:rsidRPr="0060778D" w:rsidRDefault="004C0792" w:rsidP="001C2D84">
            <w:pPr>
              <w:jc w:val="center"/>
              <w:rPr>
                <w:rFonts w:ascii="Arial Narrow" w:hAnsi="Arial Narrow" w:cs="Tahoma"/>
              </w:rPr>
            </w:pPr>
            <w:r w:rsidRPr="0060778D">
              <w:rPr>
                <w:rFonts w:ascii="Arial Narrow" w:hAnsi="Arial Narrow" w:cs="Tahoma"/>
                <w:b/>
              </w:rPr>
              <w:t>CHAPITRE V</w:t>
            </w:r>
            <w:r w:rsidRPr="0060778D">
              <w:rPr>
                <w:rFonts w:ascii="Arial Narrow" w:hAnsi="Arial Narrow" w:cs="Tahoma"/>
              </w:rPr>
              <w:t xml:space="preserve"> </w:t>
            </w:r>
          </w:p>
        </w:tc>
        <w:tc>
          <w:tcPr>
            <w:tcW w:w="7229" w:type="dxa"/>
            <w:vAlign w:val="center"/>
          </w:tcPr>
          <w:p w14:paraId="22F3FFB4" w14:textId="77777777" w:rsidR="004C0792" w:rsidRPr="0060778D" w:rsidRDefault="004C0792" w:rsidP="001C2D84">
            <w:pPr>
              <w:jc w:val="both"/>
              <w:rPr>
                <w:rFonts w:ascii="Arial Narrow" w:hAnsi="Arial Narrow" w:cs="Tahoma"/>
                <w:b/>
              </w:rPr>
            </w:pPr>
            <w:r w:rsidRPr="0060778D">
              <w:rPr>
                <w:rFonts w:ascii="Arial Narrow" w:hAnsi="Arial Narrow" w:cs="Tahoma"/>
                <w:b/>
              </w:rPr>
              <w:t>CLAUSES DIVERSES</w:t>
            </w:r>
          </w:p>
        </w:tc>
      </w:tr>
      <w:tr w:rsidR="0060778D" w:rsidRPr="0060778D" w14:paraId="131ABD77" w14:textId="77777777" w:rsidTr="001C2D84">
        <w:trPr>
          <w:jc w:val="center"/>
        </w:trPr>
        <w:tc>
          <w:tcPr>
            <w:tcW w:w="2055" w:type="dxa"/>
            <w:vAlign w:val="center"/>
          </w:tcPr>
          <w:p w14:paraId="3687B4B0" w14:textId="77777777" w:rsidR="004C0792" w:rsidRPr="0060778D" w:rsidRDefault="004C0792" w:rsidP="001C2D84">
            <w:pPr>
              <w:jc w:val="center"/>
              <w:rPr>
                <w:rFonts w:ascii="Arial Narrow" w:hAnsi="Arial Narrow" w:cs="Tahoma"/>
                <w:b/>
              </w:rPr>
            </w:pPr>
            <w:r w:rsidRPr="0060778D">
              <w:rPr>
                <w:rFonts w:ascii="Arial Narrow" w:hAnsi="Arial Narrow" w:cs="Tahoma"/>
              </w:rPr>
              <w:t>Article 47</w:t>
            </w:r>
          </w:p>
        </w:tc>
        <w:tc>
          <w:tcPr>
            <w:tcW w:w="7229" w:type="dxa"/>
            <w:vAlign w:val="center"/>
          </w:tcPr>
          <w:p w14:paraId="0F2B81AF" w14:textId="77777777" w:rsidR="004C0792" w:rsidRPr="0060778D" w:rsidRDefault="004C0792" w:rsidP="001C2D84">
            <w:pPr>
              <w:jc w:val="both"/>
              <w:rPr>
                <w:rFonts w:ascii="Arial Narrow" w:hAnsi="Arial Narrow" w:cs="Tahoma"/>
              </w:rPr>
            </w:pPr>
            <w:r w:rsidRPr="0060778D">
              <w:rPr>
                <w:rFonts w:ascii="Arial Narrow" w:hAnsi="Arial Narrow" w:cs="Tahoma"/>
              </w:rPr>
              <w:t>Frais commerciaux extraordinaires</w:t>
            </w:r>
          </w:p>
        </w:tc>
      </w:tr>
      <w:tr w:rsidR="0060778D" w:rsidRPr="0060778D" w14:paraId="1E2FB3CB" w14:textId="77777777" w:rsidTr="001C2D84">
        <w:trPr>
          <w:jc w:val="center"/>
        </w:trPr>
        <w:tc>
          <w:tcPr>
            <w:tcW w:w="2055" w:type="dxa"/>
            <w:vAlign w:val="center"/>
          </w:tcPr>
          <w:p w14:paraId="03E33C20" w14:textId="77777777" w:rsidR="004C0792" w:rsidRPr="0060778D" w:rsidRDefault="004C0792" w:rsidP="001C2D84">
            <w:pPr>
              <w:jc w:val="center"/>
              <w:rPr>
                <w:rFonts w:ascii="Arial Narrow" w:hAnsi="Arial Narrow" w:cs="Tahoma"/>
              </w:rPr>
            </w:pPr>
            <w:r w:rsidRPr="0060778D">
              <w:rPr>
                <w:rFonts w:ascii="Arial Narrow" w:hAnsi="Arial Narrow" w:cs="Tahoma"/>
              </w:rPr>
              <w:t>Article 48</w:t>
            </w:r>
          </w:p>
        </w:tc>
        <w:tc>
          <w:tcPr>
            <w:tcW w:w="7229" w:type="dxa"/>
            <w:vAlign w:val="center"/>
          </w:tcPr>
          <w:p w14:paraId="3F864C73" w14:textId="77777777" w:rsidR="004C0792" w:rsidRPr="0060778D" w:rsidRDefault="004C0792" w:rsidP="001C2D84">
            <w:pPr>
              <w:jc w:val="both"/>
              <w:rPr>
                <w:rFonts w:ascii="Arial Narrow" w:hAnsi="Arial Narrow" w:cs="Tahoma"/>
              </w:rPr>
            </w:pPr>
            <w:r w:rsidRPr="0060778D">
              <w:rPr>
                <w:rFonts w:ascii="Arial Narrow" w:hAnsi="Arial Narrow" w:cs="Tahoma"/>
              </w:rPr>
              <w:t>Transports internationaux</w:t>
            </w:r>
          </w:p>
        </w:tc>
      </w:tr>
      <w:tr w:rsidR="0060778D" w:rsidRPr="0060778D" w14:paraId="5CBE3991" w14:textId="77777777" w:rsidTr="001C2D84">
        <w:trPr>
          <w:jc w:val="center"/>
        </w:trPr>
        <w:tc>
          <w:tcPr>
            <w:tcW w:w="2055" w:type="dxa"/>
            <w:vAlign w:val="center"/>
          </w:tcPr>
          <w:p w14:paraId="27112852" w14:textId="77777777" w:rsidR="004C0792" w:rsidRPr="0060778D" w:rsidRDefault="004C0792" w:rsidP="001C2D84">
            <w:pPr>
              <w:pStyle w:val="Titre2"/>
              <w:jc w:val="center"/>
              <w:rPr>
                <w:rFonts w:ascii="Arial Narrow" w:hAnsi="Arial Narrow" w:cs="Tahoma"/>
                <w:sz w:val="20"/>
              </w:rPr>
            </w:pPr>
            <w:r w:rsidRPr="0060778D">
              <w:rPr>
                <w:rFonts w:ascii="Arial Narrow" w:hAnsi="Arial Narrow" w:cs="Tahoma"/>
                <w:sz w:val="20"/>
              </w:rPr>
              <w:t>Article 49</w:t>
            </w:r>
          </w:p>
        </w:tc>
        <w:tc>
          <w:tcPr>
            <w:tcW w:w="7229" w:type="dxa"/>
            <w:vAlign w:val="center"/>
          </w:tcPr>
          <w:p w14:paraId="5844A6C2" w14:textId="77777777" w:rsidR="004C0792" w:rsidRPr="0060778D" w:rsidRDefault="004C0792" w:rsidP="001C2D84">
            <w:pPr>
              <w:jc w:val="both"/>
              <w:rPr>
                <w:rFonts w:ascii="Arial Narrow" w:hAnsi="Arial Narrow" w:cs="Tahoma"/>
              </w:rPr>
            </w:pPr>
            <w:r w:rsidRPr="0060778D">
              <w:rPr>
                <w:rFonts w:ascii="Arial Narrow" w:hAnsi="Arial Narrow" w:cs="Tahoma"/>
              </w:rPr>
              <w:t>Informations de chantier à afficher</w:t>
            </w:r>
          </w:p>
        </w:tc>
      </w:tr>
      <w:tr w:rsidR="0060778D" w:rsidRPr="0060778D" w14:paraId="7F3B8527" w14:textId="77777777" w:rsidTr="001C2D84">
        <w:trPr>
          <w:jc w:val="center"/>
        </w:trPr>
        <w:tc>
          <w:tcPr>
            <w:tcW w:w="2055" w:type="dxa"/>
            <w:vAlign w:val="center"/>
          </w:tcPr>
          <w:p w14:paraId="08B34865" w14:textId="77777777" w:rsidR="004C0792" w:rsidRPr="0060778D" w:rsidRDefault="004C0792" w:rsidP="001C2D84">
            <w:pPr>
              <w:jc w:val="center"/>
              <w:rPr>
                <w:rFonts w:ascii="Arial Narrow" w:hAnsi="Arial Narrow" w:cs="Tahoma"/>
              </w:rPr>
            </w:pPr>
            <w:r w:rsidRPr="0060778D">
              <w:rPr>
                <w:rFonts w:ascii="Arial Narrow" w:hAnsi="Arial Narrow" w:cs="Tahoma"/>
              </w:rPr>
              <w:t>Article 50</w:t>
            </w:r>
          </w:p>
        </w:tc>
        <w:tc>
          <w:tcPr>
            <w:tcW w:w="7229" w:type="dxa"/>
            <w:vAlign w:val="center"/>
          </w:tcPr>
          <w:p w14:paraId="60ED0090"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Résiliation du marché </w:t>
            </w:r>
          </w:p>
        </w:tc>
      </w:tr>
      <w:tr w:rsidR="0060778D" w:rsidRPr="0060778D" w14:paraId="5310E87B" w14:textId="77777777" w:rsidTr="001C2D84">
        <w:trPr>
          <w:jc w:val="center"/>
        </w:trPr>
        <w:tc>
          <w:tcPr>
            <w:tcW w:w="2055" w:type="dxa"/>
            <w:vAlign w:val="center"/>
          </w:tcPr>
          <w:p w14:paraId="29701823" w14:textId="77777777" w:rsidR="004C0792" w:rsidRPr="0060778D" w:rsidRDefault="004C0792" w:rsidP="001C2D84">
            <w:pPr>
              <w:jc w:val="center"/>
              <w:rPr>
                <w:rFonts w:ascii="Arial Narrow" w:hAnsi="Arial Narrow" w:cs="Tahoma"/>
              </w:rPr>
            </w:pPr>
            <w:r w:rsidRPr="0060778D">
              <w:rPr>
                <w:rFonts w:ascii="Arial Narrow" w:hAnsi="Arial Narrow" w:cs="Tahoma"/>
              </w:rPr>
              <w:t>Article 51</w:t>
            </w:r>
          </w:p>
        </w:tc>
        <w:tc>
          <w:tcPr>
            <w:tcW w:w="7229" w:type="dxa"/>
            <w:vAlign w:val="center"/>
          </w:tcPr>
          <w:p w14:paraId="4C5AD101" w14:textId="77777777" w:rsidR="004C0792" w:rsidRPr="0060778D" w:rsidRDefault="004C0792" w:rsidP="001C2D84">
            <w:pPr>
              <w:jc w:val="both"/>
              <w:rPr>
                <w:rFonts w:ascii="Arial Narrow" w:hAnsi="Arial Narrow" w:cs="Tahoma"/>
              </w:rPr>
            </w:pPr>
            <w:r w:rsidRPr="0060778D">
              <w:rPr>
                <w:rFonts w:ascii="Arial Narrow" w:hAnsi="Arial Narrow" w:cs="Tahoma"/>
              </w:rPr>
              <w:t xml:space="preserve">Différends et litiges </w:t>
            </w:r>
          </w:p>
        </w:tc>
      </w:tr>
      <w:tr w:rsidR="0060778D" w:rsidRPr="0060778D" w14:paraId="50E6C0D7" w14:textId="77777777" w:rsidTr="001C2D84">
        <w:trPr>
          <w:jc w:val="center"/>
        </w:trPr>
        <w:tc>
          <w:tcPr>
            <w:tcW w:w="2055" w:type="dxa"/>
            <w:vAlign w:val="center"/>
          </w:tcPr>
          <w:p w14:paraId="4AB39DB6" w14:textId="77777777" w:rsidR="004C0792" w:rsidRPr="0060778D" w:rsidRDefault="004C0792" w:rsidP="001C2D84">
            <w:pPr>
              <w:jc w:val="center"/>
              <w:rPr>
                <w:rFonts w:ascii="Arial Narrow" w:hAnsi="Arial Narrow" w:cs="Tahoma"/>
              </w:rPr>
            </w:pPr>
            <w:r w:rsidRPr="0060778D">
              <w:rPr>
                <w:rFonts w:ascii="Arial Narrow" w:hAnsi="Arial Narrow" w:cs="Tahoma"/>
              </w:rPr>
              <w:t>Article 52</w:t>
            </w:r>
          </w:p>
        </w:tc>
        <w:tc>
          <w:tcPr>
            <w:tcW w:w="7229" w:type="dxa"/>
            <w:vAlign w:val="center"/>
          </w:tcPr>
          <w:p w14:paraId="67B61F97" w14:textId="77777777" w:rsidR="004C0792" w:rsidRPr="0060778D" w:rsidRDefault="004C0792" w:rsidP="001C2D84">
            <w:pPr>
              <w:jc w:val="both"/>
              <w:rPr>
                <w:rFonts w:ascii="Arial Narrow" w:hAnsi="Arial Narrow" w:cs="Tahoma"/>
              </w:rPr>
            </w:pPr>
            <w:r w:rsidRPr="0060778D">
              <w:rPr>
                <w:rFonts w:ascii="Arial Narrow" w:hAnsi="Arial Narrow" w:cs="Tahoma"/>
              </w:rPr>
              <w:t>Cas de force majeure</w:t>
            </w:r>
          </w:p>
        </w:tc>
      </w:tr>
      <w:tr w:rsidR="0060778D" w:rsidRPr="0060778D" w14:paraId="6B1D2897" w14:textId="77777777" w:rsidTr="001C2D84">
        <w:trPr>
          <w:jc w:val="center"/>
        </w:trPr>
        <w:tc>
          <w:tcPr>
            <w:tcW w:w="2055" w:type="dxa"/>
            <w:vAlign w:val="center"/>
          </w:tcPr>
          <w:p w14:paraId="3F80E1E8" w14:textId="77777777" w:rsidR="004C0792" w:rsidRPr="0060778D" w:rsidRDefault="004C0792" w:rsidP="001C2D84">
            <w:pPr>
              <w:jc w:val="center"/>
              <w:rPr>
                <w:rFonts w:ascii="Arial Narrow" w:hAnsi="Arial Narrow" w:cs="Tahoma"/>
              </w:rPr>
            </w:pPr>
            <w:r w:rsidRPr="0060778D">
              <w:rPr>
                <w:rFonts w:ascii="Arial Narrow" w:hAnsi="Arial Narrow" w:cs="Tahoma"/>
              </w:rPr>
              <w:t>Article 53</w:t>
            </w:r>
          </w:p>
        </w:tc>
        <w:tc>
          <w:tcPr>
            <w:tcW w:w="7229" w:type="dxa"/>
            <w:vAlign w:val="center"/>
          </w:tcPr>
          <w:p w14:paraId="4E67470A" w14:textId="77777777" w:rsidR="004C0792" w:rsidRPr="0060778D" w:rsidRDefault="004C0792" w:rsidP="001C2D84">
            <w:pPr>
              <w:jc w:val="both"/>
              <w:rPr>
                <w:rFonts w:ascii="Arial Narrow" w:hAnsi="Arial Narrow" w:cs="Tahoma"/>
              </w:rPr>
            </w:pPr>
            <w:r w:rsidRPr="0060778D">
              <w:rPr>
                <w:rFonts w:ascii="Arial Narrow" w:hAnsi="Arial Narrow" w:cs="Tahoma"/>
              </w:rPr>
              <w:t>Edition et diffusion du marché</w:t>
            </w:r>
          </w:p>
        </w:tc>
      </w:tr>
      <w:tr w:rsidR="004C0792" w:rsidRPr="0060778D" w14:paraId="236094FD" w14:textId="77777777" w:rsidTr="001C2D84">
        <w:trPr>
          <w:jc w:val="center"/>
        </w:trPr>
        <w:tc>
          <w:tcPr>
            <w:tcW w:w="2055" w:type="dxa"/>
            <w:vAlign w:val="center"/>
          </w:tcPr>
          <w:p w14:paraId="58AB2084" w14:textId="77777777" w:rsidR="004C0792" w:rsidRPr="0060778D" w:rsidRDefault="004C0792" w:rsidP="001C2D84">
            <w:pPr>
              <w:jc w:val="center"/>
              <w:rPr>
                <w:rFonts w:ascii="Arial Narrow" w:hAnsi="Arial Narrow" w:cs="Tahoma"/>
              </w:rPr>
            </w:pPr>
            <w:r w:rsidRPr="0060778D">
              <w:rPr>
                <w:rFonts w:ascii="Arial Narrow" w:hAnsi="Arial Narrow" w:cs="Tahoma"/>
              </w:rPr>
              <w:t>Article 54 et dernier</w:t>
            </w:r>
          </w:p>
        </w:tc>
        <w:tc>
          <w:tcPr>
            <w:tcW w:w="7229" w:type="dxa"/>
            <w:vAlign w:val="center"/>
          </w:tcPr>
          <w:p w14:paraId="380B44F1" w14:textId="77777777" w:rsidR="004C0792" w:rsidRPr="0060778D" w:rsidRDefault="004C0792" w:rsidP="001C2D84">
            <w:pPr>
              <w:jc w:val="both"/>
              <w:rPr>
                <w:rFonts w:ascii="Arial Narrow" w:hAnsi="Arial Narrow" w:cs="Tahoma"/>
              </w:rPr>
            </w:pPr>
            <w:r w:rsidRPr="0060778D">
              <w:rPr>
                <w:rFonts w:ascii="Arial Narrow" w:hAnsi="Arial Narrow" w:cs="Tahoma"/>
              </w:rPr>
              <w:t>Validité et entrée en vigueur du marché</w:t>
            </w:r>
          </w:p>
        </w:tc>
      </w:tr>
    </w:tbl>
    <w:p w14:paraId="4B4073AB" w14:textId="77777777" w:rsidR="004C0792" w:rsidRPr="0060778D" w:rsidRDefault="004C0792" w:rsidP="004C0792"/>
    <w:p w14:paraId="27D9EC03" w14:textId="1C81B75F" w:rsidR="004C0792" w:rsidRPr="0060778D" w:rsidRDefault="004C0792" w:rsidP="004C0792"/>
    <w:p w14:paraId="6E40028F" w14:textId="77777777" w:rsidR="004C0792" w:rsidRPr="0060778D" w:rsidRDefault="004C0792" w:rsidP="004C0792">
      <w:pPr>
        <w:rPr>
          <w:rFonts w:ascii="Arial Narrow" w:hAnsi="Arial Narrow" w:cs="Tahoma"/>
          <w:b/>
          <w:sz w:val="21"/>
          <w:szCs w:val="21"/>
          <w:u w:val="single"/>
        </w:rPr>
      </w:pPr>
    </w:p>
    <w:p w14:paraId="1FE547D6" w14:textId="77777777" w:rsidR="0008373B" w:rsidRPr="0060778D" w:rsidRDefault="0008373B" w:rsidP="004C0792">
      <w:pPr>
        <w:rPr>
          <w:rFonts w:ascii="Arial Narrow" w:hAnsi="Arial Narrow" w:cs="Tahoma"/>
          <w:b/>
          <w:sz w:val="21"/>
          <w:szCs w:val="21"/>
          <w:u w:val="single"/>
        </w:rPr>
      </w:pPr>
    </w:p>
    <w:p w14:paraId="3A01B0D0" w14:textId="77777777" w:rsidR="0008373B" w:rsidRPr="0060778D" w:rsidRDefault="0008373B" w:rsidP="004C0792">
      <w:pPr>
        <w:rPr>
          <w:rFonts w:ascii="Arial Narrow" w:hAnsi="Arial Narrow" w:cs="Tahoma"/>
          <w:b/>
          <w:sz w:val="21"/>
          <w:szCs w:val="21"/>
          <w:u w:val="single"/>
        </w:rPr>
      </w:pPr>
    </w:p>
    <w:p w14:paraId="6DE8EDC2" w14:textId="77777777" w:rsidR="0008373B" w:rsidRPr="0060778D" w:rsidRDefault="0008373B" w:rsidP="004C0792">
      <w:pPr>
        <w:rPr>
          <w:rFonts w:ascii="Arial Narrow" w:hAnsi="Arial Narrow" w:cs="Tahoma"/>
          <w:b/>
          <w:sz w:val="21"/>
          <w:szCs w:val="21"/>
          <w:u w:val="single"/>
        </w:rPr>
      </w:pPr>
    </w:p>
    <w:p w14:paraId="28AF0F21" w14:textId="77777777" w:rsidR="004C0792" w:rsidRPr="0060778D" w:rsidRDefault="004C0792" w:rsidP="004C0792">
      <w:pPr>
        <w:rPr>
          <w:rFonts w:ascii="Arial Narrow" w:hAnsi="Arial Narrow" w:cs="Tahoma"/>
          <w:b/>
          <w:sz w:val="21"/>
          <w:szCs w:val="21"/>
        </w:rPr>
      </w:pPr>
      <w:r w:rsidRPr="0060778D">
        <w:rPr>
          <w:rFonts w:ascii="Arial Narrow" w:hAnsi="Arial Narrow" w:cs="Tahoma"/>
          <w:b/>
          <w:sz w:val="21"/>
          <w:szCs w:val="21"/>
          <w:u w:val="single"/>
        </w:rPr>
        <w:lastRenderedPageBreak/>
        <w:t>CHAPITRE I :</w:t>
      </w:r>
      <w:r w:rsidRPr="0060778D">
        <w:rPr>
          <w:rFonts w:ascii="Arial Narrow" w:hAnsi="Arial Narrow" w:cs="Tahoma"/>
          <w:b/>
          <w:sz w:val="21"/>
          <w:szCs w:val="21"/>
        </w:rPr>
        <w:t xml:space="preserve"> GENERALITES</w:t>
      </w:r>
    </w:p>
    <w:p w14:paraId="5EE41D1C"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OBJET DU MARCHE </w:t>
      </w:r>
    </w:p>
    <w:p w14:paraId="703D96E2" w14:textId="798B3A1B" w:rsidR="004C0792" w:rsidRPr="0060778D" w:rsidRDefault="004C0792" w:rsidP="00992881">
      <w:pPr>
        <w:spacing w:line="300" w:lineRule="auto"/>
        <w:ind w:right="283" w:firstLine="709"/>
        <w:jc w:val="both"/>
        <w:rPr>
          <w:rFonts w:ascii="Arial Narrow" w:hAnsi="Arial Narrow" w:cs="Tahoma"/>
          <w:sz w:val="21"/>
          <w:szCs w:val="21"/>
        </w:rPr>
      </w:pPr>
      <w:r w:rsidRPr="0060778D">
        <w:rPr>
          <w:rFonts w:ascii="Arial Narrow" w:hAnsi="Arial Narrow" w:cs="Tahoma"/>
          <w:sz w:val="21"/>
          <w:szCs w:val="21"/>
        </w:rPr>
        <w:t>Le Président du Conseil Régional de l’Extrême-Nord, Autorité Contractante, lance un Appel d’</w:t>
      </w:r>
      <w:r w:rsidR="00E210A2" w:rsidRPr="0060778D">
        <w:rPr>
          <w:rFonts w:ascii="Arial Narrow" w:hAnsi="Arial Narrow" w:cs="Tahoma"/>
          <w:sz w:val="21"/>
          <w:szCs w:val="21"/>
        </w:rPr>
        <w:t xml:space="preserve">Offres National Ouvert </w:t>
      </w:r>
      <w:r w:rsidR="003F69C4" w:rsidRPr="0060778D">
        <w:rPr>
          <w:rFonts w:ascii="Arial Narrow" w:hAnsi="Arial Narrow" w:cs="Tahoma"/>
          <w:sz w:val="21"/>
          <w:szCs w:val="21"/>
        </w:rPr>
        <w:t xml:space="preserve">pour les travaux de </w:t>
      </w:r>
      <w:r w:rsidR="00732070" w:rsidRPr="0060778D">
        <w:rPr>
          <w:rFonts w:ascii="Arial Narrow" w:hAnsi="Arial Narrow" w:cs="Tahoma"/>
          <w:sz w:val="21"/>
          <w:szCs w:val="21"/>
        </w:rPr>
        <w:t xml:space="preserve">construction de deux (02) ateliers dans certains Etablissements d’Enseignement </w:t>
      </w:r>
      <w:r w:rsidR="00185024" w:rsidRPr="0060778D">
        <w:rPr>
          <w:rFonts w:ascii="Arial Narrow" w:hAnsi="Arial Narrow" w:cs="Tahoma"/>
          <w:sz w:val="21"/>
          <w:szCs w:val="21"/>
        </w:rPr>
        <w:t>Secondaire Technique</w:t>
      </w:r>
      <w:r w:rsidR="00732070" w:rsidRPr="0060778D">
        <w:rPr>
          <w:rFonts w:ascii="Arial Narrow" w:hAnsi="Arial Narrow" w:cs="Tahoma"/>
          <w:sz w:val="21"/>
          <w:szCs w:val="21"/>
        </w:rPr>
        <w:t xml:space="preserve"> suivants : CETIC de Logone </w:t>
      </w:r>
      <w:proofErr w:type="spellStart"/>
      <w:r w:rsidR="00732070" w:rsidRPr="0060778D">
        <w:rPr>
          <w:rFonts w:ascii="Arial Narrow" w:hAnsi="Arial Narrow" w:cs="Tahoma"/>
          <w:sz w:val="21"/>
          <w:szCs w:val="21"/>
        </w:rPr>
        <w:t>Birni</w:t>
      </w:r>
      <w:proofErr w:type="spellEnd"/>
      <w:r w:rsidR="00732070" w:rsidRPr="0060778D">
        <w:rPr>
          <w:rFonts w:ascii="Arial Narrow" w:hAnsi="Arial Narrow" w:cs="Tahoma"/>
          <w:sz w:val="21"/>
          <w:szCs w:val="21"/>
        </w:rPr>
        <w:t xml:space="preserve"> et CETIC </w:t>
      </w:r>
      <w:proofErr w:type="spellStart"/>
      <w:r w:rsidR="00732070" w:rsidRPr="0060778D">
        <w:rPr>
          <w:rFonts w:ascii="Arial Narrow" w:hAnsi="Arial Narrow" w:cs="Tahoma"/>
          <w:sz w:val="21"/>
          <w:szCs w:val="21"/>
        </w:rPr>
        <w:t>Waza</w:t>
      </w:r>
      <w:proofErr w:type="spellEnd"/>
      <w:r w:rsidR="00732070" w:rsidRPr="0060778D">
        <w:rPr>
          <w:rFonts w:ascii="Arial Narrow" w:hAnsi="Arial Narrow" w:cs="Tahoma"/>
          <w:sz w:val="21"/>
          <w:szCs w:val="21"/>
        </w:rPr>
        <w:t>, département du Logone et Chari, Région de l’Extrême-Nord, en procédure d’urgence</w:t>
      </w:r>
    </w:p>
    <w:p w14:paraId="05D24288"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PROCEDURE DE PASSATION DU MARCHE</w:t>
      </w:r>
    </w:p>
    <w:p w14:paraId="6E4F1A91" w14:textId="33D6A202" w:rsidR="004C0792" w:rsidRPr="0060778D" w:rsidRDefault="004C0792" w:rsidP="004C0792">
      <w:pPr>
        <w:widowControl w:val="0"/>
        <w:autoSpaceDE w:val="0"/>
        <w:autoSpaceDN w:val="0"/>
        <w:adjustRightInd w:val="0"/>
        <w:spacing w:after="120"/>
        <w:jc w:val="both"/>
        <w:rPr>
          <w:rFonts w:ascii="Arial Narrow" w:hAnsi="Arial Narrow"/>
          <w:sz w:val="21"/>
          <w:szCs w:val="21"/>
        </w:rPr>
      </w:pPr>
      <w:r w:rsidRPr="0060778D">
        <w:rPr>
          <w:rFonts w:ascii="Arial Narrow" w:hAnsi="Arial Narrow"/>
          <w:sz w:val="21"/>
          <w:szCs w:val="21"/>
        </w:rPr>
        <w:t xml:space="preserve">Le présent </w:t>
      </w:r>
      <w:r w:rsidRPr="0060778D">
        <w:rPr>
          <w:rFonts w:ascii="Arial Narrow" w:hAnsi="Arial Narrow" w:cs="Tahoma"/>
          <w:bCs/>
          <w:sz w:val="21"/>
          <w:szCs w:val="21"/>
        </w:rPr>
        <w:t>marché</w:t>
      </w:r>
      <w:r w:rsidRPr="0060778D">
        <w:rPr>
          <w:rFonts w:ascii="Arial Narrow" w:hAnsi="Arial Narrow" w:cs="Tahoma"/>
          <w:b/>
          <w:bCs/>
          <w:sz w:val="21"/>
          <w:szCs w:val="21"/>
        </w:rPr>
        <w:t xml:space="preserve"> </w:t>
      </w:r>
      <w:r w:rsidRPr="0060778D">
        <w:rPr>
          <w:rFonts w:ascii="Arial Narrow" w:hAnsi="Arial Narrow"/>
          <w:sz w:val="21"/>
          <w:szCs w:val="21"/>
        </w:rPr>
        <w:t xml:space="preserve">est passé après Appel d’Offres National Ouvert </w:t>
      </w:r>
      <w:r w:rsidR="008610F9" w:rsidRPr="0060778D">
        <w:rPr>
          <w:rFonts w:ascii="Arial Narrow" w:hAnsi="Arial Narrow"/>
          <w:b/>
          <w:bCs/>
          <w:sz w:val="21"/>
          <w:szCs w:val="21"/>
        </w:rPr>
        <w:t>N°___/AONO/CREN/</w:t>
      </w:r>
      <w:r w:rsidRPr="0060778D">
        <w:rPr>
          <w:rFonts w:ascii="Arial Narrow" w:hAnsi="Arial Narrow"/>
          <w:b/>
          <w:bCs/>
          <w:sz w:val="21"/>
          <w:szCs w:val="21"/>
        </w:rPr>
        <w:t xml:space="preserve">CIPM-EN/2024 DU ___/___/2024 </w:t>
      </w:r>
      <w:r w:rsidRPr="0060778D">
        <w:rPr>
          <w:rFonts w:ascii="Arial Narrow" w:hAnsi="Arial Narrow"/>
          <w:sz w:val="21"/>
          <w:szCs w:val="21"/>
        </w:rPr>
        <w:t>en procédure d’urgence.</w:t>
      </w:r>
    </w:p>
    <w:p w14:paraId="6BBB3199"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PIECES CONTRACTUELLES CONSTITUTIVES DU MARCHE </w:t>
      </w:r>
    </w:p>
    <w:p w14:paraId="076A9D6B"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Le Cocontractant est soumis aux pièces contractuelles énumérées ci-dessous :</w:t>
      </w:r>
    </w:p>
    <w:p w14:paraId="2025B577" w14:textId="77777777" w:rsidR="004C0792" w:rsidRPr="0060778D" w:rsidRDefault="004C0792" w:rsidP="00730F2C">
      <w:pPr>
        <w:numPr>
          <w:ilvl w:val="0"/>
          <w:numId w:val="8"/>
        </w:numPr>
        <w:jc w:val="both"/>
        <w:rPr>
          <w:rFonts w:ascii="Arial Narrow" w:hAnsi="Arial Narrow" w:cs="Tahoma"/>
          <w:sz w:val="21"/>
          <w:szCs w:val="21"/>
        </w:rPr>
      </w:pPr>
      <w:r w:rsidRPr="0060778D">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14:paraId="61AF546B" w14:textId="77777777" w:rsidR="004C0792" w:rsidRPr="0060778D" w:rsidRDefault="004C0792" w:rsidP="00730F2C">
      <w:pPr>
        <w:numPr>
          <w:ilvl w:val="0"/>
          <w:numId w:val="8"/>
        </w:numPr>
        <w:jc w:val="both"/>
        <w:rPr>
          <w:rFonts w:ascii="Arial Narrow" w:hAnsi="Arial Narrow" w:cs="Tahoma"/>
          <w:sz w:val="21"/>
          <w:szCs w:val="21"/>
        </w:rPr>
      </w:pPr>
      <w:r w:rsidRPr="0060778D">
        <w:rPr>
          <w:rFonts w:ascii="Arial Narrow" w:hAnsi="Arial Narrow" w:cs="Tahoma"/>
          <w:sz w:val="21"/>
          <w:szCs w:val="21"/>
        </w:rPr>
        <w:t>le Cahier des Clauses Administratives Particulières (CCAP) ;</w:t>
      </w:r>
    </w:p>
    <w:p w14:paraId="1E4683EF" w14:textId="77777777" w:rsidR="004C0792" w:rsidRPr="0060778D" w:rsidRDefault="004C0792" w:rsidP="00730F2C">
      <w:pPr>
        <w:numPr>
          <w:ilvl w:val="0"/>
          <w:numId w:val="8"/>
        </w:numPr>
        <w:jc w:val="both"/>
        <w:rPr>
          <w:rFonts w:ascii="Arial Narrow" w:hAnsi="Arial Narrow" w:cs="Tahoma"/>
          <w:sz w:val="21"/>
          <w:szCs w:val="21"/>
        </w:rPr>
      </w:pPr>
      <w:r w:rsidRPr="0060778D">
        <w:rPr>
          <w:rFonts w:ascii="Arial Narrow" w:hAnsi="Arial Narrow" w:cs="Tahoma"/>
          <w:sz w:val="21"/>
          <w:szCs w:val="21"/>
        </w:rPr>
        <w:t>le Cahier des Clauses Techniques Particulières (CCTP) ;</w:t>
      </w:r>
    </w:p>
    <w:p w14:paraId="1240335B" w14:textId="77777777" w:rsidR="004C0792" w:rsidRPr="0060778D" w:rsidRDefault="004C0792" w:rsidP="00730F2C">
      <w:pPr>
        <w:numPr>
          <w:ilvl w:val="0"/>
          <w:numId w:val="8"/>
        </w:numPr>
        <w:jc w:val="both"/>
        <w:rPr>
          <w:rFonts w:ascii="Arial Narrow" w:hAnsi="Arial Narrow" w:cs="Tahoma"/>
          <w:sz w:val="21"/>
          <w:szCs w:val="21"/>
        </w:rPr>
      </w:pPr>
      <w:r w:rsidRPr="0060778D">
        <w:rPr>
          <w:rFonts w:ascii="Arial Narrow" w:hAnsi="Arial Narrow" w:cs="Tahoma"/>
          <w:sz w:val="21"/>
          <w:szCs w:val="21"/>
        </w:rPr>
        <w:t xml:space="preserve">les éléments propres à la détermination du montant du marché, tels que sous cités, par ordre de priorité : </w:t>
      </w:r>
    </w:p>
    <w:p w14:paraId="43FEE122" w14:textId="77777777" w:rsidR="004C0792" w:rsidRPr="0060778D"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60778D">
        <w:rPr>
          <w:rFonts w:ascii="Arial Narrow" w:hAnsi="Arial Narrow" w:cs="Tahoma"/>
          <w:sz w:val="21"/>
          <w:szCs w:val="21"/>
        </w:rPr>
        <w:t xml:space="preserve">les bordereaux des prix unitaires ; </w:t>
      </w:r>
    </w:p>
    <w:p w14:paraId="240F9C3C" w14:textId="77777777" w:rsidR="004C0792" w:rsidRPr="0060778D"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60778D">
        <w:rPr>
          <w:rFonts w:ascii="Arial Narrow" w:hAnsi="Arial Narrow" w:cs="Tahoma"/>
          <w:sz w:val="21"/>
          <w:szCs w:val="21"/>
        </w:rPr>
        <w:t xml:space="preserve">le détail ou le devis estimatif ; </w:t>
      </w:r>
    </w:p>
    <w:p w14:paraId="05E97D32" w14:textId="77777777" w:rsidR="004C0792" w:rsidRPr="0060778D"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60778D">
        <w:rPr>
          <w:rFonts w:ascii="Arial Narrow" w:hAnsi="Arial Narrow" w:cs="Tahoma"/>
          <w:sz w:val="21"/>
          <w:szCs w:val="21"/>
        </w:rPr>
        <w:t>le sous-détail des prix unitaires.</w:t>
      </w:r>
    </w:p>
    <w:p w14:paraId="6974A102" w14:textId="262DEDDC" w:rsidR="004C0792" w:rsidRPr="0060778D" w:rsidRDefault="004C0792" w:rsidP="00730F2C">
      <w:pPr>
        <w:numPr>
          <w:ilvl w:val="0"/>
          <w:numId w:val="8"/>
        </w:numPr>
        <w:jc w:val="both"/>
        <w:rPr>
          <w:rFonts w:ascii="Arial Narrow" w:hAnsi="Arial Narrow" w:cs="Tahoma"/>
          <w:sz w:val="21"/>
          <w:szCs w:val="21"/>
        </w:rPr>
      </w:pPr>
      <w:r w:rsidRPr="0060778D">
        <w:rPr>
          <w:rFonts w:ascii="Arial Narrow" w:hAnsi="Arial Narrow" w:cs="Tahoma"/>
          <w:sz w:val="21"/>
          <w:szCs w:val="21"/>
        </w:rPr>
        <w:t>les plans et dessins approuvé</w:t>
      </w:r>
      <w:r w:rsidR="00F367BC" w:rsidRPr="0060778D">
        <w:rPr>
          <w:rFonts w:ascii="Arial Narrow" w:hAnsi="Arial Narrow" w:cs="Tahoma"/>
          <w:sz w:val="21"/>
          <w:szCs w:val="21"/>
        </w:rPr>
        <w:t>s par l’Ingénieur du  M</w:t>
      </w:r>
      <w:r w:rsidRPr="0060778D">
        <w:rPr>
          <w:rFonts w:ascii="Arial Narrow" w:hAnsi="Arial Narrow" w:cs="Tahoma"/>
          <w:sz w:val="21"/>
          <w:szCs w:val="21"/>
        </w:rPr>
        <w:t>arché ;</w:t>
      </w:r>
    </w:p>
    <w:p w14:paraId="3A51AC42" w14:textId="0FD9E905" w:rsidR="004C0792" w:rsidRPr="0060778D" w:rsidRDefault="004C0792" w:rsidP="00730F2C">
      <w:pPr>
        <w:numPr>
          <w:ilvl w:val="0"/>
          <w:numId w:val="8"/>
        </w:numPr>
        <w:jc w:val="both"/>
        <w:rPr>
          <w:rFonts w:ascii="Arial Narrow" w:hAnsi="Arial Narrow" w:cs="Tahoma"/>
          <w:sz w:val="21"/>
          <w:szCs w:val="21"/>
        </w:rPr>
      </w:pPr>
      <w:r w:rsidRPr="0060778D">
        <w:rPr>
          <w:rFonts w:ascii="Arial Narrow" w:hAnsi="Arial Narrow" w:cs="Tahoma"/>
          <w:sz w:val="21"/>
          <w:szCs w:val="21"/>
        </w:rPr>
        <w:t>le planning d’exécutio</w:t>
      </w:r>
      <w:r w:rsidR="00F367BC" w:rsidRPr="0060778D">
        <w:rPr>
          <w:rFonts w:ascii="Arial Narrow" w:hAnsi="Arial Narrow" w:cs="Tahoma"/>
          <w:sz w:val="21"/>
          <w:szCs w:val="21"/>
        </w:rPr>
        <w:t>n approuvé par l’Ingénieur du  M</w:t>
      </w:r>
      <w:r w:rsidRPr="0060778D">
        <w:rPr>
          <w:rFonts w:ascii="Arial Narrow" w:hAnsi="Arial Narrow" w:cs="Tahoma"/>
          <w:sz w:val="21"/>
          <w:szCs w:val="21"/>
        </w:rPr>
        <w:t>arché   ;</w:t>
      </w:r>
    </w:p>
    <w:p w14:paraId="6A4A3458" w14:textId="36EB3620" w:rsidR="004C0792" w:rsidRPr="0060778D" w:rsidRDefault="004C0792" w:rsidP="00730F2C">
      <w:pPr>
        <w:numPr>
          <w:ilvl w:val="0"/>
          <w:numId w:val="8"/>
        </w:numPr>
        <w:jc w:val="both"/>
        <w:rPr>
          <w:rFonts w:ascii="Arial Narrow" w:hAnsi="Arial Narrow" w:cs="Tahoma"/>
          <w:sz w:val="21"/>
          <w:szCs w:val="21"/>
        </w:rPr>
      </w:pPr>
      <w:r w:rsidRPr="0060778D">
        <w:rPr>
          <w:rFonts w:ascii="Arial Narrow" w:hAnsi="Arial Narrow" w:cs="Tahoma"/>
          <w:sz w:val="21"/>
          <w:szCs w:val="21"/>
        </w:rPr>
        <w:t>le Cahier des Clauses Administratives G</w:t>
      </w:r>
      <w:r w:rsidR="00F367BC" w:rsidRPr="0060778D">
        <w:rPr>
          <w:rFonts w:ascii="Arial Narrow" w:hAnsi="Arial Narrow" w:cs="Tahoma"/>
          <w:sz w:val="21"/>
          <w:szCs w:val="21"/>
        </w:rPr>
        <w:t>énérales (CCAG) applicable aux Marchés P</w:t>
      </w:r>
      <w:r w:rsidRPr="0060778D">
        <w:rPr>
          <w:rFonts w:ascii="Arial Narrow" w:hAnsi="Arial Narrow" w:cs="Tahoma"/>
          <w:sz w:val="21"/>
          <w:szCs w:val="21"/>
        </w:rPr>
        <w:t>ublics de travaux mis en vigueur par arrêté N° 033/CAB/PM du 13 février 2007 ;</w:t>
      </w:r>
    </w:p>
    <w:p w14:paraId="3BC7020A" w14:textId="77777777" w:rsidR="004C0792" w:rsidRPr="0060778D" w:rsidRDefault="004C0792" w:rsidP="00730F2C">
      <w:pPr>
        <w:numPr>
          <w:ilvl w:val="0"/>
          <w:numId w:val="8"/>
        </w:numPr>
        <w:jc w:val="both"/>
        <w:rPr>
          <w:rFonts w:ascii="Arial Narrow" w:hAnsi="Arial Narrow" w:cs="Tahoma"/>
          <w:sz w:val="21"/>
          <w:szCs w:val="21"/>
        </w:rPr>
      </w:pPr>
      <w:r w:rsidRPr="0060778D">
        <w:rPr>
          <w:rFonts w:ascii="Arial Narrow" w:hAnsi="Arial Narrow" w:cs="Tahoma"/>
          <w:sz w:val="21"/>
          <w:szCs w:val="21"/>
        </w:rPr>
        <w:t>le ou les Cahiers des Clauses Techniques Générales (CCTG) applicables aux marchés des travaux ;</w:t>
      </w:r>
    </w:p>
    <w:p w14:paraId="5CA60CF4" w14:textId="77777777" w:rsidR="004C0792" w:rsidRPr="0060778D" w:rsidRDefault="004C0792" w:rsidP="00730F2C">
      <w:pPr>
        <w:numPr>
          <w:ilvl w:val="0"/>
          <w:numId w:val="8"/>
        </w:numPr>
        <w:jc w:val="both"/>
        <w:rPr>
          <w:rFonts w:ascii="Arial Narrow" w:hAnsi="Arial Narrow" w:cs="Tahoma"/>
          <w:sz w:val="21"/>
          <w:szCs w:val="21"/>
        </w:rPr>
      </w:pPr>
      <w:r w:rsidRPr="0060778D">
        <w:rPr>
          <w:rFonts w:ascii="Arial Narrow" w:hAnsi="Arial Narrow" w:cs="Tahoma"/>
          <w:sz w:val="21"/>
          <w:szCs w:val="21"/>
        </w:rPr>
        <w:t>la décision portant attribution du marché.</w:t>
      </w:r>
    </w:p>
    <w:p w14:paraId="694BC5E1"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TEXTES GENERAUX APPLICABLES AU MARCHE </w:t>
      </w:r>
    </w:p>
    <w:p w14:paraId="1AF32F65" w14:textId="77777777" w:rsidR="004C0792" w:rsidRPr="0060778D" w:rsidRDefault="004C0792" w:rsidP="004C0792">
      <w:pPr>
        <w:widowControl w:val="0"/>
        <w:autoSpaceDE w:val="0"/>
        <w:ind w:left="114" w:right="-20"/>
        <w:jc w:val="both"/>
        <w:rPr>
          <w:rFonts w:ascii="Arial Narrow" w:hAnsi="Arial Narrow"/>
          <w:iCs/>
          <w:sz w:val="22"/>
          <w:szCs w:val="22"/>
        </w:rPr>
      </w:pPr>
      <w:r w:rsidRPr="0060778D">
        <w:rPr>
          <w:rFonts w:ascii="Arial Narrow" w:hAnsi="Arial Narrow"/>
          <w:sz w:val="22"/>
          <w:szCs w:val="22"/>
        </w:rPr>
        <w:t>En ce qui n’est pas contraire aux dispositions du marché, le Cocontractant reste soumis aux textes généraux suivants :</w:t>
      </w:r>
    </w:p>
    <w:p w14:paraId="7E6DE352" w14:textId="77777777" w:rsidR="004C0792" w:rsidRPr="0060778D" w:rsidRDefault="004C0792" w:rsidP="004C0792">
      <w:pPr>
        <w:widowControl w:val="0"/>
        <w:autoSpaceDE w:val="0"/>
        <w:jc w:val="both"/>
        <w:rPr>
          <w:rFonts w:ascii="Arial Narrow" w:hAnsi="Arial Narrow"/>
        </w:rPr>
      </w:pPr>
    </w:p>
    <w:p w14:paraId="5192A70E" w14:textId="77777777" w:rsidR="006D67FD" w:rsidRPr="0060778D" w:rsidRDefault="006D67FD" w:rsidP="00730F2C">
      <w:pPr>
        <w:numPr>
          <w:ilvl w:val="0"/>
          <w:numId w:val="57"/>
        </w:numPr>
        <w:suppressAutoHyphens/>
        <w:autoSpaceDN w:val="0"/>
        <w:ind w:right="283"/>
        <w:jc w:val="both"/>
        <w:textAlignment w:val="baseline"/>
        <w:rPr>
          <w:rFonts w:ascii="Arial Narrow" w:hAnsi="Arial Narrow" w:cs="Arial"/>
          <w:sz w:val="22"/>
          <w:szCs w:val="22"/>
        </w:rPr>
      </w:pPr>
      <w:r w:rsidRPr="0060778D">
        <w:rPr>
          <w:rFonts w:ascii="Arial Narrow" w:hAnsi="Arial Narrow" w:cs="Arial"/>
          <w:sz w:val="22"/>
          <w:szCs w:val="22"/>
        </w:rPr>
        <w:t>la Loi N° 92/007 du 14 août 1992 portant Code du travail ;</w:t>
      </w:r>
    </w:p>
    <w:p w14:paraId="021FA3B3"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sz w:val="22"/>
          <w:szCs w:val="22"/>
        </w:rPr>
        <w:t>la Loi-cadre N°96/12 du 05 août 1996 relative à la gestion de l’environnement au Cameroun et ses textes subséquents ;</w:t>
      </w:r>
    </w:p>
    <w:p w14:paraId="12D7B4D1"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sz w:val="22"/>
          <w:szCs w:val="22"/>
        </w:rPr>
        <w:t>la Loi N°2002/003 du 19 avril 2002 portant Code Général des Impôts ;</w:t>
      </w:r>
    </w:p>
    <w:p w14:paraId="78405E89"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sz w:val="22"/>
          <w:szCs w:val="22"/>
        </w:rPr>
        <w:t>la Loi N°2018/011 du 11 juillet 2018 portant code de transparence et de bonne gouvernance dans la gestion des finances publiques au Cameroun ;</w:t>
      </w:r>
    </w:p>
    <w:p w14:paraId="5877AFD8"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sz w:val="22"/>
          <w:szCs w:val="22"/>
        </w:rPr>
        <w:t>la Loi N°2018/012 du 11 juillet 2018 portant régime financier de l’Etat et des autres entités publiques ;</w:t>
      </w:r>
    </w:p>
    <w:p w14:paraId="02A1D7E6"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sz w:val="22"/>
          <w:szCs w:val="22"/>
        </w:rPr>
        <w:t>la loi N°2019/024 du 24 décembre 2019 portant Code Général des Collectivités Territoriales Décentralisées ;</w:t>
      </w:r>
    </w:p>
    <w:p w14:paraId="15E451A6"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sz w:val="22"/>
          <w:szCs w:val="22"/>
        </w:rPr>
        <w:t xml:space="preserve">la Loi N°2023/019 du 19 Décembre 2023 portant loi de Finances de la République du Cameroun pour l’exercice 2024 ; </w:t>
      </w:r>
    </w:p>
    <w:p w14:paraId="731CFE88" w14:textId="77777777" w:rsidR="006D67FD" w:rsidRPr="0060778D" w:rsidRDefault="006D67FD" w:rsidP="00730F2C">
      <w:pPr>
        <w:widowControl w:val="0"/>
        <w:numPr>
          <w:ilvl w:val="0"/>
          <w:numId w:val="57"/>
        </w:numPr>
        <w:autoSpaceDE w:val="0"/>
        <w:spacing w:before="85"/>
        <w:ind w:right="-15"/>
        <w:jc w:val="both"/>
        <w:rPr>
          <w:rFonts w:ascii="Arial Narrow" w:hAnsi="Arial Narrow" w:cs="Arial"/>
          <w:sz w:val="22"/>
          <w:szCs w:val="22"/>
        </w:rPr>
      </w:pPr>
      <w:r w:rsidRPr="0060778D">
        <w:rPr>
          <w:rFonts w:ascii="Arial Narrow" w:hAnsi="Arial Narrow" w:cs="Arial"/>
          <w:iCs/>
          <w:sz w:val="22"/>
          <w:szCs w:val="22"/>
        </w:rPr>
        <w:t>le Décret N°2003/651/PM du16 avril 2003 fixant les modalités d’application du régime fiscal et douanier des Marchés Publics;</w:t>
      </w:r>
    </w:p>
    <w:p w14:paraId="3A5DA536" w14:textId="77777777" w:rsidR="006D67FD" w:rsidRPr="0060778D" w:rsidRDefault="006D67FD" w:rsidP="00730F2C">
      <w:pPr>
        <w:widowControl w:val="0"/>
        <w:numPr>
          <w:ilvl w:val="0"/>
          <w:numId w:val="57"/>
        </w:numPr>
        <w:autoSpaceDE w:val="0"/>
        <w:spacing w:before="85"/>
        <w:ind w:right="-15"/>
        <w:jc w:val="both"/>
        <w:rPr>
          <w:rFonts w:ascii="Arial Narrow" w:hAnsi="Arial Narrow" w:cs="Arial"/>
          <w:sz w:val="22"/>
          <w:szCs w:val="22"/>
        </w:rPr>
      </w:pPr>
      <w:r w:rsidRPr="0060778D">
        <w:rPr>
          <w:rFonts w:ascii="Arial Narrow" w:hAnsi="Arial Narrow" w:cs="Arial"/>
          <w:sz w:val="22"/>
          <w:szCs w:val="22"/>
        </w:rPr>
        <w:t>le Décret N°2013/271 du 05 août 2013 modifiant et complétant certaines dispositions du Décret N°2012/074 du 08 mars 2012 portant création, organisation et fonctionnement des Commissions de Passation des Marchés ;</w:t>
      </w:r>
    </w:p>
    <w:p w14:paraId="3597E18F" w14:textId="77777777" w:rsidR="006D67FD" w:rsidRPr="0060778D"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60778D">
        <w:rPr>
          <w:rFonts w:ascii="Arial Narrow" w:hAnsi="Arial Narrow" w:cs="Arial"/>
          <w:iCs/>
          <w:sz w:val="22"/>
          <w:szCs w:val="22"/>
        </w:rPr>
        <w:t>le Décret N° 2018/366  du  20 juin 2018 portant code des Marchés Publics;</w:t>
      </w:r>
    </w:p>
    <w:p w14:paraId="1EB4F5BB" w14:textId="77777777" w:rsidR="006D67FD" w:rsidRPr="0060778D"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60778D">
        <w:rPr>
          <w:rFonts w:ascii="Arial Narrow" w:hAnsi="Arial Narrow" w:cs="Arial"/>
          <w:sz w:val="22"/>
          <w:szCs w:val="22"/>
        </w:rPr>
        <w:t>le Décret N°2020/375 du 07 juillet 2020 portant règlement général de la comptabilité publique ;</w:t>
      </w:r>
    </w:p>
    <w:p w14:paraId="1F43C50D" w14:textId="77777777" w:rsidR="006D67FD" w:rsidRPr="0060778D"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60778D">
        <w:rPr>
          <w:rFonts w:ascii="Arial Narrow" w:hAnsi="Arial Narrow" w:cs="Arial"/>
          <w:sz w:val="22"/>
          <w:szCs w:val="22"/>
        </w:rPr>
        <w:t>le Décret N°2023/223 du 27 avril 2023 fixant les modalités d’exercice de certaines compétences transférées par l’Etat aux Régions en matière d’enseignement secondaire ;</w:t>
      </w:r>
    </w:p>
    <w:p w14:paraId="05EB4D75" w14:textId="5071F0AE"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sz w:val="22"/>
          <w:szCs w:val="22"/>
        </w:rPr>
        <w:t>les Circulaires N°002 et N°003/CAB/PM du 31 janvier 2011 précisant les modali</w:t>
      </w:r>
      <w:r w:rsidR="00EC6567" w:rsidRPr="0060778D">
        <w:rPr>
          <w:rFonts w:ascii="Arial Narrow" w:hAnsi="Arial Narrow" w:cs="Arial"/>
          <w:sz w:val="22"/>
          <w:szCs w:val="22"/>
        </w:rPr>
        <w:t>tés de mutation économique des Marchés P</w:t>
      </w:r>
      <w:r w:rsidRPr="0060778D">
        <w:rPr>
          <w:rFonts w:ascii="Arial Narrow" w:hAnsi="Arial Narrow" w:cs="Arial"/>
          <w:sz w:val="22"/>
          <w:szCs w:val="22"/>
        </w:rPr>
        <w:t>ublics ;</w:t>
      </w:r>
    </w:p>
    <w:p w14:paraId="2F072ACA"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sz w:val="22"/>
          <w:szCs w:val="22"/>
        </w:rPr>
        <w:t>la Circulaire N°001/CAB/PR du 19 juin 2012 relative à la passation et au contrôle de l’exécution des Marchés Publics ;</w:t>
      </w:r>
    </w:p>
    <w:p w14:paraId="41016472"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iCs/>
          <w:sz w:val="22"/>
          <w:szCs w:val="22"/>
        </w:rPr>
        <w:t>la Circulaire N°00000026/C/MINFI du 29 décembre 2023 portant instructions relatives à l’exécution des lois de finances, au suivi et au contrôle de l’exécution du budget de l’Etat et des autres entités publiques pour l’exercice 2024 ;</w:t>
      </w:r>
    </w:p>
    <w:p w14:paraId="6D7733D1"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iCs/>
          <w:sz w:val="22"/>
          <w:szCs w:val="22"/>
        </w:rPr>
        <w:t>la Circulaire N°00001/C/PR/MINMAP/CAB du 25 avril 2022 relatives à l’application du Code des Marchés Publics;</w:t>
      </w:r>
    </w:p>
    <w:p w14:paraId="110BC0EE"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sz w:val="22"/>
          <w:szCs w:val="22"/>
        </w:rPr>
        <w:lastRenderedPageBreak/>
        <w:t>la Lettre Circulaire N°001/LC/PR/MINMAP du 23 août 2012, précisant les modalités de transfert des dossiers de la compétence des Commissions Centrales de Passation de Marchés du Ministère des Marchés Publics ;</w:t>
      </w:r>
    </w:p>
    <w:p w14:paraId="0AF52270" w14:textId="77777777" w:rsidR="006D67FD" w:rsidRPr="0060778D" w:rsidRDefault="006D67FD" w:rsidP="00730F2C">
      <w:pPr>
        <w:numPr>
          <w:ilvl w:val="0"/>
          <w:numId w:val="57"/>
        </w:numPr>
        <w:suppressAutoHyphens/>
        <w:ind w:right="283"/>
        <w:jc w:val="both"/>
        <w:rPr>
          <w:rFonts w:ascii="Arial Narrow" w:hAnsi="Arial Narrow" w:cs="Arial"/>
          <w:iCs/>
          <w:sz w:val="22"/>
          <w:szCs w:val="22"/>
        </w:rPr>
      </w:pPr>
      <w:r w:rsidRPr="0060778D">
        <w:rPr>
          <w:rFonts w:ascii="Arial Narrow" w:hAnsi="Arial Narrow" w:cs="Arial"/>
          <w:sz w:val="22"/>
          <w:szCs w:val="22"/>
        </w:rPr>
        <w:t xml:space="preserve">la </w:t>
      </w:r>
      <w:r w:rsidRPr="0060778D">
        <w:rPr>
          <w:rFonts w:ascii="Arial Narrow" w:hAnsi="Arial Narrow" w:cs="Arial"/>
          <w:iCs/>
          <w:sz w:val="22"/>
          <w:szCs w:val="22"/>
        </w:rPr>
        <w:t>lettre Circulaire N° 000001/LC/PR/MINMAP/CAB du 15 Janvier 2021 relative à la délivrance des quittances d’achat des Dossiers d’Appel d’Offres et leur mise à disposition aux soumissionnaires potentiels ; </w:t>
      </w:r>
    </w:p>
    <w:p w14:paraId="7936CA19"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sz w:val="22"/>
          <w:szCs w:val="22"/>
        </w:rPr>
        <w:t>la Lettre Circulaire conjointe N°0025/LC/MINFI/MINDDEVEL du 03 octobre 2023 relative à la préparation des budgets des Collectivités Territoriales Décentralisées pour l’exercice 2024 ;</w:t>
      </w:r>
    </w:p>
    <w:p w14:paraId="45F40FC0"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sz w:val="22"/>
          <w:szCs w:val="22"/>
        </w:rPr>
        <w:t>la Lettre Circulaire N°00000001/LC/MINFI du 04 janvier 2024 relative à l’exécution, au suivi et au contrôle des budgets des CTD pour l’exercice 2024 ;</w:t>
      </w:r>
    </w:p>
    <w:p w14:paraId="3F0D1D87" w14:textId="77777777" w:rsidR="006D67FD" w:rsidRPr="0060778D" w:rsidRDefault="006D67FD" w:rsidP="00730F2C">
      <w:pPr>
        <w:numPr>
          <w:ilvl w:val="0"/>
          <w:numId w:val="57"/>
        </w:numPr>
        <w:suppressAutoHyphens/>
        <w:ind w:right="283"/>
        <w:jc w:val="both"/>
        <w:rPr>
          <w:rFonts w:ascii="Arial Narrow" w:hAnsi="Arial Narrow" w:cs="Arial"/>
          <w:sz w:val="22"/>
          <w:szCs w:val="22"/>
        </w:rPr>
      </w:pPr>
      <w:r w:rsidRPr="0060778D">
        <w:rPr>
          <w:rFonts w:ascii="Arial Narrow" w:hAnsi="Arial Narrow" w:cs="Arial"/>
          <w:iCs/>
          <w:sz w:val="22"/>
          <w:szCs w:val="22"/>
        </w:rPr>
        <w:t>les Normes</w:t>
      </w:r>
      <w:r w:rsidRPr="0060778D">
        <w:rPr>
          <w:rFonts w:ascii="Arial Narrow" w:hAnsi="Arial Narrow" w:cs="Arial"/>
          <w:iCs/>
          <w:spacing w:val="6"/>
          <w:sz w:val="22"/>
          <w:szCs w:val="22"/>
        </w:rPr>
        <w:t xml:space="preserve"> techniques </w:t>
      </w:r>
      <w:r w:rsidRPr="0060778D">
        <w:rPr>
          <w:rFonts w:ascii="Arial Narrow" w:hAnsi="Arial Narrow" w:cs="Arial"/>
          <w:iCs/>
          <w:sz w:val="22"/>
          <w:szCs w:val="22"/>
        </w:rPr>
        <w:t>en vigueur</w:t>
      </w:r>
      <w:r w:rsidRPr="0060778D">
        <w:rPr>
          <w:rFonts w:ascii="Arial Narrow" w:hAnsi="Arial Narrow" w:cs="Arial"/>
          <w:iCs/>
          <w:spacing w:val="6"/>
          <w:sz w:val="22"/>
          <w:szCs w:val="22"/>
        </w:rPr>
        <w:t xml:space="preserve"> au Cameroun </w:t>
      </w:r>
      <w:r w:rsidRPr="0060778D">
        <w:rPr>
          <w:rFonts w:ascii="Arial Narrow" w:hAnsi="Arial Narrow" w:cs="Arial"/>
          <w:sz w:val="22"/>
          <w:szCs w:val="22"/>
        </w:rPr>
        <w:t>ou à défaut,  les normes  françaises ou européennes en la matière ;</w:t>
      </w:r>
    </w:p>
    <w:p w14:paraId="7532A9A5" w14:textId="77777777" w:rsidR="006D67FD" w:rsidRPr="0060778D" w:rsidRDefault="006D67FD" w:rsidP="00730F2C">
      <w:pPr>
        <w:widowControl w:val="0"/>
        <w:numPr>
          <w:ilvl w:val="0"/>
          <w:numId w:val="57"/>
        </w:numPr>
        <w:autoSpaceDE w:val="0"/>
        <w:ind w:right="-20"/>
        <w:jc w:val="both"/>
        <w:rPr>
          <w:rFonts w:ascii="Arial Narrow" w:hAnsi="Arial Narrow" w:cs="Arial"/>
          <w:sz w:val="22"/>
          <w:szCs w:val="22"/>
        </w:rPr>
      </w:pPr>
      <w:r w:rsidRPr="0060778D">
        <w:rPr>
          <w:rFonts w:ascii="Arial Narrow" w:hAnsi="Arial Narrow" w:cs="Arial"/>
          <w:iCs/>
          <w:sz w:val="22"/>
          <w:szCs w:val="22"/>
        </w:rPr>
        <w:t>les Textes régissant les corps de métier ;</w:t>
      </w:r>
    </w:p>
    <w:p w14:paraId="33A30478" w14:textId="77777777" w:rsidR="006D67FD" w:rsidRPr="0060778D" w:rsidRDefault="006D67FD" w:rsidP="00730F2C">
      <w:pPr>
        <w:widowControl w:val="0"/>
        <w:numPr>
          <w:ilvl w:val="0"/>
          <w:numId w:val="57"/>
        </w:numPr>
        <w:autoSpaceDE w:val="0"/>
        <w:ind w:right="-20"/>
        <w:jc w:val="both"/>
        <w:rPr>
          <w:rFonts w:ascii="Arial Narrow" w:hAnsi="Arial Narrow" w:cs="Arial"/>
          <w:sz w:val="22"/>
          <w:szCs w:val="22"/>
        </w:rPr>
      </w:pPr>
      <w:r w:rsidRPr="0060778D">
        <w:rPr>
          <w:rFonts w:ascii="Arial Narrow" w:hAnsi="Arial Narrow" w:cs="Arial"/>
          <w:iCs/>
          <w:spacing w:val="5"/>
          <w:sz w:val="22"/>
          <w:szCs w:val="22"/>
        </w:rPr>
        <w:t>d’autre</w:t>
      </w:r>
      <w:r w:rsidRPr="0060778D">
        <w:rPr>
          <w:rFonts w:ascii="Arial Narrow" w:hAnsi="Arial Narrow" w:cs="Arial"/>
          <w:iCs/>
          <w:sz w:val="22"/>
          <w:szCs w:val="22"/>
        </w:rPr>
        <w:t xml:space="preserve">s </w:t>
      </w:r>
      <w:r w:rsidRPr="0060778D">
        <w:rPr>
          <w:rFonts w:ascii="Arial Narrow" w:hAnsi="Arial Narrow" w:cs="Arial"/>
          <w:iCs/>
          <w:spacing w:val="5"/>
          <w:sz w:val="22"/>
          <w:szCs w:val="22"/>
        </w:rPr>
        <w:t>Texte</w:t>
      </w:r>
      <w:r w:rsidRPr="0060778D">
        <w:rPr>
          <w:rFonts w:ascii="Arial Narrow" w:hAnsi="Arial Narrow" w:cs="Arial"/>
          <w:iCs/>
          <w:sz w:val="22"/>
          <w:szCs w:val="22"/>
        </w:rPr>
        <w:t xml:space="preserve">s </w:t>
      </w:r>
      <w:r w:rsidRPr="0060778D">
        <w:rPr>
          <w:rFonts w:ascii="Arial Narrow" w:hAnsi="Arial Narrow" w:cs="Arial"/>
          <w:iCs/>
          <w:spacing w:val="5"/>
          <w:sz w:val="22"/>
          <w:szCs w:val="22"/>
        </w:rPr>
        <w:t>spécifique</w:t>
      </w:r>
      <w:r w:rsidRPr="0060778D">
        <w:rPr>
          <w:rFonts w:ascii="Arial Narrow" w:hAnsi="Arial Narrow" w:cs="Arial"/>
          <w:iCs/>
          <w:sz w:val="22"/>
          <w:szCs w:val="22"/>
        </w:rPr>
        <w:t xml:space="preserve">s </w:t>
      </w:r>
      <w:r w:rsidRPr="0060778D">
        <w:rPr>
          <w:rFonts w:ascii="Arial Narrow" w:hAnsi="Arial Narrow" w:cs="Arial"/>
          <w:iCs/>
          <w:spacing w:val="5"/>
          <w:sz w:val="22"/>
          <w:szCs w:val="22"/>
        </w:rPr>
        <w:t>a</w:t>
      </w:r>
      <w:r w:rsidRPr="0060778D">
        <w:rPr>
          <w:rFonts w:ascii="Arial Narrow" w:hAnsi="Arial Narrow" w:cs="Arial"/>
          <w:iCs/>
          <w:sz w:val="22"/>
          <w:szCs w:val="22"/>
        </w:rPr>
        <w:t xml:space="preserve">u </w:t>
      </w:r>
      <w:r w:rsidRPr="0060778D">
        <w:rPr>
          <w:rFonts w:ascii="Arial Narrow" w:hAnsi="Arial Narrow" w:cs="Arial"/>
          <w:iCs/>
          <w:spacing w:val="5"/>
          <w:sz w:val="22"/>
          <w:szCs w:val="22"/>
        </w:rPr>
        <w:t xml:space="preserve">domaine </w:t>
      </w:r>
      <w:r w:rsidRPr="0060778D">
        <w:rPr>
          <w:rFonts w:ascii="Arial Narrow" w:hAnsi="Arial Narrow" w:cs="Arial"/>
          <w:iCs/>
          <w:sz w:val="22"/>
          <w:szCs w:val="22"/>
        </w:rPr>
        <w:t>concerné par le marché.</w:t>
      </w:r>
    </w:p>
    <w:p w14:paraId="0562E142" w14:textId="77777777" w:rsidR="004C0792" w:rsidRPr="0060778D" w:rsidRDefault="004C0792" w:rsidP="004C0792">
      <w:pPr>
        <w:suppressAutoHyphens/>
        <w:ind w:left="720" w:right="283"/>
        <w:jc w:val="both"/>
        <w:rPr>
          <w:rFonts w:ascii="Arial Narrow" w:hAnsi="Arial Narrow" w:cs="Arial"/>
          <w:sz w:val="22"/>
          <w:szCs w:val="22"/>
        </w:rPr>
      </w:pPr>
    </w:p>
    <w:p w14:paraId="3D6857F9"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COMMUNICATION</w:t>
      </w:r>
    </w:p>
    <w:p w14:paraId="6703D1BB" w14:textId="77777777" w:rsidR="004C0792" w:rsidRPr="0060778D" w:rsidRDefault="004C0792" w:rsidP="004C0792">
      <w:pPr>
        <w:widowControl w:val="0"/>
        <w:autoSpaceDE w:val="0"/>
        <w:autoSpaceDN w:val="0"/>
        <w:adjustRightInd w:val="0"/>
        <w:spacing w:line="250" w:lineRule="auto"/>
        <w:ind w:right="283" w:firstLine="708"/>
        <w:rPr>
          <w:rFonts w:ascii="Arial Narrow" w:hAnsi="Arial Narrow"/>
          <w:sz w:val="22"/>
          <w:szCs w:val="22"/>
        </w:rPr>
      </w:pPr>
      <w:r w:rsidRPr="0060778D">
        <w:rPr>
          <w:rFonts w:ascii="Arial Narrow" w:hAnsi="Arial Narrow"/>
          <w:sz w:val="22"/>
          <w:szCs w:val="22"/>
        </w:rPr>
        <w:t>Toutes les notifications et communications écrites dans le cadre du marché devront être faites aux adresses suivantes :</w:t>
      </w:r>
    </w:p>
    <w:p w14:paraId="1891F0D1" w14:textId="77777777" w:rsidR="004C0792" w:rsidRPr="0060778D" w:rsidRDefault="004C0792" w:rsidP="00730F2C">
      <w:pPr>
        <w:pStyle w:val="Paragraphedeliste"/>
        <w:widowControl w:val="0"/>
        <w:numPr>
          <w:ilvl w:val="1"/>
          <w:numId w:val="96"/>
        </w:numPr>
        <w:overflowPunct w:val="0"/>
        <w:autoSpaceDE w:val="0"/>
        <w:autoSpaceDN w:val="0"/>
        <w:adjustRightInd w:val="0"/>
        <w:spacing w:line="250" w:lineRule="auto"/>
        <w:ind w:right="283"/>
        <w:textAlignment w:val="baseline"/>
        <w:rPr>
          <w:rFonts w:ascii="Arial Narrow" w:hAnsi="Arial Narrow"/>
          <w:sz w:val="22"/>
          <w:szCs w:val="22"/>
        </w:rPr>
      </w:pPr>
      <w:r w:rsidRPr="0060778D">
        <w:rPr>
          <w:rFonts w:ascii="Arial Narrow" w:hAnsi="Arial Narrow"/>
          <w:sz w:val="22"/>
          <w:szCs w:val="22"/>
        </w:rPr>
        <w:t xml:space="preserve">Dans le cas où le Cocontractant est le destinataire : </w:t>
      </w:r>
    </w:p>
    <w:p w14:paraId="31D03B66" w14:textId="252043F9" w:rsidR="004C0792" w:rsidRPr="0060778D" w:rsidRDefault="004C0792" w:rsidP="004C0792">
      <w:pPr>
        <w:widowControl w:val="0"/>
        <w:tabs>
          <w:tab w:val="left" w:pos="709"/>
          <w:tab w:val="left" w:pos="3040"/>
          <w:tab w:val="left" w:pos="3960"/>
        </w:tabs>
        <w:autoSpaceDE w:val="0"/>
        <w:autoSpaceDN w:val="0"/>
        <w:adjustRightInd w:val="0"/>
        <w:spacing w:line="250" w:lineRule="auto"/>
        <w:ind w:right="283"/>
        <w:jc w:val="both"/>
        <w:rPr>
          <w:rFonts w:ascii="Arial Narrow" w:hAnsi="Arial Narrow"/>
          <w:sz w:val="22"/>
          <w:szCs w:val="22"/>
        </w:rPr>
      </w:pPr>
      <w:r w:rsidRPr="0060778D">
        <w:rPr>
          <w:rFonts w:ascii="Arial Narrow" w:hAnsi="Arial Narrow" w:cs="Arial"/>
          <w:spacing w:val="5"/>
          <w:sz w:val="22"/>
          <w:szCs w:val="22"/>
        </w:rPr>
        <w:tab/>
      </w:r>
      <w:r w:rsidRPr="0060778D">
        <w:rPr>
          <w:rFonts w:ascii="Arial Narrow" w:hAnsi="Arial Narrow"/>
          <w:sz w:val="22"/>
          <w:szCs w:val="22"/>
        </w:rPr>
        <w:t xml:space="preserve">Passé le délai de </w:t>
      </w:r>
      <w:r w:rsidRPr="0060778D">
        <w:rPr>
          <w:rFonts w:ascii="Arial Narrow" w:hAnsi="Arial Narrow"/>
          <w:b/>
          <w:sz w:val="22"/>
          <w:szCs w:val="22"/>
        </w:rPr>
        <w:t>15 jours fixé à l’article 6.1 du CCAG</w:t>
      </w:r>
      <w:r w:rsidRPr="0060778D">
        <w:rPr>
          <w:rFonts w:ascii="Arial Narrow" w:hAnsi="Arial Narrow"/>
          <w:sz w:val="22"/>
          <w:szCs w:val="22"/>
        </w:rPr>
        <w:t xml:space="preserve"> pour faire connaître au Maître d’Ouvrage, au Chef de Service son domicile, les correspondances seront valableme</w:t>
      </w:r>
      <w:r w:rsidR="00BB6E59" w:rsidRPr="0060778D">
        <w:rPr>
          <w:rFonts w:ascii="Arial Narrow" w:hAnsi="Arial Narrow"/>
          <w:sz w:val="22"/>
          <w:szCs w:val="22"/>
        </w:rPr>
        <w:t>nt adressées à la Mairie de l’Arrondissement de Maroua I</w:t>
      </w:r>
      <w:r w:rsidRPr="0060778D">
        <w:rPr>
          <w:rFonts w:ascii="Arial Narrow" w:hAnsi="Arial Narrow"/>
          <w:sz w:val="22"/>
          <w:szCs w:val="22"/>
        </w:rPr>
        <w:t>.</w:t>
      </w:r>
    </w:p>
    <w:p w14:paraId="1C8377BF" w14:textId="77777777" w:rsidR="004C0792" w:rsidRPr="0060778D" w:rsidRDefault="004C0792" w:rsidP="00730F2C">
      <w:pPr>
        <w:pStyle w:val="Paragraphedeliste"/>
        <w:widowControl w:val="0"/>
        <w:numPr>
          <w:ilvl w:val="1"/>
          <w:numId w:val="96"/>
        </w:numPr>
        <w:overflowPunct w:val="0"/>
        <w:autoSpaceDE w:val="0"/>
        <w:autoSpaceDN w:val="0"/>
        <w:adjustRightInd w:val="0"/>
        <w:spacing w:line="250" w:lineRule="auto"/>
        <w:ind w:right="283"/>
        <w:textAlignment w:val="baseline"/>
        <w:rPr>
          <w:rFonts w:ascii="Arial Narrow" w:hAnsi="Arial Narrow"/>
          <w:sz w:val="22"/>
          <w:szCs w:val="22"/>
        </w:rPr>
      </w:pPr>
      <w:r w:rsidRPr="0060778D">
        <w:rPr>
          <w:rFonts w:ascii="Arial Narrow" w:hAnsi="Arial Narrow"/>
          <w:sz w:val="22"/>
          <w:szCs w:val="22"/>
        </w:rPr>
        <w:t>Dans le cas où l’Autorité Contractante est le destinataire :</w:t>
      </w:r>
    </w:p>
    <w:p w14:paraId="7A959CFF" w14:textId="77777777" w:rsidR="004C0792" w:rsidRPr="0060778D"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60778D">
        <w:rPr>
          <w:rFonts w:ascii="Arial Narrow" w:hAnsi="Arial Narrow"/>
          <w:sz w:val="22"/>
          <w:szCs w:val="22"/>
        </w:rPr>
        <w:t xml:space="preserve">Monsieur le Président du Conseil Régional (Maitre d’ouvrage) BP : 500 Maroua : avec copie adressée dans les mêmes délais, au Chef de service et à l’Ingénieur. </w:t>
      </w:r>
    </w:p>
    <w:p w14:paraId="58B4CED5" w14:textId="77777777" w:rsidR="004C0792" w:rsidRPr="0060778D"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60778D">
        <w:rPr>
          <w:rFonts w:ascii="Arial Narrow" w:hAnsi="Arial Narrow"/>
          <w:sz w:val="22"/>
          <w:szCs w:val="22"/>
        </w:rPr>
        <w:t>S’agissant des correspondances adressées aux autres intervenants par le Cocontractant, une copie sera transmise dans les mêmes délais à l’Autorité Contractante.</w:t>
      </w:r>
    </w:p>
    <w:p w14:paraId="2B6FA64F" w14:textId="77777777" w:rsidR="004C0792" w:rsidRPr="0060778D" w:rsidRDefault="004C0792" w:rsidP="004C0792">
      <w:pPr>
        <w:widowControl w:val="0"/>
        <w:autoSpaceDE w:val="0"/>
        <w:autoSpaceDN w:val="0"/>
        <w:adjustRightInd w:val="0"/>
        <w:spacing w:line="250" w:lineRule="auto"/>
        <w:ind w:right="283"/>
        <w:jc w:val="both"/>
        <w:rPr>
          <w:rFonts w:ascii="Arial Narrow" w:hAnsi="Arial Narrow"/>
          <w:sz w:val="22"/>
          <w:szCs w:val="22"/>
        </w:rPr>
      </w:pPr>
    </w:p>
    <w:p w14:paraId="754BF1DF"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 ORDRES DE SERVICE</w:t>
      </w:r>
    </w:p>
    <w:p w14:paraId="7D8AFBA8" w14:textId="77777777" w:rsidR="004C0792" w:rsidRPr="0060778D"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60778D">
        <w:rPr>
          <w:rFonts w:ascii="Arial Narrow" w:hAnsi="Arial Narrow"/>
          <w:sz w:val="22"/>
          <w:szCs w:val="22"/>
        </w:rPr>
        <w:t xml:space="preserve">Le Cocontractant dispose d’un délai de </w:t>
      </w:r>
      <w:r w:rsidRPr="0060778D">
        <w:rPr>
          <w:rFonts w:ascii="Arial Narrow" w:hAnsi="Arial Narrow"/>
          <w:b/>
          <w:sz w:val="22"/>
          <w:szCs w:val="22"/>
        </w:rPr>
        <w:t>quinze (15) jours</w:t>
      </w:r>
      <w:r w:rsidRPr="0060778D">
        <w:rPr>
          <w:rFonts w:ascii="Arial Narrow" w:hAnsi="Arial Narrow"/>
          <w:sz w:val="22"/>
          <w:szCs w:val="22"/>
        </w:rPr>
        <w:t xml:space="preserve"> pour émettre des réserves sur tout ordre de service reçu. Le fait d’émettre des réserves ne dispense pas le Cocontractant d’exécuter les ordres de service reçus.</w:t>
      </w:r>
    </w:p>
    <w:p w14:paraId="57E561C7" w14:textId="77777777" w:rsidR="004C0792" w:rsidRPr="0060778D"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60778D">
        <w:rPr>
          <w:rFonts w:ascii="Arial Narrow" w:hAnsi="Arial Narrow"/>
          <w:sz w:val="22"/>
          <w:szCs w:val="22"/>
        </w:rPr>
        <w:t>Les différents ordres de service seront établis et notifiés ainsi qu’il suit :</w:t>
      </w:r>
    </w:p>
    <w:p w14:paraId="15E4F1FA" w14:textId="77777777" w:rsidR="004C0792" w:rsidRPr="0060778D" w:rsidRDefault="004C0792" w:rsidP="004C0792">
      <w:pPr>
        <w:widowControl w:val="0"/>
        <w:autoSpaceDE w:val="0"/>
        <w:autoSpaceDN w:val="0"/>
        <w:adjustRightInd w:val="0"/>
        <w:spacing w:line="250" w:lineRule="auto"/>
        <w:ind w:right="283"/>
        <w:jc w:val="both"/>
        <w:rPr>
          <w:rFonts w:ascii="Arial Narrow" w:hAnsi="Arial Narrow"/>
          <w:sz w:val="10"/>
          <w:szCs w:val="22"/>
        </w:rPr>
      </w:pPr>
    </w:p>
    <w:p w14:paraId="0B23BFC4" w14:textId="51C1E017" w:rsidR="004C0792" w:rsidRPr="0060778D"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60778D">
        <w:rPr>
          <w:rFonts w:ascii="Arial Narrow" w:hAnsi="Arial Narrow"/>
          <w:b/>
          <w:sz w:val="22"/>
          <w:szCs w:val="22"/>
        </w:rPr>
        <w:t xml:space="preserve">6.1. L’ordre de service de commencer les prestations </w:t>
      </w:r>
      <w:proofErr w:type="gramStart"/>
      <w:r w:rsidRPr="0060778D">
        <w:rPr>
          <w:rFonts w:ascii="Arial Narrow" w:hAnsi="Arial Narrow"/>
          <w:sz w:val="22"/>
          <w:szCs w:val="22"/>
        </w:rPr>
        <w:t>est</w:t>
      </w:r>
      <w:proofErr w:type="gramEnd"/>
      <w:r w:rsidRPr="0060778D">
        <w:rPr>
          <w:rFonts w:ascii="Arial Narrow" w:hAnsi="Arial Narrow"/>
          <w:sz w:val="22"/>
          <w:szCs w:val="22"/>
        </w:rPr>
        <w:t xml:space="preserve"> signé par le Mait</w:t>
      </w:r>
      <w:r w:rsidR="00F34000" w:rsidRPr="0060778D">
        <w:rPr>
          <w:rFonts w:ascii="Arial Narrow" w:hAnsi="Arial Narrow"/>
          <w:sz w:val="22"/>
          <w:szCs w:val="22"/>
        </w:rPr>
        <w:t>re d’Ouvrage et notifié par le Chef de Service du M</w:t>
      </w:r>
      <w:r w:rsidRPr="0060778D">
        <w:rPr>
          <w:rFonts w:ascii="Arial Narrow" w:hAnsi="Arial Narrow"/>
          <w:sz w:val="22"/>
          <w:szCs w:val="22"/>
        </w:rPr>
        <w:t>arché avec copie à l’Ingénie</w:t>
      </w:r>
      <w:r w:rsidR="00F34000" w:rsidRPr="0060778D">
        <w:rPr>
          <w:rFonts w:ascii="Arial Narrow" w:hAnsi="Arial Narrow"/>
          <w:sz w:val="22"/>
          <w:szCs w:val="22"/>
        </w:rPr>
        <w:t>ur du M</w:t>
      </w:r>
      <w:r w:rsidRPr="0060778D">
        <w:rPr>
          <w:rFonts w:ascii="Arial Narrow" w:hAnsi="Arial Narrow"/>
          <w:sz w:val="22"/>
          <w:szCs w:val="22"/>
        </w:rPr>
        <w:t xml:space="preserve">arché, à l’Organisme Payeur. </w:t>
      </w:r>
    </w:p>
    <w:p w14:paraId="758081AA" w14:textId="71F679FE" w:rsidR="004C0792" w:rsidRPr="0060778D"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60778D">
        <w:rPr>
          <w:rFonts w:ascii="Arial Narrow" w:hAnsi="Arial Narrow"/>
          <w:b/>
          <w:sz w:val="22"/>
          <w:szCs w:val="22"/>
        </w:rPr>
        <w:t>6.2</w:t>
      </w:r>
      <w:r w:rsidRPr="0060778D">
        <w:rPr>
          <w:rFonts w:ascii="Arial Narrow" w:hAnsi="Arial Narrow"/>
          <w:sz w:val="22"/>
          <w:szCs w:val="22"/>
        </w:rPr>
        <w:t xml:space="preserve">. </w:t>
      </w:r>
      <w:r w:rsidRPr="0060778D">
        <w:rPr>
          <w:rFonts w:ascii="Arial Narrow" w:hAnsi="Arial Narrow"/>
          <w:b/>
          <w:sz w:val="22"/>
          <w:szCs w:val="22"/>
        </w:rPr>
        <w:t xml:space="preserve">Les ordres de service ayant une incidence sur l’objectif, le montant ou le délai d’exécution du marché  </w:t>
      </w:r>
      <w:r w:rsidRPr="0060778D">
        <w:rPr>
          <w:rFonts w:ascii="Arial Narrow" w:hAnsi="Arial Narrow"/>
          <w:sz w:val="22"/>
          <w:szCs w:val="22"/>
        </w:rPr>
        <w:t>seront signés par le Maitre d’Ouvrage et noti</w:t>
      </w:r>
      <w:r w:rsidR="007C79F6" w:rsidRPr="0060778D">
        <w:rPr>
          <w:rFonts w:ascii="Arial Narrow" w:hAnsi="Arial Narrow"/>
          <w:sz w:val="22"/>
          <w:szCs w:val="22"/>
        </w:rPr>
        <w:t>fiés par le Chef de Service du M</w:t>
      </w:r>
      <w:r w:rsidRPr="0060778D">
        <w:rPr>
          <w:rFonts w:ascii="Arial Narrow" w:hAnsi="Arial Narrow"/>
          <w:sz w:val="22"/>
          <w:szCs w:val="22"/>
        </w:rPr>
        <w:t>arché avec copie à l’Ingénieur du</w:t>
      </w:r>
      <w:r w:rsidR="007C79F6" w:rsidRPr="0060778D">
        <w:rPr>
          <w:rFonts w:ascii="Arial Narrow" w:hAnsi="Arial Narrow"/>
          <w:sz w:val="22"/>
          <w:szCs w:val="22"/>
        </w:rPr>
        <w:t xml:space="preserve"> M</w:t>
      </w:r>
      <w:r w:rsidRPr="0060778D">
        <w:rPr>
          <w:rFonts w:ascii="Arial Narrow" w:hAnsi="Arial Narrow"/>
          <w:sz w:val="22"/>
          <w:szCs w:val="22"/>
        </w:rPr>
        <w:t>arché, au à l’organisme payeur. Le visa préalable du Contrôleur Financier Spécialisé sera requis avant la signature de ceux ayant une incidence sur le montant.</w:t>
      </w:r>
    </w:p>
    <w:p w14:paraId="5DFB5130" w14:textId="57BBF964" w:rsidR="004C0792" w:rsidRPr="0060778D"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60778D">
        <w:rPr>
          <w:rFonts w:ascii="Arial Narrow" w:hAnsi="Arial Narrow"/>
          <w:b/>
          <w:sz w:val="22"/>
          <w:szCs w:val="22"/>
        </w:rPr>
        <w:t>6.3. Les ordres de service à caractère technique</w:t>
      </w:r>
      <w:r w:rsidRPr="0060778D">
        <w:rPr>
          <w:rFonts w:ascii="Arial Narrow" w:hAnsi="Arial Narrow"/>
          <w:sz w:val="22"/>
          <w:szCs w:val="22"/>
        </w:rPr>
        <w:t xml:space="preserve"> liés au déroulement normal des prestations seront directement si</w:t>
      </w:r>
      <w:r w:rsidR="007C79F6" w:rsidRPr="0060778D">
        <w:rPr>
          <w:rFonts w:ascii="Arial Narrow" w:hAnsi="Arial Narrow"/>
          <w:sz w:val="22"/>
          <w:szCs w:val="22"/>
        </w:rPr>
        <w:t>gnés par le Chef de Service du M</w:t>
      </w:r>
      <w:r w:rsidRPr="0060778D">
        <w:rPr>
          <w:rFonts w:ascii="Arial Narrow" w:hAnsi="Arial Narrow"/>
          <w:sz w:val="22"/>
          <w:szCs w:val="22"/>
        </w:rPr>
        <w:t>arché et n</w:t>
      </w:r>
      <w:r w:rsidR="006723B5" w:rsidRPr="0060778D">
        <w:rPr>
          <w:rFonts w:ascii="Arial Narrow" w:hAnsi="Arial Narrow"/>
          <w:sz w:val="22"/>
          <w:szCs w:val="22"/>
        </w:rPr>
        <w:t>otifiés au Cocontractant par l’I</w:t>
      </w:r>
      <w:r w:rsidRPr="0060778D">
        <w:rPr>
          <w:rFonts w:ascii="Arial Narrow" w:hAnsi="Arial Narrow"/>
          <w:sz w:val="22"/>
          <w:szCs w:val="22"/>
        </w:rPr>
        <w:t>ngénieur du Marché.</w:t>
      </w:r>
    </w:p>
    <w:p w14:paraId="0D669726" w14:textId="77777777" w:rsidR="004C0792" w:rsidRPr="0060778D"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60778D">
        <w:rPr>
          <w:rFonts w:ascii="Arial Narrow" w:hAnsi="Arial Narrow"/>
          <w:b/>
          <w:sz w:val="22"/>
          <w:szCs w:val="22"/>
        </w:rPr>
        <w:t>6.4. Les ordres de service valant mise en demeure</w:t>
      </w:r>
      <w:r w:rsidRPr="0060778D">
        <w:rPr>
          <w:rFonts w:ascii="Arial Narrow" w:hAnsi="Arial Narrow"/>
          <w:sz w:val="22"/>
          <w:szCs w:val="22"/>
        </w:rPr>
        <w:t xml:space="preserve"> seront signés par le </w:t>
      </w:r>
      <w:bookmarkStart w:id="2" w:name="_Hlk112083039"/>
      <w:r w:rsidRPr="0060778D">
        <w:rPr>
          <w:rFonts w:ascii="Arial Narrow" w:hAnsi="Arial Narrow"/>
          <w:sz w:val="22"/>
          <w:szCs w:val="22"/>
        </w:rPr>
        <w:t xml:space="preserve">Maître d’Ouvrage </w:t>
      </w:r>
      <w:bookmarkEnd w:id="2"/>
      <w:r w:rsidRPr="0060778D">
        <w:rPr>
          <w:rFonts w:ascii="Arial Narrow" w:hAnsi="Arial Narrow"/>
          <w:sz w:val="22"/>
          <w:szCs w:val="22"/>
        </w:rPr>
        <w:t>et notifiés au Cocontractant par le Chef de service, avec copie à l’Ingénieur.</w:t>
      </w:r>
    </w:p>
    <w:p w14:paraId="33C1582F" w14:textId="42F94124" w:rsidR="004C0792" w:rsidRPr="0060778D"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60778D">
        <w:rPr>
          <w:rFonts w:ascii="Arial Narrow" w:hAnsi="Arial Narrow"/>
          <w:b/>
          <w:sz w:val="22"/>
          <w:szCs w:val="22"/>
        </w:rPr>
        <w:t>6.5. Les ordres de service de suspension et de reprise</w:t>
      </w:r>
      <w:r w:rsidRPr="0060778D">
        <w:rPr>
          <w:rFonts w:ascii="Arial Narrow" w:hAnsi="Arial Narrow"/>
          <w:sz w:val="22"/>
          <w:szCs w:val="22"/>
        </w:rPr>
        <w:t xml:space="preserve"> des prestations pour cause de force majeure seront signés par le Maître d’Ouvr</w:t>
      </w:r>
      <w:r w:rsidR="007C79F6" w:rsidRPr="0060778D">
        <w:rPr>
          <w:rFonts w:ascii="Arial Narrow" w:hAnsi="Arial Narrow"/>
          <w:sz w:val="22"/>
          <w:szCs w:val="22"/>
        </w:rPr>
        <w:t>age et notifiés par le Chef de Service de M</w:t>
      </w:r>
      <w:r w:rsidRPr="0060778D">
        <w:rPr>
          <w:rFonts w:ascii="Arial Narrow" w:hAnsi="Arial Narrow"/>
          <w:sz w:val="22"/>
          <w:szCs w:val="22"/>
        </w:rPr>
        <w:t>arché au Cocontractant avec copie à l’Ingénieur.</w:t>
      </w:r>
    </w:p>
    <w:p w14:paraId="1B60D293" w14:textId="77777777" w:rsidR="004C0792" w:rsidRPr="0060778D"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60778D">
        <w:rPr>
          <w:rFonts w:ascii="Arial Narrow" w:hAnsi="Arial Narrow"/>
          <w:b/>
          <w:sz w:val="22"/>
          <w:szCs w:val="22"/>
        </w:rPr>
        <w:t>6.6.</w:t>
      </w:r>
      <w:r w:rsidRPr="0060778D">
        <w:rPr>
          <w:rFonts w:ascii="Arial Narrow" w:hAnsi="Arial Narrow"/>
          <w:sz w:val="22"/>
          <w:szCs w:val="22"/>
        </w:rPr>
        <w:t xml:space="preserve"> Le prestataire dispose d’un délai de </w:t>
      </w:r>
      <w:r w:rsidRPr="0060778D">
        <w:rPr>
          <w:rFonts w:ascii="Arial Narrow" w:hAnsi="Arial Narrow"/>
          <w:b/>
          <w:sz w:val="22"/>
          <w:szCs w:val="22"/>
        </w:rPr>
        <w:t>quinze (15) jours</w:t>
      </w:r>
      <w:r w:rsidRPr="0060778D">
        <w:rPr>
          <w:rFonts w:ascii="Arial Narrow" w:hAnsi="Arial Narrow"/>
          <w:sz w:val="22"/>
          <w:szCs w:val="22"/>
        </w:rPr>
        <w:t xml:space="preserve"> pour émettre des réserves sur tout ordre de service reçu. Le fait d’émettre des réserves ne dispense pas le prestataire d’exécuter les ordres de service reçus.</w:t>
      </w:r>
    </w:p>
    <w:p w14:paraId="6C7B2086" w14:textId="77777777" w:rsidR="004C0792" w:rsidRPr="0060778D" w:rsidRDefault="004C0792" w:rsidP="004C0792">
      <w:pPr>
        <w:widowControl w:val="0"/>
        <w:tabs>
          <w:tab w:val="num" w:pos="2410"/>
        </w:tabs>
        <w:autoSpaceDE w:val="0"/>
        <w:autoSpaceDN w:val="0"/>
        <w:adjustRightInd w:val="0"/>
        <w:spacing w:line="249" w:lineRule="auto"/>
        <w:ind w:right="283"/>
        <w:jc w:val="both"/>
        <w:rPr>
          <w:rFonts w:ascii="Arial Narrow" w:hAnsi="Arial Narrow" w:cs="Arial"/>
          <w:sz w:val="22"/>
          <w:szCs w:val="22"/>
        </w:rPr>
      </w:pPr>
    </w:p>
    <w:p w14:paraId="4A9BADB0"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DEFINITIONS ET ATTRIBUTIONS </w:t>
      </w:r>
    </w:p>
    <w:p w14:paraId="51632043" w14:textId="77777777" w:rsidR="004C0792" w:rsidRPr="0060778D" w:rsidRDefault="004C0792" w:rsidP="00730F2C">
      <w:pPr>
        <w:pStyle w:val="Paragraphedeliste"/>
        <w:numPr>
          <w:ilvl w:val="1"/>
          <w:numId w:val="100"/>
        </w:numPr>
        <w:jc w:val="both"/>
        <w:rPr>
          <w:rFonts w:ascii="Arial Narrow" w:hAnsi="Arial Narrow" w:cs="Tahoma"/>
          <w:b/>
          <w:i/>
          <w:sz w:val="21"/>
          <w:szCs w:val="21"/>
        </w:rPr>
      </w:pPr>
      <w:r w:rsidRPr="0060778D">
        <w:rPr>
          <w:rFonts w:ascii="Arial Narrow" w:hAnsi="Arial Narrow" w:cs="Tahoma"/>
          <w:b/>
          <w:i/>
          <w:sz w:val="21"/>
          <w:szCs w:val="21"/>
        </w:rPr>
        <w:t>Définitions générales</w:t>
      </w:r>
    </w:p>
    <w:p w14:paraId="62D996AF"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Pour l’application des dispositions du présent marché et des textes généraux auxquels il se réfère, il est précisé que :</w:t>
      </w:r>
    </w:p>
    <w:p w14:paraId="5076AA70" w14:textId="123A6180" w:rsidR="004C0792" w:rsidRPr="0060778D" w:rsidRDefault="004C0792" w:rsidP="00730F2C">
      <w:pPr>
        <w:numPr>
          <w:ilvl w:val="0"/>
          <w:numId w:val="98"/>
        </w:numPr>
        <w:tabs>
          <w:tab w:val="num" w:pos="1065"/>
        </w:tabs>
        <w:jc w:val="both"/>
        <w:rPr>
          <w:rFonts w:ascii="Arial Narrow" w:hAnsi="Arial Narrow" w:cs="Tahoma"/>
          <w:sz w:val="21"/>
          <w:szCs w:val="21"/>
        </w:rPr>
      </w:pPr>
      <w:r w:rsidRPr="0060778D">
        <w:rPr>
          <w:rFonts w:ascii="Arial Narrow" w:hAnsi="Arial Narrow" w:cs="Tahoma"/>
          <w:b/>
          <w:sz w:val="21"/>
          <w:szCs w:val="21"/>
        </w:rPr>
        <w:t xml:space="preserve">Les attributions de l’autorité Contractante </w:t>
      </w:r>
      <w:r w:rsidRPr="0060778D">
        <w:rPr>
          <w:rFonts w:ascii="Arial Narrow" w:hAnsi="Arial Narrow" w:cs="Tahoma"/>
          <w:sz w:val="21"/>
          <w:szCs w:val="21"/>
        </w:rPr>
        <w:t>sont dévolues au Président du Conseil Régional de l’Ext</w:t>
      </w:r>
      <w:r w:rsidR="006723B5" w:rsidRPr="0060778D">
        <w:rPr>
          <w:rFonts w:ascii="Arial Narrow" w:hAnsi="Arial Narrow" w:cs="Tahoma"/>
          <w:sz w:val="21"/>
          <w:szCs w:val="21"/>
        </w:rPr>
        <w:t xml:space="preserve">rême-Nord. Il passe le marché, </w:t>
      </w:r>
      <w:r w:rsidRPr="0060778D">
        <w:rPr>
          <w:rFonts w:ascii="Arial Narrow" w:hAnsi="Arial Narrow" w:cs="Tahoma"/>
          <w:sz w:val="21"/>
          <w:szCs w:val="21"/>
        </w:rPr>
        <w:t>veille à la conservation des originaux des documents y relatifs et procède à la transmission des co</w:t>
      </w:r>
      <w:r w:rsidR="009C2F73" w:rsidRPr="0060778D">
        <w:rPr>
          <w:rFonts w:ascii="Arial Narrow" w:hAnsi="Arial Narrow" w:cs="Tahoma"/>
          <w:sz w:val="21"/>
          <w:szCs w:val="21"/>
        </w:rPr>
        <w:t>pies au Ministre en charge des Marchés P</w:t>
      </w:r>
      <w:r w:rsidRPr="0060778D">
        <w:rPr>
          <w:rFonts w:ascii="Arial Narrow" w:hAnsi="Arial Narrow" w:cs="Tahoma"/>
          <w:sz w:val="21"/>
          <w:szCs w:val="21"/>
        </w:rPr>
        <w:t>ublics et à l’organisme chargé de la régulation par le point focal désigné à cet effet ;</w:t>
      </w:r>
    </w:p>
    <w:p w14:paraId="737575FB" w14:textId="77C2F051" w:rsidR="004C0792" w:rsidRPr="0060778D" w:rsidRDefault="004C0792" w:rsidP="00730F2C">
      <w:pPr>
        <w:numPr>
          <w:ilvl w:val="0"/>
          <w:numId w:val="98"/>
        </w:numPr>
        <w:tabs>
          <w:tab w:val="num" w:pos="1065"/>
        </w:tabs>
        <w:jc w:val="both"/>
        <w:rPr>
          <w:rFonts w:ascii="Arial Narrow" w:hAnsi="Arial Narrow" w:cs="Tahoma"/>
          <w:sz w:val="21"/>
          <w:szCs w:val="21"/>
        </w:rPr>
      </w:pPr>
      <w:r w:rsidRPr="0060778D">
        <w:rPr>
          <w:rFonts w:ascii="Arial Narrow" w:hAnsi="Arial Narrow" w:cs="Tahoma"/>
          <w:b/>
          <w:sz w:val="21"/>
          <w:szCs w:val="21"/>
        </w:rPr>
        <w:t xml:space="preserve">L’Autorité en charge du contrôle </w:t>
      </w:r>
      <w:r w:rsidRPr="0060778D">
        <w:rPr>
          <w:rFonts w:ascii="Arial Narrow" w:hAnsi="Arial Narrow" w:cs="Tahoma"/>
          <w:sz w:val="21"/>
          <w:szCs w:val="21"/>
        </w:rPr>
        <w:t>de l’effectivité de la réalisation des prestations</w:t>
      </w:r>
      <w:r w:rsidR="009C2F73" w:rsidRPr="0060778D">
        <w:rPr>
          <w:rFonts w:ascii="Arial Narrow" w:hAnsi="Arial Narrow" w:cs="Tahoma"/>
          <w:sz w:val="21"/>
          <w:szCs w:val="21"/>
        </w:rPr>
        <w:t xml:space="preserve"> est le Ministre en charge des Marchés P</w:t>
      </w:r>
      <w:r w:rsidRPr="0060778D">
        <w:rPr>
          <w:rFonts w:ascii="Arial Narrow" w:hAnsi="Arial Narrow" w:cs="Tahoma"/>
          <w:sz w:val="21"/>
          <w:szCs w:val="21"/>
        </w:rPr>
        <w:t>ublics dont les représentants descendront régulièrement sur le terrain afin de s’assurer de l’effectivité des travaux et de la qualité des prestations, objet du marché. A cet effet, ils auront libre accès au chantier et à tous les documents contractuels ou informations, liés à l’exécution du marché ;</w:t>
      </w:r>
    </w:p>
    <w:p w14:paraId="7C3C2294" w14:textId="5E7DE66C" w:rsidR="004C0792" w:rsidRPr="0060778D" w:rsidRDefault="004C0792" w:rsidP="00730F2C">
      <w:pPr>
        <w:numPr>
          <w:ilvl w:val="0"/>
          <w:numId w:val="98"/>
        </w:numPr>
        <w:tabs>
          <w:tab w:val="num" w:pos="1065"/>
        </w:tabs>
        <w:jc w:val="both"/>
        <w:rPr>
          <w:rFonts w:ascii="Arial Narrow" w:hAnsi="Arial Narrow" w:cs="Tahoma"/>
          <w:sz w:val="21"/>
          <w:szCs w:val="21"/>
        </w:rPr>
      </w:pPr>
      <w:r w:rsidRPr="0060778D">
        <w:rPr>
          <w:rFonts w:ascii="Arial Narrow" w:hAnsi="Arial Narrow" w:cs="Tahoma"/>
          <w:b/>
          <w:sz w:val="21"/>
          <w:szCs w:val="21"/>
        </w:rPr>
        <w:t xml:space="preserve">Les attributions du Maître d’Ouvrage </w:t>
      </w:r>
      <w:r w:rsidRPr="0060778D">
        <w:rPr>
          <w:rFonts w:ascii="Arial Narrow" w:hAnsi="Arial Narrow" w:cs="Tahoma"/>
          <w:sz w:val="21"/>
          <w:szCs w:val="21"/>
        </w:rPr>
        <w:t>sont dévolues au</w:t>
      </w:r>
      <w:r w:rsidR="006723B5" w:rsidRPr="0060778D">
        <w:rPr>
          <w:rFonts w:ascii="Arial Narrow" w:hAnsi="Arial Narrow" w:cs="Tahoma"/>
          <w:sz w:val="21"/>
          <w:szCs w:val="21"/>
        </w:rPr>
        <w:t xml:space="preserve"> Président du Conseil Régional </w:t>
      </w:r>
      <w:r w:rsidRPr="0060778D">
        <w:rPr>
          <w:rFonts w:ascii="Arial Narrow" w:hAnsi="Arial Narrow" w:cs="Tahoma"/>
          <w:sz w:val="21"/>
          <w:szCs w:val="21"/>
        </w:rPr>
        <w:t>de l’Extrême-Nord;</w:t>
      </w:r>
    </w:p>
    <w:p w14:paraId="2A078679" w14:textId="77777777" w:rsidR="004C0792" w:rsidRPr="0060778D" w:rsidRDefault="004C0792" w:rsidP="00730F2C">
      <w:pPr>
        <w:numPr>
          <w:ilvl w:val="0"/>
          <w:numId w:val="98"/>
        </w:numPr>
        <w:tabs>
          <w:tab w:val="num" w:pos="1065"/>
        </w:tabs>
        <w:jc w:val="both"/>
        <w:rPr>
          <w:rFonts w:ascii="Arial Narrow" w:hAnsi="Arial Narrow" w:cs="Tahoma"/>
          <w:sz w:val="21"/>
          <w:szCs w:val="21"/>
        </w:rPr>
      </w:pPr>
      <w:r w:rsidRPr="0060778D">
        <w:rPr>
          <w:rFonts w:ascii="Arial Narrow" w:hAnsi="Arial Narrow" w:cs="Tahoma"/>
          <w:b/>
          <w:sz w:val="21"/>
          <w:szCs w:val="21"/>
        </w:rPr>
        <w:lastRenderedPageBreak/>
        <w:t>Les attributions de Chef de Service</w:t>
      </w:r>
      <w:r w:rsidRPr="0060778D">
        <w:rPr>
          <w:rFonts w:ascii="Arial Narrow" w:hAnsi="Arial Narrow" w:cs="Tahoma"/>
          <w:sz w:val="21"/>
          <w:szCs w:val="21"/>
        </w:rPr>
        <w:t xml:space="preserve"> sont dévolues au </w:t>
      </w:r>
      <w:r w:rsidRPr="0060778D">
        <w:rPr>
          <w:rFonts w:ascii="Arial Narrow" w:hAnsi="Arial Narrow" w:cs="Tahoma"/>
          <w:bCs/>
          <w:sz w:val="21"/>
          <w:szCs w:val="21"/>
        </w:rPr>
        <w:t>Secrétaire Général de la Région-CTD</w:t>
      </w:r>
      <w:r w:rsidRPr="0060778D">
        <w:rPr>
          <w:rFonts w:ascii="Arial Narrow" w:hAnsi="Arial Narrow" w:cs="Tahoma"/>
          <w:sz w:val="21"/>
          <w:szCs w:val="21"/>
        </w:rPr>
        <w:t>. Il veille au respect des clauses administratives, techniques et financières et des délais contractuels ;</w:t>
      </w:r>
    </w:p>
    <w:p w14:paraId="7DBE896C" w14:textId="24CC8D66" w:rsidR="004C0792" w:rsidRPr="0060778D" w:rsidRDefault="004C0792" w:rsidP="00730F2C">
      <w:pPr>
        <w:numPr>
          <w:ilvl w:val="0"/>
          <w:numId w:val="98"/>
        </w:numPr>
        <w:tabs>
          <w:tab w:val="num" w:pos="1065"/>
        </w:tabs>
        <w:jc w:val="both"/>
        <w:rPr>
          <w:rFonts w:ascii="Arial Narrow" w:hAnsi="Arial Narrow" w:cs="Tahoma"/>
          <w:sz w:val="21"/>
          <w:szCs w:val="21"/>
        </w:rPr>
      </w:pPr>
      <w:r w:rsidRPr="0060778D">
        <w:rPr>
          <w:rFonts w:ascii="Arial Narrow" w:hAnsi="Arial Narrow" w:cs="Tahoma"/>
          <w:b/>
          <w:sz w:val="21"/>
          <w:szCs w:val="21"/>
        </w:rPr>
        <w:t xml:space="preserve">Les attributions d’Ingénieur </w:t>
      </w:r>
      <w:r w:rsidRPr="0060778D">
        <w:rPr>
          <w:rFonts w:ascii="Arial Narrow" w:hAnsi="Arial Narrow" w:cs="Tahoma"/>
          <w:sz w:val="21"/>
          <w:szCs w:val="21"/>
        </w:rPr>
        <w:t>s</w:t>
      </w:r>
      <w:r w:rsidR="005D1A2E" w:rsidRPr="0060778D">
        <w:rPr>
          <w:rFonts w:ascii="Arial Narrow" w:hAnsi="Arial Narrow" w:cs="Tahoma"/>
          <w:sz w:val="21"/>
          <w:szCs w:val="21"/>
        </w:rPr>
        <w:t>ont dévolues au Délégué Départemental</w:t>
      </w:r>
      <w:r w:rsidRPr="0060778D">
        <w:rPr>
          <w:rFonts w:ascii="Arial Narrow" w:hAnsi="Arial Narrow" w:cs="Tahoma"/>
          <w:sz w:val="21"/>
          <w:szCs w:val="21"/>
        </w:rPr>
        <w:t xml:space="preserve"> des Travaux Publics (MINTP) </w:t>
      </w:r>
      <w:r w:rsidR="0008373B" w:rsidRPr="0060778D">
        <w:rPr>
          <w:rFonts w:ascii="Arial Narrow" w:hAnsi="Arial Narrow" w:cs="Tahoma"/>
          <w:sz w:val="21"/>
          <w:szCs w:val="21"/>
        </w:rPr>
        <w:t>du Logone et Chari</w:t>
      </w:r>
      <w:r w:rsidR="00203BE0" w:rsidRPr="0060778D">
        <w:rPr>
          <w:rFonts w:ascii="Arial Narrow" w:hAnsi="Arial Narrow" w:cs="Tahoma"/>
          <w:b/>
          <w:bCs/>
          <w:sz w:val="21"/>
          <w:szCs w:val="21"/>
        </w:rPr>
        <w:t xml:space="preserve">, </w:t>
      </w:r>
      <w:r w:rsidR="00203BE0" w:rsidRPr="0060778D">
        <w:rPr>
          <w:rFonts w:ascii="Arial Narrow" w:hAnsi="Arial Narrow" w:cs="Tahoma"/>
          <w:bCs/>
          <w:sz w:val="21"/>
          <w:szCs w:val="21"/>
        </w:rPr>
        <w:t>territorialement compétent.</w:t>
      </w:r>
      <w:r w:rsidR="00203BE0" w:rsidRPr="0060778D">
        <w:rPr>
          <w:rFonts w:ascii="Arial Narrow" w:hAnsi="Arial Narrow" w:cs="Tahoma"/>
          <w:b/>
          <w:bCs/>
          <w:sz w:val="21"/>
          <w:szCs w:val="21"/>
        </w:rPr>
        <w:t xml:space="preserve"> </w:t>
      </w:r>
      <w:r w:rsidRPr="0060778D">
        <w:rPr>
          <w:rFonts w:ascii="Arial Narrow" w:hAnsi="Arial Narrow" w:cs="Tahoma"/>
          <w:sz w:val="21"/>
          <w:szCs w:val="21"/>
        </w:rPr>
        <w:t>Il est responsable du suivi de l’exécution de la prestation. L’Ingénieur ou son représentant devra vérifier que les matériels et les équipements sont conformes aux Cahiers des Clauses Techniques Particulières du présent marché, les approuver ou les refuser si elles sont non-conformes ;</w:t>
      </w:r>
    </w:p>
    <w:p w14:paraId="11AB00A7" w14:textId="77777777" w:rsidR="004C0792" w:rsidRPr="0060778D" w:rsidRDefault="004C0792" w:rsidP="00730F2C">
      <w:pPr>
        <w:numPr>
          <w:ilvl w:val="0"/>
          <w:numId w:val="98"/>
        </w:numPr>
        <w:tabs>
          <w:tab w:val="num" w:pos="1065"/>
        </w:tabs>
        <w:jc w:val="both"/>
        <w:rPr>
          <w:rFonts w:ascii="Arial Narrow" w:hAnsi="Arial Narrow" w:cs="Tahoma"/>
          <w:sz w:val="21"/>
          <w:szCs w:val="21"/>
        </w:rPr>
      </w:pPr>
      <w:r w:rsidRPr="0060778D">
        <w:rPr>
          <w:rFonts w:ascii="Arial Narrow" w:hAnsi="Arial Narrow" w:cs="Tahoma"/>
          <w:b/>
          <w:sz w:val="21"/>
          <w:szCs w:val="21"/>
        </w:rPr>
        <w:t xml:space="preserve">Le Maître d’Œuvre (à préciser) </w:t>
      </w:r>
      <w:r w:rsidRPr="0060778D">
        <w:rPr>
          <w:rFonts w:ascii="Arial Narrow" w:hAnsi="Arial Narrow" w:cs="Tahoma"/>
          <w:sz w:val="21"/>
          <w:szCs w:val="21"/>
        </w:rPr>
        <w:t>Il établit les ordres de service à caractère technique, approuve des plans d’exécution des ouvrages, le projet d’exécution et les plans de recollement. Il établit aussi les rapports contradictoirement avec le cocontractant les attachements des travaux exécutés.</w:t>
      </w:r>
    </w:p>
    <w:p w14:paraId="5756A780" w14:textId="127A6572" w:rsidR="004C0792" w:rsidRPr="0060778D" w:rsidRDefault="004C0792" w:rsidP="004C0792">
      <w:pPr>
        <w:numPr>
          <w:ilvl w:val="0"/>
          <w:numId w:val="98"/>
        </w:numPr>
        <w:tabs>
          <w:tab w:val="num" w:pos="1065"/>
        </w:tabs>
        <w:jc w:val="both"/>
        <w:rPr>
          <w:rFonts w:ascii="Arial Narrow" w:hAnsi="Arial Narrow" w:cs="Tahoma"/>
          <w:sz w:val="21"/>
          <w:szCs w:val="21"/>
        </w:rPr>
      </w:pPr>
      <w:r w:rsidRPr="0060778D">
        <w:rPr>
          <w:rFonts w:ascii="Arial Narrow" w:hAnsi="Arial Narrow" w:cs="Tahoma"/>
          <w:b/>
          <w:sz w:val="21"/>
          <w:szCs w:val="21"/>
        </w:rPr>
        <w:t>L’adjudicataire</w:t>
      </w:r>
      <w:r w:rsidRPr="0060778D">
        <w:rPr>
          <w:rFonts w:ascii="Arial Narrow" w:hAnsi="Arial Narrow" w:cs="Tahoma"/>
          <w:sz w:val="21"/>
          <w:szCs w:val="21"/>
        </w:rPr>
        <w:t xml:space="preserve"> a pour mission d’assurer sous sa responsabilité, les travaux conformément aux règles et normes en vigueur en République du Cameroun. Il est responsable de la totalité de la prestation.</w:t>
      </w:r>
    </w:p>
    <w:p w14:paraId="6BDEE9ED" w14:textId="77777777" w:rsidR="0008373B" w:rsidRPr="0060778D" w:rsidRDefault="0008373B" w:rsidP="0008373B">
      <w:pPr>
        <w:jc w:val="both"/>
        <w:rPr>
          <w:rFonts w:ascii="Arial Narrow" w:hAnsi="Arial Narrow" w:cs="Tahoma"/>
          <w:sz w:val="21"/>
          <w:szCs w:val="21"/>
        </w:rPr>
      </w:pPr>
    </w:p>
    <w:p w14:paraId="61C1093B" w14:textId="77777777" w:rsidR="0008373B" w:rsidRPr="0060778D" w:rsidRDefault="0008373B" w:rsidP="0008373B">
      <w:pPr>
        <w:pStyle w:val="Paragraphedeliste"/>
        <w:numPr>
          <w:ilvl w:val="1"/>
          <w:numId w:val="100"/>
        </w:numPr>
        <w:jc w:val="both"/>
        <w:rPr>
          <w:rFonts w:ascii="Arial Narrow" w:hAnsi="Arial Narrow" w:cs="Tahoma"/>
          <w:b/>
          <w:i/>
          <w:sz w:val="21"/>
          <w:szCs w:val="21"/>
        </w:rPr>
      </w:pPr>
      <w:r w:rsidRPr="0060778D">
        <w:rPr>
          <w:rFonts w:ascii="Arial Narrow" w:hAnsi="Arial Narrow" w:cs="Tahoma"/>
          <w:b/>
          <w:i/>
          <w:sz w:val="21"/>
          <w:szCs w:val="21"/>
        </w:rPr>
        <w:t xml:space="preserve">Nantissement </w:t>
      </w:r>
    </w:p>
    <w:p w14:paraId="458BF812" w14:textId="77777777" w:rsidR="0008373B" w:rsidRPr="0060778D" w:rsidRDefault="0008373B" w:rsidP="0008373B">
      <w:pPr>
        <w:jc w:val="both"/>
        <w:rPr>
          <w:rFonts w:ascii="Arial Narrow" w:hAnsi="Arial Narrow" w:cs="Tahoma"/>
          <w:sz w:val="21"/>
          <w:szCs w:val="21"/>
        </w:rPr>
      </w:pPr>
      <w:r w:rsidRPr="0060778D">
        <w:rPr>
          <w:rFonts w:ascii="Arial Narrow" w:hAnsi="Arial Narrow" w:cs="Tahoma"/>
          <w:sz w:val="21"/>
          <w:szCs w:val="21"/>
        </w:rPr>
        <w:t>Le présent marché, peut être donné en nantissement, sous réserve de toute forme de cession de créance.</w:t>
      </w:r>
    </w:p>
    <w:p w14:paraId="25B8AA00" w14:textId="77777777" w:rsidR="0008373B" w:rsidRPr="0060778D" w:rsidRDefault="0008373B" w:rsidP="0008373B">
      <w:pPr>
        <w:numPr>
          <w:ilvl w:val="0"/>
          <w:numId w:val="99"/>
        </w:numPr>
        <w:jc w:val="both"/>
        <w:rPr>
          <w:rFonts w:ascii="Arial Narrow" w:hAnsi="Arial Narrow" w:cs="Tahoma"/>
          <w:sz w:val="21"/>
          <w:szCs w:val="21"/>
        </w:rPr>
      </w:pPr>
      <w:r w:rsidRPr="0060778D">
        <w:rPr>
          <w:rFonts w:ascii="Arial Narrow" w:hAnsi="Arial Narrow" w:cs="Tahoma"/>
          <w:sz w:val="21"/>
          <w:szCs w:val="21"/>
        </w:rPr>
        <w:t>L’autorité chargée de l’ordonnancement des paiements est le Maître d’Ouvrage du marché ;</w:t>
      </w:r>
    </w:p>
    <w:p w14:paraId="385E8536" w14:textId="77777777" w:rsidR="0008373B" w:rsidRPr="0060778D" w:rsidRDefault="0008373B" w:rsidP="0008373B">
      <w:pPr>
        <w:numPr>
          <w:ilvl w:val="0"/>
          <w:numId w:val="99"/>
        </w:numPr>
        <w:jc w:val="both"/>
        <w:rPr>
          <w:rFonts w:ascii="Arial Narrow" w:hAnsi="Arial Narrow" w:cs="Tahoma"/>
          <w:sz w:val="21"/>
          <w:szCs w:val="21"/>
        </w:rPr>
      </w:pPr>
      <w:r w:rsidRPr="0060778D">
        <w:rPr>
          <w:rFonts w:ascii="Arial Narrow" w:hAnsi="Arial Narrow" w:cs="Tahoma"/>
          <w:sz w:val="21"/>
          <w:szCs w:val="21"/>
        </w:rPr>
        <w:t>L’autorité chargée de l’ordonnancement des paiements est le Président du Conseil Régional de l’Extrême-Nord ;</w:t>
      </w:r>
    </w:p>
    <w:p w14:paraId="1D293FD6" w14:textId="77777777" w:rsidR="0008373B" w:rsidRPr="0060778D" w:rsidRDefault="0008373B" w:rsidP="0008373B">
      <w:pPr>
        <w:numPr>
          <w:ilvl w:val="0"/>
          <w:numId w:val="99"/>
        </w:numPr>
        <w:jc w:val="both"/>
        <w:rPr>
          <w:rFonts w:ascii="Arial Narrow" w:hAnsi="Arial Narrow" w:cs="Tahoma"/>
          <w:sz w:val="21"/>
          <w:szCs w:val="21"/>
        </w:rPr>
      </w:pPr>
      <w:r w:rsidRPr="0060778D">
        <w:rPr>
          <w:rFonts w:ascii="Arial Narrow" w:hAnsi="Arial Narrow" w:cs="Tahoma"/>
          <w:sz w:val="21"/>
          <w:szCs w:val="21"/>
        </w:rPr>
        <w:t>L’autorité chargée de la liquidation des dépenses est le Directeur Général du FEICOM ;</w:t>
      </w:r>
    </w:p>
    <w:p w14:paraId="5282B8B4" w14:textId="77777777" w:rsidR="0008373B" w:rsidRPr="0060778D" w:rsidRDefault="0008373B" w:rsidP="0008373B">
      <w:pPr>
        <w:numPr>
          <w:ilvl w:val="0"/>
          <w:numId w:val="99"/>
        </w:numPr>
        <w:jc w:val="both"/>
        <w:rPr>
          <w:rFonts w:ascii="Arial Narrow" w:hAnsi="Arial Narrow" w:cs="Tahoma"/>
          <w:sz w:val="21"/>
          <w:szCs w:val="21"/>
        </w:rPr>
      </w:pPr>
      <w:r w:rsidRPr="0060778D">
        <w:rPr>
          <w:rFonts w:ascii="Arial Narrow" w:hAnsi="Arial Narrow" w:cs="Tahoma"/>
          <w:sz w:val="21"/>
          <w:szCs w:val="21"/>
        </w:rPr>
        <w:t>L’autorité chargée du visa préalable est le contrôleur financier spécialisé auprès du FEICOM ;</w:t>
      </w:r>
    </w:p>
    <w:p w14:paraId="7BF4A190" w14:textId="77777777" w:rsidR="0008373B" w:rsidRPr="0060778D" w:rsidRDefault="0008373B" w:rsidP="0008373B">
      <w:pPr>
        <w:numPr>
          <w:ilvl w:val="0"/>
          <w:numId w:val="99"/>
        </w:numPr>
        <w:jc w:val="both"/>
        <w:rPr>
          <w:rFonts w:ascii="Arial Narrow" w:hAnsi="Arial Narrow" w:cs="Tahoma"/>
          <w:sz w:val="21"/>
          <w:szCs w:val="21"/>
        </w:rPr>
      </w:pPr>
      <w:r w:rsidRPr="0060778D">
        <w:rPr>
          <w:rFonts w:ascii="Arial Narrow" w:hAnsi="Arial Narrow" w:cs="Tahoma"/>
          <w:sz w:val="21"/>
          <w:szCs w:val="21"/>
        </w:rPr>
        <w:t>L’organisme ou le responsable chargé du paiement est l’Agent comptable du FEICOM ;</w:t>
      </w:r>
    </w:p>
    <w:p w14:paraId="47CABA3E" w14:textId="4E2FF4FD" w:rsidR="004C0792" w:rsidRPr="0060778D" w:rsidRDefault="0008373B" w:rsidP="004C0792">
      <w:pPr>
        <w:numPr>
          <w:ilvl w:val="0"/>
          <w:numId w:val="99"/>
        </w:numPr>
        <w:jc w:val="both"/>
        <w:rPr>
          <w:rFonts w:ascii="Arial Narrow" w:hAnsi="Arial Narrow" w:cs="Tahoma"/>
          <w:sz w:val="21"/>
          <w:szCs w:val="21"/>
        </w:rPr>
      </w:pPr>
      <w:r w:rsidRPr="0060778D">
        <w:rPr>
          <w:rFonts w:ascii="Arial Narrow" w:hAnsi="Arial Narrow" w:cs="Tahoma"/>
          <w:sz w:val="21"/>
          <w:szCs w:val="21"/>
        </w:rPr>
        <w:t>Les responsables compétents pour fournir les renseignements au titre de l’exécution du présent marché sont : l’Autorité Contractante, le Chef de Service du Marché et l’Ingénieur du Marché.</w:t>
      </w:r>
    </w:p>
    <w:p w14:paraId="09BCCDD1" w14:textId="3D8FC3E0" w:rsidR="004C0792" w:rsidRPr="0060778D" w:rsidRDefault="004C0792" w:rsidP="003F69C4">
      <w:pPr>
        <w:spacing w:before="100" w:beforeAutospacing="1"/>
        <w:rPr>
          <w:rFonts w:ascii="Arial Narrow" w:hAnsi="Arial Narrow" w:cs="Tahoma"/>
          <w:b/>
          <w:sz w:val="21"/>
          <w:szCs w:val="21"/>
        </w:rPr>
      </w:pPr>
      <w:r w:rsidRPr="0060778D">
        <w:rPr>
          <w:rFonts w:ascii="Arial Narrow" w:hAnsi="Arial Narrow" w:cs="Tahoma"/>
          <w:b/>
          <w:sz w:val="21"/>
          <w:szCs w:val="21"/>
          <w:u w:val="single"/>
        </w:rPr>
        <w:t>CHAPITRE II :</w:t>
      </w:r>
      <w:r w:rsidRPr="0060778D">
        <w:rPr>
          <w:rFonts w:ascii="Arial Narrow" w:hAnsi="Arial Narrow" w:cs="Tahoma"/>
          <w:b/>
          <w:sz w:val="21"/>
          <w:szCs w:val="21"/>
        </w:rPr>
        <w:t xml:space="preserve"> EXECUTION DES TRAVAUX</w:t>
      </w:r>
    </w:p>
    <w:p w14:paraId="2B307B08"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ROLE ET RESPONSABILITE DU COCONTRACTANT </w:t>
      </w:r>
    </w:p>
    <w:p w14:paraId="7DECACE8" w14:textId="77777777" w:rsidR="004C0792" w:rsidRPr="0060778D"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60778D">
        <w:rPr>
          <w:rFonts w:ascii="Arial Narrow" w:hAnsi="Arial Narrow" w:cs="Times New Roman"/>
          <w:sz w:val="21"/>
          <w:szCs w:val="21"/>
        </w:rPr>
        <w:t>Le planning détaillé et général d’avancement des travaux sera communiqué à l’Ingénieur en cinq (5) exemplaires à chaque début de mois ;</w:t>
      </w:r>
    </w:p>
    <w:p w14:paraId="7BB239A9" w14:textId="77777777" w:rsidR="004C0792" w:rsidRPr="0060778D"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60778D">
        <w:rPr>
          <w:rFonts w:ascii="Arial Narrow" w:hAnsi="Arial Narrow" w:cs="Times New Roman"/>
          <w:sz w:val="21"/>
          <w:szCs w:val="21"/>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14:paraId="7F5B127C" w14:textId="12494A6B" w:rsidR="004C0792" w:rsidRPr="0060778D"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60778D">
        <w:rPr>
          <w:rFonts w:ascii="Arial Narrow" w:hAnsi="Arial Narrow" w:cs="Times New Roman"/>
          <w:sz w:val="21"/>
          <w:szCs w:val="21"/>
        </w:rPr>
        <w:t>L’Entrepreneur est responsable vis-à-vis du Maître d’Ouvrage représ</w:t>
      </w:r>
      <w:r w:rsidR="00845B15" w:rsidRPr="0060778D">
        <w:rPr>
          <w:rFonts w:ascii="Arial Narrow" w:hAnsi="Arial Narrow" w:cs="Times New Roman"/>
          <w:sz w:val="21"/>
          <w:szCs w:val="21"/>
        </w:rPr>
        <w:t>enté par le Chef de Service du M</w:t>
      </w:r>
      <w:r w:rsidRPr="0060778D">
        <w:rPr>
          <w:rFonts w:ascii="Arial Narrow" w:hAnsi="Arial Narrow" w:cs="Times New Roman"/>
          <w:sz w:val="21"/>
          <w:szCs w:val="21"/>
        </w:rPr>
        <w:t>arché, de l’organisation et de la conduite du chantier, de la qualité des matériaux et fournitures dont la charge lui incombe, employés par lui, de leur parfaite adaptation aux besoins du chantier et de la bonne exécution des travaux ;</w:t>
      </w:r>
    </w:p>
    <w:p w14:paraId="63E11642" w14:textId="77777777" w:rsidR="004C0792" w:rsidRPr="0060778D"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60778D">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 ;</w:t>
      </w:r>
    </w:p>
    <w:p w14:paraId="4D1FBB84" w14:textId="77777777" w:rsidR="004C0792" w:rsidRPr="0060778D"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60778D">
        <w:rPr>
          <w:rFonts w:ascii="Arial Narrow" w:hAnsi="Arial Narrow" w:cs="Times New Roman"/>
          <w:sz w:val="21"/>
          <w:szCs w:val="21"/>
        </w:rPr>
        <w:t>A cet effet, le cocontractant devra prendre toutes les mesures pour fournir tous les moyens nécessaires et engager tout le personnel spécialisé ;</w:t>
      </w:r>
    </w:p>
    <w:p w14:paraId="5569931D" w14:textId="77777777" w:rsidR="004C0792" w:rsidRPr="0060778D"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60778D">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 ;</w:t>
      </w:r>
    </w:p>
    <w:p w14:paraId="4E3DA969" w14:textId="77777777" w:rsidR="004C0792" w:rsidRPr="0060778D"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60778D">
        <w:rPr>
          <w:rFonts w:ascii="Arial Narrow" w:hAnsi="Arial Narrow" w:cs="Times New Roman"/>
          <w:sz w:val="21"/>
          <w:szCs w:val="21"/>
        </w:rPr>
        <w:t>L’Entrepreneur devra assurer la protection et la sécurité des ouvrages existants pendant l’exécution des travaux ;</w:t>
      </w:r>
    </w:p>
    <w:p w14:paraId="2E98EDDF" w14:textId="77777777" w:rsidR="004C0792" w:rsidRPr="0060778D"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60778D">
        <w:rPr>
          <w:rFonts w:ascii="Arial Narrow" w:hAnsi="Arial Narrow" w:cs="Times New Roman"/>
          <w:sz w:val="21"/>
          <w:szCs w:val="21"/>
        </w:rPr>
        <w:t>L’Entrepreneur devra tenir constamment à jour un planning d’avancement des travaux et le communiquer régulièrement à l’Ingénieur.</w:t>
      </w:r>
    </w:p>
    <w:p w14:paraId="3BEA5DDA"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SOUS TRAITANCE </w:t>
      </w:r>
    </w:p>
    <w:p w14:paraId="291F45DE" w14:textId="77777777" w:rsidR="004C0792" w:rsidRPr="0060778D"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60778D">
        <w:rPr>
          <w:rFonts w:ascii="Arial Narrow" w:hAnsi="Arial Narrow"/>
          <w:sz w:val="21"/>
          <w:szCs w:val="21"/>
        </w:rPr>
        <w:t>Le présent marché prévoit la possibilité pour l’attributaire de faire exécuter une partie des travaux par un ou des sous-traitants.</w:t>
      </w:r>
    </w:p>
    <w:p w14:paraId="2FC82F0A" w14:textId="1AB77521" w:rsidR="004C0792" w:rsidRPr="0060778D"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60778D">
        <w:rPr>
          <w:rFonts w:ascii="Arial Narrow" w:hAnsi="Arial Narrow"/>
          <w:sz w:val="21"/>
          <w:szCs w:val="21"/>
        </w:rPr>
        <w:t>L’attributaire ne pourra confier des travaux en sous-traitance sans l’accord préalable du Maître d’Ouvrage, représ</w:t>
      </w:r>
      <w:r w:rsidR="00845B15" w:rsidRPr="0060778D">
        <w:rPr>
          <w:rFonts w:ascii="Arial Narrow" w:hAnsi="Arial Narrow"/>
          <w:sz w:val="21"/>
          <w:szCs w:val="21"/>
        </w:rPr>
        <w:t>enté par le Chef de Service du M</w:t>
      </w:r>
      <w:r w:rsidRPr="0060778D">
        <w:rPr>
          <w:rFonts w:ascii="Arial Narrow" w:hAnsi="Arial Narrow"/>
          <w:sz w:val="21"/>
          <w:szCs w:val="21"/>
        </w:rPr>
        <w:t>arché. Cette autorisation n’affranchit l’attributaire d’aucune de ses obligations contractuelles.</w:t>
      </w:r>
    </w:p>
    <w:p w14:paraId="2DC160DC" w14:textId="77777777" w:rsidR="004C0792" w:rsidRPr="0060778D"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60778D">
        <w:rPr>
          <w:rFonts w:ascii="Arial Narrow" w:hAnsi="Arial Narrow"/>
          <w:sz w:val="21"/>
          <w:szCs w:val="21"/>
        </w:rPr>
        <w:t xml:space="preserve">L’attributaire doit s’assurer que les sous-traitants sont en règle avec l’Administration Camerounaise. </w:t>
      </w:r>
    </w:p>
    <w:p w14:paraId="6EADA3AC" w14:textId="77777777" w:rsidR="004C0792" w:rsidRPr="0060778D"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60778D">
        <w:rPr>
          <w:rFonts w:ascii="Arial Narrow" w:hAnsi="Arial Narrow"/>
          <w:sz w:val="21"/>
          <w:szCs w:val="21"/>
        </w:rPr>
        <w:t>Le non-respect des dispositions ci-dessus constitue un motif de résiliation du marché.</w:t>
      </w:r>
    </w:p>
    <w:p w14:paraId="166CEFD4" w14:textId="77777777" w:rsidR="004C0792" w:rsidRPr="0060778D"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60778D">
        <w:rPr>
          <w:rFonts w:ascii="Arial Narrow" w:hAnsi="Arial Narrow"/>
          <w:sz w:val="21"/>
          <w:szCs w:val="21"/>
        </w:rPr>
        <w:t>En cas d’autorisation, la part sous-traitée des travaux ne doit pas excéder trente pour cent (30%) du montant du marché.</w:t>
      </w:r>
    </w:p>
    <w:p w14:paraId="6C3952AF" w14:textId="77777777" w:rsidR="004C0792" w:rsidRPr="0060778D"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60778D">
        <w:rPr>
          <w:rFonts w:ascii="Arial Narrow" w:hAnsi="Arial Narrow"/>
          <w:sz w:val="21"/>
          <w:szCs w:val="21"/>
        </w:rPr>
        <w:t>Les sous-traitants devront satisfaire aux mêmes conditions techniques et financières que le titulaire du marché. Ils exécuteront les travaux sous la seule et pleine responsabilité de l’attributaire.</w:t>
      </w:r>
    </w:p>
    <w:p w14:paraId="6E25E607" w14:textId="7E413E68" w:rsidR="004C0792" w:rsidRPr="0060778D"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60778D">
        <w:rPr>
          <w:rFonts w:ascii="Arial Narrow" w:hAnsi="Arial Narrow"/>
          <w:sz w:val="21"/>
          <w:szCs w:val="21"/>
        </w:rPr>
        <w:t>En tout état de cause, l’attributaire restera vis à vis du Maître d’ouvrage représenté par le Chef de</w:t>
      </w:r>
      <w:r w:rsidR="00845B15" w:rsidRPr="0060778D">
        <w:rPr>
          <w:rFonts w:ascii="Arial Narrow" w:hAnsi="Arial Narrow"/>
          <w:sz w:val="21"/>
          <w:szCs w:val="21"/>
        </w:rPr>
        <w:t xml:space="preserve"> Service du M</w:t>
      </w:r>
      <w:r w:rsidRPr="0060778D">
        <w:rPr>
          <w:rFonts w:ascii="Arial Narrow" w:hAnsi="Arial Narrow"/>
          <w:sz w:val="21"/>
          <w:szCs w:val="21"/>
        </w:rPr>
        <w:t>arché, seul responsable de l’exécution du contrôle conformément aux obligations contractuelles.</w:t>
      </w:r>
    </w:p>
    <w:p w14:paraId="0FEE2468" w14:textId="475EB67E" w:rsidR="00FF6CBB" w:rsidRPr="0060778D" w:rsidRDefault="004C0792" w:rsidP="00FF6CBB">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PROJET D’EXECUTION </w:t>
      </w:r>
    </w:p>
    <w:p w14:paraId="178BDEA3" w14:textId="10A4AA54" w:rsidR="00FF6CBB" w:rsidRPr="0060778D" w:rsidRDefault="00FF6CBB" w:rsidP="00FF6CBB">
      <w:pPr>
        <w:spacing w:before="120" w:after="120"/>
        <w:jc w:val="both"/>
        <w:rPr>
          <w:rFonts w:ascii="Arial Narrow" w:hAnsi="Arial Narrow" w:cs="Tahoma"/>
          <w:b/>
          <w:bCs/>
          <w:sz w:val="21"/>
          <w:szCs w:val="21"/>
        </w:rPr>
      </w:pPr>
      <w:r w:rsidRPr="0060778D">
        <w:rPr>
          <w:rFonts w:ascii="Arial Narrow" w:hAnsi="Arial Narrow" w:cs="Tahoma"/>
          <w:bCs/>
          <w:sz w:val="21"/>
          <w:szCs w:val="21"/>
        </w:rPr>
        <w:t xml:space="preserve">Avant le début des travaux, le Maitre d’Ouvrage sollicitera </w:t>
      </w:r>
      <w:proofErr w:type="gramStart"/>
      <w:r w:rsidRPr="0060778D">
        <w:rPr>
          <w:rFonts w:ascii="Arial Narrow" w:hAnsi="Arial Narrow" w:cs="Tahoma"/>
          <w:bCs/>
          <w:sz w:val="21"/>
          <w:szCs w:val="21"/>
        </w:rPr>
        <w:t>la</w:t>
      </w:r>
      <w:proofErr w:type="gramEnd"/>
      <w:r w:rsidRPr="0060778D">
        <w:rPr>
          <w:rFonts w:ascii="Arial Narrow" w:hAnsi="Arial Narrow" w:cs="Tahoma"/>
          <w:bCs/>
          <w:sz w:val="21"/>
          <w:szCs w:val="21"/>
        </w:rPr>
        <w:t xml:space="preserve"> non objection du FEICOM au projet d’exécution des ouvrages. Le FEICOM dispose d’un délai de dix </w:t>
      </w:r>
      <w:r w:rsidR="0069201F" w:rsidRPr="0060778D">
        <w:rPr>
          <w:rFonts w:ascii="Arial Narrow" w:hAnsi="Arial Narrow" w:cs="Tahoma"/>
          <w:bCs/>
          <w:sz w:val="21"/>
          <w:szCs w:val="21"/>
        </w:rPr>
        <w:t>(10) jours</w:t>
      </w:r>
      <w:r w:rsidRPr="0060778D">
        <w:rPr>
          <w:rFonts w:ascii="Arial Narrow" w:hAnsi="Arial Narrow" w:cs="Tahoma"/>
          <w:bCs/>
          <w:sz w:val="21"/>
          <w:szCs w:val="21"/>
        </w:rPr>
        <w:t xml:space="preserve"> calendaires, dès réception du document validé par le Chef de Service du Marché et l’Ingénieur du Marché, pour y marquer son </w:t>
      </w:r>
      <w:r w:rsidR="00005F4E" w:rsidRPr="0060778D">
        <w:rPr>
          <w:rFonts w:ascii="Arial Narrow" w:hAnsi="Arial Narrow" w:cs="Tahoma"/>
          <w:bCs/>
          <w:sz w:val="21"/>
          <w:szCs w:val="21"/>
        </w:rPr>
        <w:t>avis</w:t>
      </w:r>
      <w:r w:rsidR="00005F4E" w:rsidRPr="0060778D">
        <w:rPr>
          <w:rFonts w:ascii="Arial Narrow" w:hAnsi="Arial Narrow" w:cs="Tahoma"/>
          <w:b/>
          <w:bCs/>
          <w:sz w:val="21"/>
          <w:szCs w:val="21"/>
        </w:rPr>
        <w:t xml:space="preserve"> « Approuvé</w:t>
      </w:r>
      <w:r w:rsidR="00005F4E" w:rsidRPr="0060778D">
        <w:rPr>
          <w:rFonts w:ascii="Arial Narrow" w:hAnsi="Arial Narrow" w:cs="Tahoma"/>
          <w:bCs/>
          <w:sz w:val="21"/>
          <w:szCs w:val="21"/>
        </w:rPr>
        <w:t xml:space="preserve"> ou</w:t>
      </w:r>
      <w:r w:rsidR="00005F4E" w:rsidRPr="0060778D">
        <w:rPr>
          <w:rFonts w:ascii="Arial Narrow" w:hAnsi="Arial Narrow" w:cs="Tahoma"/>
          <w:b/>
          <w:bCs/>
          <w:sz w:val="21"/>
          <w:szCs w:val="21"/>
        </w:rPr>
        <w:t xml:space="preserve"> Rejet »</w:t>
      </w:r>
    </w:p>
    <w:p w14:paraId="13C3F859" w14:textId="77777777" w:rsidR="004C0792" w:rsidRPr="0060778D" w:rsidRDefault="004C0792" w:rsidP="00730F2C">
      <w:pPr>
        <w:pStyle w:val="Paragraphedeliste"/>
        <w:numPr>
          <w:ilvl w:val="1"/>
          <w:numId w:val="64"/>
        </w:numPr>
        <w:tabs>
          <w:tab w:val="left" w:pos="567"/>
        </w:tabs>
        <w:jc w:val="both"/>
        <w:rPr>
          <w:rFonts w:ascii="Arial Narrow" w:hAnsi="Arial Narrow" w:cs="Tahoma"/>
          <w:sz w:val="21"/>
          <w:szCs w:val="21"/>
        </w:rPr>
      </w:pPr>
      <w:r w:rsidRPr="0060778D">
        <w:rPr>
          <w:rFonts w:ascii="Arial Narrow" w:hAnsi="Arial Narrow" w:cs="Tahoma"/>
          <w:sz w:val="21"/>
          <w:szCs w:val="21"/>
        </w:rPr>
        <w:lastRenderedPageBreak/>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601B19A4" w14:textId="084B277F" w:rsidR="004C0792" w:rsidRPr="0060778D" w:rsidRDefault="004C0792" w:rsidP="00730F2C">
      <w:pPr>
        <w:pStyle w:val="Paragraphedeliste"/>
        <w:numPr>
          <w:ilvl w:val="1"/>
          <w:numId w:val="64"/>
        </w:numPr>
        <w:tabs>
          <w:tab w:val="left" w:pos="567"/>
        </w:tabs>
        <w:jc w:val="both"/>
        <w:rPr>
          <w:rFonts w:ascii="Arial Narrow" w:hAnsi="Arial Narrow" w:cs="Tahoma"/>
          <w:sz w:val="21"/>
          <w:szCs w:val="21"/>
        </w:rPr>
      </w:pPr>
      <w:r w:rsidRPr="0060778D">
        <w:rPr>
          <w:rFonts w:ascii="Arial Narrow" w:hAnsi="Arial Narrow" w:cs="Tahoma"/>
          <w:sz w:val="21"/>
          <w:szCs w:val="21"/>
        </w:rPr>
        <w:t>Le projet d’exécution est soumis au vi</w:t>
      </w:r>
      <w:r w:rsidR="00845B15" w:rsidRPr="0060778D">
        <w:rPr>
          <w:rFonts w:ascii="Arial Narrow" w:hAnsi="Arial Narrow" w:cs="Tahoma"/>
          <w:sz w:val="21"/>
          <w:szCs w:val="21"/>
        </w:rPr>
        <w:t>sa préalable de l’Ingénieur du M</w:t>
      </w:r>
      <w:r w:rsidRPr="0060778D">
        <w:rPr>
          <w:rFonts w:ascii="Arial Narrow" w:hAnsi="Arial Narrow" w:cs="Tahoma"/>
          <w:sz w:val="21"/>
          <w:szCs w:val="21"/>
        </w:rPr>
        <w:t>arché. Il dispose d’un délai maximum de 72 heures pour viser ou rejeter en motivant son rejet.</w:t>
      </w:r>
    </w:p>
    <w:p w14:paraId="0AB381F9" w14:textId="3A3A2634" w:rsidR="004C0792" w:rsidRPr="0060778D" w:rsidRDefault="004C0792" w:rsidP="00730F2C">
      <w:pPr>
        <w:pStyle w:val="Paragraphedeliste"/>
        <w:numPr>
          <w:ilvl w:val="1"/>
          <w:numId w:val="64"/>
        </w:numPr>
        <w:tabs>
          <w:tab w:val="left" w:pos="567"/>
        </w:tabs>
        <w:jc w:val="both"/>
        <w:rPr>
          <w:rFonts w:ascii="Arial Narrow" w:hAnsi="Arial Narrow" w:cs="Tahoma"/>
          <w:sz w:val="21"/>
          <w:szCs w:val="21"/>
        </w:rPr>
      </w:pPr>
      <w:r w:rsidRPr="0060778D">
        <w:rPr>
          <w:rFonts w:ascii="Arial Narrow" w:hAnsi="Arial Narrow" w:cs="Tahoma"/>
          <w:sz w:val="21"/>
          <w:szCs w:val="21"/>
        </w:rPr>
        <w:t xml:space="preserve">Après visa, le projet d’exécution est </w:t>
      </w:r>
      <w:r w:rsidR="00845B15" w:rsidRPr="0060778D">
        <w:rPr>
          <w:rFonts w:ascii="Arial Narrow" w:hAnsi="Arial Narrow" w:cs="Tahoma"/>
          <w:sz w:val="21"/>
          <w:szCs w:val="21"/>
        </w:rPr>
        <w:t>transmis au Chef de Service du M</w:t>
      </w:r>
      <w:r w:rsidRPr="0060778D">
        <w:rPr>
          <w:rFonts w:ascii="Arial Narrow" w:hAnsi="Arial Narrow" w:cs="Tahoma"/>
          <w:sz w:val="21"/>
          <w:szCs w:val="21"/>
        </w:rPr>
        <w:t>arché</w:t>
      </w:r>
      <w:r w:rsidRPr="0060778D">
        <w:rPr>
          <w:rFonts w:ascii="Arial Narrow" w:hAnsi="Arial Narrow" w:cs="Tahoma"/>
          <w:sz w:val="21"/>
          <w:szCs w:val="21"/>
          <w:lang w:val="fr-CM"/>
        </w:rPr>
        <w:t xml:space="preserve"> </w:t>
      </w:r>
      <w:r w:rsidRPr="0060778D">
        <w:rPr>
          <w:rFonts w:ascii="Arial Narrow" w:hAnsi="Arial Narrow" w:cs="Tahoma"/>
          <w:sz w:val="21"/>
          <w:szCs w:val="21"/>
        </w:rPr>
        <w:t>pour appr</w:t>
      </w:r>
      <w:r w:rsidR="00845B15" w:rsidRPr="0060778D">
        <w:rPr>
          <w:rFonts w:ascii="Arial Narrow" w:hAnsi="Arial Narrow" w:cs="Tahoma"/>
          <w:sz w:val="21"/>
          <w:szCs w:val="21"/>
        </w:rPr>
        <w:t>obation. Le Chef de Service du M</w:t>
      </w:r>
      <w:r w:rsidRPr="0060778D">
        <w:rPr>
          <w:rFonts w:ascii="Arial Narrow" w:hAnsi="Arial Narrow" w:cs="Tahoma"/>
          <w:sz w:val="21"/>
          <w:szCs w:val="21"/>
        </w:rPr>
        <w:t>arché</w:t>
      </w:r>
      <w:r w:rsidRPr="0060778D">
        <w:rPr>
          <w:rFonts w:ascii="Arial Narrow" w:hAnsi="Arial Narrow" w:cs="Tahoma"/>
          <w:sz w:val="21"/>
          <w:szCs w:val="21"/>
          <w:lang w:val="fr-CM"/>
        </w:rPr>
        <w:t xml:space="preserve"> </w:t>
      </w:r>
      <w:r w:rsidRPr="0060778D">
        <w:rPr>
          <w:rFonts w:ascii="Arial Narrow" w:hAnsi="Arial Narrow" w:cs="Tahoma"/>
          <w:sz w:val="21"/>
          <w:szCs w:val="21"/>
        </w:rPr>
        <w:t>dispose d’un délai maximum de 72 heures pour approuver ou rejeter</w:t>
      </w:r>
      <w:r w:rsidRPr="0060778D">
        <w:rPr>
          <w:rFonts w:ascii="Arial Narrow" w:hAnsi="Arial Narrow" w:cs="Tahoma"/>
          <w:sz w:val="21"/>
          <w:szCs w:val="21"/>
          <w:lang w:val="fr-CM"/>
        </w:rPr>
        <w:t>.</w:t>
      </w:r>
    </w:p>
    <w:p w14:paraId="238DD552" w14:textId="77777777" w:rsidR="004C0792" w:rsidRPr="0060778D" w:rsidRDefault="004C0792" w:rsidP="00730F2C">
      <w:pPr>
        <w:pStyle w:val="Paragraphedeliste"/>
        <w:numPr>
          <w:ilvl w:val="1"/>
          <w:numId w:val="64"/>
        </w:numPr>
        <w:tabs>
          <w:tab w:val="left" w:pos="567"/>
        </w:tabs>
        <w:jc w:val="both"/>
        <w:rPr>
          <w:rFonts w:ascii="Arial Narrow" w:hAnsi="Arial Narrow" w:cs="Tahoma"/>
          <w:sz w:val="21"/>
          <w:szCs w:val="21"/>
        </w:rPr>
      </w:pPr>
      <w:r w:rsidRPr="0060778D">
        <w:rPr>
          <w:rFonts w:ascii="Arial Narrow" w:hAnsi="Arial Narrow" w:cs="Tahoma"/>
          <w:sz w:val="21"/>
          <w:szCs w:val="21"/>
        </w:rPr>
        <w:t>Après approbation, le projet d’exécution est transmis à l’Autorité Contractante pour validation. L’Autorité Contractante dispose d’un délai maximum de 72 heures pour valider ou rejeter.</w:t>
      </w:r>
    </w:p>
    <w:p w14:paraId="133D768B" w14:textId="41AD6456" w:rsidR="004C0792" w:rsidRPr="0060778D" w:rsidRDefault="004C0792" w:rsidP="00730F2C">
      <w:pPr>
        <w:pStyle w:val="Paragraphedeliste"/>
        <w:numPr>
          <w:ilvl w:val="1"/>
          <w:numId w:val="64"/>
        </w:numPr>
        <w:tabs>
          <w:tab w:val="left" w:pos="567"/>
        </w:tabs>
        <w:jc w:val="both"/>
        <w:rPr>
          <w:rFonts w:ascii="Arial Narrow" w:hAnsi="Arial Narrow" w:cs="Tahoma"/>
          <w:sz w:val="21"/>
          <w:szCs w:val="21"/>
        </w:rPr>
      </w:pPr>
      <w:r w:rsidRPr="0060778D">
        <w:rPr>
          <w:rFonts w:ascii="Arial Narrow" w:hAnsi="Arial Narrow" w:cs="Tahoma"/>
          <w:sz w:val="21"/>
          <w:szCs w:val="21"/>
        </w:rPr>
        <w:t xml:space="preserve">Le </w:t>
      </w:r>
      <w:r w:rsidR="00845B15" w:rsidRPr="0060778D">
        <w:rPr>
          <w:rFonts w:ascii="Arial Narrow" w:hAnsi="Arial Narrow" w:cs="Tahoma"/>
          <w:sz w:val="21"/>
          <w:szCs w:val="21"/>
        </w:rPr>
        <w:t>visa de l’Ingénieur du M</w:t>
      </w:r>
      <w:r w:rsidRPr="0060778D">
        <w:rPr>
          <w:rFonts w:ascii="Arial Narrow" w:hAnsi="Arial Narrow" w:cs="Tahoma"/>
          <w:sz w:val="21"/>
          <w:szCs w:val="21"/>
        </w:rPr>
        <w:t>arché, l’app</w:t>
      </w:r>
      <w:r w:rsidR="00845B15" w:rsidRPr="0060778D">
        <w:rPr>
          <w:rFonts w:ascii="Arial Narrow" w:hAnsi="Arial Narrow" w:cs="Tahoma"/>
          <w:sz w:val="21"/>
          <w:szCs w:val="21"/>
        </w:rPr>
        <w:t>robation du Chef de Service du M</w:t>
      </w:r>
      <w:r w:rsidRPr="0060778D">
        <w:rPr>
          <w:rFonts w:ascii="Arial Narrow" w:hAnsi="Arial Narrow" w:cs="Tahoma"/>
          <w:sz w:val="21"/>
          <w:szCs w:val="21"/>
        </w:rPr>
        <w:t>arché</w:t>
      </w:r>
      <w:r w:rsidRPr="0060778D">
        <w:rPr>
          <w:rFonts w:ascii="Arial Narrow" w:hAnsi="Arial Narrow" w:cs="Tahoma"/>
          <w:sz w:val="21"/>
          <w:szCs w:val="21"/>
          <w:lang w:val="fr-CM"/>
        </w:rPr>
        <w:t xml:space="preserve"> </w:t>
      </w:r>
      <w:r w:rsidRPr="0060778D">
        <w:rPr>
          <w:rFonts w:ascii="Arial Narrow" w:hAnsi="Arial Narrow" w:cs="Tahoma"/>
          <w:sz w:val="21"/>
          <w:szCs w:val="21"/>
        </w:rPr>
        <w:t>et la validation de l’Autorité Contractante n’atténuent en rien la responsabilité du Cocontractant pour la conception des ouvrages et l’exécution des travaux correspondants.</w:t>
      </w:r>
    </w:p>
    <w:p w14:paraId="37F97E79" w14:textId="4F4409D8" w:rsidR="004C0792" w:rsidRPr="0060778D" w:rsidRDefault="004C0792" w:rsidP="00730F2C">
      <w:pPr>
        <w:pStyle w:val="Paragraphedeliste"/>
        <w:numPr>
          <w:ilvl w:val="1"/>
          <w:numId w:val="64"/>
        </w:numPr>
        <w:tabs>
          <w:tab w:val="left" w:pos="567"/>
        </w:tabs>
        <w:jc w:val="both"/>
        <w:rPr>
          <w:rFonts w:ascii="Arial Narrow" w:hAnsi="Arial Narrow" w:cs="Tahoma"/>
          <w:sz w:val="21"/>
          <w:szCs w:val="21"/>
        </w:rPr>
      </w:pPr>
      <w:r w:rsidRPr="0060778D">
        <w:rPr>
          <w:rFonts w:ascii="Arial Narrow" w:hAnsi="Arial Narrow" w:cs="Tahoma"/>
          <w:sz w:val="21"/>
          <w:szCs w:val="21"/>
        </w:rPr>
        <w:t>Avant la réception provisoire, le Cocont</w:t>
      </w:r>
      <w:r w:rsidR="00DF66A7" w:rsidRPr="0060778D">
        <w:rPr>
          <w:rFonts w:ascii="Arial Narrow" w:hAnsi="Arial Narrow" w:cs="Tahoma"/>
          <w:sz w:val="21"/>
          <w:szCs w:val="21"/>
        </w:rPr>
        <w:t>ractant remet à l’Ingénieur du M</w:t>
      </w:r>
      <w:r w:rsidRPr="0060778D">
        <w:rPr>
          <w:rFonts w:ascii="Arial Narrow" w:hAnsi="Arial Narrow" w:cs="Tahoma"/>
          <w:sz w:val="21"/>
          <w:szCs w:val="21"/>
        </w:rPr>
        <w:t>arché cinq (05) exemplaires des plans de récolement des ouvrages réalisés, dont un original et quatre copies.</w:t>
      </w:r>
    </w:p>
    <w:p w14:paraId="7975C8D6"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MATERIEL ET PERSONNEL A METTRE EN PLACE </w:t>
      </w:r>
    </w:p>
    <w:p w14:paraId="36A6B4A0" w14:textId="77777777" w:rsidR="004C0792" w:rsidRPr="0060778D"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60778D">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14:paraId="346C33C5" w14:textId="77777777" w:rsidR="004C0792" w:rsidRPr="0060778D"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60778D">
        <w:rPr>
          <w:rFonts w:ascii="Arial Narrow" w:hAnsi="Arial Narrow" w:cs="Tahoma"/>
          <w:sz w:val="21"/>
          <w:szCs w:val="21"/>
          <w:lang w:val="fr-CM"/>
        </w:rPr>
        <w:t xml:space="preserve">Le marché </w:t>
      </w:r>
      <w:r w:rsidRPr="0060778D">
        <w:rPr>
          <w:rFonts w:ascii="Arial Narrow" w:hAnsi="Arial Narrow" w:cs="Tahoma"/>
          <w:sz w:val="21"/>
          <w:szCs w:val="21"/>
        </w:rPr>
        <w:t>est exécuté dans le respect du contenu de l’offre technique, financière et en personnel qualifié, fournie par le Cocontractant et à l’origine de l’adjudication.</w:t>
      </w:r>
    </w:p>
    <w:p w14:paraId="360AD7A5" w14:textId="1076DC96" w:rsidR="004C0792" w:rsidRPr="0060778D"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60778D">
        <w:rPr>
          <w:rFonts w:ascii="Arial Narrow" w:hAnsi="Arial Narrow" w:cs="Tahoma"/>
          <w:sz w:val="21"/>
          <w:szCs w:val="21"/>
        </w:rPr>
        <w:t>A cet effet, toute modification, même partielle, apportée à l’offre technique est soumise à l’approbati</w:t>
      </w:r>
      <w:r w:rsidR="006E57DC" w:rsidRPr="0060778D">
        <w:rPr>
          <w:rFonts w:ascii="Arial Narrow" w:hAnsi="Arial Narrow" w:cs="Tahoma"/>
          <w:sz w:val="21"/>
          <w:szCs w:val="21"/>
        </w:rPr>
        <w:t>on préalable de l’Ingénieur du M</w:t>
      </w:r>
      <w:r w:rsidRPr="0060778D">
        <w:rPr>
          <w:rFonts w:ascii="Arial Narrow" w:hAnsi="Arial Narrow" w:cs="Tahoma"/>
          <w:sz w:val="21"/>
          <w:szCs w:val="21"/>
        </w:rPr>
        <w:t>arché et au Chef Service du Marché. En cas d’accord, le Cocontractant procède aux remplacements avec un personnel de compétence équivalente ou par un matériel de références et de qualité similaire.</w:t>
      </w:r>
    </w:p>
    <w:p w14:paraId="58FFAEEE" w14:textId="77777777" w:rsidR="004C0792" w:rsidRPr="0060778D"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60778D">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63E6C011"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LEGISLATION CONCERNANT LA MAIN D’ŒUVRE </w:t>
      </w:r>
    </w:p>
    <w:p w14:paraId="266343B0"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14:paraId="492885E9"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REMPLACEMENT DU PERSONNEL D’ENCADREMENT</w:t>
      </w:r>
    </w:p>
    <w:p w14:paraId="32A626B8" w14:textId="77777777" w:rsidR="004C0792" w:rsidRPr="0060778D" w:rsidRDefault="004C0792" w:rsidP="00730F2C">
      <w:pPr>
        <w:pStyle w:val="Paragraphedeliste"/>
        <w:numPr>
          <w:ilvl w:val="1"/>
          <w:numId w:val="66"/>
        </w:numPr>
        <w:tabs>
          <w:tab w:val="left" w:pos="567"/>
        </w:tabs>
        <w:ind w:left="426" w:hanging="426"/>
        <w:jc w:val="both"/>
        <w:rPr>
          <w:rFonts w:ascii="Arial Narrow" w:hAnsi="Arial Narrow" w:cs="Tahoma"/>
          <w:sz w:val="21"/>
          <w:szCs w:val="21"/>
        </w:rPr>
      </w:pPr>
      <w:r w:rsidRPr="0060778D">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60778D">
        <w:rPr>
          <w:rFonts w:ascii="Arial Narrow" w:hAnsi="Arial Narrow" w:cs="Tahoma"/>
          <w:sz w:val="21"/>
          <w:szCs w:val="21"/>
          <w:vertAlign w:val="superscript"/>
        </w:rPr>
        <w:t>ème</w:t>
      </w:r>
      <w:r w:rsidRPr="0060778D">
        <w:rPr>
          <w:rFonts w:ascii="Arial Narrow" w:hAnsi="Arial Narrow" w:cs="Tahoma"/>
          <w:sz w:val="21"/>
          <w:szCs w:val="21"/>
        </w:rPr>
        <w:t xml:space="preserve"> du montant </w:t>
      </w:r>
      <w:r w:rsidRPr="0060778D">
        <w:rPr>
          <w:rFonts w:ascii="Arial Narrow" w:hAnsi="Arial Narrow"/>
          <w:sz w:val="21"/>
          <w:szCs w:val="21"/>
        </w:rPr>
        <w:t xml:space="preserve">du </w:t>
      </w:r>
      <w:r w:rsidRPr="0060778D">
        <w:rPr>
          <w:rFonts w:ascii="Arial Narrow" w:hAnsi="Arial Narrow" w:cs="Tahoma"/>
          <w:sz w:val="21"/>
          <w:szCs w:val="21"/>
        </w:rPr>
        <w:t>marché.</w:t>
      </w:r>
    </w:p>
    <w:p w14:paraId="2B2829FA" w14:textId="77777777" w:rsidR="004C0792" w:rsidRPr="0060778D" w:rsidRDefault="004C0792" w:rsidP="00730F2C">
      <w:pPr>
        <w:pStyle w:val="Paragraphedeliste"/>
        <w:numPr>
          <w:ilvl w:val="1"/>
          <w:numId w:val="66"/>
        </w:numPr>
        <w:tabs>
          <w:tab w:val="left" w:pos="567"/>
        </w:tabs>
        <w:ind w:left="426" w:hanging="426"/>
        <w:jc w:val="both"/>
        <w:rPr>
          <w:rFonts w:ascii="Arial Narrow" w:hAnsi="Arial Narrow" w:cs="Tahoma"/>
          <w:sz w:val="21"/>
          <w:szCs w:val="21"/>
        </w:rPr>
      </w:pPr>
      <w:r w:rsidRPr="0060778D">
        <w:rPr>
          <w:rFonts w:ascii="Arial Narrow" w:hAnsi="Arial Narrow" w:cs="Tahoma"/>
          <w:sz w:val="21"/>
          <w:szCs w:val="21"/>
        </w:rPr>
        <w:t xml:space="preserve">En tout état de cause et sauf cas de force majeure, le Cocontractant ne peut remplacer plus de 50% de son personnel sans s’exposer à la résiliation </w:t>
      </w:r>
      <w:r w:rsidRPr="0060778D">
        <w:rPr>
          <w:rFonts w:ascii="Arial Narrow" w:hAnsi="Arial Narrow"/>
          <w:sz w:val="21"/>
          <w:szCs w:val="21"/>
        </w:rPr>
        <w:t xml:space="preserve">du </w:t>
      </w:r>
      <w:r w:rsidRPr="0060778D">
        <w:rPr>
          <w:rFonts w:ascii="Arial Narrow" w:hAnsi="Arial Narrow" w:cs="Tahoma"/>
          <w:sz w:val="21"/>
          <w:szCs w:val="21"/>
        </w:rPr>
        <w:t>marché.</w:t>
      </w:r>
    </w:p>
    <w:p w14:paraId="3EDF1A16"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MODIFICATION DES OUVRAGES</w:t>
      </w:r>
    </w:p>
    <w:p w14:paraId="0FF895A9"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4E923BCD"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MATERIAUX </w:t>
      </w:r>
    </w:p>
    <w:p w14:paraId="5B0D0548" w14:textId="77777777" w:rsidR="004C0792" w:rsidRPr="0060778D" w:rsidRDefault="004C0792" w:rsidP="00730F2C">
      <w:pPr>
        <w:pStyle w:val="Paragraphedeliste"/>
        <w:numPr>
          <w:ilvl w:val="1"/>
          <w:numId w:val="67"/>
        </w:numPr>
        <w:tabs>
          <w:tab w:val="left" w:pos="567"/>
        </w:tabs>
        <w:jc w:val="both"/>
        <w:rPr>
          <w:rFonts w:ascii="Arial Narrow" w:hAnsi="Arial Narrow" w:cs="Tahoma"/>
          <w:sz w:val="21"/>
          <w:szCs w:val="21"/>
        </w:rPr>
      </w:pPr>
      <w:r w:rsidRPr="0060778D">
        <w:rPr>
          <w:rFonts w:ascii="Arial Narrow" w:hAnsi="Arial Narrow" w:cs="Tahoma"/>
          <w:sz w:val="21"/>
          <w:szCs w:val="21"/>
        </w:rPr>
        <w:t>Le Cocontractant recherche à ses frais les lieux d’extraction des matériaux nécessaires à la réalisation des travaux.</w:t>
      </w:r>
    </w:p>
    <w:p w14:paraId="1D9084E2" w14:textId="77777777" w:rsidR="004C0792" w:rsidRPr="0060778D" w:rsidRDefault="004C0792" w:rsidP="00730F2C">
      <w:pPr>
        <w:pStyle w:val="Paragraphedeliste"/>
        <w:numPr>
          <w:ilvl w:val="1"/>
          <w:numId w:val="67"/>
        </w:numPr>
        <w:tabs>
          <w:tab w:val="left" w:pos="567"/>
        </w:tabs>
        <w:jc w:val="both"/>
        <w:rPr>
          <w:rFonts w:ascii="Arial Narrow" w:hAnsi="Arial Narrow" w:cs="Tahoma"/>
          <w:sz w:val="21"/>
          <w:szCs w:val="21"/>
        </w:rPr>
      </w:pPr>
      <w:r w:rsidRPr="0060778D">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w:t>
      </w:r>
      <w:r w:rsidRPr="0060778D">
        <w:rPr>
          <w:rFonts w:ascii="Arial Narrow" w:hAnsi="Arial Narrow"/>
          <w:sz w:val="21"/>
          <w:szCs w:val="21"/>
        </w:rPr>
        <w:t xml:space="preserve">du </w:t>
      </w:r>
      <w:r w:rsidRPr="0060778D">
        <w:rPr>
          <w:rFonts w:ascii="Arial Narrow" w:hAnsi="Arial Narrow" w:cs="Tahoma"/>
          <w:sz w:val="21"/>
          <w:szCs w:val="21"/>
        </w:rPr>
        <w:t xml:space="preserve">marché. </w:t>
      </w:r>
    </w:p>
    <w:p w14:paraId="4C4690E4" w14:textId="77777777" w:rsidR="004C0792" w:rsidRPr="0060778D" w:rsidRDefault="004C0792" w:rsidP="00730F2C">
      <w:pPr>
        <w:pStyle w:val="Paragraphedeliste"/>
        <w:numPr>
          <w:ilvl w:val="1"/>
          <w:numId w:val="67"/>
        </w:numPr>
        <w:tabs>
          <w:tab w:val="left" w:pos="567"/>
        </w:tabs>
        <w:jc w:val="both"/>
        <w:rPr>
          <w:rFonts w:ascii="Arial Narrow" w:hAnsi="Arial Narrow" w:cs="Tahoma"/>
          <w:sz w:val="21"/>
          <w:szCs w:val="21"/>
        </w:rPr>
      </w:pPr>
      <w:r w:rsidRPr="0060778D">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4A315CE9"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DEMOLITION DES OUVRAGES DEFECTUEUX ET ENLEVEMENT DES MATERIAUX REFUSES</w:t>
      </w:r>
    </w:p>
    <w:p w14:paraId="62C62791" w14:textId="518FEC9F" w:rsidR="004C0792" w:rsidRPr="0060778D" w:rsidRDefault="00DF66A7" w:rsidP="00730F2C">
      <w:pPr>
        <w:pStyle w:val="Paragraphedeliste"/>
        <w:numPr>
          <w:ilvl w:val="1"/>
          <w:numId w:val="68"/>
        </w:numPr>
        <w:tabs>
          <w:tab w:val="left" w:pos="567"/>
        </w:tabs>
        <w:jc w:val="both"/>
        <w:rPr>
          <w:rFonts w:ascii="Arial Narrow" w:hAnsi="Arial Narrow" w:cs="Tahoma"/>
          <w:sz w:val="21"/>
          <w:szCs w:val="21"/>
        </w:rPr>
      </w:pPr>
      <w:r w:rsidRPr="0060778D">
        <w:rPr>
          <w:rFonts w:ascii="Arial Narrow" w:hAnsi="Arial Narrow" w:cs="Tahoma"/>
          <w:sz w:val="21"/>
          <w:szCs w:val="21"/>
        </w:rPr>
        <w:t xml:space="preserve"> L’Ingénieur du M</w:t>
      </w:r>
      <w:r w:rsidR="004C0792" w:rsidRPr="0060778D">
        <w:rPr>
          <w:rFonts w:ascii="Arial Narrow" w:hAnsi="Arial Narrow" w:cs="Tahoma"/>
          <w:sz w:val="21"/>
          <w:szCs w:val="21"/>
        </w:rPr>
        <w:t>arché a le pouvoir d’ordonner par écrit :</w:t>
      </w:r>
    </w:p>
    <w:p w14:paraId="66E8C61B" w14:textId="77777777" w:rsidR="004C0792" w:rsidRPr="0060778D" w:rsidRDefault="004C0792" w:rsidP="00730F2C">
      <w:pPr>
        <w:numPr>
          <w:ilvl w:val="0"/>
          <w:numId w:val="9"/>
        </w:numPr>
        <w:jc w:val="both"/>
        <w:rPr>
          <w:rFonts w:ascii="Arial Narrow" w:hAnsi="Arial Narrow" w:cs="Tahoma"/>
          <w:sz w:val="21"/>
          <w:szCs w:val="21"/>
        </w:rPr>
      </w:pPr>
      <w:r w:rsidRPr="0060778D">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0B04F13F" w14:textId="77777777" w:rsidR="004C0792" w:rsidRPr="0060778D" w:rsidRDefault="004C0792" w:rsidP="00730F2C">
      <w:pPr>
        <w:numPr>
          <w:ilvl w:val="0"/>
          <w:numId w:val="9"/>
        </w:numPr>
        <w:jc w:val="both"/>
        <w:rPr>
          <w:rFonts w:ascii="Arial Narrow" w:hAnsi="Arial Narrow" w:cs="Tahoma"/>
          <w:sz w:val="21"/>
          <w:szCs w:val="21"/>
        </w:rPr>
      </w:pPr>
      <w:r w:rsidRPr="0060778D">
        <w:rPr>
          <w:rFonts w:ascii="Arial Narrow" w:hAnsi="Arial Narrow" w:cs="Tahoma"/>
          <w:sz w:val="21"/>
          <w:szCs w:val="21"/>
        </w:rPr>
        <w:t xml:space="preserve">La démolition et la reconstruction conformément aux stipulations </w:t>
      </w:r>
      <w:r w:rsidRPr="0060778D">
        <w:rPr>
          <w:rFonts w:ascii="Arial Narrow" w:hAnsi="Arial Narrow"/>
          <w:sz w:val="21"/>
          <w:szCs w:val="21"/>
        </w:rPr>
        <w:t xml:space="preserve">du </w:t>
      </w:r>
      <w:r w:rsidRPr="0060778D">
        <w:rPr>
          <w:rFonts w:ascii="Arial Narrow" w:hAnsi="Arial Narrow" w:cs="Tahoma"/>
          <w:sz w:val="21"/>
          <w:szCs w:val="21"/>
        </w:rPr>
        <w:t xml:space="preserve">marché, de tout ouvrage ou partie d’ouvrage non conforme aux exigences </w:t>
      </w:r>
      <w:r w:rsidRPr="0060778D">
        <w:rPr>
          <w:rFonts w:ascii="Arial Narrow" w:hAnsi="Arial Narrow"/>
          <w:sz w:val="21"/>
          <w:szCs w:val="21"/>
        </w:rPr>
        <w:t xml:space="preserve">du </w:t>
      </w:r>
      <w:r w:rsidRPr="0060778D">
        <w:rPr>
          <w:rFonts w:ascii="Arial Narrow" w:hAnsi="Arial Narrow" w:cs="Tahoma"/>
          <w:sz w:val="21"/>
          <w:szCs w:val="21"/>
        </w:rPr>
        <w:t>marché, tant en ce qui concerne le mode d’exécution que les matériaux utilisés.</w:t>
      </w:r>
    </w:p>
    <w:p w14:paraId="57A7C5E4" w14:textId="77777777" w:rsidR="004C0792" w:rsidRPr="0060778D" w:rsidRDefault="004C0792" w:rsidP="00730F2C">
      <w:pPr>
        <w:pStyle w:val="Paragraphedeliste"/>
        <w:numPr>
          <w:ilvl w:val="1"/>
          <w:numId w:val="68"/>
        </w:numPr>
        <w:tabs>
          <w:tab w:val="left" w:pos="567"/>
        </w:tabs>
        <w:jc w:val="both"/>
        <w:rPr>
          <w:rFonts w:ascii="Arial Narrow" w:hAnsi="Arial Narrow" w:cs="Tahoma"/>
          <w:sz w:val="21"/>
          <w:szCs w:val="21"/>
        </w:rPr>
      </w:pPr>
      <w:r w:rsidRPr="0060778D">
        <w:rPr>
          <w:rFonts w:ascii="Arial Narrow" w:hAnsi="Arial Narrow" w:cs="Tahoma"/>
          <w:sz w:val="21"/>
          <w:szCs w:val="21"/>
        </w:rPr>
        <w:t xml:space="preserve"> En cas de non-conformité, les dépenses sont entièrement à la charge du Cocontractant.</w:t>
      </w:r>
    </w:p>
    <w:p w14:paraId="5A5FAB05"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BREVET D’INVENTION</w:t>
      </w:r>
    </w:p>
    <w:p w14:paraId="2330CDF0"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lastRenderedPageBreak/>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225931FA"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PHASAGE DES TRAVAUX</w:t>
      </w:r>
    </w:p>
    <w:p w14:paraId="52DF09BA"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14:paraId="51851077"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ACCES AU CHANTIER </w:t>
      </w:r>
    </w:p>
    <w:p w14:paraId="78D594A5" w14:textId="5A441DA2" w:rsidR="004C0792" w:rsidRPr="0060778D" w:rsidRDefault="004C0792" w:rsidP="00730F2C">
      <w:pPr>
        <w:pStyle w:val="Paragraphedeliste"/>
        <w:numPr>
          <w:ilvl w:val="1"/>
          <w:numId w:val="69"/>
        </w:numPr>
        <w:tabs>
          <w:tab w:val="left" w:pos="567"/>
        </w:tabs>
        <w:jc w:val="both"/>
        <w:rPr>
          <w:rFonts w:ascii="Arial Narrow" w:hAnsi="Arial Narrow" w:cs="Tahoma"/>
          <w:sz w:val="21"/>
          <w:szCs w:val="21"/>
        </w:rPr>
      </w:pPr>
      <w:r w:rsidRPr="0060778D">
        <w:rPr>
          <w:rFonts w:ascii="Arial Narrow" w:hAnsi="Arial Narrow" w:cs="Tahoma"/>
          <w:sz w:val="21"/>
          <w:szCs w:val="21"/>
        </w:rPr>
        <w:t xml:space="preserve"> Le Maître d’Ouvrage, l’Autorité Contr</w:t>
      </w:r>
      <w:r w:rsidR="00DF66A7" w:rsidRPr="0060778D">
        <w:rPr>
          <w:rFonts w:ascii="Arial Narrow" w:hAnsi="Arial Narrow" w:cs="Tahoma"/>
          <w:sz w:val="21"/>
          <w:szCs w:val="21"/>
        </w:rPr>
        <w:t>actante, le Chef de Service du Marché, l’Ingénieur du M</w:t>
      </w:r>
      <w:r w:rsidRPr="0060778D">
        <w:rPr>
          <w:rFonts w:ascii="Arial Narrow" w:hAnsi="Arial Narrow" w:cs="Tahoma"/>
          <w:sz w:val="21"/>
          <w:szCs w:val="21"/>
        </w:rPr>
        <w:t>arché et toute personne dûment autorisée par ces derniers, peuvent à tout moment accéder au chantier et aux lieux d’extraction des matériaux, de fabrication</w:t>
      </w:r>
      <w:r w:rsidRPr="0060778D">
        <w:rPr>
          <w:rFonts w:ascii="Arial Narrow" w:hAnsi="Arial Narrow" w:cs="Tahoma"/>
          <w:sz w:val="21"/>
          <w:szCs w:val="21"/>
          <w:lang w:val="fr-CM"/>
        </w:rPr>
        <w:t xml:space="preserve"> </w:t>
      </w:r>
      <w:r w:rsidRPr="0060778D">
        <w:rPr>
          <w:rFonts w:ascii="Arial Narrow" w:hAnsi="Arial Narrow" w:cs="Tahoma"/>
          <w:sz w:val="21"/>
          <w:szCs w:val="21"/>
        </w:rPr>
        <w:t>ou d’approvisionnement des produits manufacturés et outillages utilisés pour les travaux.</w:t>
      </w:r>
    </w:p>
    <w:p w14:paraId="34B481F7" w14:textId="77777777" w:rsidR="004C0792" w:rsidRPr="0060778D" w:rsidRDefault="004C0792" w:rsidP="00730F2C">
      <w:pPr>
        <w:pStyle w:val="Paragraphedeliste"/>
        <w:numPr>
          <w:ilvl w:val="1"/>
          <w:numId w:val="69"/>
        </w:numPr>
        <w:tabs>
          <w:tab w:val="left" w:pos="567"/>
        </w:tabs>
        <w:jc w:val="both"/>
        <w:rPr>
          <w:rFonts w:ascii="Arial Narrow" w:hAnsi="Arial Narrow" w:cs="Tahoma"/>
          <w:sz w:val="21"/>
          <w:szCs w:val="21"/>
        </w:rPr>
      </w:pPr>
      <w:r w:rsidRPr="0060778D">
        <w:rPr>
          <w:rFonts w:ascii="Arial Narrow" w:hAnsi="Arial Narrow" w:cs="Tahoma"/>
          <w:sz w:val="21"/>
          <w:szCs w:val="21"/>
        </w:rPr>
        <w:t xml:space="preserve"> Par ailleurs, dans le cadre de la mission de vérification de l’effectivité des travaux, les personnes dûment autorisées par l’Autorité Contractante peuvent à tout moment accéder au chantier et à toutes informations y relatives.</w:t>
      </w:r>
    </w:p>
    <w:p w14:paraId="0BEABCAC" w14:textId="77777777" w:rsidR="004C0792" w:rsidRPr="0060778D" w:rsidRDefault="004C0792" w:rsidP="004C0792">
      <w:pPr>
        <w:pStyle w:val="Paragraphedeliste"/>
        <w:tabs>
          <w:tab w:val="left" w:pos="567"/>
        </w:tabs>
        <w:ind w:left="360"/>
        <w:jc w:val="both"/>
        <w:rPr>
          <w:rFonts w:ascii="Arial Narrow" w:hAnsi="Arial Narrow" w:cs="Tahoma"/>
          <w:sz w:val="21"/>
          <w:szCs w:val="21"/>
        </w:rPr>
      </w:pPr>
    </w:p>
    <w:p w14:paraId="4754C117"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ATTRIBUTIONS DE L’INGENIEUR </w:t>
      </w:r>
    </w:p>
    <w:p w14:paraId="19806873" w14:textId="77777777" w:rsidR="004C0792" w:rsidRPr="0060778D" w:rsidRDefault="004C0792" w:rsidP="00730F2C">
      <w:pPr>
        <w:pStyle w:val="Paragraphedeliste"/>
        <w:numPr>
          <w:ilvl w:val="1"/>
          <w:numId w:val="70"/>
        </w:numPr>
        <w:tabs>
          <w:tab w:val="left" w:pos="567"/>
        </w:tabs>
        <w:jc w:val="both"/>
        <w:rPr>
          <w:rFonts w:ascii="Arial Narrow" w:hAnsi="Arial Narrow" w:cs="Tahoma"/>
          <w:sz w:val="21"/>
          <w:szCs w:val="21"/>
        </w:rPr>
      </w:pPr>
      <w:r w:rsidRPr="0060778D">
        <w:rPr>
          <w:rFonts w:ascii="Arial Narrow" w:hAnsi="Arial Narrow" w:cs="Tahoma"/>
          <w:sz w:val="21"/>
          <w:szCs w:val="21"/>
        </w:rPr>
        <w:t xml:space="preserve"> L’Ingénieur a pour mission principale de contrôler et de garantir la bonne exécution des travaux, conformément aux stipulations du marché et aux règles de l’</w:t>
      </w:r>
      <w:r w:rsidRPr="0060778D">
        <w:rPr>
          <w:rFonts w:ascii="Arial Narrow" w:hAnsi="Arial Narrow" w:cs="Tahoma"/>
          <w:sz w:val="21"/>
          <w:szCs w:val="21"/>
          <w:lang w:val="fr-CM"/>
        </w:rPr>
        <w:t>a</w:t>
      </w:r>
      <w:proofErr w:type="spellStart"/>
      <w:r w:rsidRPr="0060778D">
        <w:rPr>
          <w:rFonts w:ascii="Arial Narrow" w:hAnsi="Arial Narrow" w:cs="Tahoma"/>
          <w:sz w:val="21"/>
          <w:szCs w:val="21"/>
        </w:rPr>
        <w:t>rt</w:t>
      </w:r>
      <w:proofErr w:type="spellEnd"/>
      <w:r w:rsidRPr="0060778D">
        <w:rPr>
          <w:rFonts w:ascii="Arial Narrow" w:hAnsi="Arial Narrow" w:cs="Tahoma"/>
          <w:sz w:val="21"/>
          <w:szCs w:val="21"/>
        </w:rPr>
        <w: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6E33B620" w14:textId="77777777" w:rsidR="004C0792" w:rsidRPr="0060778D" w:rsidRDefault="004C0792" w:rsidP="00730F2C">
      <w:pPr>
        <w:pStyle w:val="Paragraphedeliste"/>
        <w:numPr>
          <w:ilvl w:val="1"/>
          <w:numId w:val="70"/>
        </w:numPr>
        <w:tabs>
          <w:tab w:val="left" w:pos="567"/>
        </w:tabs>
        <w:jc w:val="both"/>
        <w:rPr>
          <w:rFonts w:ascii="Arial Narrow" w:hAnsi="Arial Narrow" w:cs="Tahoma"/>
          <w:sz w:val="21"/>
          <w:szCs w:val="21"/>
        </w:rPr>
      </w:pPr>
      <w:r w:rsidRPr="0060778D">
        <w:rPr>
          <w:rFonts w:ascii="Arial Narrow" w:hAnsi="Arial Narrow" w:cs="Tahoma"/>
          <w:sz w:val="21"/>
          <w:szCs w:val="21"/>
        </w:rPr>
        <w:t xml:space="preserve"> L’Ingénieur exerce les fonctions suivantes :</w:t>
      </w:r>
    </w:p>
    <w:p w14:paraId="50DEEC39" w14:textId="61445915" w:rsidR="004C0792" w:rsidRPr="0060778D"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60778D">
        <w:rPr>
          <w:rFonts w:ascii="Arial Narrow" w:hAnsi="Arial Narrow" w:cs="Tahoma"/>
          <w:sz w:val="21"/>
          <w:szCs w:val="21"/>
        </w:rPr>
        <w:t>la vérification du projet d’exécution, notamment des pièces graphiques et des notes de calcul et la transmission</w:t>
      </w:r>
      <w:r w:rsidR="009B2E29" w:rsidRPr="0060778D">
        <w:rPr>
          <w:rFonts w:ascii="Arial Narrow" w:hAnsi="Arial Narrow" w:cs="Tahoma"/>
          <w:sz w:val="21"/>
          <w:szCs w:val="21"/>
        </w:rPr>
        <w:t xml:space="preserve"> motivée au Chef de Service du M</w:t>
      </w:r>
      <w:r w:rsidRPr="0060778D">
        <w:rPr>
          <w:rFonts w:ascii="Arial Narrow" w:hAnsi="Arial Narrow" w:cs="Tahoma"/>
          <w:sz w:val="21"/>
          <w:szCs w:val="21"/>
        </w:rPr>
        <w:t>arché;</w:t>
      </w:r>
    </w:p>
    <w:p w14:paraId="131937A1" w14:textId="77777777" w:rsidR="004C0792" w:rsidRPr="0060778D"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60778D">
        <w:rPr>
          <w:rFonts w:ascii="Arial Narrow" w:hAnsi="Arial Narrow" w:cs="Tahoma"/>
          <w:sz w:val="21"/>
          <w:szCs w:val="21"/>
        </w:rPr>
        <w:t>le contrôle et l’approbation de l’implantation des ouvrages ;</w:t>
      </w:r>
    </w:p>
    <w:p w14:paraId="4977C4B3" w14:textId="77777777" w:rsidR="004C0792" w:rsidRPr="0060778D"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60778D">
        <w:rPr>
          <w:rFonts w:ascii="Arial Narrow" w:hAnsi="Arial Narrow" w:cs="Tahoma"/>
          <w:sz w:val="21"/>
          <w:szCs w:val="21"/>
        </w:rPr>
        <w:t>le contrôle et l’approbation des matériaux, matériels et équipements du bâtiment utilisés dans la mise en œuvre des ouvrages ;</w:t>
      </w:r>
    </w:p>
    <w:p w14:paraId="12C1DD1F" w14:textId="77777777" w:rsidR="004C0792" w:rsidRPr="0060778D"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60778D">
        <w:rPr>
          <w:rFonts w:ascii="Arial Narrow" w:hAnsi="Arial Narrow" w:cs="Tahoma"/>
          <w:sz w:val="21"/>
          <w:szCs w:val="21"/>
        </w:rPr>
        <w:t>le contrôle de la qualité de la mise en œuvre des ouvrages effectuée par le Cocontractant ;</w:t>
      </w:r>
    </w:p>
    <w:p w14:paraId="324CBCCA" w14:textId="77777777" w:rsidR="004C0792" w:rsidRPr="0060778D"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60778D">
        <w:rPr>
          <w:rFonts w:ascii="Arial Narrow" w:hAnsi="Arial Narrow" w:cs="Tahoma"/>
          <w:sz w:val="21"/>
          <w:szCs w:val="21"/>
        </w:rPr>
        <w:t>la prise en attachement des travaux et des approvisionnements présentés par le Cocontractant ;</w:t>
      </w:r>
    </w:p>
    <w:p w14:paraId="44F352A5" w14:textId="77777777" w:rsidR="004C0792" w:rsidRPr="0060778D"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60778D">
        <w:rPr>
          <w:rFonts w:ascii="Arial Narrow" w:hAnsi="Arial Narrow" w:cs="Tahoma"/>
          <w:sz w:val="21"/>
          <w:szCs w:val="21"/>
        </w:rPr>
        <w:t xml:space="preserve">la préparation des opérations de réception provisoire ou définitive à la demande du Cocontractant ; </w:t>
      </w:r>
    </w:p>
    <w:p w14:paraId="45B665CC" w14:textId="6EB9A340" w:rsidR="004C0792" w:rsidRPr="0060778D"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60778D">
        <w:rPr>
          <w:rFonts w:ascii="Arial Narrow" w:hAnsi="Arial Narrow" w:cs="Tahoma"/>
          <w:sz w:val="21"/>
          <w:szCs w:val="21"/>
        </w:rPr>
        <w:t>la préparation des décomptes et des situations mensuelles provisoires des travaux et leur tran</w:t>
      </w:r>
      <w:r w:rsidR="009B2E29" w:rsidRPr="0060778D">
        <w:rPr>
          <w:rFonts w:ascii="Arial Narrow" w:hAnsi="Arial Narrow" w:cs="Tahoma"/>
          <w:sz w:val="21"/>
          <w:szCs w:val="21"/>
        </w:rPr>
        <w:t>smission au Chef de Service du M</w:t>
      </w:r>
      <w:r w:rsidRPr="0060778D">
        <w:rPr>
          <w:rFonts w:ascii="Arial Narrow" w:hAnsi="Arial Narrow" w:cs="Tahoma"/>
          <w:sz w:val="21"/>
          <w:szCs w:val="21"/>
        </w:rPr>
        <w:t>arché ;</w:t>
      </w:r>
    </w:p>
    <w:p w14:paraId="016C257F" w14:textId="77777777" w:rsidR="004C0792" w:rsidRPr="0060778D"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60778D">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14:paraId="2CE71935" w14:textId="77777777" w:rsidR="004C0792" w:rsidRPr="0060778D"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60778D">
        <w:rPr>
          <w:rFonts w:ascii="Arial Narrow" w:hAnsi="Arial Narrow" w:cs="Tahoma"/>
          <w:sz w:val="21"/>
          <w:szCs w:val="21"/>
        </w:rPr>
        <w:t>le contrôle des délais de réalisation conformément au chronogramme contractuel d’exécution des travaux.</w:t>
      </w:r>
    </w:p>
    <w:p w14:paraId="38BED634" w14:textId="77777777" w:rsidR="004C0792" w:rsidRPr="0060778D" w:rsidRDefault="004C0792" w:rsidP="00730F2C">
      <w:pPr>
        <w:pStyle w:val="Paragraphedeliste"/>
        <w:numPr>
          <w:ilvl w:val="1"/>
          <w:numId w:val="70"/>
        </w:numPr>
        <w:tabs>
          <w:tab w:val="left" w:pos="567"/>
        </w:tabs>
        <w:jc w:val="both"/>
        <w:rPr>
          <w:rFonts w:ascii="Arial Narrow" w:hAnsi="Arial Narrow" w:cs="Tahoma"/>
          <w:sz w:val="21"/>
          <w:szCs w:val="21"/>
        </w:rPr>
      </w:pPr>
      <w:r w:rsidRPr="0060778D">
        <w:rPr>
          <w:rFonts w:ascii="Arial Narrow" w:hAnsi="Arial Narrow" w:cs="Tahoma"/>
          <w:sz w:val="21"/>
          <w:szCs w:val="21"/>
        </w:rPr>
        <w:t xml:space="preserve"> 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0C2C66F7" w14:textId="77777777" w:rsidR="004C0792" w:rsidRPr="0060778D" w:rsidRDefault="004C0792" w:rsidP="00730F2C">
      <w:pPr>
        <w:pStyle w:val="Paragraphedeliste"/>
        <w:numPr>
          <w:ilvl w:val="1"/>
          <w:numId w:val="70"/>
        </w:numPr>
        <w:tabs>
          <w:tab w:val="left" w:pos="567"/>
        </w:tabs>
        <w:jc w:val="both"/>
        <w:rPr>
          <w:rFonts w:ascii="Arial Narrow" w:hAnsi="Arial Narrow" w:cs="Tahoma"/>
          <w:sz w:val="21"/>
          <w:szCs w:val="21"/>
        </w:rPr>
      </w:pPr>
      <w:r w:rsidRPr="0060778D">
        <w:rPr>
          <w:rFonts w:ascii="Arial Narrow" w:hAnsi="Arial Narrow" w:cs="Tahoma"/>
          <w:sz w:val="21"/>
          <w:szCs w:val="21"/>
        </w:rPr>
        <w:t xml:space="preserve"> A la demande de l’Autorité Contractante ou de l’Ingénieur, des constats contradictoires peuvent être effectués en présence du Cocontractant pour évaluer ou réévaluer les quantités réelles de certains ouvrages sur la base </w:t>
      </w:r>
      <w:r w:rsidRPr="0060778D">
        <w:rPr>
          <w:rFonts w:ascii="Arial Narrow" w:hAnsi="Arial Narrow"/>
          <w:sz w:val="21"/>
          <w:szCs w:val="21"/>
        </w:rPr>
        <w:t xml:space="preserve">du </w:t>
      </w:r>
      <w:r w:rsidRPr="0060778D">
        <w:rPr>
          <w:rFonts w:ascii="Arial Narrow" w:hAnsi="Arial Narrow" w:cs="Tahoma"/>
          <w:sz w:val="21"/>
          <w:szCs w:val="21"/>
        </w:rPr>
        <w:t>marché.</w:t>
      </w:r>
    </w:p>
    <w:p w14:paraId="1E76DA43"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REUNIONS DE CHANTIER </w:t>
      </w:r>
    </w:p>
    <w:p w14:paraId="50A00F96" w14:textId="77777777" w:rsidR="004C0792" w:rsidRPr="0060778D"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60778D">
        <w:rPr>
          <w:rFonts w:ascii="Arial Narrow" w:hAnsi="Arial Narrow" w:cs="Tahoma"/>
          <w:sz w:val="21"/>
          <w:szCs w:val="21"/>
        </w:rPr>
        <w:t xml:space="preserve"> Les réunions de chantier sont programmées de façon hebdomadaire à l’initiative de l’Ingénieur.</w:t>
      </w:r>
    </w:p>
    <w:p w14:paraId="2782BFC4" w14:textId="77777777" w:rsidR="004C0792" w:rsidRPr="0060778D"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60778D">
        <w:rPr>
          <w:rFonts w:ascii="Arial Narrow" w:hAnsi="Arial Narrow" w:cs="Tahoma"/>
          <w:sz w:val="21"/>
          <w:szCs w:val="21"/>
        </w:rPr>
        <w:t xml:space="preserve"> La participation du Cocontractant aux réunions de chantier est obligatoire. </w:t>
      </w:r>
    </w:p>
    <w:p w14:paraId="5E03869C" w14:textId="2A464264" w:rsidR="004C0792" w:rsidRPr="0060778D"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60778D">
        <w:rPr>
          <w:rFonts w:ascii="Arial Narrow" w:hAnsi="Arial Narrow" w:cs="Tahoma"/>
          <w:sz w:val="21"/>
          <w:szCs w:val="21"/>
        </w:rPr>
        <w:t xml:space="preserve">Chaque réunion de chantier fait l’objet d’un procès-verbal signé par les participants et transmis à l’Autorité Contractante à </w:t>
      </w:r>
      <w:r w:rsidR="009B2E29" w:rsidRPr="0060778D">
        <w:rPr>
          <w:rFonts w:ascii="Arial Narrow" w:hAnsi="Arial Narrow" w:cs="Tahoma"/>
          <w:sz w:val="21"/>
          <w:szCs w:val="21"/>
        </w:rPr>
        <w:t>la diligence de l’Ingénieur du M</w:t>
      </w:r>
      <w:r w:rsidRPr="0060778D">
        <w:rPr>
          <w:rFonts w:ascii="Arial Narrow" w:hAnsi="Arial Narrow" w:cs="Tahoma"/>
          <w:sz w:val="21"/>
          <w:szCs w:val="21"/>
        </w:rPr>
        <w:t>arché.</w:t>
      </w:r>
    </w:p>
    <w:p w14:paraId="485008A8"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JOURNAL DE CHANTIER </w:t>
      </w:r>
    </w:p>
    <w:p w14:paraId="4168E3C8" w14:textId="2E63DB83" w:rsidR="004C0792" w:rsidRPr="0060778D" w:rsidRDefault="004C0792" w:rsidP="00730F2C">
      <w:pPr>
        <w:pStyle w:val="Paragraphedeliste"/>
        <w:numPr>
          <w:ilvl w:val="1"/>
          <w:numId w:val="71"/>
        </w:numPr>
        <w:tabs>
          <w:tab w:val="left" w:pos="567"/>
        </w:tabs>
        <w:jc w:val="both"/>
        <w:rPr>
          <w:rFonts w:ascii="Arial Narrow" w:hAnsi="Arial Narrow" w:cs="Tahoma"/>
          <w:sz w:val="21"/>
          <w:szCs w:val="21"/>
        </w:rPr>
      </w:pPr>
      <w:r w:rsidRPr="0060778D">
        <w:rPr>
          <w:rFonts w:ascii="Arial Narrow" w:hAnsi="Arial Narrow" w:cs="Tahoma"/>
          <w:sz w:val="21"/>
          <w:szCs w:val="21"/>
        </w:rPr>
        <w:t>Le Cocontractant tient un journal de chantier mis à jour de façon quotidienne. Il est conservé en permanence sur les lieux du chantier et mise à disposition de l’In</w:t>
      </w:r>
      <w:r w:rsidR="0079033A" w:rsidRPr="0060778D">
        <w:rPr>
          <w:rFonts w:ascii="Arial Narrow" w:hAnsi="Arial Narrow" w:cs="Tahoma"/>
          <w:sz w:val="21"/>
          <w:szCs w:val="21"/>
        </w:rPr>
        <w:t>génieur, du Chef de Service du M</w:t>
      </w:r>
      <w:r w:rsidRPr="0060778D">
        <w:rPr>
          <w:rFonts w:ascii="Arial Narrow" w:hAnsi="Arial Narrow" w:cs="Tahoma"/>
          <w:sz w:val="21"/>
          <w:szCs w:val="21"/>
        </w:rPr>
        <w:t>arché</w:t>
      </w:r>
      <w:r w:rsidRPr="0060778D">
        <w:rPr>
          <w:rFonts w:ascii="Arial Narrow" w:hAnsi="Arial Narrow" w:cs="Tahoma"/>
          <w:sz w:val="21"/>
          <w:szCs w:val="21"/>
          <w:lang w:val="fr-CM"/>
        </w:rPr>
        <w:t xml:space="preserve"> </w:t>
      </w:r>
      <w:r w:rsidRPr="0060778D">
        <w:rPr>
          <w:rFonts w:ascii="Arial Narrow" w:hAnsi="Arial Narrow" w:cs="Tahoma"/>
          <w:sz w:val="21"/>
          <w:szCs w:val="21"/>
        </w:rPr>
        <w:t>et de l’Autorité Contractante ou de leurs représentants. Y sont consignés :</w:t>
      </w:r>
    </w:p>
    <w:p w14:paraId="6FF745D2"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les conditions atmosphériques ;</w:t>
      </w:r>
    </w:p>
    <w:p w14:paraId="7C3E8524"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 xml:space="preserve">l’avancement des travaux ; </w:t>
      </w:r>
    </w:p>
    <w:p w14:paraId="0586C006"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le personnel présent sur le chantier ;</w:t>
      </w:r>
    </w:p>
    <w:p w14:paraId="1D816918"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les réceptions de matériaux et agréments de toutes sortes ;</w:t>
      </w:r>
    </w:p>
    <w:p w14:paraId="08A97911"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les travaux exécutés dans la journée, les quantités mises en œuvre et le matériel employé ;</w:t>
      </w:r>
    </w:p>
    <w:p w14:paraId="68962F41"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 xml:space="preserve">les prestations réalisées par les sous-traitants ; </w:t>
      </w:r>
    </w:p>
    <w:p w14:paraId="649FC5A6"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les incidents dans la mise en œuvre des ouvrages et les solutions techniques mises en œuvre ;</w:t>
      </w:r>
    </w:p>
    <w:p w14:paraId="606E66DE"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les prescriptions, les non conformités et les incidents relevés par l’Ingénieur, ainsi que les observations susceptibles de donner lieu à réclamations de sa part ;</w:t>
      </w:r>
    </w:p>
    <w:p w14:paraId="066D2C44"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les observations de toute nature relevées par l’Ingénieur ou le Cocontractant, et relatives à la qualité de la mise en œuvre, aux matériaux fournis, au personnel employé ou au chronogramme des travaux ;</w:t>
      </w:r>
    </w:p>
    <w:p w14:paraId="2547E979"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lastRenderedPageBreak/>
        <w:t>les opérations administratives relatives à l’exécution et au règlement du marché (notifications, résultats d’essais, attachements) ;</w:t>
      </w:r>
    </w:p>
    <w:p w14:paraId="52D48658"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les visites officielles.</w:t>
      </w:r>
    </w:p>
    <w:p w14:paraId="3E32D16F" w14:textId="7A056D1C" w:rsidR="004C0792" w:rsidRPr="0060778D" w:rsidRDefault="004C0792" w:rsidP="00730F2C">
      <w:pPr>
        <w:pStyle w:val="Paragraphedeliste"/>
        <w:numPr>
          <w:ilvl w:val="1"/>
          <w:numId w:val="71"/>
        </w:numPr>
        <w:tabs>
          <w:tab w:val="left" w:pos="567"/>
        </w:tabs>
        <w:jc w:val="both"/>
        <w:rPr>
          <w:rFonts w:ascii="Arial Narrow" w:hAnsi="Arial Narrow" w:cs="Tahoma"/>
          <w:sz w:val="21"/>
          <w:szCs w:val="21"/>
        </w:rPr>
      </w:pPr>
      <w:r w:rsidRPr="0060778D">
        <w:rPr>
          <w:rFonts w:ascii="Arial Narrow" w:hAnsi="Arial Narrow" w:cs="Tahoma"/>
          <w:sz w:val="21"/>
          <w:szCs w:val="21"/>
        </w:rPr>
        <w:t xml:space="preserve">Le journal est signé contradictoirement par l’Ingénieur </w:t>
      </w:r>
      <w:r w:rsidR="0079033A" w:rsidRPr="0060778D">
        <w:rPr>
          <w:rFonts w:ascii="Arial Narrow" w:hAnsi="Arial Narrow" w:cs="Tahoma"/>
          <w:sz w:val="21"/>
          <w:szCs w:val="21"/>
          <w:lang w:val="fr-CM"/>
        </w:rPr>
        <w:t>du M</w:t>
      </w:r>
      <w:r w:rsidRPr="0060778D">
        <w:rPr>
          <w:rFonts w:ascii="Arial Narrow" w:hAnsi="Arial Narrow" w:cs="Tahoma"/>
          <w:sz w:val="21"/>
          <w:szCs w:val="21"/>
          <w:lang w:val="fr-CM"/>
        </w:rPr>
        <w:t xml:space="preserve">arché </w:t>
      </w:r>
      <w:r w:rsidRPr="0060778D">
        <w:rPr>
          <w:rFonts w:ascii="Arial Narrow" w:hAnsi="Arial Narrow" w:cs="Tahoma"/>
          <w:sz w:val="21"/>
          <w:szCs w:val="21"/>
        </w:rPr>
        <w:t xml:space="preserve">et le responsable des travaux représentant le Cocontractant, à chaque visite du chantier ; il est visé systématiquement lors des réunions de chantiers. </w:t>
      </w:r>
    </w:p>
    <w:p w14:paraId="3E9965A4" w14:textId="77777777" w:rsidR="004C0792" w:rsidRPr="0060778D" w:rsidRDefault="004C0792" w:rsidP="00730F2C">
      <w:pPr>
        <w:pStyle w:val="Paragraphedeliste"/>
        <w:numPr>
          <w:ilvl w:val="1"/>
          <w:numId w:val="71"/>
        </w:numPr>
        <w:tabs>
          <w:tab w:val="left" w:pos="567"/>
        </w:tabs>
        <w:jc w:val="both"/>
        <w:rPr>
          <w:rFonts w:ascii="Arial Narrow" w:hAnsi="Arial Narrow" w:cs="Tahoma"/>
          <w:sz w:val="21"/>
          <w:szCs w:val="21"/>
        </w:rPr>
      </w:pPr>
      <w:r w:rsidRPr="0060778D">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14:paraId="1DDD2803" w14:textId="439093F2" w:rsidR="004C0792" w:rsidRPr="0060778D" w:rsidRDefault="004C0792" w:rsidP="00730F2C">
      <w:pPr>
        <w:pStyle w:val="Paragraphedeliste"/>
        <w:numPr>
          <w:ilvl w:val="1"/>
          <w:numId w:val="71"/>
        </w:numPr>
        <w:tabs>
          <w:tab w:val="left" w:pos="567"/>
        </w:tabs>
        <w:jc w:val="both"/>
        <w:rPr>
          <w:rFonts w:ascii="Arial Narrow" w:hAnsi="Arial Narrow" w:cs="Tahoma"/>
          <w:sz w:val="21"/>
          <w:szCs w:val="21"/>
        </w:rPr>
      </w:pPr>
      <w:r w:rsidRPr="0060778D">
        <w:rPr>
          <w:rFonts w:ascii="Arial Narrow" w:hAnsi="Arial Narrow" w:cs="Tahoma"/>
          <w:sz w:val="21"/>
          <w:szCs w:val="21"/>
        </w:rPr>
        <w:t>Tout refus de présentation du journal de chantier à l’Autorité Contractante, à l’Ingénieur</w:t>
      </w:r>
      <w:r w:rsidR="0079033A" w:rsidRPr="0060778D">
        <w:rPr>
          <w:rFonts w:ascii="Arial Narrow" w:hAnsi="Arial Narrow" w:cs="Tahoma"/>
          <w:sz w:val="21"/>
          <w:szCs w:val="21"/>
          <w:lang w:val="fr-CM"/>
        </w:rPr>
        <w:t xml:space="preserve"> du M</w:t>
      </w:r>
      <w:r w:rsidRPr="0060778D">
        <w:rPr>
          <w:rFonts w:ascii="Arial Narrow" w:hAnsi="Arial Narrow" w:cs="Tahoma"/>
          <w:sz w:val="21"/>
          <w:szCs w:val="21"/>
          <w:lang w:val="fr-CM"/>
        </w:rPr>
        <w:t>arché</w:t>
      </w:r>
      <w:r w:rsidRPr="0060778D">
        <w:rPr>
          <w:rFonts w:ascii="Arial Narrow" w:hAnsi="Arial Narrow" w:cs="Tahoma"/>
          <w:sz w:val="21"/>
          <w:szCs w:val="21"/>
        </w:rPr>
        <w:t xml:space="preserve"> ou à leurs représentants, et toute tentative de falsification, ou de destruction partielle ou totale de ce document peut aboutir à la suspension des paiements et à la résiliation </w:t>
      </w:r>
      <w:r w:rsidRPr="0060778D">
        <w:rPr>
          <w:rFonts w:ascii="Arial Narrow" w:hAnsi="Arial Narrow"/>
          <w:sz w:val="21"/>
          <w:szCs w:val="21"/>
        </w:rPr>
        <w:t xml:space="preserve">du </w:t>
      </w:r>
      <w:r w:rsidRPr="0060778D">
        <w:rPr>
          <w:rFonts w:ascii="Arial Narrow" w:hAnsi="Arial Narrow" w:cs="Tahoma"/>
          <w:sz w:val="21"/>
          <w:szCs w:val="21"/>
        </w:rPr>
        <w:t xml:space="preserve">marché. En tout état de cause le Cocontractant ne peut se prévaloir de l’impossibilité de fournir le journal de chantier. </w:t>
      </w:r>
    </w:p>
    <w:p w14:paraId="4854AFFD"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MISE A DISPOSITION DES LIEUX</w:t>
      </w:r>
    </w:p>
    <w:p w14:paraId="73F05FE3" w14:textId="5BEAF2F2" w:rsidR="004C0792" w:rsidRPr="0060778D" w:rsidRDefault="004C0792" w:rsidP="00730F2C">
      <w:pPr>
        <w:pStyle w:val="Paragraphedeliste"/>
        <w:numPr>
          <w:ilvl w:val="1"/>
          <w:numId w:val="72"/>
        </w:numPr>
        <w:tabs>
          <w:tab w:val="left" w:pos="567"/>
        </w:tabs>
        <w:jc w:val="both"/>
        <w:rPr>
          <w:rFonts w:ascii="Arial Narrow" w:hAnsi="Arial Narrow" w:cs="Tahoma"/>
          <w:sz w:val="21"/>
          <w:szCs w:val="21"/>
        </w:rPr>
      </w:pPr>
      <w:r w:rsidRPr="0060778D">
        <w:rPr>
          <w:rFonts w:ascii="Arial Narrow" w:hAnsi="Arial Narrow" w:cs="Tahoma"/>
          <w:sz w:val="21"/>
          <w:szCs w:val="21"/>
        </w:rPr>
        <w:t xml:space="preserve">Les installations provisoires de chantier, les ateliers de préfabrication, les carrières d’emprunts, les voies d’accès, les garages, les bureaux et logements du personnel nécessaire à l’exécution des travaux, ne peuvent être édifiés que sur les emplacements agréés par l’Ingénieur </w:t>
      </w:r>
      <w:r w:rsidR="003E14F2" w:rsidRPr="0060778D">
        <w:rPr>
          <w:rFonts w:ascii="Arial Narrow" w:hAnsi="Arial Narrow" w:cs="Tahoma"/>
          <w:sz w:val="21"/>
          <w:szCs w:val="21"/>
          <w:lang w:val="fr-CM"/>
        </w:rPr>
        <w:t>du M</w:t>
      </w:r>
      <w:r w:rsidRPr="0060778D">
        <w:rPr>
          <w:rFonts w:ascii="Arial Narrow" w:hAnsi="Arial Narrow" w:cs="Tahoma"/>
          <w:sz w:val="21"/>
          <w:szCs w:val="21"/>
          <w:lang w:val="fr-CM"/>
        </w:rPr>
        <w:t xml:space="preserve">arché </w:t>
      </w:r>
      <w:r w:rsidRPr="0060778D">
        <w:rPr>
          <w:rFonts w:ascii="Arial Narrow" w:hAnsi="Arial Narrow" w:cs="Tahoma"/>
          <w:sz w:val="21"/>
          <w:szCs w:val="21"/>
        </w:rPr>
        <w:t>en accord avec les autorités administratives et traditionnelles locales.</w:t>
      </w:r>
    </w:p>
    <w:p w14:paraId="5B190477" w14:textId="6BDB5010" w:rsidR="004C0792" w:rsidRPr="0060778D" w:rsidRDefault="004C0792" w:rsidP="00730F2C">
      <w:pPr>
        <w:pStyle w:val="Paragraphedeliste"/>
        <w:numPr>
          <w:ilvl w:val="1"/>
          <w:numId w:val="72"/>
        </w:numPr>
        <w:tabs>
          <w:tab w:val="left" w:pos="567"/>
        </w:tabs>
        <w:jc w:val="both"/>
        <w:rPr>
          <w:rFonts w:ascii="Arial Narrow" w:hAnsi="Arial Narrow" w:cs="Tahoma"/>
          <w:sz w:val="21"/>
          <w:szCs w:val="21"/>
        </w:rPr>
      </w:pPr>
      <w:r w:rsidRPr="0060778D">
        <w:rPr>
          <w:rFonts w:ascii="Arial Narrow" w:hAnsi="Arial Narrow" w:cs="Tahoma"/>
          <w:sz w:val="21"/>
          <w:szCs w:val="21"/>
        </w:rPr>
        <w:t>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w:t>
      </w:r>
      <w:r w:rsidR="00AC51F4" w:rsidRPr="0060778D">
        <w:rPr>
          <w:rFonts w:ascii="Arial Narrow" w:hAnsi="Arial Narrow" w:cs="Tahoma"/>
          <w:sz w:val="21"/>
          <w:szCs w:val="21"/>
        </w:rPr>
        <w:t>n bon état à la fin des travaux</w:t>
      </w:r>
    </w:p>
    <w:p w14:paraId="69CD276A"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MESURES DE SECURITE </w:t>
      </w:r>
    </w:p>
    <w:p w14:paraId="7E6DF3B5" w14:textId="77777777" w:rsidR="004C0792" w:rsidRPr="0060778D" w:rsidRDefault="004C0792" w:rsidP="00730F2C">
      <w:pPr>
        <w:pStyle w:val="Paragraphedeliste"/>
        <w:numPr>
          <w:ilvl w:val="1"/>
          <w:numId w:val="73"/>
        </w:numPr>
        <w:tabs>
          <w:tab w:val="left" w:pos="567"/>
        </w:tabs>
        <w:jc w:val="both"/>
        <w:rPr>
          <w:rFonts w:ascii="Arial Narrow" w:hAnsi="Arial Narrow" w:cs="Tahoma"/>
          <w:sz w:val="21"/>
          <w:szCs w:val="21"/>
        </w:rPr>
      </w:pPr>
      <w:r w:rsidRPr="0060778D">
        <w:rPr>
          <w:rFonts w:ascii="Arial Narrow" w:hAnsi="Arial Narrow" w:cs="Tahoma"/>
          <w:sz w:val="21"/>
          <w:szCs w:val="21"/>
        </w:rPr>
        <w:t xml:space="preserve">Le Cocontractant prend toutes les dispositions nécessaires pour assurer la protection du personnel employé et des visiteurs sur le chantier, conformément à la règlementation en vigueur. </w:t>
      </w:r>
    </w:p>
    <w:p w14:paraId="5B2B5DAA" w14:textId="791B26D9" w:rsidR="004C0792" w:rsidRPr="0060778D" w:rsidRDefault="004C0792" w:rsidP="00730F2C">
      <w:pPr>
        <w:pStyle w:val="Paragraphedeliste"/>
        <w:numPr>
          <w:ilvl w:val="1"/>
          <w:numId w:val="73"/>
        </w:numPr>
        <w:tabs>
          <w:tab w:val="left" w:pos="567"/>
        </w:tabs>
        <w:jc w:val="both"/>
        <w:rPr>
          <w:rFonts w:ascii="Arial Narrow" w:hAnsi="Arial Narrow" w:cs="Tahoma"/>
          <w:sz w:val="21"/>
          <w:szCs w:val="21"/>
        </w:rPr>
      </w:pPr>
      <w:r w:rsidRPr="0060778D">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 sur le chantier. Il soumet ces dispositifs à l’approbation préalable de l’Ingénieur</w:t>
      </w:r>
      <w:r w:rsidR="009B2E29" w:rsidRPr="0060778D">
        <w:rPr>
          <w:rFonts w:ascii="Arial Narrow" w:hAnsi="Arial Narrow" w:cs="Tahoma"/>
          <w:sz w:val="21"/>
          <w:szCs w:val="21"/>
          <w:lang w:val="fr-CM"/>
        </w:rPr>
        <w:t xml:space="preserve"> du M</w:t>
      </w:r>
      <w:r w:rsidRPr="0060778D">
        <w:rPr>
          <w:rFonts w:ascii="Arial Narrow" w:hAnsi="Arial Narrow" w:cs="Tahoma"/>
          <w:sz w:val="21"/>
          <w:szCs w:val="21"/>
          <w:lang w:val="fr-CM"/>
        </w:rPr>
        <w:t>arché</w:t>
      </w:r>
      <w:r w:rsidRPr="0060778D">
        <w:rPr>
          <w:rFonts w:ascii="Arial Narrow" w:hAnsi="Arial Narrow" w:cs="Tahoma"/>
          <w:sz w:val="21"/>
          <w:szCs w:val="21"/>
        </w:rPr>
        <w:t>.</w:t>
      </w:r>
    </w:p>
    <w:p w14:paraId="29B526CA"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PROTECTION DE L’ENVIRONNEMENT </w:t>
      </w:r>
    </w:p>
    <w:p w14:paraId="259DD9AB" w14:textId="77777777" w:rsidR="004C0792" w:rsidRPr="0060778D" w:rsidRDefault="004C0792" w:rsidP="00730F2C">
      <w:pPr>
        <w:pStyle w:val="Paragraphedeliste"/>
        <w:numPr>
          <w:ilvl w:val="1"/>
          <w:numId w:val="74"/>
        </w:numPr>
        <w:tabs>
          <w:tab w:val="left" w:pos="567"/>
        </w:tabs>
        <w:jc w:val="both"/>
        <w:rPr>
          <w:rFonts w:ascii="Arial Narrow" w:hAnsi="Arial Narrow" w:cs="Tahoma"/>
          <w:sz w:val="21"/>
          <w:szCs w:val="21"/>
        </w:rPr>
      </w:pPr>
      <w:r w:rsidRPr="0060778D">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14:paraId="33B43722" w14:textId="77777777" w:rsidR="004C0792" w:rsidRPr="0060778D" w:rsidRDefault="004C0792" w:rsidP="00730F2C">
      <w:pPr>
        <w:pStyle w:val="Paragraphedeliste"/>
        <w:numPr>
          <w:ilvl w:val="1"/>
          <w:numId w:val="74"/>
        </w:numPr>
        <w:tabs>
          <w:tab w:val="left" w:pos="567"/>
        </w:tabs>
        <w:jc w:val="both"/>
        <w:rPr>
          <w:rFonts w:ascii="Arial Narrow" w:hAnsi="Arial Narrow" w:cs="Tahoma"/>
          <w:sz w:val="21"/>
          <w:szCs w:val="21"/>
        </w:rPr>
      </w:pPr>
      <w:r w:rsidRPr="0060778D">
        <w:rPr>
          <w:rFonts w:ascii="Arial Narrow" w:hAnsi="Arial Narrow" w:cs="Tahoma"/>
          <w:sz w:val="21"/>
          <w:szCs w:val="21"/>
        </w:rPr>
        <w:t>Il doit se conformer aux prescriptions du CCTP en la matière.</w:t>
      </w:r>
    </w:p>
    <w:p w14:paraId="23B3EE2B"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REMISE EN ETAT DES LIEUX </w:t>
      </w:r>
    </w:p>
    <w:p w14:paraId="0F09628E" w14:textId="20D662A8"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76169E6D" w14:textId="77777777" w:rsidR="004C0792" w:rsidRPr="0060778D" w:rsidRDefault="004C0792" w:rsidP="004C0792">
      <w:pPr>
        <w:spacing w:before="240" w:after="120"/>
        <w:jc w:val="both"/>
        <w:rPr>
          <w:rFonts w:ascii="Arial Narrow" w:hAnsi="Arial Narrow" w:cs="Tahoma"/>
          <w:b/>
          <w:bCs/>
          <w:sz w:val="21"/>
          <w:szCs w:val="21"/>
        </w:rPr>
      </w:pPr>
      <w:r w:rsidRPr="0060778D">
        <w:rPr>
          <w:rFonts w:ascii="Arial Narrow" w:hAnsi="Arial Narrow" w:cs="Tahoma"/>
          <w:b/>
          <w:bCs/>
          <w:sz w:val="21"/>
          <w:szCs w:val="21"/>
          <w:u w:val="single"/>
        </w:rPr>
        <w:t>CHAPITRE III</w:t>
      </w:r>
      <w:r w:rsidRPr="0060778D">
        <w:rPr>
          <w:rFonts w:ascii="Arial Narrow" w:hAnsi="Arial Narrow" w:cs="Tahoma"/>
          <w:b/>
          <w:bCs/>
          <w:sz w:val="21"/>
          <w:szCs w:val="21"/>
        </w:rPr>
        <w:t> : RECEPTION DES TRAVAUX</w:t>
      </w:r>
    </w:p>
    <w:p w14:paraId="5CC8A851"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RECEPTION PROVISOIRE </w:t>
      </w:r>
    </w:p>
    <w:p w14:paraId="18EE1AD9" w14:textId="34C360CF" w:rsidR="004C0792" w:rsidRPr="0060778D" w:rsidRDefault="004C0792" w:rsidP="00730F2C">
      <w:pPr>
        <w:pStyle w:val="Paragraphedeliste"/>
        <w:numPr>
          <w:ilvl w:val="1"/>
          <w:numId w:val="75"/>
        </w:numPr>
        <w:tabs>
          <w:tab w:val="left" w:pos="567"/>
        </w:tabs>
        <w:jc w:val="both"/>
        <w:rPr>
          <w:rFonts w:ascii="Arial Narrow" w:hAnsi="Arial Narrow" w:cs="Tahoma"/>
          <w:sz w:val="21"/>
          <w:szCs w:val="21"/>
        </w:rPr>
      </w:pPr>
      <w:r w:rsidRPr="0060778D">
        <w:rPr>
          <w:rFonts w:ascii="Arial Narrow" w:hAnsi="Arial Narrow" w:cs="Tahoma"/>
          <w:sz w:val="21"/>
          <w:szCs w:val="21"/>
        </w:rPr>
        <w:t>Av</w:t>
      </w:r>
      <w:r w:rsidR="00516D54" w:rsidRPr="0060778D">
        <w:rPr>
          <w:rFonts w:ascii="Arial Narrow" w:hAnsi="Arial Narrow" w:cs="Tahoma"/>
          <w:sz w:val="21"/>
          <w:szCs w:val="21"/>
        </w:rPr>
        <w:t>ant la réception provisoire, l’E</w:t>
      </w:r>
      <w:r w:rsidRPr="0060778D">
        <w:rPr>
          <w:rFonts w:ascii="Arial Narrow" w:hAnsi="Arial Narrow" w:cs="Tahoma"/>
          <w:sz w:val="21"/>
          <w:szCs w:val="21"/>
        </w:rPr>
        <w:t>ntrepreneu</w:t>
      </w:r>
      <w:r w:rsidR="009B2E29" w:rsidRPr="0060778D">
        <w:rPr>
          <w:rFonts w:ascii="Arial Narrow" w:hAnsi="Arial Narrow" w:cs="Tahoma"/>
          <w:sz w:val="21"/>
          <w:szCs w:val="21"/>
        </w:rPr>
        <w:t>r demande par écrit au Chef de S</w:t>
      </w:r>
      <w:r w:rsidRPr="0060778D">
        <w:rPr>
          <w:rFonts w:ascii="Arial Narrow" w:hAnsi="Arial Narrow" w:cs="Tahoma"/>
          <w:sz w:val="21"/>
          <w:szCs w:val="21"/>
        </w:rPr>
        <w:t xml:space="preserve">ervice </w:t>
      </w:r>
      <w:r w:rsidR="009B2E29" w:rsidRPr="0060778D">
        <w:rPr>
          <w:rFonts w:ascii="Arial Narrow" w:hAnsi="Arial Narrow" w:cs="Tahoma"/>
          <w:sz w:val="21"/>
          <w:szCs w:val="21"/>
        </w:rPr>
        <w:t>du M</w:t>
      </w:r>
      <w:r w:rsidRPr="0060778D">
        <w:rPr>
          <w:rFonts w:ascii="Arial Narrow" w:hAnsi="Arial Narrow" w:cs="Tahoma"/>
          <w:sz w:val="21"/>
          <w:szCs w:val="21"/>
        </w:rPr>
        <w:t>arché, avec co</w:t>
      </w:r>
      <w:r w:rsidR="00687DE9" w:rsidRPr="0060778D">
        <w:rPr>
          <w:rFonts w:ascii="Arial Narrow" w:hAnsi="Arial Narrow" w:cs="Tahoma"/>
          <w:sz w:val="21"/>
          <w:szCs w:val="21"/>
        </w:rPr>
        <w:t>pie à l’Autorité C</w:t>
      </w:r>
      <w:r w:rsidR="00AC67E5" w:rsidRPr="0060778D">
        <w:rPr>
          <w:rFonts w:ascii="Arial Narrow" w:hAnsi="Arial Narrow" w:cs="Tahoma"/>
          <w:sz w:val="21"/>
          <w:szCs w:val="21"/>
        </w:rPr>
        <w:t>ontractante, l’Ingénieur et la Maitrise d’Œuvre</w:t>
      </w:r>
      <w:r w:rsidRPr="0060778D">
        <w:rPr>
          <w:rFonts w:ascii="Arial Narrow" w:hAnsi="Arial Narrow" w:cs="Tahoma"/>
          <w:sz w:val="21"/>
          <w:szCs w:val="21"/>
        </w:rPr>
        <w:t xml:space="preserve"> l’organisation d’une visite technique préalable à la réception.</w:t>
      </w:r>
    </w:p>
    <w:p w14:paraId="0188AE22" w14:textId="503952E1" w:rsidR="004C0792" w:rsidRPr="0060778D" w:rsidRDefault="004C0792" w:rsidP="00730F2C">
      <w:pPr>
        <w:pStyle w:val="Paragraphedeliste"/>
        <w:numPr>
          <w:ilvl w:val="1"/>
          <w:numId w:val="75"/>
        </w:numPr>
        <w:tabs>
          <w:tab w:val="left" w:pos="567"/>
        </w:tabs>
        <w:jc w:val="both"/>
        <w:rPr>
          <w:rFonts w:ascii="Arial Narrow" w:hAnsi="Arial Narrow" w:cs="Tahoma"/>
          <w:sz w:val="21"/>
          <w:szCs w:val="21"/>
        </w:rPr>
      </w:pPr>
      <w:r w:rsidRPr="0060778D">
        <w:rPr>
          <w:rFonts w:ascii="Arial Narrow" w:hAnsi="Arial Narrow" w:cs="Tahoma"/>
          <w:sz w:val="21"/>
          <w:szCs w:val="21"/>
        </w:rPr>
        <w:t>Cette visite technique préalable à la réception effectuée contradictoirement par</w:t>
      </w:r>
      <w:r w:rsidRPr="0060778D">
        <w:rPr>
          <w:rFonts w:ascii="Arial Narrow" w:hAnsi="Arial Narrow" w:cs="Tahoma"/>
          <w:sz w:val="21"/>
          <w:szCs w:val="21"/>
          <w:lang w:val="fr-CM"/>
        </w:rPr>
        <w:t xml:space="preserve"> </w:t>
      </w:r>
      <w:r w:rsidR="00EF7C60" w:rsidRPr="0060778D">
        <w:rPr>
          <w:rFonts w:ascii="Arial Narrow" w:hAnsi="Arial Narrow" w:cs="Tahoma"/>
          <w:sz w:val="21"/>
          <w:szCs w:val="21"/>
        </w:rPr>
        <w:t>l’Ingénieur du M</w:t>
      </w:r>
      <w:r w:rsidRPr="0060778D">
        <w:rPr>
          <w:rFonts w:ascii="Arial Narrow" w:hAnsi="Arial Narrow" w:cs="Tahoma"/>
          <w:sz w:val="21"/>
          <w:szCs w:val="21"/>
        </w:rPr>
        <w:t>arché, l’Autorité Contractante ou son représentant et le cocontractant porte sur:</w:t>
      </w:r>
    </w:p>
    <w:p w14:paraId="738D03C6"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la reconnaissance qualitative et quantitative des ouvrages exécutés ;</w:t>
      </w:r>
    </w:p>
    <w:p w14:paraId="03D6B055"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la constatation des quantités effectivement réalisées ;</w:t>
      </w:r>
    </w:p>
    <w:p w14:paraId="5E374D06"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 xml:space="preserve">la constatation de l’achèvement des travaux conformément aux termes </w:t>
      </w:r>
      <w:r w:rsidRPr="0060778D">
        <w:rPr>
          <w:rFonts w:ascii="Arial Narrow" w:hAnsi="Arial Narrow"/>
          <w:sz w:val="21"/>
          <w:szCs w:val="21"/>
        </w:rPr>
        <w:t xml:space="preserve">du </w:t>
      </w:r>
      <w:r w:rsidRPr="0060778D">
        <w:rPr>
          <w:rFonts w:ascii="Arial Narrow" w:hAnsi="Arial Narrow" w:cs="Tahoma"/>
          <w:sz w:val="21"/>
          <w:szCs w:val="21"/>
        </w:rPr>
        <w:t xml:space="preserve">marché, ou de la non-exécution ou du non-respect partiel ou total des prestations prévues dans </w:t>
      </w:r>
      <w:r w:rsidRPr="0060778D">
        <w:rPr>
          <w:rFonts w:ascii="Arial Narrow" w:hAnsi="Arial Narrow"/>
          <w:sz w:val="21"/>
          <w:szCs w:val="21"/>
        </w:rPr>
        <w:t xml:space="preserve">le </w:t>
      </w:r>
      <w:r w:rsidRPr="0060778D">
        <w:rPr>
          <w:rFonts w:ascii="Arial Narrow" w:hAnsi="Arial Narrow" w:cs="Tahoma"/>
          <w:sz w:val="21"/>
          <w:szCs w:val="21"/>
        </w:rPr>
        <w:t>marché;</w:t>
      </w:r>
    </w:p>
    <w:p w14:paraId="0A92B61A"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La notification des réserves éventuelles et des délais de mise en conformité ;</w:t>
      </w:r>
    </w:p>
    <w:p w14:paraId="3960AB88"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la constatation du repli des installations de chantier et de la remise en état des lieux.</w:t>
      </w:r>
    </w:p>
    <w:p w14:paraId="4CA16110" w14:textId="49CAEDFF" w:rsidR="004C0792" w:rsidRPr="0060778D" w:rsidRDefault="004C0792" w:rsidP="00730F2C">
      <w:pPr>
        <w:pStyle w:val="Paragraphedeliste"/>
        <w:numPr>
          <w:ilvl w:val="1"/>
          <w:numId w:val="75"/>
        </w:numPr>
        <w:tabs>
          <w:tab w:val="left" w:pos="567"/>
        </w:tabs>
        <w:jc w:val="both"/>
        <w:rPr>
          <w:rFonts w:ascii="Arial Narrow" w:hAnsi="Arial Narrow" w:cs="Tahoma"/>
          <w:sz w:val="21"/>
          <w:szCs w:val="21"/>
        </w:rPr>
      </w:pPr>
      <w:r w:rsidRPr="0060778D">
        <w:rPr>
          <w:rFonts w:ascii="Arial Narrow" w:hAnsi="Arial Narrow" w:cs="Tahoma"/>
          <w:sz w:val="21"/>
          <w:szCs w:val="21"/>
        </w:rPr>
        <w:t>Ces opérations font l’objet d’un procès-verbal dressé sur le champ et signé contradictoirement par l’Ingénieur</w:t>
      </w:r>
      <w:r w:rsidR="003C3A0C" w:rsidRPr="0060778D">
        <w:rPr>
          <w:rFonts w:ascii="Arial Narrow" w:hAnsi="Arial Narrow" w:cs="Tahoma"/>
          <w:sz w:val="21"/>
          <w:szCs w:val="21"/>
          <w:lang w:val="fr-CM"/>
        </w:rPr>
        <w:t xml:space="preserve"> du M</w:t>
      </w:r>
      <w:r w:rsidRPr="0060778D">
        <w:rPr>
          <w:rFonts w:ascii="Arial Narrow" w:hAnsi="Arial Narrow" w:cs="Tahoma"/>
          <w:sz w:val="21"/>
          <w:szCs w:val="21"/>
          <w:lang w:val="fr-CM"/>
        </w:rPr>
        <w:t>arché</w:t>
      </w:r>
      <w:r w:rsidRPr="0060778D">
        <w:rPr>
          <w:rFonts w:ascii="Arial Narrow" w:hAnsi="Arial Narrow" w:cs="Tahoma"/>
          <w:sz w:val="21"/>
          <w:szCs w:val="21"/>
        </w:rPr>
        <w:t>, le Cocontractant, et l’Autorité Contractante. Les délais de levée des réserves au plus tard avant la réception provisoire des travaux, sont fixés de commun accord avec le Cocontractant.</w:t>
      </w:r>
    </w:p>
    <w:p w14:paraId="661588CA" w14:textId="2ED0A886" w:rsidR="004C0792" w:rsidRPr="0060778D" w:rsidRDefault="004C0792" w:rsidP="00730F2C">
      <w:pPr>
        <w:pStyle w:val="Paragraphedeliste"/>
        <w:numPr>
          <w:ilvl w:val="1"/>
          <w:numId w:val="75"/>
        </w:numPr>
        <w:tabs>
          <w:tab w:val="left" w:pos="567"/>
        </w:tabs>
        <w:jc w:val="both"/>
        <w:rPr>
          <w:rFonts w:ascii="Arial Narrow" w:hAnsi="Arial Narrow" w:cs="Tahoma"/>
          <w:sz w:val="21"/>
          <w:szCs w:val="21"/>
        </w:rPr>
      </w:pPr>
      <w:r w:rsidRPr="0060778D">
        <w:rPr>
          <w:rFonts w:ascii="Arial Narrow" w:hAnsi="Arial Narrow" w:cs="Tahoma"/>
          <w:sz w:val="21"/>
          <w:szCs w:val="21"/>
        </w:rPr>
        <w:t xml:space="preserve">La réception provisoire est effectuée, à la demande du Cocontractant adressée </w:t>
      </w:r>
      <w:r w:rsidR="00B026AA" w:rsidRPr="0060778D">
        <w:rPr>
          <w:rFonts w:ascii="Arial Narrow" w:hAnsi="Arial Narrow" w:cs="Tahoma"/>
          <w:sz w:val="21"/>
          <w:szCs w:val="21"/>
        </w:rPr>
        <w:t>a</w:t>
      </w:r>
      <w:r w:rsidRPr="0060778D">
        <w:rPr>
          <w:rFonts w:ascii="Arial Narrow" w:hAnsi="Arial Narrow" w:cs="Tahoma"/>
          <w:sz w:val="21"/>
          <w:szCs w:val="21"/>
        </w:rPr>
        <w:t xml:space="preserve">u Maître d’Ouvrage, en cas d’exécution satisfaisante des prestations prévues dans </w:t>
      </w:r>
      <w:r w:rsidRPr="0060778D">
        <w:rPr>
          <w:rFonts w:ascii="Arial Narrow" w:hAnsi="Arial Narrow"/>
          <w:sz w:val="21"/>
          <w:szCs w:val="21"/>
        </w:rPr>
        <w:t xml:space="preserve">le </w:t>
      </w:r>
      <w:r w:rsidRPr="0060778D">
        <w:rPr>
          <w:rFonts w:ascii="Arial Narrow" w:hAnsi="Arial Narrow" w:cs="Tahoma"/>
          <w:sz w:val="21"/>
          <w:szCs w:val="21"/>
        </w:rPr>
        <w:t>marché, exécution constatée par un procès-verbal de levée des réserves contenues dans le procès-verbal de la Commission de pré réception technique.</w:t>
      </w:r>
    </w:p>
    <w:p w14:paraId="632D8F63" w14:textId="77777777" w:rsidR="004C0792" w:rsidRPr="0060778D" w:rsidRDefault="004C0792" w:rsidP="00730F2C">
      <w:pPr>
        <w:pStyle w:val="Paragraphedeliste"/>
        <w:numPr>
          <w:ilvl w:val="1"/>
          <w:numId w:val="75"/>
        </w:numPr>
        <w:tabs>
          <w:tab w:val="left" w:pos="567"/>
        </w:tabs>
        <w:jc w:val="both"/>
        <w:rPr>
          <w:rFonts w:ascii="Arial Narrow" w:hAnsi="Arial Narrow" w:cs="Tahoma"/>
          <w:sz w:val="21"/>
          <w:szCs w:val="21"/>
        </w:rPr>
      </w:pPr>
      <w:r w:rsidRPr="0060778D">
        <w:rPr>
          <w:rFonts w:ascii="Arial Narrow" w:hAnsi="Arial Narrow" w:cs="Tahoma"/>
          <w:sz w:val="21"/>
          <w:szCs w:val="21"/>
        </w:rPr>
        <w:t>Le Cocontractant est convoqué à la réception par courrier au moins cinq (5) jours avant la date de la réception. Il est tenu d’y assister (ou de s’y faire représenter).</w:t>
      </w:r>
    </w:p>
    <w:p w14:paraId="65E2B948" w14:textId="77777777" w:rsidR="004C0792" w:rsidRPr="0060778D" w:rsidRDefault="004C0792" w:rsidP="00730F2C">
      <w:pPr>
        <w:pStyle w:val="Paragraphedeliste"/>
        <w:numPr>
          <w:ilvl w:val="1"/>
          <w:numId w:val="75"/>
        </w:numPr>
        <w:tabs>
          <w:tab w:val="left" w:pos="567"/>
        </w:tabs>
        <w:jc w:val="both"/>
        <w:rPr>
          <w:rFonts w:ascii="Arial Narrow" w:hAnsi="Arial Narrow" w:cs="Tahoma"/>
          <w:sz w:val="21"/>
          <w:szCs w:val="21"/>
        </w:rPr>
      </w:pPr>
      <w:r w:rsidRPr="0060778D">
        <w:rPr>
          <w:rFonts w:ascii="Arial Narrow" w:hAnsi="Arial Narrow" w:cs="Tahoma"/>
          <w:sz w:val="21"/>
          <w:szCs w:val="21"/>
        </w:rPr>
        <w:t>Il prend part à la réception. Son absence équivaut à l’acceptation sans réserve des conclusions de la Commission de réception.</w:t>
      </w:r>
    </w:p>
    <w:p w14:paraId="45EAE3B6" w14:textId="77777777" w:rsidR="004C0792" w:rsidRPr="0060778D" w:rsidRDefault="004C0792" w:rsidP="00730F2C">
      <w:pPr>
        <w:pStyle w:val="Paragraphedeliste"/>
        <w:numPr>
          <w:ilvl w:val="1"/>
          <w:numId w:val="75"/>
        </w:numPr>
        <w:tabs>
          <w:tab w:val="left" w:pos="567"/>
        </w:tabs>
        <w:jc w:val="both"/>
        <w:rPr>
          <w:rFonts w:ascii="Arial Narrow" w:hAnsi="Arial Narrow" w:cs="Tahoma"/>
          <w:sz w:val="21"/>
          <w:szCs w:val="21"/>
        </w:rPr>
      </w:pPr>
      <w:r w:rsidRPr="0060778D">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14:paraId="5F2E8DD0" w14:textId="77777777" w:rsidR="004C0792" w:rsidRPr="0060778D" w:rsidRDefault="004C0792" w:rsidP="00730F2C">
      <w:pPr>
        <w:pStyle w:val="Paragraphedeliste"/>
        <w:numPr>
          <w:ilvl w:val="1"/>
          <w:numId w:val="75"/>
        </w:numPr>
        <w:tabs>
          <w:tab w:val="left" w:pos="567"/>
        </w:tabs>
        <w:jc w:val="both"/>
        <w:rPr>
          <w:rFonts w:ascii="Arial Narrow" w:hAnsi="Arial Narrow" w:cs="Tahoma"/>
          <w:sz w:val="21"/>
          <w:szCs w:val="21"/>
        </w:rPr>
      </w:pPr>
      <w:r w:rsidRPr="0060778D">
        <w:rPr>
          <w:rFonts w:ascii="Arial Narrow" w:hAnsi="Arial Narrow" w:cs="Tahoma"/>
          <w:sz w:val="21"/>
          <w:szCs w:val="21"/>
        </w:rPr>
        <w:t>Le procès-verbal signé séance tenante par tous les membres de la commission, prononce soit :</w:t>
      </w:r>
    </w:p>
    <w:p w14:paraId="18035675" w14:textId="77777777" w:rsidR="004C0792" w:rsidRPr="0060778D" w:rsidRDefault="004C0792" w:rsidP="00730F2C">
      <w:pPr>
        <w:numPr>
          <w:ilvl w:val="0"/>
          <w:numId w:val="10"/>
        </w:numPr>
        <w:spacing w:before="60" w:after="60"/>
        <w:jc w:val="both"/>
        <w:rPr>
          <w:rFonts w:ascii="Arial Narrow" w:hAnsi="Arial Narrow" w:cs="Tahoma"/>
          <w:sz w:val="21"/>
          <w:szCs w:val="21"/>
        </w:rPr>
      </w:pPr>
      <w:r w:rsidRPr="0060778D">
        <w:rPr>
          <w:rFonts w:ascii="Arial Narrow" w:hAnsi="Arial Narrow" w:cs="Tahoma"/>
          <w:sz w:val="21"/>
          <w:szCs w:val="21"/>
        </w:rPr>
        <w:lastRenderedPageBreak/>
        <w:t>la réception provisoire des travaux sans réserve ;</w:t>
      </w:r>
    </w:p>
    <w:p w14:paraId="53187D93" w14:textId="77777777" w:rsidR="004C0792" w:rsidRPr="0060778D" w:rsidRDefault="004C0792" w:rsidP="00730F2C">
      <w:pPr>
        <w:numPr>
          <w:ilvl w:val="0"/>
          <w:numId w:val="10"/>
        </w:numPr>
        <w:spacing w:before="60" w:after="60"/>
        <w:jc w:val="both"/>
        <w:rPr>
          <w:rFonts w:ascii="Arial Narrow" w:hAnsi="Arial Narrow" w:cs="Tahoma"/>
          <w:sz w:val="21"/>
          <w:szCs w:val="21"/>
        </w:rPr>
      </w:pPr>
      <w:r w:rsidRPr="0060778D">
        <w:rPr>
          <w:rFonts w:ascii="Arial Narrow" w:hAnsi="Arial Narrow" w:cs="Tahoma"/>
          <w:sz w:val="21"/>
          <w:szCs w:val="21"/>
        </w:rPr>
        <w:t>le refus de réceptionner les travaux.</w:t>
      </w:r>
    </w:p>
    <w:p w14:paraId="6D965DA5" w14:textId="77777777" w:rsidR="004C0792" w:rsidRPr="0060778D" w:rsidRDefault="004C0792" w:rsidP="00730F2C">
      <w:pPr>
        <w:pStyle w:val="Paragraphedeliste"/>
        <w:numPr>
          <w:ilvl w:val="1"/>
          <w:numId w:val="75"/>
        </w:numPr>
        <w:tabs>
          <w:tab w:val="left" w:pos="567"/>
        </w:tabs>
        <w:jc w:val="both"/>
        <w:rPr>
          <w:rFonts w:ascii="Arial Narrow" w:hAnsi="Arial Narrow" w:cs="Tahoma"/>
          <w:sz w:val="21"/>
          <w:szCs w:val="21"/>
        </w:rPr>
      </w:pPr>
      <w:r w:rsidRPr="0060778D">
        <w:rPr>
          <w:rFonts w:ascii="Arial Narrow" w:hAnsi="Arial Narrow" w:cs="Tahoma"/>
          <w:sz w:val="21"/>
          <w:szCs w:val="21"/>
        </w:rPr>
        <w:t>Le procès-verbal de réception provisoire précise ou fixe la date d’achèvement des travaux.</w:t>
      </w:r>
    </w:p>
    <w:p w14:paraId="3C937CB3"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DELAI DE GARANTIE </w:t>
      </w:r>
    </w:p>
    <w:p w14:paraId="0123BF50" w14:textId="1D4CF236" w:rsidR="004C0792" w:rsidRPr="0060778D" w:rsidRDefault="004C0792" w:rsidP="00730F2C">
      <w:pPr>
        <w:pStyle w:val="Paragraphedeliste"/>
        <w:numPr>
          <w:ilvl w:val="1"/>
          <w:numId w:val="76"/>
        </w:numPr>
        <w:tabs>
          <w:tab w:val="left" w:pos="567"/>
        </w:tabs>
        <w:jc w:val="both"/>
        <w:rPr>
          <w:rFonts w:ascii="Arial Narrow" w:hAnsi="Arial Narrow" w:cs="Tahoma"/>
          <w:sz w:val="21"/>
          <w:szCs w:val="21"/>
        </w:rPr>
      </w:pPr>
      <w:r w:rsidRPr="0060778D">
        <w:rPr>
          <w:rFonts w:ascii="Arial Narrow" w:hAnsi="Arial Narrow" w:cs="Tahoma"/>
          <w:sz w:val="21"/>
          <w:szCs w:val="21"/>
        </w:rPr>
        <w:t xml:space="preserve">Le délai de garantie concerne les travaux relatifs à l’ouvrage et aux équipements </w:t>
      </w:r>
      <w:r w:rsidR="00687DE9" w:rsidRPr="0060778D">
        <w:rPr>
          <w:rFonts w:ascii="Arial Narrow" w:hAnsi="Arial Narrow" w:cs="Tahoma"/>
          <w:sz w:val="21"/>
          <w:szCs w:val="21"/>
        </w:rPr>
        <w:t>du bâtiment éventuellement installé</w:t>
      </w:r>
      <w:r w:rsidRPr="0060778D">
        <w:rPr>
          <w:rFonts w:ascii="Arial Narrow" w:hAnsi="Arial Narrow" w:cs="Tahoma"/>
          <w:sz w:val="21"/>
          <w:szCs w:val="21"/>
        </w:rPr>
        <w:t>.</w:t>
      </w:r>
    </w:p>
    <w:p w14:paraId="536F2333" w14:textId="77777777" w:rsidR="004C0792" w:rsidRPr="0060778D" w:rsidRDefault="004C0792" w:rsidP="00730F2C">
      <w:pPr>
        <w:pStyle w:val="Paragraphedeliste"/>
        <w:numPr>
          <w:ilvl w:val="1"/>
          <w:numId w:val="76"/>
        </w:numPr>
        <w:tabs>
          <w:tab w:val="left" w:pos="567"/>
        </w:tabs>
        <w:jc w:val="both"/>
        <w:rPr>
          <w:rFonts w:ascii="Arial Narrow" w:hAnsi="Arial Narrow" w:cs="Tahoma"/>
          <w:sz w:val="21"/>
          <w:szCs w:val="21"/>
        </w:rPr>
      </w:pPr>
      <w:r w:rsidRPr="0060778D">
        <w:rPr>
          <w:rFonts w:ascii="Arial Narrow" w:hAnsi="Arial Narrow" w:cs="Tahoma"/>
          <w:sz w:val="21"/>
          <w:szCs w:val="21"/>
        </w:rPr>
        <w:t xml:space="preserve">Ce délai est fixé à </w:t>
      </w:r>
      <w:r w:rsidRPr="0060778D">
        <w:rPr>
          <w:rFonts w:ascii="Arial Narrow" w:hAnsi="Arial Narrow" w:cs="Tahoma"/>
          <w:b/>
          <w:sz w:val="21"/>
          <w:szCs w:val="21"/>
        </w:rPr>
        <w:t>un (01) an</w:t>
      </w:r>
      <w:r w:rsidRPr="0060778D">
        <w:rPr>
          <w:rFonts w:ascii="Arial Narrow" w:hAnsi="Arial Narrow" w:cs="Tahoma"/>
          <w:sz w:val="21"/>
          <w:szCs w:val="21"/>
        </w:rPr>
        <w:t xml:space="preserve"> et court à compter de la date de réception provisoire des travaux.</w:t>
      </w:r>
    </w:p>
    <w:p w14:paraId="69A62BC6" w14:textId="77777777" w:rsidR="004C0792" w:rsidRPr="0060778D" w:rsidRDefault="004C0792" w:rsidP="004C0792">
      <w:pPr>
        <w:tabs>
          <w:tab w:val="left" w:pos="567"/>
        </w:tabs>
        <w:jc w:val="both"/>
        <w:rPr>
          <w:rFonts w:ascii="Arial Narrow" w:hAnsi="Arial Narrow" w:cs="Tahoma"/>
          <w:sz w:val="21"/>
          <w:szCs w:val="21"/>
        </w:rPr>
      </w:pPr>
    </w:p>
    <w:p w14:paraId="26EA44D7"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ENTRETIEN PENDANT LA PERIODE DE GARANTIE </w:t>
      </w:r>
    </w:p>
    <w:p w14:paraId="045FB3E4" w14:textId="77777777" w:rsidR="004C0792" w:rsidRPr="0060778D" w:rsidRDefault="004C0792" w:rsidP="00730F2C">
      <w:pPr>
        <w:pStyle w:val="Paragraphedeliste"/>
        <w:numPr>
          <w:ilvl w:val="1"/>
          <w:numId w:val="77"/>
        </w:numPr>
        <w:tabs>
          <w:tab w:val="left" w:pos="567"/>
        </w:tabs>
        <w:spacing w:line="276" w:lineRule="auto"/>
        <w:jc w:val="both"/>
        <w:rPr>
          <w:rFonts w:ascii="Arial Narrow" w:hAnsi="Arial Narrow" w:cs="Tahoma"/>
          <w:sz w:val="21"/>
          <w:szCs w:val="21"/>
        </w:rPr>
      </w:pPr>
      <w:r w:rsidRPr="0060778D">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14:paraId="6684E5C0" w14:textId="266CDEF9" w:rsidR="004C0792" w:rsidRPr="0060778D" w:rsidRDefault="004C0792" w:rsidP="00730F2C">
      <w:pPr>
        <w:pStyle w:val="Paragraphedeliste"/>
        <w:numPr>
          <w:ilvl w:val="1"/>
          <w:numId w:val="77"/>
        </w:numPr>
        <w:tabs>
          <w:tab w:val="left" w:pos="567"/>
        </w:tabs>
        <w:spacing w:line="276" w:lineRule="auto"/>
        <w:jc w:val="both"/>
        <w:rPr>
          <w:rFonts w:ascii="Arial Narrow" w:hAnsi="Arial Narrow" w:cs="Tahoma"/>
          <w:sz w:val="21"/>
          <w:szCs w:val="21"/>
        </w:rPr>
      </w:pPr>
      <w:r w:rsidRPr="0060778D">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w:t>
      </w:r>
      <w:r w:rsidR="00B026AA" w:rsidRPr="0060778D">
        <w:rPr>
          <w:rFonts w:ascii="Arial Narrow" w:hAnsi="Arial Narrow" w:cs="Tahoma"/>
          <w:sz w:val="21"/>
          <w:szCs w:val="21"/>
          <w:lang w:val="fr-CM"/>
        </w:rPr>
        <w:t xml:space="preserve"> du M</w:t>
      </w:r>
      <w:r w:rsidRPr="0060778D">
        <w:rPr>
          <w:rFonts w:ascii="Arial Narrow" w:hAnsi="Arial Narrow" w:cs="Tahoma"/>
          <w:sz w:val="21"/>
          <w:szCs w:val="21"/>
          <w:lang w:val="fr-CM"/>
        </w:rPr>
        <w:t>arché</w:t>
      </w:r>
      <w:r w:rsidRPr="0060778D">
        <w:rPr>
          <w:rFonts w:ascii="Arial Narrow" w:hAnsi="Arial Narrow" w:cs="Tahoma"/>
          <w:sz w:val="21"/>
          <w:szCs w:val="21"/>
        </w:rPr>
        <w:t xml:space="preserve"> n’en a pas fait mention. Il dispose d’un délai de vingt (20) jours pour procéder aux réparations. Passé ce délai, le Maître d’Ouvrages a la possibilité de faire exécuter les travaux aux frais du Cocontractant.</w:t>
      </w:r>
    </w:p>
    <w:p w14:paraId="136EF23C"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COMMISSION DE RECEPTION</w:t>
      </w:r>
    </w:p>
    <w:p w14:paraId="224FA876" w14:textId="77777777" w:rsidR="004C0792" w:rsidRPr="0060778D" w:rsidRDefault="004C0792" w:rsidP="00730F2C">
      <w:pPr>
        <w:pStyle w:val="Paragraphedeliste"/>
        <w:numPr>
          <w:ilvl w:val="1"/>
          <w:numId w:val="78"/>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 xml:space="preserve">Après la visite des ouvrages, la Commission de réception, examine le procès-verbal de réception technique et vérifie la levée effective d’éventuelles réserves. Elle procède à la réception provisoire des travaux s’il y a lieu. </w:t>
      </w:r>
    </w:p>
    <w:p w14:paraId="64FE8757" w14:textId="77777777" w:rsidR="004C0792" w:rsidRPr="0060778D" w:rsidRDefault="004C0792" w:rsidP="00730F2C">
      <w:pPr>
        <w:pStyle w:val="Paragraphedeliste"/>
        <w:numPr>
          <w:ilvl w:val="1"/>
          <w:numId w:val="78"/>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Le procès-verbal signé séance tenante par tous les membres de la commission, prononce soit :</w:t>
      </w:r>
    </w:p>
    <w:p w14:paraId="139AF198"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la réception provisoire des travaux sans réserve ;</w:t>
      </w:r>
    </w:p>
    <w:p w14:paraId="3A3317A8"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la nécessité de lever les réserves dans un délai imparti, préalablement à la fixation d’une nouvelle date de réception provisoire des travaux.</w:t>
      </w:r>
    </w:p>
    <w:p w14:paraId="551F4DCA"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Tous les frais inhérents aux réceptions provisoire ou définitive des ouvrages sont à la charge du Maitre d’Ouvrage sauf celui du représentant du MINMAP.</w:t>
      </w:r>
    </w:p>
    <w:p w14:paraId="2CF81C58"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Les travaux relatifs à la levée des réserves sont à la charge du Cocontractant.</w:t>
      </w:r>
    </w:p>
    <w:p w14:paraId="45642D44" w14:textId="77777777" w:rsidR="004C0792" w:rsidRPr="0060778D" w:rsidRDefault="004C0792" w:rsidP="004C0792">
      <w:pPr>
        <w:jc w:val="both"/>
        <w:rPr>
          <w:rFonts w:ascii="Arial Narrow" w:hAnsi="Arial Narrow" w:cs="Tahoma"/>
          <w:sz w:val="21"/>
          <w:szCs w:val="21"/>
        </w:rPr>
      </w:pPr>
    </w:p>
    <w:p w14:paraId="2F29669E" w14:textId="77777777" w:rsidR="004C0792" w:rsidRPr="0060778D" w:rsidRDefault="004C0792" w:rsidP="004C0792">
      <w:pPr>
        <w:spacing w:before="120" w:after="120"/>
        <w:ind w:right="283"/>
        <w:jc w:val="both"/>
        <w:rPr>
          <w:rFonts w:ascii="Arial Narrow" w:hAnsi="Arial Narrow"/>
          <w:sz w:val="22"/>
          <w:szCs w:val="22"/>
        </w:rPr>
      </w:pPr>
      <w:r w:rsidRPr="0060778D">
        <w:rPr>
          <w:rFonts w:ascii="Arial Narrow" w:hAnsi="Arial Narrow"/>
          <w:sz w:val="22"/>
          <w:szCs w:val="22"/>
        </w:rPr>
        <w:t xml:space="preserve">La Commission de réception sera composée des membres suivants : </w:t>
      </w:r>
    </w:p>
    <w:p w14:paraId="625277DD" w14:textId="77777777" w:rsidR="004C0792" w:rsidRPr="0060778D"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60778D">
        <w:rPr>
          <w:rFonts w:ascii="Arial Narrow" w:hAnsi="Arial Narrow"/>
          <w:sz w:val="22"/>
          <w:szCs w:val="22"/>
        </w:rPr>
        <w:t>Le Maître d’Ouvrage ou son représentant, Président ;</w:t>
      </w:r>
    </w:p>
    <w:p w14:paraId="2E8A9DA1" w14:textId="74E9C906" w:rsidR="004C0792" w:rsidRPr="0060778D"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60778D">
        <w:rPr>
          <w:rFonts w:ascii="Arial Narrow" w:hAnsi="Arial Narrow"/>
          <w:sz w:val="22"/>
          <w:szCs w:val="22"/>
        </w:rPr>
        <w:t>Le Chef de Service du Marché, Membre ;</w:t>
      </w:r>
    </w:p>
    <w:p w14:paraId="47D1D2CE" w14:textId="4F13B4C7" w:rsidR="00586DF8" w:rsidRPr="0060778D" w:rsidRDefault="005002AB"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60778D">
        <w:rPr>
          <w:rFonts w:ascii="Arial Narrow" w:hAnsi="Arial Narrow"/>
          <w:sz w:val="22"/>
          <w:szCs w:val="22"/>
        </w:rPr>
        <w:t>Le Directeur Général</w:t>
      </w:r>
      <w:r w:rsidR="00586DF8" w:rsidRPr="0060778D">
        <w:rPr>
          <w:rFonts w:ascii="Arial Narrow" w:hAnsi="Arial Narrow"/>
          <w:sz w:val="22"/>
          <w:szCs w:val="22"/>
        </w:rPr>
        <w:t xml:space="preserve"> du FEICOM </w:t>
      </w:r>
      <w:r w:rsidRPr="0060778D">
        <w:rPr>
          <w:rFonts w:ascii="Arial Narrow" w:hAnsi="Arial Narrow"/>
          <w:sz w:val="22"/>
          <w:szCs w:val="22"/>
        </w:rPr>
        <w:t xml:space="preserve">ou son représentant, Membre </w:t>
      </w:r>
      <w:r w:rsidR="00586DF8" w:rsidRPr="0060778D">
        <w:rPr>
          <w:rFonts w:ascii="Arial Narrow" w:hAnsi="Arial Narrow"/>
          <w:sz w:val="22"/>
          <w:szCs w:val="22"/>
        </w:rPr>
        <w:t>;</w:t>
      </w:r>
    </w:p>
    <w:p w14:paraId="420B1707" w14:textId="7F86D973" w:rsidR="00B61302" w:rsidRPr="0060778D" w:rsidRDefault="00B6130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60778D">
        <w:rPr>
          <w:rFonts w:ascii="Arial Narrow" w:hAnsi="Arial Narrow"/>
          <w:sz w:val="22"/>
          <w:szCs w:val="22"/>
        </w:rPr>
        <w:t xml:space="preserve">Le Chef de Service du Suivi et du Contrôle des Investissements du FEICOM/EN, Membre ; </w:t>
      </w:r>
    </w:p>
    <w:p w14:paraId="16CDFE4F" w14:textId="77777777" w:rsidR="004C0792" w:rsidRPr="0060778D"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60778D">
        <w:rPr>
          <w:rFonts w:ascii="Arial Narrow" w:hAnsi="Arial Narrow"/>
          <w:sz w:val="22"/>
          <w:szCs w:val="22"/>
        </w:rPr>
        <w:t xml:space="preserve">Le MINMAP ou son représentant, Observateur ; </w:t>
      </w:r>
    </w:p>
    <w:p w14:paraId="0907B6AC" w14:textId="7E98A5F3" w:rsidR="00586DF8" w:rsidRPr="0060778D"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60778D">
        <w:rPr>
          <w:rFonts w:ascii="Arial Narrow" w:hAnsi="Arial Narrow"/>
          <w:sz w:val="22"/>
          <w:szCs w:val="22"/>
        </w:rPr>
        <w:t>L’I</w:t>
      </w:r>
      <w:r w:rsidR="004C0792" w:rsidRPr="0060778D">
        <w:rPr>
          <w:rFonts w:ascii="Arial Narrow" w:hAnsi="Arial Narrow"/>
          <w:sz w:val="22"/>
          <w:szCs w:val="22"/>
        </w:rPr>
        <w:t xml:space="preserve">ngénieur du </w:t>
      </w:r>
      <w:r w:rsidR="0092586F" w:rsidRPr="0060778D">
        <w:rPr>
          <w:rFonts w:ascii="Arial Narrow" w:hAnsi="Arial Narrow"/>
          <w:sz w:val="22"/>
          <w:szCs w:val="22"/>
        </w:rPr>
        <w:t>M</w:t>
      </w:r>
      <w:r w:rsidRPr="0060778D">
        <w:rPr>
          <w:rFonts w:ascii="Arial Narrow" w:hAnsi="Arial Narrow"/>
          <w:sz w:val="22"/>
          <w:szCs w:val="22"/>
        </w:rPr>
        <w:t>arché Membre ;</w:t>
      </w:r>
    </w:p>
    <w:p w14:paraId="30A1A6BE" w14:textId="0A243CE1" w:rsidR="00586DF8" w:rsidRPr="0060778D"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60778D">
        <w:rPr>
          <w:rFonts w:ascii="Arial Narrow" w:hAnsi="Arial Narrow"/>
          <w:sz w:val="22"/>
          <w:szCs w:val="22"/>
        </w:rPr>
        <w:t>Le Délégué Régional du MINESEC ou son représentant, Membre ;</w:t>
      </w:r>
    </w:p>
    <w:p w14:paraId="77A1E7D9" w14:textId="1AA968C7" w:rsidR="004C0792" w:rsidRPr="0060778D"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60778D">
        <w:rPr>
          <w:rFonts w:ascii="Arial Narrow" w:hAnsi="Arial Narrow"/>
          <w:sz w:val="22"/>
          <w:szCs w:val="22"/>
        </w:rPr>
        <w:t>La maitrise d’œuvre, Rapporteur</w:t>
      </w:r>
      <w:r w:rsidR="004C0792" w:rsidRPr="0060778D">
        <w:rPr>
          <w:rFonts w:ascii="Arial Narrow" w:hAnsi="Arial Narrow"/>
          <w:sz w:val="22"/>
          <w:szCs w:val="22"/>
        </w:rPr>
        <w:t> ;</w:t>
      </w:r>
    </w:p>
    <w:p w14:paraId="19487728" w14:textId="77777777" w:rsidR="004C0792" w:rsidRPr="0060778D"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60778D">
        <w:rPr>
          <w:rFonts w:ascii="Arial Narrow" w:hAnsi="Arial Narrow"/>
          <w:sz w:val="22"/>
          <w:szCs w:val="22"/>
        </w:rPr>
        <w:t>Le Comptable Matières, Membre ;</w:t>
      </w:r>
    </w:p>
    <w:p w14:paraId="0C0FEECF" w14:textId="77777777" w:rsidR="004C0792" w:rsidRPr="0060778D"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iCs/>
          <w:sz w:val="22"/>
          <w:szCs w:val="22"/>
        </w:rPr>
      </w:pPr>
      <w:r w:rsidRPr="0060778D">
        <w:rPr>
          <w:rFonts w:ascii="Arial Narrow" w:hAnsi="Arial Narrow"/>
          <w:sz w:val="22"/>
          <w:szCs w:val="22"/>
        </w:rPr>
        <w:t>Le Prestataire ou son représentant, Membre.</w:t>
      </w:r>
    </w:p>
    <w:p w14:paraId="5A49344B" w14:textId="77777777" w:rsidR="004C0792" w:rsidRPr="0060778D" w:rsidRDefault="004C0792" w:rsidP="004C0792">
      <w:pPr>
        <w:tabs>
          <w:tab w:val="left" w:pos="567"/>
        </w:tabs>
        <w:spacing w:before="120"/>
        <w:jc w:val="both"/>
        <w:rPr>
          <w:rFonts w:ascii="Arial Narrow" w:hAnsi="Arial Narrow" w:cs="Tahoma"/>
          <w:sz w:val="21"/>
          <w:szCs w:val="21"/>
        </w:rPr>
      </w:pPr>
      <w:r w:rsidRPr="0060778D">
        <w:rPr>
          <w:rFonts w:ascii="Arial Narrow" w:hAnsi="Arial Narrow" w:cs="Tahoma"/>
          <w:sz w:val="21"/>
          <w:szCs w:val="21"/>
        </w:rPr>
        <w:t>Le Cocontractant saisit le représentant du Maître d’Ouvrage afin de lui proposer une date de réception. Une fois la date approuvée, celui-ci convoque les membres de la Commission de réception, aux fins de procéder à la réception.</w:t>
      </w:r>
    </w:p>
    <w:p w14:paraId="45680AD2"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RECEPTION DEFINITIVE</w:t>
      </w:r>
    </w:p>
    <w:p w14:paraId="406F39EE" w14:textId="5B938B37" w:rsidR="004C0792" w:rsidRPr="0060778D" w:rsidRDefault="004C0792" w:rsidP="004C0792">
      <w:pPr>
        <w:tabs>
          <w:tab w:val="left" w:pos="567"/>
        </w:tabs>
        <w:spacing w:before="120"/>
        <w:jc w:val="both"/>
        <w:rPr>
          <w:rFonts w:ascii="Arial Narrow" w:hAnsi="Arial Narrow" w:cs="Tahoma"/>
          <w:sz w:val="21"/>
          <w:szCs w:val="21"/>
        </w:rPr>
      </w:pPr>
      <w:r w:rsidRPr="0060778D">
        <w:rPr>
          <w:rFonts w:ascii="Arial Narrow" w:hAnsi="Arial Narrow" w:cs="Tahoma"/>
          <w:sz w:val="21"/>
          <w:szCs w:val="21"/>
        </w:rPr>
        <w:t xml:space="preserve">Les membres de la commission de réception définitive </w:t>
      </w:r>
      <w:r w:rsidR="00D20EAC" w:rsidRPr="0060778D">
        <w:rPr>
          <w:rFonts w:ascii="Arial Narrow" w:hAnsi="Arial Narrow" w:cs="Tahoma"/>
          <w:sz w:val="21"/>
          <w:szCs w:val="21"/>
        </w:rPr>
        <w:t>et s</w:t>
      </w:r>
      <w:r w:rsidR="00EC2B9D" w:rsidRPr="0060778D">
        <w:rPr>
          <w:rFonts w:ascii="Arial Narrow" w:hAnsi="Arial Narrow" w:cs="Tahoma"/>
          <w:sz w:val="21"/>
          <w:szCs w:val="21"/>
        </w:rPr>
        <w:t xml:space="preserve">es préalables </w:t>
      </w:r>
      <w:r w:rsidRPr="0060778D">
        <w:rPr>
          <w:rFonts w:ascii="Arial Narrow" w:hAnsi="Arial Narrow" w:cs="Tahoma"/>
          <w:sz w:val="21"/>
          <w:szCs w:val="21"/>
        </w:rPr>
        <w:t>sont les mêmes que ceux de la commission de réception provisoire.</w:t>
      </w:r>
    </w:p>
    <w:p w14:paraId="6D1A753A" w14:textId="7A5438A6" w:rsidR="004C0792" w:rsidRPr="0060778D" w:rsidRDefault="004C0792" w:rsidP="004C0792">
      <w:pPr>
        <w:spacing w:before="240" w:after="120"/>
        <w:rPr>
          <w:rFonts w:ascii="Arial Narrow" w:hAnsi="Arial Narrow" w:cs="Tahoma"/>
          <w:b/>
          <w:sz w:val="21"/>
          <w:szCs w:val="21"/>
        </w:rPr>
      </w:pPr>
      <w:r w:rsidRPr="0060778D">
        <w:rPr>
          <w:rFonts w:ascii="Arial Narrow" w:hAnsi="Arial Narrow" w:cs="Tahoma"/>
          <w:b/>
          <w:sz w:val="21"/>
          <w:szCs w:val="21"/>
          <w:u w:val="single"/>
        </w:rPr>
        <w:t>CHAPITRE IV</w:t>
      </w:r>
      <w:r w:rsidRPr="0060778D">
        <w:rPr>
          <w:rFonts w:ascii="Arial Narrow" w:hAnsi="Arial Narrow" w:cs="Tahoma"/>
          <w:b/>
          <w:sz w:val="21"/>
          <w:szCs w:val="21"/>
        </w:rPr>
        <w:t> : DISPOSITIONS FINANCIERES</w:t>
      </w:r>
    </w:p>
    <w:p w14:paraId="2B101427"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MONTANT DU MARCHÉ </w:t>
      </w:r>
    </w:p>
    <w:p w14:paraId="22E1ED2B" w14:textId="77777777" w:rsidR="004C0792" w:rsidRPr="0060778D" w:rsidRDefault="004C0792" w:rsidP="00730F2C">
      <w:pPr>
        <w:pStyle w:val="Paragraphedeliste"/>
        <w:numPr>
          <w:ilvl w:val="1"/>
          <w:numId w:val="79"/>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 xml:space="preserve">Le montant </w:t>
      </w:r>
      <w:r w:rsidRPr="0060778D">
        <w:rPr>
          <w:rFonts w:ascii="Arial Narrow" w:hAnsi="Arial Narrow"/>
          <w:sz w:val="21"/>
          <w:szCs w:val="21"/>
        </w:rPr>
        <w:t xml:space="preserve">du </w:t>
      </w:r>
      <w:r w:rsidRPr="0060778D">
        <w:rPr>
          <w:rFonts w:ascii="Arial Narrow" w:hAnsi="Arial Narrow" w:cs="Tahoma"/>
          <w:sz w:val="21"/>
          <w:szCs w:val="21"/>
        </w:rPr>
        <w:t>marché, tel qu’il ressort du devis estimatif ci-joint, est de ________ (en chiffres) _______ (en lettres) francs CFA Toutes taxes comprises (TTC) ; soit :</w:t>
      </w:r>
    </w:p>
    <w:p w14:paraId="50544BA8" w14:textId="77777777" w:rsidR="004C0792" w:rsidRPr="0060778D" w:rsidRDefault="004C0792" w:rsidP="00730F2C">
      <w:pPr>
        <w:numPr>
          <w:ilvl w:val="0"/>
          <w:numId w:val="10"/>
        </w:numPr>
        <w:spacing w:before="120"/>
        <w:jc w:val="both"/>
        <w:rPr>
          <w:rFonts w:ascii="Arial Narrow" w:hAnsi="Arial Narrow" w:cs="Tahoma"/>
          <w:sz w:val="21"/>
          <w:szCs w:val="21"/>
        </w:rPr>
      </w:pPr>
      <w:r w:rsidRPr="0060778D">
        <w:rPr>
          <w:rFonts w:ascii="Arial Narrow" w:hAnsi="Arial Narrow" w:cs="Tahoma"/>
          <w:sz w:val="21"/>
          <w:szCs w:val="21"/>
        </w:rPr>
        <w:t>Montant HTVA : _______ (______) francs CFA ;</w:t>
      </w:r>
    </w:p>
    <w:p w14:paraId="4CE75F58" w14:textId="77777777" w:rsidR="004C0792" w:rsidRPr="0060778D" w:rsidRDefault="004C0792" w:rsidP="00730F2C">
      <w:pPr>
        <w:numPr>
          <w:ilvl w:val="0"/>
          <w:numId w:val="10"/>
        </w:numPr>
        <w:spacing w:before="120"/>
        <w:jc w:val="both"/>
        <w:rPr>
          <w:rFonts w:ascii="Arial Narrow" w:hAnsi="Arial Narrow" w:cs="Tahoma"/>
          <w:sz w:val="21"/>
          <w:szCs w:val="21"/>
        </w:rPr>
      </w:pPr>
      <w:r w:rsidRPr="0060778D">
        <w:rPr>
          <w:rFonts w:ascii="Arial Narrow" w:hAnsi="Arial Narrow" w:cs="Tahoma"/>
          <w:sz w:val="21"/>
          <w:szCs w:val="21"/>
        </w:rPr>
        <w:t>Montant de la TVA : __________ (_______) francs CFA.</w:t>
      </w:r>
    </w:p>
    <w:p w14:paraId="6341A1B6" w14:textId="77777777" w:rsidR="004C0792" w:rsidRPr="0060778D" w:rsidRDefault="004C0792" w:rsidP="00730F2C">
      <w:pPr>
        <w:pStyle w:val="Paragraphedeliste"/>
        <w:numPr>
          <w:ilvl w:val="1"/>
          <w:numId w:val="79"/>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Le montant du marché calculé dans les conditions prévues à l’article 19 du CCAG, résulte de l’application au montant hors TVA, du taux de la taxe sur la valeur ajoutée (TVA) et du rabais éventuellement consenti par l’Entrepreneur.</w:t>
      </w:r>
    </w:p>
    <w:p w14:paraId="67E5AEC9"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CONSISTANCE DES PRIX </w:t>
      </w:r>
    </w:p>
    <w:p w14:paraId="716F55E5" w14:textId="38E1F5A1" w:rsidR="004C0792" w:rsidRPr="0060778D" w:rsidRDefault="004C0792" w:rsidP="004C0792">
      <w:pPr>
        <w:spacing w:before="60"/>
        <w:jc w:val="both"/>
        <w:rPr>
          <w:rFonts w:ascii="Arial Narrow" w:hAnsi="Arial Narrow" w:cs="Tahoma"/>
          <w:sz w:val="21"/>
          <w:szCs w:val="21"/>
        </w:rPr>
      </w:pPr>
      <w:r w:rsidRPr="0060778D">
        <w:rPr>
          <w:rFonts w:ascii="Arial Narrow" w:hAnsi="Arial Narrow" w:cs="Tahoma"/>
          <w:sz w:val="21"/>
          <w:szCs w:val="21"/>
        </w:rPr>
        <w:lastRenderedPageBreak/>
        <w:t>33.1 Le marché peut comporter soit des prix forfaitaires, soit des prix unitaires, soit à la fois des prix forfaitaires et des prix unitaires. En tout état de cause, les prix sont réputés comprendre toutes les dépenses résultant de l'exécution des travaux et de</w:t>
      </w:r>
      <w:r w:rsidR="007F0A6E" w:rsidRPr="0060778D">
        <w:rPr>
          <w:rFonts w:ascii="Arial Narrow" w:hAnsi="Arial Narrow" w:cs="Tahoma"/>
          <w:sz w:val="21"/>
          <w:szCs w:val="21"/>
        </w:rPr>
        <w:t>s obligations de l'E</w:t>
      </w:r>
      <w:r w:rsidRPr="0060778D">
        <w:rPr>
          <w:rFonts w:ascii="Arial Narrow" w:hAnsi="Arial Narrow" w:cs="Tahoma"/>
          <w:sz w:val="21"/>
          <w:szCs w:val="21"/>
        </w:rPr>
        <w:t>ntrepreneur, y compris les frais généraux, les impôts et taxes, les risques et aléas techniques et économiques, les frais financiers et bénéfices. A l’exception des seules sujétions dont le CCAP exclut expressément la prise en compte dans les prix, ceux-ci sont réputés tenir compte de toutes les sujétions d'exécution des travaux normalement prévisibles dans les conditions de temps et de lieu d'exécution, que ces sujétions résultent de phénomènes naturels, de l'utilisation du Domaine Public et du fonctionnement des services publics, de la présence des canalisations, conduites et  câbles de toute nature, ainsi que des chantiers nécessaires au déplacement ou à la transformation de ces installations, de la réalisation simultanée d'autres ouvrages ou de toute autre cause ne remplissant pas les conditions requises pour bénéficier de la force majeure.</w:t>
      </w:r>
    </w:p>
    <w:p w14:paraId="573F1C37" w14:textId="77777777" w:rsidR="004C0792" w:rsidRPr="0060778D" w:rsidRDefault="004C0792" w:rsidP="004C0792">
      <w:pPr>
        <w:spacing w:before="60"/>
        <w:jc w:val="both"/>
        <w:rPr>
          <w:rFonts w:ascii="Arial Narrow" w:hAnsi="Arial Narrow" w:cs="Tahoma"/>
          <w:sz w:val="21"/>
          <w:szCs w:val="21"/>
        </w:rPr>
      </w:pPr>
      <w:r w:rsidRPr="0060778D">
        <w:rPr>
          <w:rFonts w:ascii="Arial Narrow" w:hAnsi="Arial Narrow" w:cs="Tahoma"/>
          <w:sz w:val="21"/>
          <w:szCs w:val="21"/>
        </w:rPr>
        <w:t>33.2 Sauf stipulation différente du CCAP les prix sont réputés avoir été établis en considérant qu'aucune prestation n'est à fournir par le Maître d’Ouvrage, sinon la seule mise à disposition des terrains sur lesquels l'implantation des ouvrages est prévue.</w:t>
      </w:r>
    </w:p>
    <w:p w14:paraId="2B2A44B8" w14:textId="77777777" w:rsidR="004C0792" w:rsidRPr="0060778D" w:rsidRDefault="004C0792" w:rsidP="004C0792">
      <w:pPr>
        <w:spacing w:before="60"/>
        <w:jc w:val="both"/>
        <w:rPr>
          <w:rFonts w:ascii="Arial Narrow" w:hAnsi="Arial Narrow" w:cs="Tahoma"/>
          <w:sz w:val="21"/>
          <w:szCs w:val="21"/>
        </w:rPr>
      </w:pPr>
      <w:r w:rsidRPr="0060778D">
        <w:rPr>
          <w:rFonts w:ascii="Arial Narrow" w:hAnsi="Arial Narrow" w:cs="Tahoma"/>
          <w:sz w:val="21"/>
          <w:szCs w:val="21"/>
        </w:rPr>
        <w:t>33.3 En cas de sous-traitance, ou d'un marché passé avec un groupement d’entreprises, les prix afférents à chacun des lots sont réputés comprendre les dépenses et marges des entrepreneurs pour l'exécution de ces lots et les charges qu'ils peuvent être appelés à rembourser à l'entreprise principale ou Mandataire. Les prix de ce dernier sont réputés couvrir les frais de coordination et de contrôle de ses sous-traitants ou des entrepreneurs conjoints ainsi que les conséquences de leurs défaillances éventuelles.</w:t>
      </w:r>
    </w:p>
    <w:p w14:paraId="0F9B1F6A"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SOUS-DETAIL DES PRIX</w:t>
      </w:r>
    </w:p>
    <w:p w14:paraId="4D10CD72" w14:textId="77777777" w:rsidR="004C0792" w:rsidRPr="0060778D"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18A66123" w14:textId="77777777" w:rsidR="004C0792" w:rsidRPr="0060778D"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les charges salariales, les frais de déplacement. Ils comprennent également les postes suivants :</w:t>
      </w:r>
    </w:p>
    <w:p w14:paraId="41E94392" w14:textId="77777777" w:rsidR="004C0792" w:rsidRPr="0060778D" w:rsidRDefault="004C0792" w:rsidP="00730F2C">
      <w:pPr>
        <w:numPr>
          <w:ilvl w:val="0"/>
          <w:numId w:val="10"/>
        </w:numPr>
        <w:spacing w:before="40"/>
        <w:jc w:val="both"/>
        <w:rPr>
          <w:rFonts w:ascii="Arial Narrow" w:hAnsi="Arial Narrow" w:cs="Tahoma"/>
          <w:sz w:val="21"/>
          <w:szCs w:val="21"/>
        </w:rPr>
      </w:pPr>
      <w:r w:rsidRPr="0060778D">
        <w:rPr>
          <w:rFonts w:ascii="Arial Narrow" w:hAnsi="Arial Narrow" w:cs="Tahoma"/>
          <w:sz w:val="21"/>
          <w:szCs w:val="21"/>
        </w:rPr>
        <w:t>Amenée, montage, entretien, démontage et repli de toutes les installations y compris bureaux, laboratoires, matériel de carrière éventuels, ateliers, habitation etc. ;</w:t>
      </w:r>
    </w:p>
    <w:p w14:paraId="2CD2194C" w14:textId="77777777" w:rsidR="004C0792" w:rsidRPr="0060778D" w:rsidRDefault="004C0792" w:rsidP="00730F2C">
      <w:pPr>
        <w:numPr>
          <w:ilvl w:val="0"/>
          <w:numId w:val="10"/>
        </w:numPr>
        <w:spacing w:before="40"/>
        <w:jc w:val="both"/>
        <w:rPr>
          <w:rFonts w:ascii="Arial Narrow" w:hAnsi="Arial Narrow" w:cs="Tahoma"/>
          <w:sz w:val="21"/>
          <w:szCs w:val="21"/>
        </w:rPr>
      </w:pPr>
      <w:r w:rsidRPr="0060778D">
        <w:rPr>
          <w:rFonts w:ascii="Arial Narrow" w:hAnsi="Arial Narrow" w:cs="Tahoma"/>
          <w:sz w:val="21"/>
          <w:szCs w:val="21"/>
        </w:rPr>
        <w:t>Amenée, fourniture, stockage et transport de tous les matériaux, ingrédient, carburant, lubrifiant, etc. ;</w:t>
      </w:r>
    </w:p>
    <w:p w14:paraId="1321499C" w14:textId="77777777" w:rsidR="004C0792" w:rsidRPr="0060778D" w:rsidRDefault="004C0792" w:rsidP="00730F2C">
      <w:pPr>
        <w:numPr>
          <w:ilvl w:val="0"/>
          <w:numId w:val="10"/>
        </w:numPr>
        <w:spacing w:before="40"/>
        <w:jc w:val="both"/>
        <w:rPr>
          <w:rFonts w:ascii="Arial Narrow" w:hAnsi="Arial Narrow" w:cs="Tahoma"/>
          <w:sz w:val="21"/>
          <w:szCs w:val="21"/>
        </w:rPr>
      </w:pPr>
      <w:r w:rsidRPr="0060778D">
        <w:rPr>
          <w:rFonts w:ascii="Arial Narrow" w:hAnsi="Arial Narrow" w:cs="Tahoma"/>
          <w:sz w:val="21"/>
          <w:szCs w:val="21"/>
        </w:rPr>
        <w:t>Entretien des ouvrages existants utilisés pour la réalisation du marché;</w:t>
      </w:r>
    </w:p>
    <w:p w14:paraId="7F11A6B5" w14:textId="77777777" w:rsidR="004C0792" w:rsidRPr="0060778D" w:rsidRDefault="004C0792" w:rsidP="00730F2C">
      <w:pPr>
        <w:numPr>
          <w:ilvl w:val="0"/>
          <w:numId w:val="10"/>
        </w:numPr>
        <w:spacing w:before="40"/>
        <w:jc w:val="both"/>
        <w:rPr>
          <w:rFonts w:ascii="Arial Narrow" w:hAnsi="Arial Narrow" w:cs="Tahoma"/>
          <w:sz w:val="21"/>
          <w:szCs w:val="21"/>
        </w:rPr>
      </w:pPr>
      <w:r w:rsidRPr="0060778D">
        <w:rPr>
          <w:rFonts w:ascii="Arial Narrow" w:hAnsi="Arial Narrow" w:cs="Tahoma"/>
          <w:sz w:val="21"/>
          <w:szCs w:val="21"/>
        </w:rPr>
        <w:t xml:space="preserve">Prospection des gîtes d’emprunt, extraction, stockage et mise en œuvre des matériaux drainage des gisements ; </w:t>
      </w:r>
    </w:p>
    <w:p w14:paraId="63356111" w14:textId="77777777" w:rsidR="004C0792" w:rsidRPr="0060778D" w:rsidRDefault="004C0792" w:rsidP="00730F2C">
      <w:pPr>
        <w:numPr>
          <w:ilvl w:val="0"/>
          <w:numId w:val="10"/>
        </w:numPr>
        <w:spacing w:before="40"/>
        <w:jc w:val="both"/>
        <w:rPr>
          <w:rFonts w:ascii="Arial Narrow" w:hAnsi="Arial Narrow" w:cs="Tahoma"/>
          <w:sz w:val="21"/>
          <w:szCs w:val="21"/>
        </w:rPr>
      </w:pPr>
      <w:r w:rsidRPr="0060778D">
        <w:rPr>
          <w:rFonts w:ascii="Arial Narrow" w:hAnsi="Arial Narrow" w:cs="Tahoma"/>
          <w:sz w:val="21"/>
          <w:szCs w:val="21"/>
        </w:rPr>
        <w:t>Des mesures d’atténuation des impacts directs environnementaux ;</w:t>
      </w:r>
    </w:p>
    <w:p w14:paraId="11D9B7FF" w14:textId="77777777" w:rsidR="004C0792" w:rsidRPr="0060778D" w:rsidRDefault="004C0792" w:rsidP="00730F2C">
      <w:pPr>
        <w:numPr>
          <w:ilvl w:val="0"/>
          <w:numId w:val="10"/>
        </w:numPr>
        <w:spacing w:before="40"/>
        <w:jc w:val="both"/>
        <w:rPr>
          <w:rFonts w:ascii="Arial Narrow" w:hAnsi="Arial Narrow" w:cs="Tahoma"/>
          <w:sz w:val="21"/>
          <w:szCs w:val="21"/>
        </w:rPr>
      </w:pPr>
      <w:r w:rsidRPr="0060778D">
        <w:rPr>
          <w:rFonts w:ascii="Arial Narrow" w:hAnsi="Arial Narrow" w:cs="Tahoma"/>
          <w:sz w:val="21"/>
          <w:szCs w:val="21"/>
        </w:rPr>
        <w:t>Entretien des ouvrages pendant le délai de garantie ;</w:t>
      </w:r>
    </w:p>
    <w:p w14:paraId="68747DE9" w14:textId="77777777" w:rsidR="004C0792" w:rsidRPr="0060778D" w:rsidRDefault="004C0792" w:rsidP="00730F2C">
      <w:pPr>
        <w:numPr>
          <w:ilvl w:val="0"/>
          <w:numId w:val="10"/>
        </w:numPr>
        <w:spacing w:before="40"/>
        <w:jc w:val="both"/>
        <w:rPr>
          <w:rFonts w:ascii="Arial Narrow" w:hAnsi="Arial Narrow" w:cs="Tahoma"/>
          <w:sz w:val="21"/>
          <w:szCs w:val="21"/>
        </w:rPr>
      </w:pPr>
      <w:r w:rsidRPr="0060778D">
        <w:rPr>
          <w:rFonts w:ascii="Arial Narrow" w:hAnsi="Arial Narrow" w:cs="Tahoma"/>
          <w:sz w:val="21"/>
          <w:szCs w:val="21"/>
        </w:rPr>
        <w:t>Assurance y compris responsabilité civile ;</w:t>
      </w:r>
    </w:p>
    <w:p w14:paraId="580F5066" w14:textId="77777777" w:rsidR="004C0792" w:rsidRPr="0060778D" w:rsidRDefault="004C0792" w:rsidP="00730F2C">
      <w:pPr>
        <w:numPr>
          <w:ilvl w:val="0"/>
          <w:numId w:val="10"/>
        </w:numPr>
        <w:spacing w:before="40"/>
        <w:jc w:val="both"/>
        <w:rPr>
          <w:rFonts w:ascii="Arial Narrow" w:hAnsi="Arial Narrow" w:cs="Tahoma"/>
          <w:sz w:val="21"/>
          <w:szCs w:val="21"/>
        </w:rPr>
      </w:pPr>
      <w:r w:rsidRPr="0060778D">
        <w:rPr>
          <w:rFonts w:ascii="Arial Narrow" w:hAnsi="Arial Narrow" w:cs="Tahoma"/>
          <w:sz w:val="21"/>
          <w:szCs w:val="21"/>
        </w:rPr>
        <w:t>Assurance de chantier ;</w:t>
      </w:r>
    </w:p>
    <w:p w14:paraId="5E8C4374" w14:textId="77777777" w:rsidR="004C0792" w:rsidRPr="0060778D" w:rsidRDefault="004C0792" w:rsidP="00730F2C">
      <w:pPr>
        <w:numPr>
          <w:ilvl w:val="0"/>
          <w:numId w:val="10"/>
        </w:numPr>
        <w:spacing w:before="40"/>
        <w:jc w:val="both"/>
        <w:rPr>
          <w:rFonts w:ascii="Arial Narrow" w:hAnsi="Arial Narrow" w:cs="Tahoma"/>
          <w:sz w:val="21"/>
          <w:szCs w:val="21"/>
        </w:rPr>
      </w:pPr>
      <w:r w:rsidRPr="0060778D">
        <w:rPr>
          <w:rFonts w:ascii="Arial Narrow" w:hAnsi="Arial Narrow" w:cs="Tahoma"/>
          <w:sz w:val="21"/>
          <w:szCs w:val="21"/>
        </w:rPr>
        <w:t>Frais financier et frais généraux du chantier ;</w:t>
      </w:r>
    </w:p>
    <w:p w14:paraId="46049048" w14:textId="77777777" w:rsidR="004C0792" w:rsidRPr="0060778D" w:rsidRDefault="004C0792" w:rsidP="00730F2C">
      <w:pPr>
        <w:numPr>
          <w:ilvl w:val="0"/>
          <w:numId w:val="10"/>
        </w:numPr>
        <w:spacing w:before="40"/>
        <w:jc w:val="both"/>
        <w:rPr>
          <w:rFonts w:ascii="Arial Narrow" w:hAnsi="Arial Narrow" w:cs="Tahoma"/>
          <w:sz w:val="21"/>
          <w:szCs w:val="21"/>
        </w:rPr>
      </w:pPr>
      <w:r w:rsidRPr="0060778D">
        <w:rPr>
          <w:rFonts w:ascii="Arial Narrow" w:hAnsi="Arial Narrow" w:cs="Tahoma"/>
          <w:sz w:val="21"/>
          <w:szCs w:val="21"/>
        </w:rPr>
        <w:t>Rémunération pour bénéfice et aléas.</w:t>
      </w:r>
    </w:p>
    <w:p w14:paraId="381FFD83" w14:textId="77777777" w:rsidR="004C0792" w:rsidRPr="0060778D"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3E4D5EE2"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TRAVAUX SUPPLEMENTAIRES - VARIATION DANS LA MASSE DES TRAVAUX ET LA NATURE DES TRAVAUX </w:t>
      </w:r>
    </w:p>
    <w:p w14:paraId="393DEB34" w14:textId="77777777" w:rsidR="004C0792" w:rsidRPr="0060778D" w:rsidRDefault="004C0792" w:rsidP="00730F2C">
      <w:pPr>
        <w:pStyle w:val="Paragraphedeliste"/>
        <w:numPr>
          <w:ilvl w:val="1"/>
          <w:numId w:val="81"/>
        </w:numPr>
        <w:tabs>
          <w:tab w:val="left" w:pos="567"/>
        </w:tabs>
        <w:jc w:val="both"/>
        <w:rPr>
          <w:rFonts w:ascii="Arial Narrow" w:hAnsi="Arial Narrow" w:cs="Tahoma"/>
          <w:sz w:val="21"/>
          <w:szCs w:val="21"/>
        </w:rPr>
      </w:pPr>
      <w:r w:rsidRPr="0060778D">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17750156" w14:textId="77777777" w:rsidR="004C0792" w:rsidRPr="0060778D" w:rsidRDefault="004C0792" w:rsidP="00730F2C">
      <w:pPr>
        <w:pStyle w:val="Paragraphedeliste"/>
        <w:numPr>
          <w:ilvl w:val="1"/>
          <w:numId w:val="81"/>
        </w:numPr>
        <w:tabs>
          <w:tab w:val="left" w:pos="567"/>
        </w:tabs>
        <w:jc w:val="both"/>
        <w:rPr>
          <w:rFonts w:ascii="Arial Narrow" w:hAnsi="Arial Narrow" w:cs="Tahoma"/>
          <w:sz w:val="21"/>
          <w:szCs w:val="21"/>
        </w:rPr>
      </w:pPr>
      <w:r w:rsidRPr="0060778D">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du présent marché si celui-ci a été présenté dans l’offre du Cocontractant.</w:t>
      </w:r>
    </w:p>
    <w:p w14:paraId="7EC0F2BE"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PREPARATION DES DECOMPTES</w:t>
      </w:r>
    </w:p>
    <w:p w14:paraId="4B2D4D32" w14:textId="77777777" w:rsidR="004C0792" w:rsidRPr="0060778D"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Le Cocontractant est rémunéré par décomptes établis en appliquant des prix du bordereau des prix unitaires aux prestations réellement exécutées.</w:t>
      </w:r>
    </w:p>
    <w:p w14:paraId="23F75FD7" w14:textId="50963C7D" w:rsidR="004C0792" w:rsidRPr="0060778D"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 xml:space="preserve">A l’issue de chaque </w:t>
      </w:r>
      <w:r w:rsidRPr="0060778D">
        <w:rPr>
          <w:rFonts w:ascii="Arial Narrow" w:hAnsi="Arial Narrow" w:cs="Tahoma"/>
          <w:sz w:val="21"/>
          <w:szCs w:val="21"/>
          <w:lang w:val="fr-CM"/>
        </w:rPr>
        <w:t xml:space="preserve">constat </w:t>
      </w:r>
      <w:r w:rsidRPr="0060778D">
        <w:rPr>
          <w:rFonts w:ascii="Arial Narrow" w:hAnsi="Arial Narrow" w:cs="Tahoma"/>
          <w:sz w:val="21"/>
          <w:szCs w:val="21"/>
        </w:rPr>
        <w:t>des travaux, le Cocontractant et l</w:t>
      </w:r>
      <w:r w:rsidR="00B207D5" w:rsidRPr="0060778D">
        <w:rPr>
          <w:rFonts w:ascii="Arial Narrow" w:hAnsi="Arial Narrow" w:cs="Tahoma"/>
          <w:sz w:val="21"/>
          <w:szCs w:val="21"/>
          <w:lang w:val="fr-CM"/>
        </w:rPr>
        <w:t>’Ingénieur du M</w:t>
      </w:r>
      <w:r w:rsidRPr="0060778D">
        <w:rPr>
          <w:rFonts w:ascii="Arial Narrow" w:hAnsi="Arial Narrow" w:cs="Tahoma"/>
          <w:sz w:val="21"/>
          <w:szCs w:val="21"/>
          <w:lang w:val="fr-CM"/>
        </w:rPr>
        <w:t xml:space="preserve">arché </w:t>
      </w:r>
      <w:r w:rsidRPr="0060778D">
        <w:rPr>
          <w:rFonts w:ascii="Arial Narrow" w:hAnsi="Arial Narrow" w:cs="Tahoma"/>
          <w:sz w:val="21"/>
          <w:szCs w:val="21"/>
        </w:rPr>
        <w:t>établissent un attachement contradictoire qui récapitule et fixe les quantités réalisées et constatées pour chaque poste du bordereau des prix pouvant donner droit au paiement.</w:t>
      </w:r>
    </w:p>
    <w:p w14:paraId="64248B6D" w14:textId="79EFEEE2" w:rsidR="004C0792" w:rsidRPr="0060778D"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 xml:space="preserve">Les projets de décompte provisoire des travaux effectivement réalisés en sept (07) exemplaires, </w:t>
      </w:r>
      <w:r w:rsidR="0092586F" w:rsidRPr="0060778D">
        <w:rPr>
          <w:rFonts w:ascii="Arial Narrow" w:hAnsi="Arial Narrow" w:cs="Tahoma"/>
          <w:sz w:val="21"/>
          <w:szCs w:val="21"/>
        </w:rPr>
        <w:t>sont transmis à l’Ingénieur du M</w:t>
      </w:r>
      <w:r w:rsidRPr="0060778D">
        <w:rPr>
          <w:rFonts w:ascii="Arial Narrow" w:hAnsi="Arial Narrow" w:cs="Tahoma"/>
          <w:sz w:val="21"/>
          <w:szCs w:val="21"/>
        </w:rPr>
        <w:t>arché.</w:t>
      </w:r>
    </w:p>
    <w:p w14:paraId="6905CA02" w14:textId="25448649" w:rsidR="004C0792" w:rsidRPr="0060778D" w:rsidRDefault="0092586F" w:rsidP="00730F2C">
      <w:pPr>
        <w:pStyle w:val="Paragraphedeliste"/>
        <w:numPr>
          <w:ilvl w:val="1"/>
          <w:numId w:val="82"/>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L’Ingénieur du M</w:t>
      </w:r>
      <w:r w:rsidR="004C0792" w:rsidRPr="0060778D">
        <w:rPr>
          <w:rFonts w:ascii="Arial Narrow" w:hAnsi="Arial Narrow" w:cs="Tahoma"/>
          <w:sz w:val="21"/>
          <w:szCs w:val="21"/>
        </w:rPr>
        <w:t>arché après vérifications sous 72 heures, rejette en motivant son rejet ou signe le projet de décompte et le transmet</w:t>
      </w:r>
      <w:r w:rsidRPr="0060778D">
        <w:rPr>
          <w:rFonts w:ascii="Arial Narrow" w:hAnsi="Arial Narrow" w:cs="Tahoma"/>
          <w:sz w:val="21"/>
          <w:szCs w:val="21"/>
        </w:rPr>
        <w:t xml:space="preserve"> au Chef de Service du M</w:t>
      </w:r>
      <w:r w:rsidR="004C0792" w:rsidRPr="0060778D">
        <w:rPr>
          <w:rFonts w:ascii="Arial Narrow" w:hAnsi="Arial Narrow" w:cs="Tahoma"/>
          <w:sz w:val="21"/>
          <w:szCs w:val="21"/>
        </w:rPr>
        <w:t>arché</w:t>
      </w:r>
      <w:r w:rsidR="004C0792" w:rsidRPr="0060778D">
        <w:rPr>
          <w:rFonts w:ascii="Arial Narrow" w:hAnsi="Arial Narrow" w:cs="Tahoma"/>
          <w:sz w:val="21"/>
          <w:szCs w:val="21"/>
          <w:lang w:val="fr-CM"/>
        </w:rPr>
        <w:t xml:space="preserve"> et transmet au maitre d’ouvrage pour signature</w:t>
      </w:r>
      <w:r w:rsidR="004C0792" w:rsidRPr="0060778D">
        <w:rPr>
          <w:rFonts w:ascii="Arial Narrow" w:hAnsi="Arial Narrow" w:cs="Tahoma"/>
          <w:sz w:val="21"/>
          <w:szCs w:val="21"/>
        </w:rPr>
        <w:t>.</w:t>
      </w:r>
    </w:p>
    <w:p w14:paraId="1E23A0C5" w14:textId="64113D6D" w:rsidR="004C0792" w:rsidRPr="0060778D"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lastRenderedPageBreak/>
        <w:t>A la fin de la période de garantie qui donne lieu à la réception définitive des travaux, l’Ingénieur</w:t>
      </w:r>
      <w:r w:rsidR="007624D1" w:rsidRPr="0060778D">
        <w:rPr>
          <w:rFonts w:ascii="Arial Narrow" w:hAnsi="Arial Narrow" w:cs="Tahoma"/>
          <w:sz w:val="21"/>
          <w:szCs w:val="21"/>
          <w:lang w:val="fr-CM"/>
        </w:rPr>
        <w:t xml:space="preserve"> du M</w:t>
      </w:r>
      <w:r w:rsidRPr="0060778D">
        <w:rPr>
          <w:rFonts w:ascii="Arial Narrow" w:hAnsi="Arial Narrow" w:cs="Tahoma"/>
          <w:sz w:val="21"/>
          <w:szCs w:val="21"/>
          <w:lang w:val="fr-CM"/>
        </w:rPr>
        <w:t>arché</w:t>
      </w:r>
      <w:r w:rsidRPr="0060778D">
        <w:rPr>
          <w:rFonts w:ascii="Arial Narrow" w:hAnsi="Arial Narrow" w:cs="Tahoma"/>
          <w:sz w:val="21"/>
          <w:szCs w:val="21"/>
        </w:rPr>
        <w:t xml:space="preserve"> dresse le décompte général et définitif du marché qu’il fait signer contradictoirement par le Cocontra</w:t>
      </w:r>
      <w:r w:rsidR="007624D1" w:rsidRPr="0060778D">
        <w:rPr>
          <w:rFonts w:ascii="Arial Narrow" w:hAnsi="Arial Narrow" w:cs="Tahoma"/>
          <w:sz w:val="21"/>
          <w:szCs w:val="21"/>
        </w:rPr>
        <w:t>ctant et le Chef de Service du M</w:t>
      </w:r>
      <w:r w:rsidRPr="0060778D">
        <w:rPr>
          <w:rFonts w:ascii="Arial Narrow" w:hAnsi="Arial Narrow" w:cs="Tahoma"/>
          <w:sz w:val="21"/>
          <w:szCs w:val="21"/>
        </w:rPr>
        <w:t>arché</w:t>
      </w:r>
      <w:r w:rsidRPr="0060778D">
        <w:rPr>
          <w:rFonts w:ascii="Arial Narrow" w:hAnsi="Arial Narrow" w:cs="Tahoma"/>
          <w:sz w:val="21"/>
          <w:szCs w:val="21"/>
          <w:lang w:val="fr-CM"/>
        </w:rPr>
        <w:t xml:space="preserve"> </w:t>
      </w:r>
      <w:r w:rsidRPr="0060778D">
        <w:rPr>
          <w:rFonts w:ascii="Arial Narrow" w:hAnsi="Arial Narrow" w:cs="Tahoma"/>
          <w:sz w:val="21"/>
          <w:szCs w:val="21"/>
        </w:rPr>
        <w:t>qui le transmet au Délégué Régional des Marchés Publics qui y appose le visa. Ce décompte comprend :</w:t>
      </w:r>
    </w:p>
    <w:p w14:paraId="57DB6A93" w14:textId="77777777" w:rsidR="004C0792" w:rsidRPr="0060778D" w:rsidRDefault="004C0792" w:rsidP="00730F2C">
      <w:pPr>
        <w:numPr>
          <w:ilvl w:val="0"/>
          <w:numId w:val="10"/>
        </w:numPr>
        <w:spacing w:before="20"/>
        <w:jc w:val="both"/>
        <w:rPr>
          <w:rFonts w:ascii="Arial Narrow" w:hAnsi="Arial Narrow" w:cs="Tahoma"/>
          <w:sz w:val="21"/>
          <w:szCs w:val="21"/>
        </w:rPr>
      </w:pPr>
      <w:r w:rsidRPr="0060778D">
        <w:rPr>
          <w:rFonts w:ascii="Arial Narrow" w:hAnsi="Arial Narrow" w:cs="Tahoma"/>
          <w:sz w:val="21"/>
          <w:szCs w:val="21"/>
        </w:rPr>
        <w:t>le décompte final,</w:t>
      </w:r>
    </w:p>
    <w:p w14:paraId="17946E69" w14:textId="77777777" w:rsidR="004C0792" w:rsidRPr="0060778D" w:rsidRDefault="004C0792" w:rsidP="00730F2C">
      <w:pPr>
        <w:numPr>
          <w:ilvl w:val="0"/>
          <w:numId w:val="10"/>
        </w:numPr>
        <w:spacing w:before="20"/>
        <w:jc w:val="both"/>
        <w:rPr>
          <w:rFonts w:ascii="Arial Narrow" w:hAnsi="Arial Narrow" w:cs="Tahoma"/>
          <w:sz w:val="21"/>
          <w:szCs w:val="21"/>
        </w:rPr>
      </w:pPr>
      <w:r w:rsidRPr="0060778D">
        <w:rPr>
          <w:rFonts w:ascii="Arial Narrow" w:hAnsi="Arial Narrow" w:cs="Tahoma"/>
          <w:sz w:val="21"/>
          <w:szCs w:val="21"/>
        </w:rPr>
        <w:t>l’acompte pour solde,</w:t>
      </w:r>
    </w:p>
    <w:p w14:paraId="345C5FED" w14:textId="77777777" w:rsidR="004C0792" w:rsidRPr="0060778D" w:rsidRDefault="004C0792" w:rsidP="00730F2C">
      <w:pPr>
        <w:numPr>
          <w:ilvl w:val="0"/>
          <w:numId w:val="10"/>
        </w:numPr>
        <w:spacing w:before="20"/>
        <w:jc w:val="both"/>
        <w:rPr>
          <w:rFonts w:ascii="Arial Narrow" w:hAnsi="Arial Narrow" w:cs="Tahoma"/>
          <w:sz w:val="21"/>
          <w:szCs w:val="21"/>
        </w:rPr>
      </w:pPr>
      <w:r w:rsidRPr="0060778D">
        <w:rPr>
          <w:rFonts w:ascii="Arial Narrow" w:hAnsi="Arial Narrow" w:cs="Tahoma"/>
          <w:sz w:val="21"/>
          <w:szCs w:val="21"/>
        </w:rPr>
        <w:t>la récapitulation des acomptes mensuels.</w:t>
      </w:r>
    </w:p>
    <w:p w14:paraId="56D8E043" w14:textId="77777777" w:rsidR="004C0792" w:rsidRPr="0060778D"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 xml:space="preserve">La signature du décompte général et définitif sans réserve par le Cocontractant, lie définitivement les parties et met fin </w:t>
      </w:r>
      <w:r w:rsidRPr="0060778D">
        <w:rPr>
          <w:rFonts w:ascii="Arial Narrow" w:hAnsi="Arial Narrow"/>
          <w:sz w:val="21"/>
          <w:szCs w:val="21"/>
        </w:rPr>
        <w:t xml:space="preserve">au </w:t>
      </w:r>
      <w:r w:rsidRPr="0060778D">
        <w:rPr>
          <w:rFonts w:ascii="Arial Narrow" w:hAnsi="Arial Narrow" w:cs="Tahoma"/>
          <w:sz w:val="21"/>
          <w:szCs w:val="21"/>
        </w:rPr>
        <w:t>marché, sauf en ce qui concerne les intérêts moratoires.</w:t>
      </w:r>
    </w:p>
    <w:p w14:paraId="59204A06"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 MODALITES ET REGLEMENT DES TRAVAUX EXECUTES</w:t>
      </w:r>
    </w:p>
    <w:p w14:paraId="46C4A04C" w14:textId="77777777" w:rsidR="004C0792" w:rsidRPr="0060778D" w:rsidRDefault="004C0792" w:rsidP="00730F2C">
      <w:pPr>
        <w:pStyle w:val="Paragraphedeliste"/>
        <w:numPr>
          <w:ilvl w:val="1"/>
          <w:numId w:val="83"/>
        </w:numPr>
        <w:tabs>
          <w:tab w:val="left" w:pos="567"/>
        </w:tabs>
        <w:jc w:val="both"/>
        <w:rPr>
          <w:rFonts w:ascii="Arial Narrow" w:hAnsi="Arial Narrow" w:cs="Tahoma"/>
          <w:sz w:val="21"/>
          <w:szCs w:val="21"/>
        </w:rPr>
      </w:pPr>
      <w:r w:rsidRPr="0060778D">
        <w:rPr>
          <w:rFonts w:ascii="Arial Narrow" w:hAnsi="Arial Narrow" w:cs="Tahoma"/>
          <w:sz w:val="21"/>
          <w:szCs w:val="21"/>
        </w:rPr>
        <w:t xml:space="preserve">Le </w:t>
      </w:r>
      <w:r w:rsidRPr="0060778D">
        <w:rPr>
          <w:rFonts w:ascii="Arial Narrow" w:hAnsi="Arial Narrow" w:cs="Tahoma"/>
          <w:sz w:val="21"/>
          <w:szCs w:val="21"/>
          <w:lang w:val="fr-CM"/>
        </w:rPr>
        <w:t>Maitre d’Ouvrage</w:t>
      </w:r>
      <w:r w:rsidRPr="0060778D">
        <w:rPr>
          <w:rFonts w:ascii="Arial Narrow" w:hAnsi="Arial Narrow" w:cs="Tahoma"/>
          <w:sz w:val="21"/>
          <w:szCs w:val="21"/>
        </w:rPr>
        <w:t xml:space="preserve"> est chargé de l’ordonnancement et de la liquidation.</w:t>
      </w:r>
    </w:p>
    <w:p w14:paraId="00464E78" w14:textId="77777777" w:rsidR="004C0792" w:rsidRPr="0060778D" w:rsidRDefault="004C0792" w:rsidP="00730F2C">
      <w:pPr>
        <w:pStyle w:val="Paragraphedeliste"/>
        <w:numPr>
          <w:ilvl w:val="1"/>
          <w:numId w:val="83"/>
        </w:numPr>
        <w:tabs>
          <w:tab w:val="left" w:pos="567"/>
        </w:tabs>
        <w:jc w:val="both"/>
        <w:rPr>
          <w:rFonts w:ascii="Arial Narrow" w:hAnsi="Arial Narrow" w:cs="Tahoma"/>
          <w:sz w:val="21"/>
          <w:szCs w:val="21"/>
        </w:rPr>
      </w:pPr>
      <w:r w:rsidRPr="0060778D">
        <w:rPr>
          <w:rFonts w:ascii="Arial Narrow" w:hAnsi="Arial Narrow" w:cs="Tahoma"/>
          <w:sz w:val="21"/>
          <w:szCs w:val="21"/>
        </w:rPr>
        <w:t>Le Receveur</w:t>
      </w:r>
      <w:r w:rsidRPr="0060778D">
        <w:rPr>
          <w:rFonts w:ascii="Arial Narrow" w:hAnsi="Arial Narrow" w:cs="Tahoma"/>
          <w:sz w:val="21"/>
          <w:szCs w:val="21"/>
          <w:lang w:val="fr-CM"/>
        </w:rPr>
        <w:t xml:space="preserve"> Régional</w:t>
      </w:r>
      <w:r w:rsidRPr="0060778D">
        <w:rPr>
          <w:rFonts w:ascii="Arial Narrow" w:hAnsi="Arial Narrow" w:cs="Tahoma"/>
          <w:sz w:val="21"/>
          <w:szCs w:val="21"/>
        </w:rPr>
        <w:t xml:space="preserve"> du Conseil Régional est chargé des paiements.</w:t>
      </w:r>
    </w:p>
    <w:p w14:paraId="243CF051" w14:textId="77777777" w:rsidR="004C0792" w:rsidRPr="0060778D" w:rsidRDefault="004C0792" w:rsidP="00730F2C">
      <w:pPr>
        <w:pStyle w:val="Paragraphedeliste"/>
        <w:numPr>
          <w:ilvl w:val="1"/>
          <w:numId w:val="83"/>
        </w:numPr>
        <w:tabs>
          <w:tab w:val="left" w:pos="567"/>
        </w:tabs>
        <w:jc w:val="both"/>
        <w:rPr>
          <w:rFonts w:ascii="Arial Narrow" w:hAnsi="Arial Narrow" w:cs="Tahoma"/>
          <w:sz w:val="21"/>
          <w:szCs w:val="21"/>
        </w:rPr>
      </w:pPr>
      <w:r w:rsidRPr="0060778D">
        <w:rPr>
          <w:rFonts w:ascii="Arial Narrow" w:hAnsi="Arial Narrow" w:cs="Tahoma"/>
          <w:sz w:val="21"/>
          <w:szCs w:val="21"/>
        </w:rPr>
        <w:t>Le paiement est effectué par virement au compte bancaire du cocontractant.</w:t>
      </w:r>
    </w:p>
    <w:p w14:paraId="50DC1909" w14:textId="77777777" w:rsidR="004C0792" w:rsidRPr="0060778D" w:rsidRDefault="004C0792" w:rsidP="00730F2C">
      <w:pPr>
        <w:pStyle w:val="Paragraphedeliste"/>
        <w:numPr>
          <w:ilvl w:val="1"/>
          <w:numId w:val="83"/>
        </w:numPr>
        <w:tabs>
          <w:tab w:val="left" w:pos="567"/>
        </w:tabs>
        <w:jc w:val="both"/>
        <w:rPr>
          <w:rFonts w:ascii="Arial Narrow" w:hAnsi="Arial Narrow" w:cs="Tahoma"/>
          <w:sz w:val="21"/>
          <w:szCs w:val="21"/>
        </w:rPr>
      </w:pPr>
      <w:r w:rsidRPr="0060778D">
        <w:rPr>
          <w:rFonts w:ascii="Arial Narrow" w:hAnsi="Arial Narrow" w:cs="Tahoma"/>
          <w:sz w:val="21"/>
          <w:szCs w:val="21"/>
        </w:rPr>
        <w:t>Le règlement du marché est exécuté par le Président du Conseil Régional de l’Extrême-Nord.</w:t>
      </w:r>
    </w:p>
    <w:p w14:paraId="26B94CAE" w14:textId="77777777" w:rsidR="004C0792" w:rsidRPr="0060778D" w:rsidRDefault="004C0792" w:rsidP="004C0792">
      <w:pPr>
        <w:tabs>
          <w:tab w:val="left" w:pos="567"/>
        </w:tabs>
        <w:spacing w:before="120"/>
        <w:jc w:val="both"/>
        <w:rPr>
          <w:rFonts w:ascii="Arial Narrow" w:hAnsi="Arial Narrow" w:cs="Tahoma"/>
          <w:sz w:val="21"/>
          <w:szCs w:val="21"/>
        </w:rPr>
      </w:pPr>
      <w:r w:rsidRPr="0060778D">
        <w:rPr>
          <w:rFonts w:ascii="Arial Narrow" w:hAnsi="Arial Narrow" w:cs="Tahoma"/>
          <w:sz w:val="21"/>
          <w:szCs w:val="21"/>
        </w:rPr>
        <w:t>Chaque dossier doit comporter les pièces suivantes :</w:t>
      </w:r>
    </w:p>
    <w:p w14:paraId="2DBF83F5" w14:textId="77777777" w:rsidR="004C0792" w:rsidRPr="0060778D" w:rsidRDefault="004C0792" w:rsidP="00730F2C">
      <w:pPr>
        <w:numPr>
          <w:ilvl w:val="0"/>
          <w:numId w:val="10"/>
        </w:numPr>
        <w:spacing w:before="20"/>
        <w:jc w:val="both"/>
        <w:rPr>
          <w:rFonts w:ascii="Arial Narrow" w:hAnsi="Arial Narrow" w:cs="Tahoma"/>
          <w:sz w:val="21"/>
          <w:szCs w:val="21"/>
        </w:rPr>
      </w:pPr>
      <w:r w:rsidRPr="0060778D">
        <w:rPr>
          <w:rFonts w:ascii="Arial Narrow" w:hAnsi="Arial Narrow" w:cs="Tahoma"/>
          <w:sz w:val="21"/>
          <w:szCs w:val="21"/>
        </w:rPr>
        <w:t>une (01) copie légalisée datant de moins de trois (03) mois signée des Administrations compétentes, de toutes les pièces composant le dossier fiscal ;</w:t>
      </w:r>
    </w:p>
    <w:p w14:paraId="27361231" w14:textId="32545009" w:rsidR="004C0792" w:rsidRPr="0060778D" w:rsidRDefault="004C0792" w:rsidP="00730F2C">
      <w:pPr>
        <w:numPr>
          <w:ilvl w:val="0"/>
          <w:numId w:val="10"/>
        </w:numPr>
        <w:spacing w:before="20"/>
        <w:jc w:val="both"/>
        <w:rPr>
          <w:rFonts w:ascii="Arial Narrow" w:hAnsi="Arial Narrow" w:cs="Tahoma"/>
          <w:sz w:val="21"/>
          <w:szCs w:val="21"/>
        </w:rPr>
      </w:pPr>
      <w:r w:rsidRPr="0060778D">
        <w:rPr>
          <w:rFonts w:ascii="Arial Narrow" w:hAnsi="Arial Narrow" w:cs="Tahoma"/>
          <w:sz w:val="21"/>
          <w:szCs w:val="21"/>
        </w:rPr>
        <w:t>07 exemplaires du décompte et des Attachements signés par le</w:t>
      </w:r>
      <w:r w:rsidR="007624D1" w:rsidRPr="0060778D">
        <w:rPr>
          <w:rFonts w:ascii="Arial Narrow" w:hAnsi="Arial Narrow" w:cs="Tahoma"/>
          <w:sz w:val="21"/>
          <w:szCs w:val="21"/>
        </w:rPr>
        <w:t xml:space="preserve"> Cocontractant, l’Ingénieur du Marché et le Chef de Service du M</w:t>
      </w:r>
      <w:r w:rsidRPr="0060778D">
        <w:rPr>
          <w:rFonts w:ascii="Arial Narrow" w:hAnsi="Arial Narrow" w:cs="Tahoma"/>
          <w:sz w:val="21"/>
          <w:szCs w:val="21"/>
        </w:rPr>
        <w:t>arché.</w:t>
      </w:r>
    </w:p>
    <w:p w14:paraId="6064A084" w14:textId="77777777" w:rsidR="004C0792" w:rsidRPr="0060778D" w:rsidRDefault="004C0792" w:rsidP="00730F2C">
      <w:pPr>
        <w:numPr>
          <w:ilvl w:val="0"/>
          <w:numId w:val="10"/>
        </w:numPr>
        <w:spacing w:before="20"/>
        <w:jc w:val="both"/>
        <w:rPr>
          <w:rFonts w:ascii="Arial Narrow" w:hAnsi="Arial Narrow" w:cs="Tahoma"/>
          <w:sz w:val="21"/>
          <w:szCs w:val="21"/>
        </w:rPr>
      </w:pPr>
      <w:r w:rsidRPr="0060778D">
        <w:rPr>
          <w:rFonts w:ascii="Arial Narrow" w:hAnsi="Arial Narrow" w:cs="Tahoma"/>
          <w:sz w:val="21"/>
          <w:szCs w:val="21"/>
        </w:rPr>
        <w:t>le Procès-verbal de réception signé de tous les membres de la Commission de réception dans le cas de la réception provisoire des travaux ;</w:t>
      </w:r>
    </w:p>
    <w:p w14:paraId="0F6EC312" w14:textId="77777777" w:rsidR="004C0792" w:rsidRPr="0060778D" w:rsidRDefault="004C0792" w:rsidP="00730F2C">
      <w:pPr>
        <w:numPr>
          <w:ilvl w:val="0"/>
          <w:numId w:val="10"/>
        </w:numPr>
        <w:spacing w:before="20"/>
        <w:jc w:val="both"/>
        <w:rPr>
          <w:rFonts w:ascii="Arial Narrow" w:hAnsi="Arial Narrow" w:cs="Tahoma"/>
          <w:sz w:val="21"/>
          <w:szCs w:val="21"/>
        </w:rPr>
      </w:pPr>
      <w:r w:rsidRPr="0060778D">
        <w:rPr>
          <w:rFonts w:ascii="Arial Narrow" w:hAnsi="Arial Narrow" w:cs="Tahoma"/>
          <w:sz w:val="21"/>
          <w:szCs w:val="21"/>
        </w:rPr>
        <w:t>la main levée de la retenue de garantie signée de l’Autorité Contractante, dans le cas de la réception définitive des travaux ;</w:t>
      </w:r>
    </w:p>
    <w:p w14:paraId="273E3839" w14:textId="77777777" w:rsidR="004C0792" w:rsidRPr="0060778D" w:rsidRDefault="004C0792" w:rsidP="00730F2C">
      <w:pPr>
        <w:pStyle w:val="Paragraphedeliste"/>
        <w:numPr>
          <w:ilvl w:val="1"/>
          <w:numId w:val="83"/>
        </w:numPr>
        <w:tabs>
          <w:tab w:val="left" w:pos="567"/>
        </w:tabs>
        <w:jc w:val="both"/>
        <w:rPr>
          <w:rFonts w:ascii="Arial Narrow" w:hAnsi="Arial Narrow" w:cs="Tahoma"/>
          <w:sz w:val="21"/>
          <w:szCs w:val="21"/>
        </w:rPr>
      </w:pPr>
      <w:r w:rsidRPr="0060778D">
        <w:rPr>
          <w:rFonts w:ascii="Arial Narrow" w:hAnsi="Arial Narrow" w:cs="Tahoma"/>
          <w:sz w:val="21"/>
          <w:szCs w:val="21"/>
        </w:rPr>
        <w:t>Les intérêts moratoires éventuels sont payés par état des sommes dues.</w:t>
      </w:r>
    </w:p>
    <w:p w14:paraId="18FF9C68" w14:textId="77777777" w:rsidR="004C0792" w:rsidRPr="0060778D" w:rsidRDefault="004C0792" w:rsidP="004C0792">
      <w:pPr>
        <w:tabs>
          <w:tab w:val="left" w:pos="567"/>
        </w:tabs>
        <w:jc w:val="both"/>
        <w:rPr>
          <w:rFonts w:ascii="Arial Narrow" w:hAnsi="Arial Narrow" w:cs="Tahoma"/>
          <w:sz w:val="21"/>
          <w:szCs w:val="21"/>
        </w:rPr>
      </w:pPr>
      <w:r w:rsidRPr="0060778D">
        <w:rPr>
          <w:rFonts w:ascii="Arial Narrow" w:hAnsi="Arial Narrow" w:cs="Tahoma"/>
          <w:sz w:val="21"/>
          <w:szCs w:val="21"/>
        </w:rPr>
        <w:tab/>
        <w:t>Lorsqu’il est imputable au Maître d’Ouvrage ou au comptable assignataire, le défaut de paiement dans les délais fixés par le CCAP ouvre et fait courir de plein droit au bénéfice de l’entrepreneur, des intérêts moratoires calculés depuis le jour suivant l’expiration desdits délais, jusqu'au jour de la délivrance de l’avis dit ‘‘de règlement’’ du comptable assignataire.</w:t>
      </w:r>
    </w:p>
    <w:p w14:paraId="211FF004"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AVANCE DE DEMARRAGE </w:t>
      </w:r>
    </w:p>
    <w:p w14:paraId="61477FB3" w14:textId="505028AE" w:rsidR="004C0792" w:rsidRPr="0060778D" w:rsidRDefault="00647A9C" w:rsidP="004C0792">
      <w:pPr>
        <w:tabs>
          <w:tab w:val="left" w:pos="567"/>
        </w:tabs>
        <w:spacing w:before="120"/>
        <w:jc w:val="both"/>
        <w:rPr>
          <w:rFonts w:ascii="Arial Narrow" w:hAnsi="Arial Narrow" w:cs="Tahoma"/>
          <w:sz w:val="21"/>
          <w:szCs w:val="21"/>
        </w:rPr>
      </w:pPr>
      <w:r w:rsidRPr="0060778D">
        <w:rPr>
          <w:rFonts w:ascii="Arial Narrow" w:hAnsi="Arial Narrow" w:cs="Tahoma"/>
          <w:sz w:val="21"/>
          <w:szCs w:val="21"/>
        </w:rPr>
        <w:t>38.1</w:t>
      </w:r>
      <w:r w:rsidRPr="0060778D">
        <w:rPr>
          <w:rFonts w:ascii="Arial Narrow" w:hAnsi="Arial Narrow" w:cs="Tahoma"/>
          <w:sz w:val="21"/>
          <w:szCs w:val="21"/>
        </w:rPr>
        <w:tab/>
        <w:t>L’E</w:t>
      </w:r>
      <w:r w:rsidR="004C0792" w:rsidRPr="0060778D">
        <w:rPr>
          <w:rFonts w:ascii="Arial Narrow" w:hAnsi="Arial Narrow" w:cs="Tahoma"/>
          <w:sz w:val="21"/>
          <w:szCs w:val="21"/>
        </w:rPr>
        <w:t>ntrepreneur peut, sur simple demande adressée au Maître d’Ouvrage, sans justificatif, et après mise en place des cautions exigibles par le Code des Marchés Publics, obtenir une avance dite «de démarrage» ou « pour approvisionnement de matériaux ».</w:t>
      </w:r>
    </w:p>
    <w:p w14:paraId="0EFAE35A" w14:textId="12015484" w:rsidR="004C0792" w:rsidRPr="0060778D" w:rsidRDefault="004C0792" w:rsidP="004C0792">
      <w:pPr>
        <w:tabs>
          <w:tab w:val="left" w:pos="567"/>
        </w:tabs>
        <w:spacing w:before="120"/>
        <w:jc w:val="both"/>
        <w:rPr>
          <w:rFonts w:ascii="Arial Narrow" w:hAnsi="Arial Narrow" w:cs="Tahoma"/>
          <w:sz w:val="21"/>
          <w:szCs w:val="21"/>
        </w:rPr>
      </w:pPr>
      <w:r w:rsidRPr="0060778D">
        <w:rPr>
          <w:rFonts w:ascii="Arial Narrow" w:hAnsi="Arial Narrow" w:cs="Tahoma"/>
          <w:sz w:val="21"/>
          <w:szCs w:val="21"/>
        </w:rPr>
        <w:t>38.2</w:t>
      </w:r>
      <w:r w:rsidRPr="0060778D">
        <w:rPr>
          <w:rFonts w:ascii="Arial Narrow" w:hAnsi="Arial Narrow" w:cs="Tahoma"/>
          <w:sz w:val="21"/>
          <w:szCs w:val="21"/>
        </w:rPr>
        <w:tab/>
        <w:t>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w:t>
      </w:r>
      <w:r w:rsidR="00A038A8" w:rsidRPr="0060778D">
        <w:rPr>
          <w:rFonts w:ascii="Arial Narrow" w:hAnsi="Arial Narrow" w:cs="Tahoma"/>
          <w:sz w:val="21"/>
          <w:szCs w:val="21"/>
        </w:rPr>
        <w:t xml:space="preserve"> sur les acomptes à verser à l’E</w:t>
      </w:r>
      <w:r w:rsidRPr="0060778D">
        <w:rPr>
          <w:rFonts w:ascii="Arial Narrow" w:hAnsi="Arial Narrow" w:cs="Tahoma"/>
          <w:sz w:val="21"/>
          <w:szCs w:val="21"/>
        </w:rPr>
        <w:t xml:space="preserve">ntrepreneur pendant l’exécution du marché, suivant des modalités définies dans le CCAP. </w:t>
      </w:r>
    </w:p>
    <w:p w14:paraId="49F0A7B2" w14:textId="77777777" w:rsidR="004C0792" w:rsidRPr="0060778D" w:rsidRDefault="004C0792" w:rsidP="004C0792">
      <w:pPr>
        <w:tabs>
          <w:tab w:val="left" w:pos="567"/>
        </w:tabs>
        <w:spacing w:before="120"/>
        <w:jc w:val="both"/>
        <w:rPr>
          <w:rFonts w:ascii="Arial Narrow" w:hAnsi="Arial Narrow" w:cs="Tahoma"/>
          <w:sz w:val="21"/>
          <w:szCs w:val="21"/>
        </w:rPr>
      </w:pPr>
      <w:r w:rsidRPr="0060778D">
        <w:rPr>
          <w:rFonts w:ascii="Arial Narrow" w:hAnsi="Arial Narrow" w:cs="Tahoma"/>
          <w:sz w:val="21"/>
          <w:szCs w:val="21"/>
        </w:rPr>
        <w:t>38.3</w:t>
      </w:r>
      <w:r w:rsidRPr="0060778D">
        <w:rPr>
          <w:rFonts w:ascii="Arial Narrow" w:hAnsi="Arial Narrow" w:cs="Tahoma"/>
          <w:sz w:val="21"/>
          <w:szCs w:val="21"/>
        </w:rPr>
        <w:tab/>
        <w:t xml:space="preserve"> La totalité de l’avance doit être remboursée au plus tard dès le moment où la valeur en prix de base des prestations réalisées atteint quatre-vingt pour cent (80%) du montant du marché. </w:t>
      </w:r>
    </w:p>
    <w:p w14:paraId="305E33C1" w14:textId="77777777" w:rsidR="004C0792" w:rsidRPr="0060778D" w:rsidRDefault="004C0792" w:rsidP="004C0792">
      <w:pPr>
        <w:tabs>
          <w:tab w:val="left" w:pos="567"/>
        </w:tabs>
        <w:spacing w:before="120"/>
        <w:jc w:val="both"/>
        <w:rPr>
          <w:rFonts w:ascii="Arial Narrow" w:hAnsi="Arial Narrow" w:cs="Tahoma"/>
          <w:sz w:val="21"/>
          <w:szCs w:val="21"/>
        </w:rPr>
      </w:pPr>
      <w:r w:rsidRPr="0060778D">
        <w:rPr>
          <w:rFonts w:ascii="Arial Narrow" w:hAnsi="Arial Narrow" w:cs="Tahoma"/>
          <w:sz w:val="21"/>
          <w:szCs w:val="21"/>
        </w:rPr>
        <w:t>38.4</w:t>
      </w:r>
      <w:r w:rsidRPr="0060778D">
        <w:rPr>
          <w:rFonts w:ascii="Arial Narrow" w:hAnsi="Arial Narrow" w:cs="Tahoma"/>
          <w:sz w:val="21"/>
          <w:szCs w:val="21"/>
        </w:rPr>
        <w:tab/>
        <w:t>Au fur et à mesure du remboursement des avances, le Maître d’Ouvrage donnera la mainlevée de la partie de la caution correspondante, sur demande expresse de l’entrepreneur.</w:t>
      </w:r>
    </w:p>
    <w:p w14:paraId="28F42FA8" w14:textId="77777777" w:rsidR="004C0792" w:rsidRPr="0060778D" w:rsidRDefault="004C0792" w:rsidP="004C0792">
      <w:pPr>
        <w:tabs>
          <w:tab w:val="left" w:pos="567"/>
        </w:tabs>
        <w:spacing w:before="120"/>
        <w:jc w:val="both"/>
        <w:rPr>
          <w:rFonts w:ascii="Arial Narrow" w:hAnsi="Arial Narrow" w:cs="Tahoma"/>
          <w:sz w:val="21"/>
          <w:szCs w:val="21"/>
        </w:rPr>
      </w:pPr>
      <w:r w:rsidRPr="0060778D">
        <w:rPr>
          <w:rFonts w:ascii="Arial Narrow" w:hAnsi="Arial Narrow" w:cs="Tahoma"/>
          <w:sz w:val="21"/>
          <w:szCs w:val="21"/>
        </w:rPr>
        <w:t>38.5</w:t>
      </w:r>
      <w:r w:rsidRPr="0060778D">
        <w:rPr>
          <w:rFonts w:ascii="Arial Narrow" w:hAnsi="Arial Narrow" w:cs="Tahoma"/>
          <w:sz w:val="21"/>
          <w:szCs w:val="21"/>
        </w:rPr>
        <w:tab/>
      </w:r>
      <w:r w:rsidRPr="0060778D">
        <w:rPr>
          <w:rFonts w:ascii="Arial Narrow" w:hAnsi="Arial Narrow" w:cs="Tahoma"/>
          <w:sz w:val="21"/>
          <w:szCs w:val="21"/>
        </w:rPr>
        <w:tab/>
        <w:t>L’octroi d’avances doit être expressément stipulé dans le dossier d’appel d’offres et le Maître d’Ouvrage doit indiquer s’il s’engage ou non à verser des avances, et si oui, à quel titre.</w:t>
      </w:r>
    </w:p>
    <w:p w14:paraId="3AD510E1" w14:textId="77777777" w:rsidR="004C0792" w:rsidRPr="0060778D" w:rsidRDefault="004C0792" w:rsidP="004C0792">
      <w:pPr>
        <w:tabs>
          <w:tab w:val="left" w:pos="567"/>
        </w:tabs>
        <w:spacing w:before="120"/>
        <w:jc w:val="both"/>
        <w:rPr>
          <w:rFonts w:ascii="Arial Narrow" w:hAnsi="Arial Narrow" w:cs="Tahoma"/>
          <w:sz w:val="21"/>
          <w:szCs w:val="21"/>
        </w:rPr>
      </w:pPr>
    </w:p>
    <w:p w14:paraId="1AF56135" w14:textId="77777777" w:rsidR="004C0792" w:rsidRPr="0060778D" w:rsidRDefault="004C0792" w:rsidP="004C0792">
      <w:pPr>
        <w:tabs>
          <w:tab w:val="left" w:pos="567"/>
        </w:tabs>
        <w:spacing w:before="120"/>
        <w:jc w:val="both"/>
        <w:rPr>
          <w:rFonts w:ascii="Arial Narrow" w:hAnsi="Arial Narrow" w:cs="Tahoma"/>
          <w:sz w:val="21"/>
          <w:szCs w:val="21"/>
        </w:rPr>
      </w:pPr>
    </w:p>
    <w:p w14:paraId="529EDD15" w14:textId="77777777" w:rsidR="004C0792" w:rsidRPr="0060778D" w:rsidRDefault="004C0792" w:rsidP="004C0792">
      <w:pPr>
        <w:jc w:val="both"/>
        <w:rPr>
          <w:rFonts w:ascii="Arial" w:hAnsi="Arial" w:cs="Arial"/>
          <w:b/>
          <w:bCs/>
        </w:rPr>
      </w:pPr>
    </w:p>
    <w:p w14:paraId="33945CA0"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CAUTIONNEMENT DEFINITIF </w:t>
      </w:r>
    </w:p>
    <w:p w14:paraId="5DB2327A" w14:textId="77777777" w:rsidR="004C0792" w:rsidRPr="0060778D"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 xml:space="preserve">Le cautionnement définitif qui garantit l’exécution intégrale des travaux est constitué dans un délai de vingt (20) jours à compter de la date de notification </w:t>
      </w:r>
      <w:r w:rsidRPr="0060778D">
        <w:rPr>
          <w:rFonts w:ascii="Arial Narrow" w:hAnsi="Arial Narrow"/>
          <w:sz w:val="21"/>
          <w:szCs w:val="21"/>
        </w:rPr>
        <w:t xml:space="preserve">du </w:t>
      </w:r>
      <w:r w:rsidRPr="0060778D">
        <w:rPr>
          <w:rFonts w:ascii="Arial Narrow" w:hAnsi="Arial Narrow" w:cs="Tahoma"/>
          <w:sz w:val="21"/>
          <w:szCs w:val="21"/>
        </w:rPr>
        <w:t>marché. Il est conservé par l’Autorité Contractante. Le cautionnement provisoire de soumission est restitué au Cocontractant dès constitution de ce cautionnement définitif.</w:t>
      </w:r>
    </w:p>
    <w:p w14:paraId="18474FAF" w14:textId="77777777" w:rsidR="004C0792" w:rsidRPr="0060778D"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 xml:space="preserve">Le montant du cautionnement définitif est fixé à 5% du montant toutes taxes comprises </w:t>
      </w:r>
      <w:r w:rsidRPr="0060778D">
        <w:rPr>
          <w:rFonts w:ascii="Arial Narrow" w:hAnsi="Arial Narrow"/>
          <w:sz w:val="21"/>
          <w:szCs w:val="21"/>
        </w:rPr>
        <w:t xml:space="preserve">du </w:t>
      </w:r>
      <w:r w:rsidRPr="0060778D">
        <w:rPr>
          <w:rFonts w:ascii="Arial Narrow" w:hAnsi="Arial Narrow" w:cs="Tahoma"/>
          <w:sz w:val="21"/>
          <w:szCs w:val="21"/>
        </w:rPr>
        <w:t>marché. Ce cautionnement définitif peut être remplacé par une caution bancaire d’un établissement financier de premier ordre ou d’une compagnie d’assurance agréé par le Ministère des Finances.</w:t>
      </w:r>
    </w:p>
    <w:p w14:paraId="02C8AC7E" w14:textId="77777777" w:rsidR="004C0792" w:rsidRPr="0060778D"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60778D">
        <w:rPr>
          <w:rFonts w:ascii="Arial Narrow" w:hAnsi="Arial Narrow" w:cs="Tahoma"/>
          <w:sz w:val="21"/>
          <w:szCs w:val="21"/>
        </w:rPr>
        <w:t xml:space="preserve">A la fin des travaux, le cautionnement définitif est restitué ou la caution bancaire le remplaçant libérée sur demande écrite du Cocontractant, par une main levée de l’Autorité Contractante. </w:t>
      </w:r>
    </w:p>
    <w:p w14:paraId="678E0EED"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RETENUE DE GARANTIE </w:t>
      </w:r>
    </w:p>
    <w:p w14:paraId="4FDF79EF"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 xml:space="preserve">A titre de garantie des travaux, il sera opéré sur le montant de chaque acompte mensuel </w:t>
      </w:r>
      <w:r w:rsidRPr="0060778D">
        <w:rPr>
          <w:rFonts w:ascii="Arial Narrow" w:hAnsi="Arial Narrow" w:cs="Tahoma"/>
          <w:b/>
          <w:sz w:val="21"/>
          <w:szCs w:val="21"/>
        </w:rPr>
        <w:t>une retenue de 10% du montant TTC de la partie d’ouvrage concernée</w:t>
      </w:r>
      <w:r w:rsidRPr="0060778D">
        <w:rPr>
          <w:rFonts w:ascii="Arial Narrow" w:hAnsi="Arial Narrow" w:cs="Tahoma"/>
          <w:sz w:val="21"/>
          <w:szCs w:val="21"/>
        </w:rPr>
        <w:t xml:space="preserve"> de cet acompte. La retenue de garantie pourra être remplacée par une garantie bancaire à </w:t>
      </w:r>
      <w:r w:rsidRPr="0060778D">
        <w:rPr>
          <w:rFonts w:ascii="Arial Narrow" w:hAnsi="Arial Narrow" w:cs="Tahoma"/>
          <w:sz w:val="21"/>
          <w:szCs w:val="21"/>
        </w:rPr>
        <w:lastRenderedPageBreak/>
        <w:t>première demande de retenue de garantie personnelle et solidaire du même montant émanant d’un établissement bancaire ou d’une compagnie d’assurance installé sur le territoire camerounais et agrée par le Ministère des Finances. Cette retenue de garantie sera restituée, ou la caution levée, dès réception définitive des travaux.</w:t>
      </w:r>
    </w:p>
    <w:p w14:paraId="4B559C84"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ASSURANCE ET PROTECTION DES CHANTIERS </w:t>
      </w:r>
    </w:p>
    <w:p w14:paraId="2E6253DD" w14:textId="77777777" w:rsidR="004C0792" w:rsidRPr="0060778D" w:rsidRDefault="004C0792" w:rsidP="00730F2C">
      <w:pPr>
        <w:pStyle w:val="Paragraphedeliste"/>
        <w:numPr>
          <w:ilvl w:val="1"/>
          <w:numId w:val="85"/>
        </w:numPr>
        <w:tabs>
          <w:tab w:val="left" w:pos="567"/>
        </w:tabs>
        <w:jc w:val="both"/>
        <w:rPr>
          <w:rFonts w:ascii="Arial Narrow" w:hAnsi="Arial Narrow" w:cs="Tahoma"/>
          <w:sz w:val="21"/>
          <w:szCs w:val="21"/>
        </w:rPr>
      </w:pPr>
      <w:r w:rsidRPr="0060778D">
        <w:rPr>
          <w:rFonts w:ascii="Arial Narrow" w:hAnsi="Arial Narrow" w:cs="Tahoma"/>
          <w:sz w:val="21"/>
          <w:szCs w:val="21"/>
        </w:rPr>
        <w:t>Le Cocontractant doit justifier qu’il est titulaire d’une police d’assurance de responsabilité civile pour les dommages de toutes natures causés aux tiers :</w:t>
      </w:r>
    </w:p>
    <w:p w14:paraId="0D380BF2"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par son personnel, salarié en activité de travail ;</w:t>
      </w:r>
    </w:p>
    <w:p w14:paraId="3A2F0168"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par le matériel qu’il utilise ;</w:t>
      </w:r>
    </w:p>
    <w:p w14:paraId="3855B8FD"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du fait des travaux.</w:t>
      </w:r>
    </w:p>
    <w:p w14:paraId="4BA6A351" w14:textId="77777777" w:rsidR="004C0792" w:rsidRPr="0060778D" w:rsidRDefault="004C0792" w:rsidP="00730F2C">
      <w:pPr>
        <w:pStyle w:val="Paragraphedeliste"/>
        <w:numPr>
          <w:ilvl w:val="1"/>
          <w:numId w:val="85"/>
        </w:numPr>
        <w:tabs>
          <w:tab w:val="left" w:pos="567"/>
        </w:tabs>
        <w:jc w:val="both"/>
        <w:rPr>
          <w:rFonts w:ascii="Arial Narrow" w:hAnsi="Arial Narrow" w:cs="Tahoma"/>
          <w:sz w:val="21"/>
          <w:szCs w:val="21"/>
        </w:rPr>
      </w:pPr>
      <w:r w:rsidRPr="0060778D">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14:paraId="52D4395C" w14:textId="77777777" w:rsidR="004C0792" w:rsidRPr="0060778D" w:rsidRDefault="004C0792" w:rsidP="00730F2C">
      <w:pPr>
        <w:pStyle w:val="Paragraphedeliste"/>
        <w:numPr>
          <w:ilvl w:val="1"/>
          <w:numId w:val="85"/>
        </w:numPr>
        <w:tabs>
          <w:tab w:val="left" w:pos="567"/>
        </w:tabs>
        <w:jc w:val="both"/>
        <w:rPr>
          <w:rFonts w:ascii="Arial Narrow" w:hAnsi="Arial Narrow" w:cs="Tahoma"/>
          <w:sz w:val="21"/>
          <w:szCs w:val="21"/>
        </w:rPr>
      </w:pPr>
      <w:r w:rsidRPr="0060778D">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w:t>
      </w:r>
      <w:r w:rsidRPr="0060778D">
        <w:rPr>
          <w:rFonts w:ascii="Arial Narrow" w:hAnsi="Arial Narrow" w:cs="Tahoma"/>
          <w:sz w:val="21"/>
          <w:szCs w:val="21"/>
          <w:lang w:val="fr-CM"/>
        </w:rPr>
        <w:t xml:space="preserve"> présent</w:t>
      </w:r>
      <w:r w:rsidRPr="0060778D">
        <w:rPr>
          <w:rFonts w:ascii="Arial Narrow" w:hAnsi="Arial Narrow"/>
          <w:sz w:val="21"/>
          <w:szCs w:val="21"/>
        </w:rPr>
        <w:t xml:space="preserve"> </w:t>
      </w:r>
      <w:r w:rsidRPr="0060778D">
        <w:rPr>
          <w:rFonts w:ascii="Arial Narrow" w:hAnsi="Arial Narrow" w:cs="Tahoma"/>
          <w:sz w:val="21"/>
          <w:szCs w:val="21"/>
        </w:rPr>
        <w:t>marché. Passé ce délai, l</w:t>
      </w:r>
      <w:r w:rsidRPr="0060778D">
        <w:rPr>
          <w:rFonts w:ascii="Arial Narrow" w:hAnsi="Arial Narrow" w:cs="Tahoma"/>
          <w:sz w:val="21"/>
          <w:szCs w:val="21"/>
          <w:lang w:val="fr-CM"/>
        </w:rPr>
        <w:t xml:space="preserve">e marché </w:t>
      </w:r>
      <w:r w:rsidRPr="0060778D">
        <w:rPr>
          <w:rFonts w:ascii="Arial Narrow" w:hAnsi="Arial Narrow" w:cs="Tahoma"/>
          <w:sz w:val="21"/>
          <w:szCs w:val="21"/>
        </w:rPr>
        <w:t>peut-être résilié.</w:t>
      </w:r>
    </w:p>
    <w:p w14:paraId="32A95D95" w14:textId="77777777" w:rsidR="004C0792" w:rsidRPr="0060778D" w:rsidRDefault="004C0792" w:rsidP="00730F2C">
      <w:pPr>
        <w:pStyle w:val="Paragraphedeliste"/>
        <w:numPr>
          <w:ilvl w:val="1"/>
          <w:numId w:val="85"/>
        </w:numPr>
        <w:tabs>
          <w:tab w:val="left" w:pos="567"/>
        </w:tabs>
        <w:jc w:val="both"/>
        <w:rPr>
          <w:rFonts w:ascii="Arial Narrow" w:hAnsi="Arial Narrow" w:cs="Tahoma"/>
          <w:sz w:val="21"/>
          <w:szCs w:val="21"/>
        </w:rPr>
      </w:pPr>
      <w:r w:rsidRPr="0060778D">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2677EAD5" w14:textId="77777777" w:rsidR="004C0792" w:rsidRPr="0060778D" w:rsidRDefault="004C0792" w:rsidP="00730F2C">
      <w:pPr>
        <w:pStyle w:val="Paragraphedeliste"/>
        <w:numPr>
          <w:ilvl w:val="1"/>
          <w:numId w:val="85"/>
        </w:numPr>
        <w:tabs>
          <w:tab w:val="left" w:pos="567"/>
        </w:tabs>
        <w:jc w:val="both"/>
        <w:rPr>
          <w:rFonts w:ascii="Arial Narrow" w:hAnsi="Arial Narrow" w:cs="Tahoma"/>
          <w:sz w:val="21"/>
          <w:szCs w:val="21"/>
        </w:rPr>
      </w:pPr>
      <w:r w:rsidRPr="0060778D">
        <w:rPr>
          <w:rFonts w:ascii="Arial Narrow" w:hAnsi="Arial Narrow" w:cs="Tahoma"/>
          <w:sz w:val="21"/>
          <w:szCs w:val="21"/>
        </w:rPr>
        <w:t>La Garantie décennale est gérée conformément aux dispositions du Code Civil.</w:t>
      </w:r>
    </w:p>
    <w:p w14:paraId="6178AEB7"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VARIATION DES PRIX </w:t>
      </w:r>
    </w:p>
    <w:p w14:paraId="6DD38B4D"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L</w:t>
      </w:r>
      <w:r w:rsidRPr="0060778D">
        <w:rPr>
          <w:rFonts w:ascii="Arial Narrow" w:hAnsi="Arial Narrow" w:cs="Tahoma"/>
          <w:sz w:val="21"/>
          <w:szCs w:val="21"/>
          <w:lang w:val="fr-CM"/>
        </w:rPr>
        <w:t xml:space="preserve">e présent marché </w:t>
      </w:r>
      <w:r w:rsidRPr="0060778D">
        <w:rPr>
          <w:rFonts w:ascii="Arial Narrow" w:hAnsi="Arial Narrow" w:cs="Tahoma"/>
          <w:sz w:val="21"/>
          <w:szCs w:val="21"/>
        </w:rPr>
        <w:t>est à prix unitaires et forfaitaires. Ces prix sont définitifs, fermes et non révisables.</w:t>
      </w:r>
    </w:p>
    <w:p w14:paraId="67940D98"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REGIME FISCAL ET DOUANIER </w:t>
      </w:r>
    </w:p>
    <w:p w14:paraId="35DA6D8A"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Le</w:t>
      </w:r>
      <w:r w:rsidRPr="0060778D">
        <w:rPr>
          <w:rFonts w:ascii="Arial Narrow" w:hAnsi="Arial Narrow" w:cs="Tahoma"/>
          <w:sz w:val="21"/>
          <w:szCs w:val="21"/>
          <w:lang w:val="fr-CM"/>
        </w:rPr>
        <w:t xml:space="preserve"> présent marché </w:t>
      </w:r>
      <w:r w:rsidRPr="0060778D">
        <w:rPr>
          <w:rFonts w:ascii="Arial Narrow" w:hAnsi="Arial Narrow" w:cs="Tahoma"/>
          <w:sz w:val="21"/>
          <w:szCs w:val="21"/>
        </w:rPr>
        <w:t>est soumis aux droits et taxes en vigueur au Cameroun.</w:t>
      </w:r>
    </w:p>
    <w:p w14:paraId="17A92180"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NANTISSEMENT DU MARCHÉ</w:t>
      </w:r>
    </w:p>
    <w:p w14:paraId="4E76E139" w14:textId="77777777" w:rsidR="004C0792" w:rsidRPr="0060778D" w:rsidRDefault="004C0792" w:rsidP="00730F2C">
      <w:pPr>
        <w:pStyle w:val="Paragraphedeliste"/>
        <w:numPr>
          <w:ilvl w:val="1"/>
          <w:numId w:val="86"/>
        </w:numPr>
        <w:tabs>
          <w:tab w:val="left" w:pos="567"/>
        </w:tabs>
        <w:jc w:val="both"/>
        <w:rPr>
          <w:rFonts w:ascii="Arial Narrow" w:hAnsi="Arial Narrow" w:cs="Tahoma"/>
          <w:sz w:val="21"/>
          <w:szCs w:val="21"/>
        </w:rPr>
      </w:pPr>
      <w:r w:rsidRPr="0060778D">
        <w:rPr>
          <w:rFonts w:ascii="Arial Narrow" w:hAnsi="Arial Narrow" w:cs="Tahoma"/>
          <w:sz w:val="21"/>
          <w:szCs w:val="21"/>
        </w:rPr>
        <w:t>Le</w:t>
      </w:r>
      <w:r w:rsidRPr="0060778D">
        <w:rPr>
          <w:rFonts w:ascii="Arial Narrow" w:hAnsi="Arial Narrow" w:cs="Tahoma"/>
          <w:sz w:val="21"/>
          <w:szCs w:val="21"/>
          <w:lang w:val="fr-CM"/>
        </w:rPr>
        <w:t xml:space="preserve"> présent </w:t>
      </w:r>
      <w:r w:rsidRPr="0060778D">
        <w:rPr>
          <w:rFonts w:ascii="Arial Narrow" w:hAnsi="Arial Narrow"/>
          <w:sz w:val="21"/>
          <w:szCs w:val="21"/>
        </w:rPr>
        <w:t>marché</w:t>
      </w:r>
      <w:r w:rsidRPr="0060778D">
        <w:rPr>
          <w:rFonts w:ascii="Arial Narrow" w:hAnsi="Arial Narrow" w:cs="Tahoma"/>
          <w:sz w:val="21"/>
          <w:szCs w:val="21"/>
        </w:rPr>
        <w:t>, conclu conformément aux dispositions du Décret N°</w:t>
      </w:r>
      <w:r w:rsidRPr="0060778D">
        <w:rPr>
          <w:rFonts w:ascii="Arial Narrow" w:hAnsi="Arial Narrow" w:cs="Tahoma"/>
          <w:sz w:val="21"/>
          <w:szCs w:val="21"/>
          <w:lang w:val="fr-CM"/>
        </w:rPr>
        <w:t>2018</w:t>
      </w:r>
      <w:r w:rsidRPr="0060778D">
        <w:rPr>
          <w:rFonts w:ascii="Arial Narrow" w:hAnsi="Arial Narrow" w:cs="Tahoma"/>
          <w:sz w:val="21"/>
          <w:szCs w:val="21"/>
        </w:rPr>
        <w:t>/</w:t>
      </w:r>
      <w:r w:rsidRPr="0060778D">
        <w:rPr>
          <w:rFonts w:ascii="Arial Narrow" w:hAnsi="Arial Narrow" w:cs="Tahoma"/>
          <w:sz w:val="21"/>
          <w:szCs w:val="21"/>
          <w:lang w:val="fr-CM"/>
        </w:rPr>
        <w:t xml:space="preserve">366 </w:t>
      </w:r>
      <w:r w:rsidRPr="0060778D">
        <w:rPr>
          <w:rFonts w:ascii="Arial Narrow" w:hAnsi="Arial Narrow" w:cs="Tahoma"/>
          <w:sz w:val="21"/>
          <w:szCs w:val="21"/>
        </w:rPr>
        <w:t xml:space="preserve">du </w:t>
      </w:r>
      <w:r w:rsidRPr="0060778D">
        <w:rPr>
          <w:rFonts w:ascii="Arial Narrow" w:hAnsi="Arial Narrow" w:cs="Tahoma"/>
          <w:sz w:val="21"/>
          <w:szCs w:val="21"/>
          <w:lang w:val="fr-CM"/>
        </w:rPr>
        <w:t>20</w:t>
      </w:r>
      <w:r w:rsidRPr="0060778D">
        <w:rPr>
          <w:rFonts w:ascii="Arial Narrow" w:hAnsi="Arial Narrow" w:cs="Tahoma"/>
          <w:sz w:val="21"/>
          <w:szCs w:val="21"/>
        </w:rPr>
        <w:t xml:space="preserve"> </w:t>
      </w:r>
      <w:r w:rsidRPr="0060778D">
        <w:rPr>
          <w:rFonts w:ascii="Arial Narrow" w:hAnsi="Arial Narrow" w:cs="Tahoma"/>
          <w:sz w:val="21"/>
          <w:szCs w:val="21"/>
          <w:lang w:val="fr-CM"/>
        </w:rPr>
        <w:t>juin</w:t>
      </w:r>
      <w:r w:rsidRPr="0060778D">
        <w:rPr>
          <w:rFonts w:ascii="Arial Narrow" w:hAnsi="Arial Narrow" w:cs="Tahoma"/>
          <w:sz w:val="21"/>
          <w:szCs w:val="21"/>
        </w:rPr>
        <w:t xml:space="preserve"> 20</w:t>
      </w:r>
      <w:r w:rsidRPr="0060778D">
        <w:rPr>
          <w:rFonts w:ascii="Arial Narrow" w:hAnsi="Arial Narrow" w:cs="Tahoma"/>
          <w:sz w:val="21"/>
          <w:szCs w:val="21"/>
          <w:lang w:val="fr-CM"/>
        </w:rPr>
        <w:t>18</w:t>
      </w:r>
      <w:r w:rsidRPr="0060778D">
        <w:rPr>
          <w:rFonts w:ascii="Arial Narrow" w:hAnsi="Arial Narrow" w:cs="Tahoma"/>
          <w:sz w:val="21"/>
          <w:szCs w:val="21"/>
        </w:rPr>
        <w:t xml:space="preserve"> portant Code des Marchés Publics, peut être donnée en nantissement.</w:t>
      </w:r>
    </w:p>
    <w:p w14:paraId="41AB2A9D" w14:textId="77777777" w:rsidR="004C0792" w:rsidRPr="0060778D" w:rsidRDefault="004C0792" w:rsidP="00730F2C">
      <w:pPr>
        <w:pStyle w:val="Paragraphedeliste"/>
        <w:numPr>
          <w:ilvl w:val="1"/>
          <w:numId w:val="86"/>
        </w:numPr>
        <w:tabs>
          <w:tab w:val="left" w:pos="567"/>
        </w:tabs>
        <w:jc w:val="both"/>
        <w:rPr>
          <w:rFonts w:ascii="Arial Narrow" w:hAnsi="Arial Narrow" w:cs="Tahoma"/>
          <w:sz w:val="21"/>
          <w:szCs w:val="21"/>
        </w:rPr>
      </w:pPr>
      <w:r w:rsidRPr="0060778D">
        <w:rPr>
          <w:rFonts w:ascii="Arial Narrow" w:hAnsi="Arial Narrow" w:cs="Tahoma"/>
          <w:sz w:val="21"/>
          <w:szCs w:val="21"/>
        </w:rPr>
        <w:t>Le créancier nanti devra notifier par tous moyens laissant trace écrite au Chef de Service du marché une copie certifiée conforme de l’acte de nantissement.</w:t>
      </w:r>
    </w:p>
    <w:p w14:paraId="5E8E99E2" w14:textId="77777777" w:rsidR="004C0792" w:rsidRPr="0060778D" w:rsidRDefault="004C0792" w:rsidP="004C0792">
      <w:pPr>
        <w:tabs>
          <w:tab w:val="left" w:pos="567"/>
        </w:tabs>
        <w:jc w:val="both"/>
        <w:rPr>
          <w:rFonts w:ascii="Arial Narrow" w:hAnsi="Arial Narrow" w:cs="Tahoma"/>
          <w:sz w:val="21"/>
          <w:szCs w:val="21"/>
        </w:rPr>
      </w:pPr>
    </w:p>
    <w:p w14:paraId="1FB24C91"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 TIMBRE ET ENREGISTREMENT </w:t>
      </w:r>
    </w:p>
    <w:p w14:paraId="16302BDF"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Sept (07) exemplaires originaux du marché seront enregistrés par le Cocontractant à ses frais dans un Centre  des Impôts, conformément à la règlementation en vigueur, puis déposés auprès du Président du Conseil Régional de l’Extrême-Nord, pour ventilation.</w:t>
      </w:r>
    </w:p>
    <w:p w14:paraId="510FD1A4"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PENALITES </w:t>
      </w:r>
    </w:p>
    <w:p w14:paraId="66EA734B" w14:textId="77777777" w:rsidR="004C0792" w:rsidRPr="0060778D" w:rsidRDefault="004C0792" w:rsidP="00730F2C">
      <w:pPr>
        <w:pStyle w:val="Paragraphedeliste"/>
        <w:numPr>
          <w:ilvl w:val="1"/>
          <w:numId w:val="87"/>
        </w:numPr>
        <w:tabs>
          <w:tab w:val="left" w:pos="567"/>
        </w:tabs>
        <w:spacing w:before="120" w:after="120"/>
        <w:jc w:val="both"/>
        <w:rPr>
          <w:rFonts w:ascii="Arial Narrow" w:hAnsi="Arial Narrow" w:cs="Tahoma"/>
          <w:b/>
          <w:sz w:val="22"/>
          <w:szCs w:val="22"/>
        </w:rPr>
      </w:pPr>
      <w:r w:rsidRPr="0060778D">
        <w:rPr>
          <w:rFonts w:ascii="Arial Narrow" w:hAnsi="Arial Narrow" w:cs="Tahoma"/>
          <w:b/>
          <w:sz w:val="22"/>
          <w:szCs w:val="22"/>
        </w:rPr>
        <w:t xml:space="preserve">Pénalités de retard </w:t>
      </w:r>
    </w:p>
    <w:p w14:paraId="4B55E19B" w14:textId="77777777" w:rsidR="004C0792" w:rsidRPr="0060778D" w:rsidRDefault="004C0792" w:rsidP="004C0792">
      <w:pPr>
        <w:tabs>
          <w:tab w:val="left" w:pos="567"/>
        </w:tabs>
        <w:spacing w:before="120" w:after="120"/>
        <w:jc w:val="both"/>
        <w:rPr>
          <w:rFonts w:ascii="Arial Narrow" w:hAnsi="Arial Narrow" w:cs="Tahoma"/>
          <w:sz w:val="22"/>
          <w:szCs w:val="22"/>
        </w:rPr>
      </w:pPr>
      <w:r w:rsidRPr="0060778D">
        <w:rPr>
          <w:rFonts w:ascii="Arial Narrow" w:hAnsi="Arial Narrow" w:cs="Tahoma"/>
          <w:sz w:val="22"/>
          <w:szCs w:val="22"/>
        </w:rPr>
        <w:t>A défaut pour le Cocontractant de terminer les travaux dans le délai contractuel, il sera appliqué, par jour calendaire de retard, une pénalité forfaitaire fixée à :</w:t>
      </w:r>
    </w:p>
    <w:p w14:paraId="38BCDD96" w14:textId="77777777" w:rsidR="004C0792" w:rsidRPr="0060778D" w:rsidRDefault="004C0792" w:rsidP="00730F2C">
      <w:pPr>
        <w:numPr>
          <w:ilvl w:val="0"/>
          <w:numId w:val="10"/>
        </w:numPr>
        <w:jc w:val="both"/>
        <w:rPr>
          <w:rFonts w:ascii="Arial Narrow" w:hAnsi="Arial Narrow" w:cs="Tahoma"/>
          <w:sz w:val="22"/>
          <w:szCs w:val="22"/>
        </w:rPr>
      </w:pPr>
      <w:r w:rsidRPr="0060778D">
        <w:rPr>
          <w:rFonts w:ascii="Arial Narrow" w:hAnsi="Arial Narrow" w:cs="Tahoma"/>
          <w:sz w:val="22"/>
          <w:szCs w:val="22"/>
        </w:rPr>
        <w:t>1/2000</w:t>
      </w:r>
      <w:r w:rsidRPr="0060778D">
        <w:rPr>
          <w:rFonts w:ascii="Arial Narrow" w:hAnsi="Arial Narrow" w:cs="Tahoma"/>
          <w:sz w:val="22"/>
          <w:szCs w:val="22"/>
          <w:vertAlign w:val="superscript"/>
        </w:rPr>
        <w:t>ème</w:t>
      </w:r>
      <w:r w:rsidRPr="0060778D">
        <w:rPr>
          <w:rFonts w:ascii="Arial Narrow" w:hAnsi="Arial Narrow" w:cs="Tahoma"/>
          <w:sz w:val="22"/>
          <w:szCs w:val="22"/>
        </w:rPr>
        <w:t xml:space="preserve"> du montant TTC du marché du 1</w:t>
      </w:r>
      <w:r w:rsidRPr="0060778D">
        <w:rPr>
          <w:rFonts w:ascii="Arial Narrow" w:hAnsi="Arial Narrow" w:cs="Tahoma"/>
          <w:sz w:val="22"/>
          <w:szCs w:val="22"/>
          <w:vertAlign w:val="superscript"/>
        </w:rPr>
        <w:t>er</w:t>
      </w:r>
      <w:r w:rsidRPr="0060778D">
        <w:rPr>
          <w:rFonts w:ascii="Arial Narrow" w:hAnsi="Arial Narrow" w:cs="Tahoma"/>
          <w:sz w:val="22"/>
          <w:szCs w:val="22"/>
        </w:rPr>
        <w:t xml:space="preserve"> au 30</w:t>
      </w:r>
      <w:r w:rsidRPr="0060778D">
        <w:rPr>
          <w:rFonts w:ascii="Arial Narrow" w:hAnsi="Arial Narrow" w:cs="Tahoma"/>
          <w:sz w:val="22"/>
          <w:szCs w:val="22"/>
          <w:vertAlign w:val="superscript"/>
        </w:rPr>
        <w:t>ème</w:t>
      </w:r>
      <w:r w:rsidRPr="0060778D">
        <w:rPr>
          <w:rFonts w:ascii="Arial Narrow" w:hAnsi="Arial Narrow" w:cs="Tahoma"/>
          <w:sz w:val="22"/>
          <w:szCs w:val="22"/>
        </w:rPr>
        <w:t xml:space="preserve"> jour ;</w:t>
      </w:r>
    </w:p>
    <w:p w14:paraId="408D9B02" w14:textId="77777777" w:rsidR="004C0792" w:rsidRPr="0060778D" w:rsidRDefault="004C0792" w:rsidP="00730F2C">
      <w:pPr>
        <w:numPr>
          <w:ilvl w:val="0"/>
          <w:numId w:val="10"/>
        </w:numPr>
        <w:jc w:val="both"/>
        <w:rPr>
          <w:rFonts w:ascii="Arial Narrow" w:hAnsi="Arial Narrow" w:cs="Tahoma"/>
          <w:sz w:val="22"/>
          <w:szCs w:val="22"/>
        </w:rPr>
      </w:pPr>
      <w:r w:rsidRPr="0060778D">
        <w:rPr>
          <w:rFonts w:ascii="Arial Narrow" w:hAnsi="Arial Narrow" w:cs="Tahoma"/>
          <w:sz w:val="22"/>
          <w:szCs w:val="22"/>
        </w:rPr>
        <w:t>1/1000</w:t>
      </w:r>
      <w:r w:rsidRPr="0060778D">
        <w:rPr>
          <w:rFonts w:ascii="Arial Narrow" w:hAnsi="Arial Narrow" w:cs="Tahoma"/>
          <w:sz w:val="22"/>
          <w:szCs w:val="22"/>
          <w:vertAlign w:val="superscript"/>
        </w:rPr>
        <w:t>ème</w:t>
      </w:r>
      <w:r w:rsidRPr="0060778D">
        <w:rPr>
          <w:rFonts w:ascii="Arial Narrow" w:hAnsi="Arial Narrow" w:cs="Tahoma"/>
          <w:sz w:val="22"/>
          <w:szCs w:val="22"/>
        </w:rPr>
        <w:t xml:space="preserve"> du montant TTC du marché au-delà du 30</w:t>
      </w:r>
      <w:r w:rsidRPr="0060778D">
        <w:rPr>
          <w:rFonts w:ascii="Arial Narrow" w:hAnsi="Arial Narrow" w:cs="Tahoma"/>
          <w:sz w:val="22"/>
          <w:szCs w:val="22"/>
          <w:vertAlign w:val="superscript"/>
        </w:rPr>
        <w:t>ème</w:t>
      </w:r>
      <w:r w:rsidRPr="0060778D">
        <w:rPr>
          <w:rFonts w:ascii="Arial Narrow" w:hAnsi="Arial Narrow" w:cs="Tahoma"/>
          <w:sz w:val="22"/>
          <w:szCs w:val="22"/>
        </w:rPr>
        <w:t xml:space="preserve"> jour.</w:t>
      </w:r>
    </w:p>
    <w:p w14:paraId="13807B90" w14:textId="77777777" w:rsidR="004C0792" w:rsidRPr="0060778D" w:rsidRDefault="004C0792" w:rsidP="004C0792">
      <w:pPr>
        <w:tabs>
          <w:tab w:val="left" w:pos="567"/>
        </w:tabs>
        <w:spacing w:before="120" w:after="120"/>
        <w:jc w:val="both"/>
        <w:rPr>
          <w:rFonts w:ascii="Arial Narrow" w:hAnsi="Arial Narrow" w:cs="Tahoma"/>
          <w:sz w:val="22"/>
          <w:szCs w:val="22"/>
        </w:rPr>
      </w:pPr>
      <w:r w:rsidRPr="0060778D">
        <w:rPr>
          <w:rFonts w:ascii="Arial Narrow" w:hAnsi="Arial Narrow" w:cs="Tahoma"/>
          <w:sz w:val="22"/>
          <w:szCs w:val="22"/>
        </w:rPr>
        <w:t>Le montant cumulé des pénalités prévues aux alinéas 46.1 ne peut excéder 10% du montant Toutes Taxes Comprises du marché sous peine de résiliation.</w:t>
      </w:r>
    </w:p>
    <w:p w14:paraId="43110300" w14:textId="77777777" w:rsidR="004C0792" w:rsidRPr="0060778D" w:rsidRDefault="004C0792" w:rsidP="00730F2C">
      <w:pPr>
        <w:pStyle w:val="Paragraphedeliste"/>
        <w:numPr>
          <w:ilvl w:val="1"/>
          <w:numId w:val="87"/>
        </w:numPr>
        <w:tabs>
          <w:tab w:val="left" w:pos="567"/>
        </w:tabs>
        <w:spacing w:before="120" w:after="120"/>
        <w:jc w:val="both"/>
        <w:rPr>
          <w:rFonts w:ascii="Arial Narrow" w:hAnsi="Arial Narrow" w:cs="Tahoma"/>
          <w:b/>
          <w:sz w:val="22"/>
          <w:szCs w:val="22"/>
        </w:rPr>
      </w:pPr>
      <w:r w:rsidRPr="0060778D">
        <w:rPr>
          <w:rFonts w:ascii="Arial Narrow" w:hAnsi="Arial Narrow" w:cs="Tahoma"/>
          <w:b/>
          <w:sz w:val="22"/>
          <w:szCs w:val="22"/>
        </w:rPr>
        <w:t>Pénalités spécifiques</w:t>
      </w:r>
    </w:p>
    <w:p w14:paraId="7EACFFF9" w14:textId="77777777" w:rsidR="004C0792" w:rsidRPr="0060778D" w:rsidRDefault="004C0792" w:rsidP="004C0792">
      <w:pPr>
        <w:spacing w:before="120" w:after="120"/>
        <w:jc w:val="both"/>
        <w:rPr>
          <w:rFonts w:ascii="Arial Narrow" w:hAnsi="Arial Narrow"/>
          <w:sz w:val="21"/>
          <w:szCs w:val="21"/>
        </w:rPr>
      </w:pPr>
      <w:r w:rsidRPr="0060778D">
        <w:rPr>
          <w:rFonts w:ascii="Arial Narrow" w:hAnsi="Arial Narrow"/>
          <w:sz w:val="21"/>
          <w:szCs w:val="21"/>
        </w:rPr>
        <w:t>Une pénalité de retard de cinquante mille (50 000) Francs CFA sera appliquée pour chacun des cas spécifiques suivants :</w:t>
      </w:r>
    </w:p>
    <w:p w14:paraId="4DE4DFA7" w14:textId="77777777" w:rsidR="004C0792" w:rsidRPr="0060778D"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60778D">
        <w:rPr>
          <w:rFonts w:ascii="Arial Narrow" w:hAnsi="Arial Narrow"/>
          <w:b/>
          <w:sz w:val="22"/>
          <w:szCs w:val="22"/>
        </w:rPr>
        <w:t>Non production du projet d’exécution des travaux</w:t>
      </w:r>
      <w:r w:rsidRPr="0060778D">
        <w:rPr>
          <w:rFonts w:ascii="Arial Narrow" w:hAnsi="Arial Narrow"/>
          <w:sz w:val="22"/>
          <w:szCs w:val="22"/>
        </w:rPr>
        <w:t xml:space="preserve"> dans un délai de </w:t>
      </w:r>
      <w:r w:rsidRPr="0060778D">
        <w:rPr>
          <w:rFonts w:ascii="Arial Narrow" w:hAnsi="Arial Narrow"/>
          <w:sz w:val="22"/>
          <w:szCs w:val="22"/>
          <w:lang w:val="fr-CM"/>
        </w:rPr>
        <w:t>trente</w:t>
      </w:r>
      <w:r w:rsidRPr="0060778D">
        <w:rPr>
          <w:rFonts w:ascii="Arial Narrow" w:hAnsi="Arial Narrow"/>
          <w:sz w:val="22"/>
          <w:szCs w:val="22"/>
        </w:rPr>
        <w:t xml:space="preserve"> (</w:t>
      </w:r>
      <w:r w:rsidRPr="0060778D">
        <w:rPr>
          <w:rFonts w:ascii="Arial Narrow" w:hAnsi="Arial Narrow"/>
          <w:sz w:val="22"/>
          <w:szCs w:val="22"/>
          <w:lang w:val="fr-CM"/>
        </w:rPr>
        <w:t>3</w:t>
      </w:r>
      <w:r w:rsidRPr="0060778D">
        <w:rPr>
          <w:rFonts w:ascii="Arial Narrow" w:hAnsi="Arial Narrow"/>
          <w:sz w:val="22"/>
          <w:szCs w:val="22"/>
        </w:rPr>
        <w:t xml:space="preserve">0) jours après la notification de l’Ordre de Service de commencer les travaux ; </w:t>
      </w:r>
    </w:p>
    <w:p w14:paraId="6064EE98" w14:textId="77777777" w:rsidR="004C0792" w:rsidRPr="0060778D"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60778D">
        <w:rPr>
          <w:rFonts w:ascii="Arial Narrow" w:hAnsi="Arial Narrow"/>
          <w:b/>
          <w:sz w:val="22"/>
          <w:szCs w:val="22"/>
        </w:rPr>
        <w:t>Non production du cautionnement définitif </w:t>
      </w:r>
      <w:r w:rsidRPr="0060778D">
        <w:rPr>
          <w:rFonts w:ascii="Arial Narrow" w:hAnsi="Arial Narrow"/>
          <w:sz w:val="22"/>
          <w:szCs w:val="22"/>
        </w:rPr>
        <w:t>dans un délai de vingt (20) jours après la notification de l’Ordre de service de commencer les travaux ;</w:t>
      </w:r>
    </w:p>
    <w:p w14:paraId="1B2230C3" w14:textId="77777777" w:rsidR="004C0792" w:rsidRPr="0060778D"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60778D">
        <w:rPr>
          <w:rFonts w:ascii="Arial Narrow" w:hAnsi="Arial Narrow"/>
          <w:b/>
          <w:sz w:val="22"/>
          <w:szCs w:val="22"/>
        </w:rPr>
        <w:t xml:space="preserve">Non production des assurances de Responsabilité Civile et tous risques chantiers </w:t>
      </w:r>
      <w:r w:rsidRPr="0060778D">
        <w:rPr>
          <w:rFonts w:ascii="Arial Narrow" w:hAnsi="Arial Narrow"/>
          <w:sz w:val="22"/>
          <w:szCs w:val="22"/>
        </w:rPr>
        <w:t>dans un délai de vingt (20) jours après la notification de l’ordre de service de commencer les travaux ;</w:t>
      </w:r>
    </w:p>
    <w:p w14:paraId="09B55FC4" w14:textId="77777777" w:rsidR="004C0792" w:rsidRPr="0060778D"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60778D">
        <w:rPr>
          <w:rFonts w:ascii="Arial Narrow" w:hAnsi="Arial Narrow"/>
          <w:b/>
          <w:sz w:val="22"/>
          <w:szCs w:val="22"/>
        </w:rPr>
        <w:t>Absence du journal de chantiers</w:t>
      </w:r>
      <w:r w:rsidRPr="0060778D">
        <w:rPr>
          <w:rFonts w:ascii="Arial Narrow" w:hAnsi="Arial Narrow"/>
          <w:sz w:val="22"/>
          <w:szCs w:val="22"/>
        </w:rPr>
        <w:t>;</w:t>
      </w:r>
    </w:p>
    <w:p w14:paraId="0E279B27" w14:textId="77777777" w:rsidR="004C0792" w:rsidRPr="0060778D"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60778D">
        <w:rPr>
          <w:rFonts w:ascii="Arial Narrow" w:hAnsi="Arial Narrow"/>
          <w:b/>
          <w:sz w:val="22"/>
          <w:szCs w:val="22"/>
        </w:rPr>
        <w:t>Absence du panneau d’indication de chantier </w:t>
      </w:r>
      <w:r w:rsidRPr="0060778D">
        <w:rPr>
          <w:rFonts w:ascii="Arial Narrow" w:hAnsi="Arial Narrow"/>
          <w:sz w:val="22"/>
          <w:szCs w:val="22"/>
        </w:rPr>
        <w:t xml:space="preserve">dans un délai de </w:t>
      </w:r>
      <w:r w:rsidRPr="0060778D">
        <w:rPr>
          <w:rFonts w:ascii="Arial Narrow" w:hAnsi="Arial Narrow"/>
          <w:sz w:val="22"/>
          <w:szCs w:val="22"/>
          <w:lang w:val="fr-CM"/>
        </w:rPr>
        <w:t>dix</w:t>
      </w:r>
      <w:r w:rsidRPr="0060778D">
        <w:rPr>
          <w:rFonts w:ascii="Arial Narrow" w:hAnsi="Arial Narrow"/>
          <w:sz w:val="22"/>
          <w:szCs w:val="22"/>
        </w:rPr>
        <w:t xml:space="preserve"> </w:t>
      </w:r>
      <w:r w:rsidRPr="0060778D">
        <w:rPr>
          <w:rFonts w:ascii="Arial Narrow" w:hAnsi="Arial Narrow"/>
          <w:b/>
          <w:sz w:val="22"/>
          <w:szCs w:val="22"/>
          <w:lang w:val="fr-CM"/>
        </w:rPr>
        <w:t>(</w:t>
      </w:r>
      <w:r w:rsidRPr="0060778D">
        <w:rPr>
          <w:rFonts w:ascii="Arial Narrow" w:hAnsi="Arial Narrow"/>
          <w:b/>
          <w:sz w:val="22"/>
          <w:szCs w:val="22"/>
        </w:rPr>
        <w:t>10) jours</w:t>
      </w:r>
      <w:r w:rsidRPr="0060778D">
        <w:rPr>
          <w:rFonts w:ascii="Arial Narrow" w:hAnsi="Arial Narrow"/>
          <w:sz w:val="22"/>
          <w:szCs w:val="22"/>
        </w:rPr>
        <w:t xml:space="preserve"> après la notification de l’Ordre de service de commencer les travaux ;</w:t>
      </w:r>
    </w:p>
    <w:p w14:paraId="5252301B" w14:textId="65610162" w:rsidR="004B0120" w:rsidRPr="0060778D" w:rsidRDefault="004C0792" w:rsidP="004C0792">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60778D">
        <w:rPr>
          <w:rFonts w:ascii="Arial Narrow" w:hAnsi="Arial Narrow"/>
          <w:b/>
          <w:sz w:val="22"/>
          <w:szCs w:val="22"/>
        </w:rPr>
        <w:t>Non production du dossier de recollement</w:t>
      </w:r>
      <w:r w:rsidRPr="0060778D">
        <w:rPr>
          <w:rFonts w:ascii="Arial Narrow" w:hAnsi="Arial Narrow"/>
          <w:sz w:val="22"/>
          <w:szCs w:val="22"/>
        </w:rPr>
        <w:t xml:space="preserve"> dans un délai de quinze (15) jours après la réception provisoire des </w:t>
      </w:r>
      <w:r w:rsidRPr="0060778D">
        <w:rPr>
          <w:rFonts w:ascii="Arial Narrow" w:hAnsi="Arial Narrow"/>
          <w:sz w:val="22"/>
          <w:szCs w:val="22"/>
        </w:rPr>
        <w:lastRenderedPageBreak/>
        <w:t>travaux</w:t>
      </w:r>
      <w:r w:rsidRPr="0060778D">
        <w:rPr>
          <w:rFonts w:ascii="Arial Narrow" w:hAnsi="Arial Narrow"/>
          <w:sz w:val="22"/>
          <w:szCs w:val="22"/>
          <w:lang w:val="fr-CM"/>
        </w:rPr>
        <w:t>.</w:t>
      </w:r>
    </w:p>
    <w:p w14:paraId="0BD74F5F" w14:textId="77777777" w:rsidR="004C0792" w:rsidRPr="0060778D" w:rsidRDefault="004C0792" w:rsidP="004C0792">
      <w:pPr>
        <w:spacing w:before="240" w:after="120"/>
        <w:rPr>
          <w:rFonts w:ascii="Arial Narrow" w:hAnsi="Arial Narrow" w:cs="Tahoma"/>
          <w:b/>
          <w:i/>
          <w:sz w:val="21"/>
          <w:szCs w:val="21"/>
        </w:rPr>
      </w:pPr>
      <w:r w:rsidRPr="0060778D">
        <w:rPr>
          <w:rFonts w:ascii="Arial Narrow" w:hAnsi="Arial Narrow" w:cs="Tahoma"/>
          <w:b/>
          <w:sz w:val="21"/>
          <w:szCs w:val="21"/>
          <w:u w:val="single"/>
        </w:rPr>
        <w:t>CHAPITRE V</w:t>
      </w:r>
      <w:r w:rsidRPr="0060778D">
        <w:rPr>
          <w:rFonts w:ascii="Arial Narrow" w:hAnsi="Arial Narrow" w:cs="Tahoma"/>
          <w:b/>
          <w:sz w:val="21"/>
          <w:szCs w:val="21"/>
        </w:rPr>
        <w:t> : CLAUSES DIVERSES</w:t>
      </w:r>
    </w:p>
    <w:p w14:paraId="5E0CA6BB"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FRAIS COMMERCIAUX EXTRAORDINAIRES (sans objet)</w:t>
      </w:r>
    </w:p>
    <w:p w14:paraId="26654F1E"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TRANSPORTS INTERNATIONAUX</w:t>
      </w:r>
    </w:p>
    <w:p w14:paraId="1798FD0E"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Au cas où l’exécution du marché nécessiterait le transport des matériels et équipements dans le sens étranger vers le Cameroun et vice versa, ce transport sera assuré selon les dispositions résultant des conventions et accords internationaux et à la charge de l’attributaire.</w:t>
      </w:r>
    </w:p>
    <w:p w14:paraId="6330BCAE"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INFORMATIONS DE CHANTIER A AFFICHER</w:t>
      </w:r>
    </w:p>
    <w:p w14:paraId="5FC33AB2"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5FAFB68C"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Matériau : bois ;</w:t>
      </w:r>
    </w:p>
    <w:p w14:paraId="72FB0AAC"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Dimensions de chaque panneau : 25 cm de hauteur par 180 cm de longueur, épaisseur de 3 cm ;</w:t>
      </w:r>
    </w:p>
    <w:p w14:paraId="23D56551"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Revêtement : une couche de peinture glycérophtalique de teinte blanche. Les inscriptions sont réalisées en noir sur un fond blanc.</w:t>
      </w:r>
    </w:p>
    <w:p w14:paraId="4C9C9F94"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RESILIATION DU MARCHÉ </w:t>
      </w:r>
    </w:p>
    <w:p w14:paraId="2FA2D1B9" w14:textId="77777777" w:rsidR="004C0792" w:rsidRPr="0060778D" w:rsidRDefault="004C0792" w:rsidP="004C0792">
      <w:pPr>
        <w:spacing w:before="120"/>
        <w:ind w:firstLine="709"/>
        <w:jc w:val="both"/>
        <w:rPr>
          <w:rFonts w:ascii="Arial Narrow" w:hAnsi="Arial Narrow" w:cs="Tahoma"/>
          <w:sz w:val="21"/>
          <w:szCs w:val="21"/>
        </w:rPr>
      </w:pPr>
      <w:r w:rsidRPr="0060778D">
        <w:rPr>
          <w:rFonts w:ascii="Arial Narrow" w:hAnsi="Arial Narrow" w:cs="Tahoma"/>
          <w:sz w:val="21"/>
          <w:szCs w:val="21"/>
        </w:rPr>
        <w:t>Le marché peut être résilié comme prévu à la section II Titre V du décret N° 2018/366 du 20 juin 2018 et également dans les conditions stipulées aux articles 57, 58 et 59 du CCAG, notamment dans l’un des cas ci-après:</w:t>
      </w:r>
    </w:p>
    <w:p w14:paraId="145481B3"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14:paraId="09005B31"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Retard dans les travaux entraînant des pénalités au-delà de 10% du montant du marché;</w:t>
      </w:r>
    </w:p>
    <w:p w14:paraId="6DB70BE3"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Absence de cautionnement définitif ;</w:t>
      </w:r>
    </w:p>
    <w:p w14:paraId="2250004C"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Refus de la reprise des travaux mal exécutés ;</w:t>
      </w:r>
    </w:p>
    <w:p w14:paraId="72282EC2"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Défaillance ou / et Carence de l’Entrepreneur ;</w:t>
      </w:r>
    </w:p>
    <w:p w14:paraId="0A96CFCD"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Non-paiement persistant des prestations.</w:t>
      </w:r>
    </w:p>
    <w:p w14:paraId="56AEA0BF"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DIFFERENDS ET LITIGES </w:t>
      </w:r>
    </w:p>
    <w:p w14:paraId="04599ED9" w14:textId="77777777" w:rsidR="004C0792" w:rsidRPr="0060778D" w:rsidRDefault="004C0792" w:rsidP="004C0792">
      <w:pPr>
        <w:ind w:right="283" w:firstLine="709"/>
        <w:jc w:val="both"/>
        <w:rPr>
          <w:rFonts w:ascii="Arial Narrow" w:hAnsi="Arial Narrow"/>
          <w:sz w:val="22"/>
          <w:szCs w:val="22"/>
        </w:rPr>
      </w:pPr>
      <w:r w:rsidRPr="0060778D">
        <w:rPr>
          <w:rFonts w:ascii="Arial Narrow" w:hAnsi="Arial Narrow"/>
          <w:sz w:val="22"/>
          <w:szCs w:val="22"/>
        </w:rPr>
        <w:t>Tout litige survenant entre les parties contractantes fera l’objet d’une tentative de conciliation par entente directe.</w:t>
      </w:r>
    </w:p>
    <w:p w14:paraId="7D2FAE0A" w14:textId="77777777" w:rsidR="004C0792" w:rsidRPr="0060778D" w:rsidRDefault="004C0792" w:rsidP="004C0792">
      <w:pPr>
        <w:ind w:right="283"/>
        <w:jc w:val="both"/>
        <w:rPr>
          <w:rFonts w:ascii="Arial Narrow" w:hAnsi="Arial Narrow"/>
          <w:sz w:val="22"/>
          <w:szCs w:val="22"/>
        </w:rPr>
      </w:pPr>
      <w:r w:rsidRPr="0060778D">
        <w:rPr>
          <w:rFonts w:ascii="Arial Narrow" w:hAnsi="Arial Narrow"/>
          <w:sz w:val="22"/>
          <w:szCs w:val="22"/>
        </w:rPr>
        <w:t>A défaut de règlement à l’amiable, tout différend découlant du présent marché sera définitivement tranché par la juridiction camerounaise compétente.</w:t>
      </w:r>
    </w:p>
    <w:p w14:paraId="2934B337" w14:textId="77777777" w:rsidR="004C0792" w:rsidRPr="0060778D" w:rsidRDefault="004C0792" w:rsidP="004C0792">
      <w:pPr>
        <w:ind w:right="283"/>
        <w:jc w:val="both"/>
        <w:rPr>
          <w:rFonts w:ascii="Arial Narrow" w:hAnsi="Arial Narrow"/>
          <w:sz w:val="22"/>
          <w:szCs w:val="22"/>
        </w:rPr>
      </w:pPr>
    </w:p>
    <w:p w14:paraId="65CC08F0"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 xml:space="preserve">CAS DE FORCE MAJEURE </w:t>
      </w:r>
    </w:p>
    <w:p w14:paraId="5F7FD5B9" w14:textId="77777777" w:rsidR="004C0792" w:rsidRPr="0060778D" w:rsidRDefault="004C0792" w:rsidP="004C0792">
      <w:pPr>
        <w:spacing w:before="120"/>
        <w:jc w:val="both"/>
        <w:rPr>
          <w:rFonts w:ascii="Arial Narrow" w:hAnsi="Arial Narrow" w:cs="Tahoma"/>
          <w:sz w:val="21"/>
          <w:szCs w:val="21"/>
        </w:rPr>
      </w:pPr>
      <w:r w:rsidRPr="0060778D">
        <w:rPr>
          <w:rFonts w:ascii="Arial Narrow" w:hAnsi="Arial Narrow" w:cs="Tahoma"/>
          <w:sz w:val="21"/>
          <w:szCs w:val="21"/>
        </w:rPr>
        <w:t>Dans le cas où l’Entrepreneur invoquerait le cas de force majeure, les seuils en-deçà desquels aucune réclamation ne sera admise sont :</w:t>
      </w:r>
    </w:p>
    <w:p w14:paraId="463701AF"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Pluie : 200 millimètres en 24 heures ;</w:t>
      </w:r>
    </w:p>
    <w:p w14:paraId="47486A7E"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Vent : 40 mètres par seconde ;</w:t>
      </w:r>
    </w:p>
    <w:p w14:paraId="402A4E66" w14:textId="77777777" w:rsidR="004C0792" w:rsidRPr="0060778D" w:rsidRDefault="004C0792" w:rsidP="00730F2C">
      <w:pPr>
        <w:numPr>
          <w:ilvl w:val="0"/>
          <w:numId w:val="10"/>
        </w:numPr>
        <w:jc w:val="both"/>
        <w:rPr>
          <w:rFonts w:ascii="Arial Narrow" w:hAnsi="Arial Narrow" w:cs="Tahoma"/>
          <w:sz w:val="21"/>
          <w:szCs w:val="21"/>
        </w:rPr>
      </w:pPr>
      <w:r w:rsidRPr="0060778D">
        <w:rPr>
          <w:rFonts w:ascii="Arial Narrow" w:hAnsi="Arial Narrow" w:cs="Tahoma"/>
          <w:sz w:val="21"/>
          <w:szCs w:val="21"/>
        </w:rPr>
        <w:t>Crue : la crue de fréquence décennale.</w:t>
      </w:r>
    </w:p>
    <w:p w14:paraId="320E64BD" w14:textId="77777777" w:rsidR="004C0792" w:rsidRPr="0060778D"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60778D">
        <w:rPr>
          <w:rFonts w:ascii="Arial Narrow" w:hAnsi="Arial Narrow" w:cs="Tahoma"/>
          <w:b/>
          <w:bCs/>
          <w:sz w:val="21"/>
          <w:szCs w:val="21"/>
        </w:rPr>
        <w:t>EDITION ET DIFFUSION DU PRESENT MARCHE</w:t>
      </w:r>
    </w:p>
    <w:p w14:paraId="6D3B7DA6"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b/>
          <w:sz w:val="21"/>
          <w:szCs w:val="21"/>
        </w:rPr>
        <w:t>Quinze (15) exemplaires</w:t>
      </w:r>
      <w:r w:rsidRPr="0060778D">
        <w:rPr>
          <w:rFonts w:ascii="Arial Narrow" w:hAnsi="Arial Narrow" w:cs="Tahoma"/>
          <w:sz w:val="21"/>
          <w:szCs w:val="21"/>
        </w:rPr>
        <w:t xml:space="preserve"> du marché seront édités par les soins du Cocontractant et fournis à l’Autorité Contractante pour diffusion. </w:t>
      </w:r>
    </w:p>
    <w:p w14:paraId="1E504517" w14:textId="77777777" w:rsidR="004C0792" w:rsidRPr="0060778D" w:rsidRDefault="004C0792" w:rsidP="004C0792">
      <w:pPr>
        <w:spacing w:before="120" w:after="120"/>
        <w:jc w:val="both"/>
        <w:rPr>
          <w:rFonts w:ascii="Arial Narrow" w:hAnsi="Arial Narrow" w:cs="Tahoma"/>
          <w:b/>
          <w:bCs/>
          <w:sz w:val="21"/>
          <w:szCs w:val="21"/>
        </w:rPr>
      </w:pPr>
      <w:r w:rsidRPr="0060778D">
        <w:rPr>
          <w:rFonts w:ascii="Arial" w:hAnsi="Arial" w:cs="Arial"/>
          <w:b/>
          <w:bCs/>
          <w:u w:val="single"/>
        </w:rPr>
        <w:t>Article 54 et dernier :</w:t>
      </w:r>
      <w:r w:rsidRPr="0060778D">
        <w:rPr>
          <w:rFonts w:ascii="Arial Narrow" w:hAnsi="Arial Narrow" w:cs="Tahoma"/>
          <w:b/>
          <w:bCs/>
          <w:sz w:val="21"/>
          <w:szCs w:val="21"/>
        </w:rPr>
        <w:t xml:space="preserve"> VALIDITE ET ENTREE EN VIGUEUR DU MARCHÉ</w:t>
      </w:r>
    </w:p>
    <w:p w14:paraId="08773988" w14:textId="77777777" w:rsidR="004C0792" w:rsidRPr="0060778D" w:rsidRDefault="004C0792" w:rsidP="004C0792">
      <w:pPr>
        <w:jc w:val="both"/>
        <w:rPr>
          <w:rFonts w:ascii="Arial Narrow" w:hAnsi="Arial Narrow" w:cs="Tahoma"/>
          <w:sz w:val="21"/>
          <w:szCs w:val="21"/>
        </w:rPr>
      </w:pPr>
      <w:r w:rsidRPr="0060778D">
        <w:rPr>
          <w:rFonts w:ascii="Arial Narrow" w:hAnsi="Arial Narrow" w:cs="Tahoma"/>
          <w:sz w:val="21"/>
          <w:szCs w:val="21"/>
        </w:rPr>
        <w:t>Le présent marché ne deviendra valide qu’après sa signature par le Président du Conseil Régional de l’Extrême-Nord, Autorité Contractante, et entrera en vigueur dès sa notification au Cocontractant par ce dernier.</w:t>
      </w:r>
    </w:p>
    <w:p w14:paraId="60E6D665" w14:textId="77777777" w:rsidR="004C0792" w:rsidRPr="0060778D" w:rsidRDefault="004C0792" w:rsidP="004C0792">
      <w:pPr>
        <w:spacing w:after="120"/>
        <w:jc w:val="both"/>
        <w:rPr>
          <w:rFonts w:ascii="Arial Narrow" w:hAnsi="Arial Narrow" w:cs="Tahoma"/>
          <w:sz w:val="22"/>
        </w:rPr>
      </w:pPr>
    </w:p>
    <w:p w14:paraId="12BBBF2E" w14:textId="77777777" w:rsidR="004C0792" w:rsidRPr="0060778D" w:rsidRDefault="004C0792" w:rsidP="004C0792">
      <w:pPr>
        <w:spacing w:before="120" w:after="120"/>
        <w:jc w:val="both"/>
        <w:rPr>
          <w:rFonts w:ascii="Arial Narrow" w:hAnsi="Arial Narrow" w:cs="Tahoma"/>
        </w:rPr>
      </w:pPr>
    </w:p>
    <w:p w14:paraId="47A1FD0F" w14:textId="77777777" w:rsidR="004C0792" w:rsidRPr="0060778D" w:rsidRDefault="004C0792" w:rsidP="004C0792">
      <w:pPr>
        <w:spacing w:before="120" w:after="120"/>
        <w:jc w:val="both"/>
        <w:rPr>
          <w:rFonts w:ascii="Arial Narrow" w:hAnsi="Arial Narrow" w:cs="Tahoma"/>
        </w:rPr>
      </w:pPr>
    </w:p>
    <w:p w14:paraId="2C760EE1" w14:textId="77777777" w:rsidR="004C0792" w:rsidRPr="0060778D" w:rsidRDefault="004C0792" w:rsidP="004C0792">
      <w:pPr>
        <w:spacing w:before="120" w:after="120"/>
        <w:jc w:val="center"/>
        <w:rPr>
          <w:rFonts w:ascii="Arial Narrow" w:hAnsi="Arial Narrow" w:cs="Tahoma"/>
        </w:rPr>
      </w:pPr>
    </w:p>
    <w:p w14:paraId="48258CD4" w14:textId="77777777" w:rsidR="004C0792" w:rsidRPr="0060778D" w:rsidRDefault="004C0792" w:rsidP="004C0792">
      <w:pPr>
        <w:spacing w:before="120" w:after="120"/>
        <w:jc w:val="center"/>
        <w:rPr>
          <w:rFonts w:ascii="Arial Narrow" w:hAnsi="Arial Narrow" w:cs="Tahoma"/>
        </w:rPr>
      </w:pPr>
    </w:p>
    <w:p w14:paraId="6398789B" w14:textId="77777777" w:rsidR="004C0792" w:rsidRPr="0060778D" w:rsidRDefault="004C0792" w:rsidP="004C0792">
      <w:pPr>
        <w:spacing w:before="120" w:after="120"/>
        <w:rPr>
          <w:rFonts w:ascii="Arial Narrow" w:hAnsi="Arial Narrow" w:cs="Tahoma"/>
        </w:rPr>
      </w:pPr>
    </w:p>
    <w:p w14:paraId="6B57B91C" w14:textId="77777777" w:rsidR="004C0792" w:rsidRPr="0060778D" w:rsidRDefault="004C0792" w:rsidP="004C0792">
      <w:pPr>
        <w:spacing w:before="120" w:after="120"/>
        <w:jc w:val="center"/>
        <w:rPr>
          <w:rFonts w:ascii="Arial Narrow" w:hAnsi="Arial Narrow" w:cs="Tahoma"/>
        </w:rPr>
      </w:pPr>
    </w:p>
    <w:p w14:paraId="1F65491B" w14:textId="77777777" w:rsidR="004C0792" w:rsidRPr="0060778D" w:rsidRDefault="004C0792" w:rsidP="004C0792">
      <w:pPr>
        <w:spacing w:before="120" w:after="120"/>
        <w:jc w:val="center"/>
        <w:rPr>
          <w:rFonts w:ascii="Arial Narrow" w:hAnsi="Arial Narrow" w:cs="Tahoma"/>
        </w:rPr>
      </w:pPr>
    </w:p>
    <w:p w14:paraId="0BB253DF" w14:textId="77777777" w:rsidR="004C0792" w:rsidRPr="0060778D" w:rsidRDefault="004C0792" w:rsidP="004C0792">
      <w:pPr>
        <w:spacing w:before="120" w:after="120"/>
        <w:jc w:val="center"/>
        <w:rPr>
          <w:rFonts w:ascii="Arial Narrow" w:hAnsi="Arial Narrow" w:cs="Tahoma"/>
        </w:rPr>
      </w:pPr>
    </w:p>
    <w:p w14:paraId="53485B4A" w14:textId="77777777" w:rsidR="004C0792" w:rsidRPr="0060778D" w:rsidRDefault="004C0792" w:rsidP="004C0792">
      <w:pPr>
        <w:spacing w:before="120" w:after="120"/>
        <w:jc w:val="center"/>
        <w:rPr>
          <w:rFonts w:ascii="Arial Narrow" w:hAnsi="Arial Narrow" w:cs="Tahoma"/>
        </w:rPr>
      </w:pPr>
    </w:p>
    <w:p w14:paraId="19E31873" w14:textId="77777777" w:rsidR="004C0792" w:rsidRPr="0060778D" w:rsidRDefault="004C0792" w:rsidP="004C0792">
      <w:pPr>
        <w:spacing w:before="120" w:after="120"/>
        <w:jc w:val="center"/>
        <w:rPr>
          <w:rFonts w:ascii="Arial Narrow" w:hAnsi="Arial Narrow" w:cs="Tahoma"/>
        </w:rPr>
      </w:pPr>
    </w:p>
    <w:p w14:paraId="382DC334" w14:textId="77777777" w:rsidR="004C0792" w:rsidRPr="0060778D" w:rsidRDefault="004C0792" w:rsidP="004C0792">
      <w:pPr>
        <w:spacing w:before="120" w:after="120"/>
        <w:jc w:val="center"/>
        <w:rPr>
          <w:rFonts w:ascii="Arial Narrow" w:hAnsi="Arial Narrow" w:cs="Tahoma"/>
        </w:rPr>
      </w:pPr>
    </w:p>
    <w:p w14:paraId="4EA66A0C" w14:textId="77777777" w:rsidR="004C0792" w:rsidRPr="0060778D" w:rsidRDefault="004C0792" w:rsidP="004C0792">
      <w:pPr>
        <w:spacing w:before="120" w:after="120"/>
        <w:jc w:val="center"/>
        <w:rPr>
          <w:rFonts w:ascii="Arial Narrow" w:hAnsi="Arial Narrow" w:cs="Tahoma"/>
        </w:rPr>
      </w:pPr>
    </w:p>
    <w:p w14:paraId="613F2520" w14:textId="77777777" w:rsidR="004C0792" w:rsidRPr="0060778D" w:rsidRDefault="004C0792" w:rsidP="004C0792">
      <w:pPr>
        <w:spacing w:before="120" w:after="120"/>
        <w:jc w:val="center"/>
        <w:rPr>
          <w:rFonts w:ascii="Arial Narrow" w:hAnsi="Arial Narrow" w:cs="Tahoma"/>
        </w:rPr>
      </w:pPr>
    </w:p>
    <w:p w14:paraId="4E802380" w14:textId="77777777" w:rsidR="004C0792" w:rsidRPr="0060778D" w:rsidRDefault="004C0792" w:rsidP="004C0792">
      <w:pPr>
        <w:spacing w:before="120" w:after="120"/>
        <w:jc w:val="center"/>
        <w:rPr>
          <w:rFonts w:ascii="Arial Narrow" w:hAnsi="Arial Narrow" w:cs="Tahoma"/>
        </w:rPr>
      </w:pPr>
    </w:p>
    <w:p w14:paraId="24DECE67" w14:textId="77777777" w:rsidR="004C0792" w:rsidRPr="0060778D" w:rsidRDefault="004C0792" w:rsidP="004C0792">
      <w:pPr>
        <w:spacing w:before="120" w:after="120"/>
        <w:jc w:val="center"/>
        <w:rPr>
          <w:rFonts w:ascii="Arial Narrow" w:hAnsi="Arial Narrow" w:cs="Tahoma"/>
        </w:rPr>
      </w:pPr>
    </w:p>
    <w:p w14:paraId="12A10449" w14:textId="77777777" w:rsidR="004C0792" w:rsidRPr="0060778D" w:rsidRDefault="004C0792" w:rsidP="004C0792">
      <w:pPr>
        <w:spacing w:before="120" w:after="120"/>
        <w:jc w:val="center"/>
        <w:rPr>
          <w:rFonts w:ascii="Arial Narrow" w:hAnsi="Arial Narrow" w:cs="Tahoma"/>
        </w:rPr>
      </w:pPr>
    </w:p>
    <w:p w14:paraId="462E2735" w14:textId="77777777" w:rsidR="004C0792" w:rsidRPr="0060778D" w:rsidRDefault="004C0792" w:rsidP="004C0792">
      <w:pPr>
        <w:spacing w:before="120" w:after="120"/>
        <w:jc w:val="center"/>
        <w:rPr>
          <w:rFonts w:ascii="Arial Narrow" w:hAnsi="Arial Narrow" w:cs="Tahoma"/>
        </w:rPr>
      </w:pPr>
    </w:p>
    <w:p w14:paraId="73A2E90D" w14:textId="77777777" w:rsidR="004C0792" w:rsidRPr="0060778D" w:rsidRDefault="004C0792" w:rsidP="004C0792">
      <w:pPr>
        <w:spacing w:before="120" w:after="120"/>
        <w:jc w:val="center"/>
        <w:rPr>
          <w:rFonts w:ascii="Arial Narrow" w:hAnsi="Arial Narrow" w:cs="Tahoma"/>
        </w:rPr>
      </w:pPr>
    </w:p>
    <w:p w14:paraId="4BD39EE5" w14:textId="77777777" w:rsidR="004C0792" w:rsidRPr="0060778D" w:rsidRDefault="004C0792" w:rsidP="004C0792">
      <w:pPr>
        <w:spacing w:before="120" w:after="120"/>
        <w:jc w:val="center"/>
        <w:rPr>
          <w:rFonts w:ascii="Arial Narrow" w:hAnsi="Arial Narrow" w:cs="Tahoma"/>
        </w:rPr>
      </w:pPr>
    </w:p>
    <w:p w14:paraId="108384BF" w14:textId="77777777" w:rsidR="004C0792" w:rsidRPr="0060778D" w:rsidRDefault="004C0792" w:rsidP="004C0792">
      <w:pPr>
        <w:spacing w:before="120" w:after="120"/>
        <w:jc w:val="center"/>
        <w:rPr>
          <w:rFonts w:ascii="Arial Narrow" w:hAnsi="Arial Narrow" w:cs="Tahoma"/>
        </w:rPr>
      </w:pPr>
    </w:p>
    <w:p w14:paraId="208846CA" w14:textId="77777777" w:rsidR="004C0792" w:rsidRPr="0060778D" w:rsidRDefault="004C0792" w:rsidP="004C0792">
      <w:pPr>
        <w:spacing w:before="120" w:after="120"/>
        <w:jc w:val="center"/>
        <w:rPr>
          <w:rFonts w:ascii="Arial Narrow" w:hAnsi="Arial Narrow" w:cs="Tahoma"/>
        </w:rPr>
      </w:pPr>
    </w:p>
    <w:p w14:paraId="27107E17" w14:textId="77777777" w:rsidR="004C0792" w:rsidRPr="0060778D" w:rsidRDefault="004C0792" w:rsidP="004C0792">
      <w:pPr>
        <w:spacing w:before="120" w:after="120"/>
        <w:jc w:val="center"/>
        <w:rPr>
          <w:rFonts w:ascii="Arial Narrow" w:hAnsi="Arial Narrow" w:cs="Tahoma"/>
        </w:rPr>
      </w:pPr>
    </w:p>
    <w:p w14:paraId="3EC1EF81" w14:textId="77777777" w:rsidR="004C0792" w:rsidRPr="0060778D" w:rsidRDefault="004C0792" w:rsidP="004C0792">
      <w:pPr>
        <w:spacing w:before="120" w:after="120"/>
        <w:jc w:val="both"/>
        <w:rPr>
          <w:rFonts w:ascii="Arial Narrow" w:hAnsi="Arial Narrow" w:cs="Tahoma"/>
        </w:rPr>
      </w:pPr>
    </w:p>
    <w:p w14:paraId="310DF5B7" w14:textId="77777777" w:rsidR="004C0792" w:rsidRPr="0060778D" w:rsidRDefault="004C0792" w:rsidP="004C0792">
      <w:pPr>
        <w:spacing w:before="120" w:after="120"/>
        <w:jc w:val="center"/>
        <w:rPr>
          <w:rFonts w:ascii="Arial Narrow" w:hAnsi="Arial Narrow" w:cs="Tahoma"/>
        </w:rPr>
      </w:pPr>
      <w:r w:rsidRPr="0060778D">
        <w:rPr>
          <w:noProof/>
        </w:rPr>
        <mc:AlternateContent>
          <mc:Choice Requires="wps">
            <w:drawing>
              <wp:inline distT="0" distB="0" distL="0" distR="0" wp14:anchorId="4E67A75A" wp14:editId="798BFA0A">
                <wp:extent cx="4848225" cy="1647825"/>
                <wp:effectExtent l="0" t="0" r="0" b="0"/>
                <wp:docPr id="142251286"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F2B7F" w14:textId="77777777" w:rsidR="00383BAB" w:rsidRPr="007B5106" w:rsidRDefault="00383BAB" w:rsidP="004C0792">
                            <w:pPr>
                              <w:jc w:val="center"/>
                              <w:rPr>
                                <w:color w:val="000000"/>
                                <w:sz w:val="48"/>
                                <w:szCs w:val="16"/>
                              </w:rPr>
                            </w:pPr>
                            <w:r w:rsidRPr="007B5106">
                              <w:rPr>
                                <w:color w:val="000000"/>
                                <w:sz w:val="48"/>
                                <w:szCs w:val="16"/>
                              </w:rPr>
                              <w:t>Pièce N°5</w:t>
                            </w:r>
                          </w:p>
                          <w:p w14:paraId="65848492" w14:textId="77777777" w:rsidR="00383BAB" w:rsidRPr="007B5106" w:rsidRDefault="00383BAB" w:rsidP="004C0792">
                            <w:pPr>
                              <w:jc w:val="center"/>
                              <w:rPr>
                                <w:color w:val="000000"/>
                                <w:sz w:val="48"/>
                                <w:szCs w:val="16"/>
                              </w:rPr>
                            </w:pPr>
                            <w:r w:rsidRPr="007B5106">
                              <w:rPr>
                                <w:color w:val="000000"/>
                                <w:sz w:val="48"/>
                                <w:szCs w:val="16"/>
                              </w:rPr>
                              <w:t xml:space="preserve">CAHIER DES CLAUSES </w:t>
                            </w:r>
                          </w:p>
                          <w:p w14:paraId="27DEC249" w14:textId="77777777" w:rsidR="00383BAB" w:rsidRPr="007B5106" w:rsidRDefault="00383BAB" w:rsidP="004C0792">
                            <w:pPr>
                              <w:jc w:val="center"/>
                              <w:rPr>
                                <w:color w:val="000000"/>
                                <w:sz w:val="48"/>
                                <w:szCs w:val="16"/>
                              </w:rPr>
                            </w:pPr>
                            <w:r w:rsidRPr="007B5106">
                              <w:rPr>
                                <w:color w:val="000000"/>
                                <w:sz w:val="48"/>
                                <w:szCs w:val="16"/>
                              </w:rPr>
                              <w:t>TECHNIQUES PARTICULIERES</w:t>
                            </w:r>
                          </w:p>
                          <w:p w14:paraId="27D03DEB" w14:textId="77777777" w:rsidR="00383BAB" w:rsidRPr="007B5106" w:rsidRDefault="00383BAB" w:rsidP="004C0792">
                            <w:pPr>
                              <w:jc w:val="center"/>
                              <w:rPr>
                                <w:color w:val="000000"/>
                                <w:sz w:val="48"/>
                                <w:szCs w:val="16"/>
                              </w:rPr>
                            </w:pPr>
                            <w:r w:rsidRPr="007B5106">
                              <w:rPr>
                                <w:color w:val="000000"/>
                                <w:sz w:val="48"/>
                                <w:szCs w:val="16"/>
                              </w:rPr>
                              <w:t xml:space="preserve"> (CCTP)</w:t>
                            </w:r>
                          </w:p>
                        </w:txbxContent>
                      </wps:txbx>
                      <wps:bodyPr rot="0" vert="horz" wrap="square" lIns="0" tIns="0" rIns="0" bIns="0" anchor="t" anchorCtr="0" upright="1">
                        <a:noAutofit/>
                      </wps:bodyPr>
                    </wps:wsp>
                  </a:graphicData>
                </a:graphic>
              </wp:inline>
            </w:drawing>
          </mc:Choice>
          <mc:Fallback>
            <w:pict>
              <v:shape w14:anchorId="4E67A75A" id=" 6" o:spid="_x0000_s1032" type="#_x0000_t202" style="width:381.7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" filled="f" stroked="f">
                <v:path arrowok="t"/>
                <v:textbox inset="0,0,0,0">
                  <w:txbxContent>
                    <w:p w14:paraId="4E8F2B7F" w14:textId="77777777" w:rsidR="00383BAB" w:rsidRPr="007B5106" w:rsidRDefault="00383BAB" w:rsidP="004C0792">
                      <w:pPr>
                        <w:jc w:val="center"/>
                        <w:rPr>
                          <w:color w:val="000000"/>
                          <w:sz w:val="48"/>
                          <w:szCs w:val="16"/>
                        </w:rPr>
                      </w:pPr>
                      <w:r w:rsidRPr="007B5106">
                        <w:rPr>
                          <w:color w:val="000000"/>
                          <w:sz w:val="48"/>
                          <w:szCs w:val="16"/>
                        </w:rPr>
                        <w:t>Pièce N°5</w:t>
                      </w:r>
                    </w:p>
                    <w:p w14:paraId="65848492" w14:textId="77777777" w:rsidR="00383BAB" w:rsidRPr="007B5106" w:rsidRDefault="00383BAB" w:rsidP="004C0792">
                      <w:pPr>
                        <w:jc w:val="center"/>
                        <w:rPr>
                          <w:color w:val="000000"/>
                          <w:sz w:val="48"/>
                          <w:szCs w:val="16"/>
                        </w:rPr>
                      </w:pPr>
                      <w:r w:rsidRPr="007B5106">
                        <w:rPr>
                          <w:color w:val="000000"/>
                          <w:sz w:val="48"/>
                          <w:szCs w:val="16"/>
                        </w:rPr>
                        <w:t xml:space="preserve">CAHIER DES CLAUSES </w:t>
                      </w:r>
                    </w:p>
                    <w:p w14:paraId="27DEC249" w14:textId="77777777" w:rsidR="00383BAB" w:rsidRPr="007B5106" w:rsidRDefault="00383BAB" w:rsidP="004C0792">
                      <w:pPr>
                        <w:jc w:val="center"/>
                        <w:rPr>
                          <w:color w:val="000000"/>
                          <w:sz w:val="48"/>
                          <w:szCs w:val="16"/>
                        </w:rPr>
                      </w:pPr>
                      <w:r w:rsidRPr="007B5106">
                        <w:rPr>
                          <w:color w:val="000000"/>
                          <w:sz w:val="48"/>
                          <w:szCs w:val="16"/>
                        </w:rPr>
                        <w:t>TECHNIQUES PARTICULIERES</w:t>
                      </w:r>
                    </w:p>
                    <w:p w14:paraId="27D03DEB" w14:textId="77777777" w:rsidR="00383BAB" w:rsidRPr="007B5106" w:rsidRDefault="00383BAB" w:rsidP="004C0792">
                      <w:pPr>
                        <w:jc w:val="center"/>
                        <w:rPr>
                          <w:color w:val="000000"/>
                          <w:sz w:val="48"/>
                          <w:szCs w:val="16"/>
                        </w:rPr>
                      </w:pPr>
                      <w:r w:rsidRPr="007B5106">
                        <w:rPr>
                          <w:color w:val="000000"/>
                          <w:sz w:val="48"/>
                          <w:szCs w:val="16"/>
                        </w:rPr>
                        <w:t xml:space="preserve"> (CCTP)</w:t>
                      </w:r>
                    </w:p>
                  </w:txbxContent>
                </v:textbox>
                <w10:anchorlock/>
              </v:shape>
            </w:pict>
          </mc:Fallback>
        </mc:AlternateContent>
      </w:r>
    </w:p>
    <w:p w14:paraId="7F983CC0" w14:textId="77777777" w:rsidR="004C0792" w:rsidRPr="0060778D" w:rsidRDefault="004C0792" w:rsidP="004C0792">
      <w:pPr>
        <w:spacing w:before="120" w:after="120"/>
        <w:jc w:val="both"/>
        <w:rPr>
          <w:rFonts w:ascii="Arial Narrow" w:hAnsi="Arial Narrow" w:cs="Tahoma"/>
        </w:rPr>
      </w:pPr>
    </w:p>
    <w:p w14:paraId="0E5F98B3" w14:textId="77777777" w:rsidR="004C0792" w:rsidRPr="0060778D" w:rsidRDefault="004C0792" w:rsidP="004C0792">
      <w:pPr>
        <w:spacing w:before="120" w:after="120"/>
        <w:jc w:val="both"/>
        <w:rPr>
          <w:rFonts w:ascii="Arial Narrow" w:hAnsi="Arial Narrow" w:cs="Tahoma"/>
        </w:rPr>
      </w:pPr>
    </w:p>
    <w:p w14:paraId="0471C3C1" w14:textId="77777777" w:rsidR="004C0792" w:rsidRPr="0060778D" w:rsidRDefault="004C0792" w:rsidP="004C0792">
      <w:pPr>
        <w:spacing w:before="120" w:after="120"/>
        <w:jc w:val="both"/>
        <w:rPr>
          <w:rFonts w:ascii="Arial Narrow" w:hAnsi="Arial Narrow" w:cs="Tahoma"/>
        </w:rPr>
      </w:pPr>
    </w:p>
    <w:p w14:paraId="1B6F637C" w14:textId="77777777" w:rsidR="004C0792" w:rsidRPr="0060778D" w:rsidRDefault="004C0792" w:rsidP="004C0792">
      <w:pPr>
        <w:spacing w:before="120" w:after="120"/>
        <w:jc w:val="both"/>
        <w:rPr>
          <w:rFonts w:ascii="Arial Narrow" w:hAnsi="Arial Narrow" w:cs="Tahoma"/>
        </w:rPr>
      </w:pPr>
    </w:p>
    <w:p w14:paraId="1B485182" w14:textId="77777777" w:rsidR="004C0792" w:rsidRPr="0060778D" w:rsidRDefault="004C0792" w:rsidP="004C0792">
      <w:pPr>
        <w:spacing w:before="120" w:after="120"/>
        <w:jc w:val="both"/>
        <w:rPr>
          <w:rFonts w:ascii="Arial Narrow" w:hAnsi="Arial Narrow" w:cs="Tahoma"/>
        </w:rPr>
      </w:pPr>
    </w:p>
    <w:p w14:paraId="406BAA50" w14:textId="77777777" w:rsidR="004C0792" w:rsidRPr="0060778D" w:rsidRDefault="004C0792" w:rsidP="004C0792">
      <w:pPr>
        <w:spacing w:before="120" w:after="120"/>
        <w:jc w:val="both"/>
        <w:rPr>
          <w:rFonts w:ascii="Arial Narrow" w:hAnsi="Arial Narrow" w:cs="Tahoma"/>
        </w:rPr>
      </w:pPr>
    </w:p>
    <w:p w14:paraId="7D71A0D7" w14:textId="77777777" w:rsidR="004C0792" w:rsidRPr="0060778D" w:rsidRDefault="004C0792" w:rsidP="004C0792">
      <w:pPr>
        <w:spacing w:before="120" w:after="120"/>
        <w:jc w:val="both"/>
        <w:rPr>
          <w:rFonts w:ascii="Arial Narrow" w:hAnsi="Arial Narrow" w:cs="Tahoma"/>
        </w:rPr>
      </w:pPr>
    </w:p>
    <w:p w14:paraId="0B3459E3" w14:textId="77777777" w:rsidR="004C0792" w:rsidRPr="0060778D" w:rsidRDefault="004C0792" w:rsidP="004C0792">
      <w:pPr>
        <w:spacing w:before="120" w:after="120"/>
        <w:jc w:val="both"/>
        <w:rPr>
          <w:rFonts w:ascii="Arial Narrow" w:hAnsi="Arial Narrow" w:cs="Tahoma"/>
        </w:rPr>
      </w:pPr>
    </w:p>
    <w:p w14:paraId="7268FDA7" w14:textId="77777777" w:rsidR="004C0792" w:rsidRPr="0060778D" w:rsidRDefault="004C0792" w:rsidP="004C0792">
      <w:pPr>
        <w:spacing w:before="120" w:after="120"/>
        <w:jc w:val="both"/>
        <w:rPr>
          <w:rFonts w:ascii="Arial Narrow" w:hAnsi="Arial Narrow" w:cs="Tahoma"/>
        </w:rPr>
      </w:pPr>
    </w:p>
    <w:p w14:paraId="799719C0" w14:textId="77777777" w:rsidR="00414214" w:rsidRPr="0060778D" w:rsidRDefault="00414214" w:rsidP="004C0792">
      <w:pPr>
        <w:spacing w:before="120" w:after="120"/>
        <w:jc w:val="both"/>
        <w:rPr>
          <w:rFonts w:ascii="Arial Narrow" w:hAnsi="Arial Narrow" w:cs="Tahoma"/>
        </w:rPr>
      </w:pPr>
    </w:p>
    <w:p w14:paraId="34C3DAF4" w14:textId="77777777" w:rsidR="00414214" w:rsidRPr="0060778D" w:rsidRDefault="00414214" w:rsidP="004C0792">
      <w:pPr>
        <w:spacing w:before="120" w:after="120"/>
        <w:jc w:val="both"/>
        <w:rPr>
          <w:rFonts w:ascii="Arial Narrow" w:hAnsi="Arial Narrow" w:cs="Tahoma"/>
        </w:rPr>
      </w:pPr>
    </w:p>
    <w:p w14:paraId="58B39463" w14:textId="77777777" w:rsidR="00414214" w:rsidRPr="0060778D" w:rsidRDefault="00414214" w:rsidP="004C0792">
      <w:pPr>
        <w:spacing w:before="120" w:after="120"/>
        <w:jc w:val="both"/>
        <w:rPr>
          <w:rFonts w:ascii="Arial Narrow" w:hAnsi="Arial Narrow" w:cs="Tahoma"/>
        </w:rPr>
      </w:pPr>
    </w:p>
    <w:p w14:paraId="40D7E59B" w14:textId="77777777" w:rsidR="004C0792" w:rsidRPr="0060778D" w:rsidRDefault="004C0792" w:rsidP="004C0792">
      <w:pPr>
        <w:spacing w:before="120" w:after="120"/>
        <w:jc w:val="both"/>
        <w:rPr>
          <w:rFonts w:ascii="Arial Narrow" w:hAnsi="Arial Narrow" w:cs="Tahoma"/>
        </w:rPr>
      </w:pPr>
    </w:p>
    <w:p w14:paraId="3590418D" w14:textId="77777777" w:rsidR="004C0792" w:rsidRPr="0060778D" w:rsidRDefault="004C0792" w:rsidP="004C0792">
      <w:pPr>
        <w:spacing w:before="120" w:after="120"/>
        <w:jc w:val="both"/>
        <w:rPr>
          <w:rFonts w:ascii="Arial Narrow" w:hAnsi="Arial Narrow" w:cs="Tahoma"/>
        </w:rPr>
      </w:pPr>
    </w:p>
    <w:p w14:paraId="6433B2A4" w14:textId="77777777" w:rsidR="00383BAB" w:rsidRPr="0060778D" w:rsidRDefault="00383BAB" w:rsidP="004C0792">
      <w:pPr>
        <w:spacing w:before="120" w:after="120"/>
        <w:jc w:val="both"/>
        <w:rPr>
          <w:rFonts w:ascii="Arial Narrow" w:hAnsi="Arial Narrow" w:cs="Tahoma"/>
        </w:rPr>
      </w:pPr>
    </w:p>
    <w:p w14:paraId="2E5928A7" w14:textId="77777777" w:rsidR="00383BAB" w:rsidRPr="0060778D" w:rsidRDefault="00383BAB" w:rsidP="004C0792">
      <w:pPr>
        <w:spacing w:before="120" w:after="120"/>
        <w:jc w:val="both"/>
        <w:rPr>
          <w:rFonts w:ascii="Arial Narrow" w:hAnsi="Arial Narrow" w:cs="Tahoma"/>
        </w:rPr>
      </w:pPr>
    </w:p>
    <w:p w14:paraId="2D7957CD" w14:textId="77777777" w:rsidR="00383BAB" w:rsidRPr="0060778D" w:rsidRDefault="00383BAB" w:rsidP="004C0792">
      <w:pPr>
        <w:spacing w:before="120" w:after="120"/>
        <w:jc w:val="both"/>
        <w:rPr>
          <w:rFonts w:ascii="Arial Narrow" w:hAnsi="Arial Narrow" w:cs="Tahoma"/>
        </w:rPr>
      </w:pPr>
    </w:p>
    <w:p w14:paraId="232A11BD" w14:textId="77777777" w:rsidR="00383BAB" w:rsidRPr="0060778D" w:rsidRDefault="00383BAB" w:rsidP="004C0792">
      <w:pPr>
        <w:spacing w:before="120" w:after="120"/>
        <w:jc w:val="both"/>
        <w:rPr>
          <w:rFonts w:ascii="Arial Narrow" w:hAnsi="Arial Narrow" w:cs="Tahoma"/>
        </w:rPr>
      </w:pPr>
    </w:p>
    <w:p w14:paraId="40073BAF" w14:textId="77777777" w:rsidR="004C0792" w:rsidRPr="0060778D" w:rsidRDefault="004C0792" w:rsidP="004C0792">
      <w:pPr>
        <w:spacing w:before="120" w:after="120"/>
        <w:jc w:val="both"/>
        <w:rPr>
          <w:rFonts w:ascii="Arial Narrow" w:hAnsi="Arial Narrow" w:cs="Tahoma"/>
        </w:rPr>
      </w:pPr>
    </w:p>
    <w:p w14:paraId="70898AE1" w14:textId="77777777" w:rsidR="004C0792" w:rsidRPr="0060778D" w:rsidRDefault="004C0792" w:rsidP="004C0792">
      <w:pPr>
        <w:spacing w:before="120" w:after="120"/>
        <w:jc w:val="both"/>
        <w:rPr>
          <w:rFonts w:ascii="Arial Narrow" w:hAnsi="Arial Narrow" w:cs="Tahoma"/>
        </w:rPr>
      </w:pPr>
    </w:p>
    <w:p w14:paraId="7CB37357" w14:textId="77777777" w:rsidR="00871F6F" w:rsidRPr="0060778D" w:rsidRDefault="00871F6F" w:rsidP="004C0792">
      <w:pPr>
        <w:spacing w:before="120" w:after="120"/>
        <w:jc w:val="both"/>
        <w:rPr>
          <w:rFonts w:ascii="Arial Narrow" w:hAnsi="Arial Narrow" w:cs="Tahoma"/>
        </w:rPr>
      </w:pPr>
    </w:p>
    <w:p w14:paraId="7D4B70E8" w14:textId="77777777" w:rsidR="00871F6F" w:rsidRPr="0060778D" w:rsidRDefault="00871F6F" w:rsidP="00871F6F">
      <w:pPr>
        <w:rPr>
          <w:rFonts w:ascii="Arial Narrow" w:hAnsi="Arial Narrow"/>
          <w:b/>
          <w:bCs/>
        </w:rPr>
      </w:pPr>
    </w:p>
    <w:p w14:paraId="5237827F" w14:textId="77777777" w:rsidR="00871F6F" w:rsidRPr="0060778D" w:rsidRDefault="00871F6F" w:rsidP="00871F6F">
      <w:pPr>
        <w:pStyle w:val="Titre10"/>
        <w:rPr>
          <w:rFonts w:ascii="Arial Narrow" w:hAnsi="Arial Narrow"/>
          <w:b w:val="0"/>
          <w:bCs/>
          <w:sz w:val="36"/>
          <w:szCs w:val="36"/>
          <w:bdr w:val="single" w:sz="4" w:space="0" w:color="auto"/>
          <w:shd w:val="clear" w:color="auto" w:fill="D9D9D9"/>
        </w:rPr>
      </w:pPr>
      <w:r w:rsidRPr="0060778D">
        <w:rPr>
          <w:rFonts w:ascii="Arial Narrow" w:hAnsi="Arial Narrow"/>
          <w:bCs/>
          <w:sz w:val="36"/>
          <w:szCs w:val="36"/>
          <w:bdr w:val="single" w:sz="4" w:space="0" w:color="auto"/>
          <w:shd w:val="clear" w:color="auto" w:fill="D9D9D9"/>
        </w:rPr>
        <w:t>CAHIER DES CLAUSES TECHNIQUES PARTICULIERES (C.C.T.P)</w:t>
      </w:r>
    </w:p>
    <w:p w14:paraId="5BC2CBB8" w14:textId="77777777" w:rsidR="00871F6F" w:rsidRPr="0060778D" w:rsidRDefault="00871F6F" w:rsidP="00871F6F">
      <w:pPr>
        <w:rPr>
          <w:rFonts w:ascii="Arial Narrow" w:eastAsia="Times" w:hAnsi="Arial Narrow"/>
          <w:b/>
          <w:u w:val="single"/>
        </w:rPr>
      </w:pPr>
    </w:p>
    <w:p w14:paraId="5B0E3E57" w14:textId="77777777" w:rsidR="00871F6F" w:rsidRPr="0060778D" w:rsidRDefault="00871F6F" w:rsidP="00871F6F">
      <w:pPr>
        <w:jc w:val="center"/>
        <w:rPr>
          <w:rFonts w:ascii="Arial Narrow" w:eastAsia="Times" w:hAnsi="Arial Narrow"/>
          <w:b/>
          <w:u w:val="single"/>
        </w:rPr>
      </w:pPr>
      <w:r w:rsidRPr="0060778D">
        <w:rPr>
          <w:rFonts w:ascii="Arial Narrow" w:eastAsia="Times" w:hAnsi="Arial Narrow"/>
          <w:b/>
          <w:u w:val="single"/>
        </w:rPr>
        <w:t xml:space="preserve"> CHAPITRE 1 : CONDITIONS GENERALES ET ETUDES</w:t>
      </w:r>
    </w:p>
    <w:p w14:paraId="4C7A6A0B" w14:textId="77777777" w:rsidR="00871F6F" w:rsidRPr="0060778D" w:rsidRDefault="00871F6F" w:rsidP="00730F2C">
      <w:pPr>
        <w:numPr>
          <w:ilvl w:val="1"/>
          <w:numId w:val="150"/>
        </w:numPr>
        <w:tabs>
          <w:tab w:val="left" w:pos="426"/>
        </w:tabs>
        <w:spacing w:line="276" w:lineRule="auto"/>
        <w:jc w:val="both"/>
        <w:rPr>
          <w:rFonts w:ascii="Arial Narrow" w:eastAsia="Times" w:hAnsi="Arial Narrow"/>
          <w:b/>
        </w:rPr>
      </w:pPr>
      <w:r w:rsidRPr="0060778D">
        <w:rPr>
          <w:rFonts w:ascii="Arial Narrow" w:eastAsia="Times" w:hAnsi="Arial Narrow"/>
          <w:b/>
        </w:rPr>
        <w:t xml:space="preserve">Objet  </w:t>
      </w:r>
    </w:p>
    <w:p w14:paraId="0F430B0E" w14:textId="77777777" w:rsidR="00871F6F" w:rsidRPr="0060778D" w:rsidRDefault="00871F6F" w:rsidP="00871F6F">
      <w:pPr>
        <w:jc w:val="both"/>
        <w:rPr>
          <w:rFonts w:ascii="Arial Narrow" w:eastAsia="Times" w:hAnsi="Arial Narrow"/>
        </w:rPr>
      </w:pPr>
      <w:r w:rsidRPr="0060778D">
        <w:rPr>
          <w:rFonts w:ascii="Arial Narrow" w:eastAsia="Times" w:hAnsi="Arial Narrow"/>
        </w:rPr>
        <w:t>Le présent Cahier de Clauses Techniques Particulières a pour but de définir la consistance et le mode d’exécution des travaux à réaliser conformément aux documents constitutifs de la lettre-commande.  Il a été établi à titre indicatif pour préciser et compléter les indications du devis estimatif et des pièces graphiques.</w:t>
      </w:r>
    </w:p>
    <w:p w14:paraId="1A0BD082" w14:textId="77777777" w:rsidR="00871F6F" w:rsidRPr="0060778D" w:rsidRDefault="00871F6F" w:rsidP="00871F6F">
      <w:pPr>
        <w:jc w:val="both"/>
        <w:rPr>
          <w:rFonts w:ascii="Arial Narrow" w:eastAsia="Times" w:hAnsi="Arial Narrow"/>
        </w:rPr>
      </w:pPr>
      <w:r w:rsidRPr="0060778D">
        <w:rPr>
          <w:rFonts w:ascii="Arial Narrow" w:eastAsia="Times" w:hAnsi="Arial Narrow"/>
        </w:rPr>
        <w:t>Les documents du contrat sont complémentaires au présent descriptif et doivent être acceptés comme un tout. Ils s’expliquent et se complètent réciproquement, dans le but de définir les travaux à exécuter. Tout ce qui serait omis par les uns, mais indiqué par les autres et qui serait nécessaire au parachèvement des travaux conformément à l’intention manifeste desdits documents du contrat, doit être exécuté par l’entrepreneur sans plus-value.</w:t>
      </w:r>
    </w:p>
    <w:p w14:paraId="524ADC73" w14:textId="77777777" w:rsidR="00871F6F" w:rsidRPr="0060778D" w:rsidRDefault="00871F6F" w:rsidP="00871F6F">
      <w:pPr>
        <w:jc w:val="both"/>
        <w:rPr>
          <w:rFonts w:ascii="Arial Narrow" w:eastAsia="Times" w:hAnsi="Arial Narrow"/>
        </w:rPr>
      </w:pPr>
      <w:r w:rsidRPr="0060778D">
        <w:rPr>
          <w:rFonts w:ascii="Arial Narrow" w:eastAsia="Times" w:hAnsi="Arial Narrow"/>
        </w:rPr>
        <w:t>En cas de contradiction dans l’une ou l’autre des pièces graphiques ou écrites, il est précisé que les pièces écrites priment sur les pièces graphiques. En cas de défaut de similitude entre les plans, il faudra se conformer à ceux qui ont été préparés à la plus grande échelle ou, si l’échelle est la même dans l’un et l’autre cas, à ceux qui portent la date la plus récente.</w:t>
      </w:r>
    </w:p>
    <w:p w14:paraId="1CF7FDB9" w14:textId="77777777" w:rsidR="00871F6F" w:rsidRPr="0060778D" w:rsidRDefault="00871F6F" w:rsidP="00730F2C">
      <w:pPr>
        <w:numPr>
          <w:ilvl w:val="1"/>
          <w:numId w:val="150"/>
        </w:numPr>
        <w:tabs>
          <w:tab w:val="left" w:pos="426"/>
        </w:tabs>
        <w:spacing w:line="276" w:lineRule="auto"/>
        <w:ind w:left="567" w:hanging="567"/>
        <w:jc w:val="both"/>
        <w:rPr>
          <w:rFonts w:ascii="Arial Narrow" w:eastAsia="Times" w:hAnsi="Arial Narrow"/>
          <w:b/>
        </w:rPr>
      </w:pPr>
      <w:r w:rsidRPr="0060778D">
        <w:rPr>
          <w:rFonts w:ascii="Arial Narrow" w:eastAsia="Times" w:hAnsi="Arial Narrow"/>
          <w:b/>
        </w:rPr>
        <w:tab/>
        <w:t xml:space="preserve">Cotes des plans </w:t>
      </w:r>
    </w:p>
    <w:p w14:paraId="70CD62CB" w14:textId="77777777" w:rsidR="00871F6F" w:rsidRPr="0060778D" w:rsidRDefault="00871F6F" w:rsidP="00871F6F">
      <w:pPr>
        <w:jc w:val="both"/>
        <w:rPr>
          <w:rFonts w:ascii="Arial Narrow" w:eastAsia="Times" w:hAnsi="Arial Narrow"/>
        </w:rPr>
      </w:pPr>
      <w:r w:rsidRPr="0060778D">
        <w:rPr>
          <w:rFonts w:ascii="Arial Narrow" w:eastAsia="Times" w:hAnsi="Arial Narrow"/>
        </w:rPr>
        <w:t>Aucune mesure ne devra être prise à l’échelle métrique sur les plans, sauf sur les dessins à grandeur d’exécution. En cas d’erreur, d’insuffisance ou de manque de côtes, l’Entrepreneur devra se référer au Maître de l’œuvre qui fera lui-même les mise au point ou rectifications nécessaires.</w:t>
      </w:r>
    </w:p>
    <w:p w14:paraId="1253F59E" w14:textId="77777777" w:rsidR="00871F6F" w:rsidRPr="0060778D" w:rsidRDefault="00871F6F" w:rsidP="00871F6F">
      <w:pPr>
        <w:jc w:val="both"/>
        <w:rPr>
          <w:rFonts w:ascii="Arial Narrow" w:eastAsia="Times" w:hAnsi="Arial Narrow"/>
        </w:rPr>
      </w:pPr>
      <w:r w:rsidRPr="0060778D">
        <w:rPr>
          <w:rFonts w:ascii="Arial Narrow" w:eastAsia="Times" w:hAnsi="Arial Narrow"/>
        </w:rPr>
        <w:t>Les Entrepreneurs resteront seuls responsables des erreurs ainsi que des modifications qu’entraineraient pour eux ou les autres corps d’état, un oubli ou l’inobservation de cette clause.</w:t>
      </w:r>
    </w:p>
    <w:p w14:paraId="3A026938" w14:textId="77777777" w:rsidR="00871F6F" w:rsidRPr="0060778D" w:rsidRDefault="00871F6F" w:rsidP="00730F2C">
      <w:pPr>
        <w:numPr>
          <w:ilvl w:val="1"/>
          <w:numId w:val="150"/>
        </w:numPr>
        <w:spacing w:line="276" w:lineRule="auto"/>
        <w:jc w:val="both"/>
        <w:rPr>
          <w:rFonts w:ascii="Arial Narrow" w:eastAsia="Times" w:hAnsi="Arial Narrow"/>
          <w:b/>
        </w:rPr>
      </w:pPr>
      <w:r w:rsidRPr="0060778D">
        <w:rPr>
          <w:rFonts w:ascii="Arial Narrow" w:eastAsia="Times" w:hAnsi="Arial Narrow"/>
          <w:b/>
        </w:rPr>
        <w:t xml:space="preserve">Étude et mise au point définitive du projet </w:t>
      </w:r>
    </w:p>
    <w:p w14:paraId="098B5360"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L’Entrepreneur devra procéder dans les plus brefs délais, à l’étude approfondie du projet afin de faire connaître au Maître d’œuvre, toutes objections ou observations utiles à sa mise au point technique définitive. Ces mises au point pourront entrainer si besoin est, la production de notices descriptives complémentaires et de plans postérieurs, précisant des dispositions de principes de détail arrêtés en accord. Le texte de ces notices descriptives complémentaires prévaudra sur les indications du présent DESCRIPTIF, de même que les plans postérieurs prévaudront sur ceux du présent dossier, sans toutefois modifier de la part des Entrepreneurs, la production de mémoires des travaux supplémentaires.</w:t>
      </w:r>
    </w:p>
    <w:p w14:paraId="410A4F09" w14:textId="77777777" w:rsidR="00871F6F" w:rsidRPr="0060778D" w:rsidRDefault="00871F6F" w:rsidP="00871F6F">
      <w:pPr>
        <w:jc w:val="both"/>
        <w:rPr>
          <w:rFonts w:ascii="Arial Narrow" w:eastAsia="Times" w:hAnsi="Arial Narrow"/>
        </w:rPr>
      </w:pPr>
      <w:r w:rsidRPr="0060778D">
        <w:rPr>
          <w:rFonts w:ascii="Arial Narrow" w:eastAsia="Times" w:hAnsi="Arial Narrow"/>
        </w:rPr>
        <w:t>Il devra procéder en outre à l’élaboration d’une note de calcul pour valider ou infirmer les choix contenus dans les documents contractuels.</w:t>
      </w:r>
    </w:p>
    <w:p w14:paraId="4386D8D9" w14:textId="77777777" w:rsidR="00871F6F" w:rsidRPr="0060778D" w:rsidRDefault="00871F6F" w:rsidP="00730F2C">
      <w:pPr>
        <w:numPr>
          <w:ilvl w:val="1"/>
          <w:numId w:val="150"/>
        </w:numPr>
        <w:spacing w:line="276" w:lineRule="auto"/>
        <w:jc w:val="both"/>
        <w:rPr>
          <w:rFonts w:ascii="Arial Narrow" w:eastAsia="Times" w:hAnsi="Arial Narrow"/>
          <w:b/>
        </w:rPr>
      </w:pPr>
      <w:bookmarkStart w:id="3" w:name="bookmark1"/>
      <w:r w:rsidRPr="0060778D">
        <w:rPr>
          <w:rFonts w:ascii="Arial Narrow" w:eastAsia="Times" w:hAnsi="Arial Narrow"/>
          <w:b/>
        </w:rPr>
        <w:t>I</w:t>
      </w:r>
      <w:bookmarkEnd w:id="3"/>
      <w:r w:rsidRPr="0060778D">
        <w:rPr>
          <w:rFonts w:ascii="Arial Narrow" w:eastAsia="Times" w:hAnsi="Arial Narrow"/>
          <w:b/>
        </w:rPr>
        <w:t>nstallation de chantier</w:t>
      </w:r>
    </w:p>
    <w:p w14:paraId="2739C8BC"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L’Entrepreneur soumettra à l’accord préalable du Maître d’Ouvrage la zone choisie pour son Installation et le plan d’installation du chantier. L'Entrepreneur devra respecter les réglementations définies par le Maître d’Ouvrage et le Maître d’Œuvre en matière d’accès, de circulation, de sécurité au chantier, de la zone de travail et veiller à la minimisation des nuisances sonores (surpresseur, groupe électrogène, protection des zones sensibles par une clôture opaque de hauteur adaptée, minimum 2 m).</w:t>
      </w:r>
    </w:p>
    <w:p w14:paraId="6ED6AE35"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L'entrepreneur est tenu d'effectuer dès le début de la période préparatoire, un plan d'organisation du chantier à soumettre à l'approbation du conseil du Maître d’Ouvrage et du Maître d’Œuvre.</w:t>
      </w:r>
    </w:p>
    <w:p w14:paraId="3CE62642"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Sur ce plan figureront notamment :</w:t>
      </w:r>
    </w:p>
    <w:p w14:paraId="64568751" w14:textId="77777777" w:rsidR="00871F6F" w:rsidRPr="0060778D" w:rsidRDefault="00871F6F" w:rsidP="00730F2C">
      <w:pPr>
        <w:numPr>
          <w:ilvl w:val="0"/>
          <w:numId w:val="144"/>
        </w:numPr>
        <w:spacing w:line="276" w:lineRule="auto"/>
        <w:jc w:val="both"/>
        <w:rPr>
          <w:rFonts w:ascii="Arial Narrow" w:eastAsia="Times" w:hAnsi="Arial Narrow"/>
          <w:bCs/>
        </w:rPr>
      </w:pPr>
      <w:r w:rsidRPr="0060778D">
        <w:rPr>
          <w:rFonts w:ascii="Arial Narrow" w:eastAsia="Times" w:hAnsi="Arial Narrow"/>
          <w:bCs/>
        </w:rPr>
        <w:t>Les voies ;</w:t>
      </w:r>
    </w:p>
    <w:p w14:paraId="66922A5B" w14:textId="77777777" w:rsidR="00871F6F" w:rsidRPr="0060778D" w:rsidRDefault="00871F6F" w:rsidP="00730F2C">
      <w:pPr>
        <w:numPr>
          <w:ilvl w:val="0"/>
          <w:numId w:val="144"/>
        </w:numPr>
        <w:spacing w:line="276" w:lineRule="auto"/>
        <w:jc w:val="both"/>
        <w:rPr>
          <w:rFonts w:ascii="Arial Narrow" w:eastAsia="Times" w:hAnsi="Arial Narrow"/>
          <w:bCs/>
        </w:rPr>
      </w:pPr>
      <w:r w:rsidRPr="0060778D">
        <w:rPr>
          <w:rFonts w:ascii="Arial Narrow" w:eastAsia="Times" w:hAnsi="Arial Narrow"/>
          <w:bCs/>
        </w:rPr>
        <w:t>Les aires de fabrication ou préfabrication ;</w:t>
      </w:r>
    </w:p>
    <w:p w14:paraId="106FCF89" w14:textId="77777777" w:rsidR="00871F6F" w:rsidRPr="0060778D" w:rsidRDefault="00871F6F" w:rsidP="00730F2C">
      <w:pPr>
        <w:numPr>
          <w:ilvl w:val="0"/>
          <w:numId w:val="144"/>
        </w:numPr>
        <w:spacing w:line="276" w:lineRule="auto"/>
        <w:jc w:val="both"/>
        <w:rPr>
          <w:rFonts w:ascii="Arial Narrow" w:eastAsia="Times" w:hAnsi="Arial Narrow"/>
          <w:bCs/>
        </w:rPr>
      </w:pPr>
      <w:r w:rsidRPr="0060778D">
        <w:rPr>
          <w:rFonts w:ascii="Arial Narrow" w:eastAsia="Times" w:hAnsi="Arial Narrow"/>
          <w:bCs/>
        </w:rPr>
        <w:t>Les aires de stockage pour les autres entreprises ;</w:t>
      </w:r>
    </w:p>
    <w:p w14:paraId="2C797285" w14:textId="77777777" w:rsidR="00871F6F" w:rsidRPr="0060778D" w:rsidRDefault="00871F6F" w:rsidP="00730F2C">
      <w:pPr>
        <w:numPr>
          <w:ilvl w:val="0"/>
          <w:numId w:val="144"/>
        </w:numPr>
        <w:spacing w:line="276" w:lineRule="auto"/>
        <w:jc w:val="both"/>
        <w:rPr>
          <w:rFonts w:ascii="Arial Narrow" w:eastAsia="Times" w:hAnsi="Arial Narrow"/>
          <w:bCs/>
        </w:rPr>
      </w:pPr>
      <w:r w:rsidRPr="0060778D">
        <w:rPr>
          <w:rFonts w:ascii="Arial Narrow" w:eastAsia="Times" w:hAnsi="Arial Narrow"/>
          <w:bCs/>
        </w:rPr>
        <w:t>Les emplacements possibles des baraquements des autres entreprises ;</w:t>
      </w:r>
    </w:p>
    <w:p w14:paraId="4A2B1130" w14:textId="77777777" w:rsidR="00871F6F" w:rsidRPr="0060778D" w:rsidRDefault="00871F6F" w:rsidP="00730F2C">
      <w:pPr>
        <w:numPr>
          <w:ilvl w:val="0"/>
          <w:numId w:val="144"/>
        </w:numPr>
        <w:spacing w:line="276" w:lineRule="auto"/>
        <w:jc w:val="both"/>
        <w:rPr>
          <w:rFonts w:ascii="Arial Narrow" w:eastAsia="Times" w:hAnsi="Arial Narrow"/>
          <w:bCs/>
        </w:rPr>
      </w:pPr>
      <w:r w:rsidRPr="0060778D">
        <w:rPr>
          <w:rFonts w:ascii="Arial Narrow" w:eastAsia="Times" w:hAnsi="Arial Narrow"/>
          <w:bCs/>
        </w:rPr>
        <w:t>Le positionnement des bureaux de chantier de la mission de contrôle et des entrepreneurs ;</w:t>
      </w:r>
    </w:p>
    <w:p w14:paraId="713F331B" w14:textId="77777777" w:rsidR="00871F6F" w:rsidRPr="0060778D" w:rsidRDefault="00871F6F" w:rsidP="00730F2C">
      <w:pPr>
        <w:numPr>
          <w:ilvl w:val="0"/>
          <w:numId w:val="144"/>
        </w:numPr>
        <w:spacing w:line="276" w:lineRule="auto"/>
        <w:jc w:val="both"/>
        <w:rPr>
          <w:rFonts w:ascii="Arial Narrow" w:eastAsia="Times" w:hAnsi="Arial Narrow"/>
          <w:bCs/>
        </w:rPr>
      </w:pPr>
      <w:r w:rsidRPr="0060778D">
        <w:rPr>
          <w:rFonts w:ascii="Arial Narrow" w:eastAsia="Times" w:hAnsi="Arial Narrow"/>
          <w:bCs/>
        </w:rPr>
        <w:t>Le positionnement des installations sanitaires ;</w:t>
      </w:r>
    </w:p>
    <w:p w14:paraId="20987664" w14:textId="77777777" w:rsidR="00871F6F" w:rsidRPr="0060778D" w:rsidRDefault="00871F6F" w:rsidP="00730F2C">
      <w:pPr>
        <w:numPr>
          <w:ilvl w:val="0"/>
          <w:numId w:val="144"/>
        </w:numPr>
        <w:spacing w:line="276" w:lineRule="auto"/>
        <w:jc w:val="both"/>
        <w:rPr>
          <w:rFonts w:ascii="Arial Narrow" w:eastAsia="Times" w:hAnsi="Arial Narrow"/>
          <w:bCs/>
        </w:rPr>
      </w:pPr>
      <w:r w:rsidRPr="0060778D">
        <w:rPr>
          <w:rFonts w:ascii="Arial Narrow" w:eastAsia="Times" w:hAnsi="Arial Narrow"/>
          <w:bCs/>
        </w:rPr>
        <w:t>Le tracé des réserves d'amenée de fluides nécessaires au chantier (eau, électricité) ;</w:t>
      </w:r>
    </w:p>
    <w:p w14:paraId="14029D3E" w14:textId="77777777" w:rsidR="00871F6F" w:rsidRPr="0060778D" w:rsidRDefault="00871F6F" w:rsidP="00730F2C">
      <w:pPr>
        <w:numPr>
          <w:ilvl w:val="0"/>
          <w:numId w:val="144"/>
        </w:numPr>
        <w:spacing w:line="276" w:lineRule="auto"/>
        <w:jc w:val="both"/>
        <w:rPr>
          <w:rFonts w:ascii="Arial Narrow" w:eastAsia="Times" w:hAnsi="Arial Narrow"/>
          <w:bCs/>
        </w:rPr>
      </w:pPr>
      <w:r w:rsidRPr="0060778D">
        <w:rPr>
          <w:rFonts w:ascii="Arial Narrow" w:eastAsia="Times" w:hAnsi="Arial Narrow"/>
          <w:bCs/>
        </w:rPr>
        <w:t xml:space="preserve">Le tracé des évacuations provisoires etc. </w:t>
      </w:r>
    </w:p>
    <w:p w14:paraId="43570EDE"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 xml:space="preserve">L’Entrepreneur disposera d'un délai de trois (03) jours pour appliquer les modifications demandées par le maître d’œuvre. Il appartient à l'Entrepreneur de réaliser toutes les alimentations en eau, énergie électrique, téléphone et autres, nécessaires au fonctionnement de son chantier, de ses installations et des travaux, y compris les compteurs divisionnaires au cas où il se branchera sur les réseaux mis en place par le Maître d’Ouvrage. </w:t>
      </w:r>
    </w:p>
    <w:p w14:paraId="7DE22F17"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L’ingénieur de la lettre-commande et toute personne autorisée par lui devront à tout moment avoir accès aux travaux et au chantier, aux ateliers et à tous lieux de travail ainsi qu'aux emplacements d'où proviennent les matériaux, produits manufacturés et outillages utilisés pour les travaux ; l'Entrepreneur devra accorder toutes les facilités voulues pour permettre cet accès en toute liberté.</w:t>
      </w:r>
    </w:p>
    <w:p w14:paraId="69357A64"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 repliement des installations de chantier et la remise en bon état des terrains utilisés par l'Entrepreneur en fin des travaux seront effectués dans un délai d'un (1) mois à compter de la date du procès-verbal de la dernière réception provisoire.</w:t>
      </w:r>
    </w:p>
    <w:p w14:paraId="43A5440A"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Il est prévu au titre des travaux d’installation de chantier, l’établissement du Dossier d’Exécution des Ouvrages.</w:t>
      </w:r>
    </w:p>
    <w:p w14:paraId="36301B2F"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Dans ce cadre, l'entreprise est tenue de fournir avant exécution de ses ouvrages, tous les plans d'exécution, notes de calculs, fiches techniques et échantillons nécessaires à la bonne réalisation des différents ouvrages, notamment de béton, béton armé, charpentes, électricité, plomberie, climatisation, menuiseries et revêtements. En particulier, l'Entreprise est tenue de fournir avant tous travaux une étude complète pour l'assainissement et le raccordement au réseau y compris note de calcul et capacité d'absorption du réseau existant le cas échéant. Les plans en quatre exemplaires et notes de calcul seront soumis trente (30) jours avant la date prévue pour les travaux correspondant à l’approbation de la mission de contrôle pour visa AVANT exécution.</w:t>
      </w:r>
    </w:p>
    <w:p w14:paraId="6E8FB4F6" w14:textId="77777777" w:rsidR="00871F6F" w:rsidRPr="0060778D" w:rsidRDefault="00871F6F" w:rsidP="00730F2C">
      <w:pPr>
        <w:numPr>
          <w:ilvl w:val="1"/>
          <w:numId w:val="150"/>
        </w:numPr>
        <w:spacing w:line="276" w:lineRule="auto"/>
        <w:jc w:val="both"/>
        <w:rPr>
          <w:rFonts w:ascii="Arial Narrow" w:eastAsia="Times" w:hAnsi="Arial Narrow"/>
          <w:b/>
        </w:rPr>
      </w:pPr>
      <w:r w:rsidRPr="0060778D">
        <w:rPr>
          <w:rFonts w:ascii="Arial Narrow" w:eastAsia="Times" w:hAnsi="Arial Narrow"/>
          <w:b/>
        </w:rPr>
        <w:t>Dossier de recollement</w:t>
      </w:r>
    </w:p>
    <w:p w14:paraId="1A1E27DF"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lastRenderedPageBreak/>
        <w:t>Avant la fin du chantier ou pendant la réalisation des travaux, l’entrepreneur établira et soumettra au visa du maître d’Œuvre un dossier de récolement conforme à l’exécution et comprenant :</w:t>
      </w:r>
    </w:p>
    <w:p w14:paraId="11EC5C13" w14:textId="77777777" w:rsidR="00871F6F" w:rsidRPr="0060778D" w:rsidRDefault="00871F6F" w:rsidP="00730F2C">
      <w:pPr>
        <w:numPr>
          <w:ilvl w:val="0"/>
          <w:numId w:val="145"/>
        </w:numPr>
        <w:spacing w:line="276" w:lineRule="auto"/>
        <w:jc w:val="both"/>
        <w:rPr>
          <w:rFonts w:ascii="Arial Narrow" w:eastAsia="Times" w:hAnsi="Arial Narrow"/>
          <w:bCs/>
        </w:rPr>
      </w:pPr>
      <w:r w:rsidRPr="0060778D">
        <w:rPr>
          <w:rFonts w:ascii="Arial Narrow" w:eastAsia="Times" w:hAnsi="Arial Narrow"/>
          <w:bCs/>
        </w:rPr>
        <w:t>Les plans des ouvrages avec toutes les indications nécessaires pour la bonne compréhension et leur localisation et implantation ;</w:t>
      </w:r>
    </w:p>
    <w:p w14:paraId="3394F203" w14:textId="77777777" w:rsidR="00871F6F" w:rsidRPr="0060778D" w:rsidRDefault="00871F6F" w:rsidP="00730F2C">
      <w:pPr>
        <w:numPr>
          <w:ilvl w:val="0"/>
          <w:numId w:val="145"/>
        </w:numPr>
        <w:spacing w:line="276" w:lineRule="auto"/>
        <w:jc w:val="both"/>
        <w:rPr>
          <w:rFonts w:ascii="Arial Narrow" w:eastAsia="Times" w:hAnsi="Arial Narrow"/>
          <w:bCs/>
        </w:rPr>
      </w:pPr>
      <w:r w:rsidRPr="0060778D">
        <w:rPr>
          <w:rFonts w:ascii="Arial Narrow" w:eastAsia="Times" w:hAnsi="Arial Narrow"/>
          <w:bCs/>
        </w:rPr>
        <w:t>Les plans sous forme de fichiers informatiques ;</w:t>
      </w:r>
    </w:p>
    <w:p w14:paraId="74151DE6" w14:textId="77777777" w:rsidR="00871F6F" w:rsidRPr="0060778D" w:rsidRDefault="00871F6F" w:rsidP="00730F2C">
      <w:pPr>
        <w:numPr>
          <w:ilvl w:val="0"/>
          <w:numId w:val="145"/>
        </w:numPr>
        <w:spacing w:line="276" w:lineRule="auto"/>
        <w:jc w:val="both"/>
        <w:rPr>
          <w:rFonts w:ascii="Arial Narrow" w:eastAsia="Times" w:hAnsi="Arial Narrow"/>
          <w:bCs/>
        </w:rPr>
      </w:pPr>
      <w:r w:rsidRPr="0060778D">
        <w:rPr>
          <w:rFonts w:ascii="Arial Narrow" w:eastAsia="Times" w:hAnsi="Arial Narrow"/>
          <w:bCs/>
        </w:rPr>
        <w:t>Les notices d’entretien et d’exploitation des équipements et ouvrages ;</w:t>
      </w:r>
    </w:p>
    <w:p w14:paraId="69290553" w14:textId="77777777" w:rsidR="00871F6F" w:rsidRPr="0060778D" w:rsidRDefault="00871F6F" w:rsidP="00730F2C">
      <w:pPr>
        <w:numPr>
          <w:ilvl w:val="0"/>
          <w:numId w:val="145"/>
        </w:numPr>
        <w:spacing w:line="276" w:lineRule="auto"/>
        <w:jc w:val="both"/>
        <w:rPr>
          <w:rFonts w:ascii="Arial Narrow" w:eastAsia="Times" w:hAnsi="Arial Narrow"/>
          <w:bCs/>
        </w:rPr>
      </w:pPr>
      <w:r w:rsidRPr="0060778D">
        <w:rPr>
          <w:rFonts w:ascii="Arial Narrow" w:eastAsia="Times" w:hAnsi="Arial Narrow"/>
          <w:bCs/>
        </w:rPr>
        <w:t xml:space="preserve">Les consignes d’exploitation. </w:t>
      </w:r>
    </w:p>
    <w:p w14:paraId="65BE3C42"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Ce dossier sera fourni en quatre exemplaires et sur fichiers informatiques au Maître d'Ouvrage avant la signature du procès-verbal de réception provisoire.</w:t>
      </w:r>
    </w:p>
    <w:p w14:paraId="4E1A9A86" w14:textId="77777777" w:rsidR="00871F6F" w:rsidRPr="0060778D" w:rsidRDefault="00871F6F" w:rsidP="00730F2C">
      <w:pPr>
        <w:numPr>
          <w:ilvl w:val="1"/>
          <w:numId w:val="150"/>
        </w:numPr>
        <w:spacing w:line="276" w:lineRule="auto"/>
        <w:jc w:val="both"/>
        <w:rPr>
          <w:rFonts w:ascii="Arial Narrow" w:eastAsia="Times" w:hAnsi="Arial Narrow"/>
          <w:b/>
        </w:rPr>
      </w:pPr>
      <w:bookmarkStart w:id="4" w:name="bookmark4"/>
      <w:r w:rsidRPr="0060778D">
        <w:rPr>
          <w:rFonts w:ascii="Arial Narrow" w:eastAsia="Times" w:hAnsi="Arial Narrow"/>
          <w:b/>
        </w:rPr>
        <w:t>Implantation des ouvrages</w:t>
      </w:r>
      <w:bookmarkEnd w:id="4"/>
    </w:p>
    <w:p w14:paraId="6DA6EBC1"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L’Entrepreneur fera réaliser pour une meilleure validation des plans de levé de terrain fournis à l’Appel d’Offres par un géomètre agréé.</w:t>
      </w:r>
    </w:p>
    <w:p w14:paraId="37AF4C97" w14:textId="77777777" w:rsidR="00871F6F" w:rsidRPr="0060778D" w:rsidRDefault="00871F6F" w:rsidP="00730F2C">
      <w:pPr>
        <w:numPr>
          <w:ilvl w:val="0"/>
          <w:numId w:val="146"/>
        </w:numPr>
        <w:spacing w:line="276" w:lineRule="auto"/>
        <w:jc w:val="both"/>
        <w:rPr>
          <w:rFonts w:ascii="Arial Narrow" w:eastAsia="Times" w:hAnsi="Arial Narrow"/>
          <w:bCs/>
        </w:rPr>
      </w:pPr>
      <w:r w:rsidRPr="0060778D">
        <w:rPr>
          <w:rFonts w:ascii="Arial Narrow" w:eastAsia="Times" w:hAnsi="Arial Narrow"/>
          <w:bCs/>
        </w:rPr>
        <w:t>Le piquetage général</w:t>
      </w:r>
    </w:p>
    <w:p w14:paraId="5B1A11E6" w14:textId="77777777" w:rsidR="00871F6F" w:rsidRPr="0060778D" w:rsidRDefault="00871F6F" w:rsidP="00730F2C">
      <w:pPr>
        <w:numPr>
          <w:ilvl w:val="0"/>
          <w:numId w:val="146"/>
        </w:numPr>
        <w:spacing w:line="276" w:lineRule="auto"/>
        <w:jc w:val="both"/>
        <w:rPr>
          <w:rFonts w:ascii="Arial Narrow" w:eastAsia="Times" w:hAnsi="Arial Narrow"/>
          <w:bCs/>
        </w:rPr>
      </w:pPr>
      <w:r w:rsidRPr="0060778D">
        <w:rPr>
          <w:rFonts w:ascii="Arial Narrow" w:eastAsia="Times" w:hAnsi="Arial Narrow"/>
          <w:bCs/>
        </w:rPr>
        <w:t>Le levé topographique</w:t>
      </w:r>
    </w:p>
    <w:p w14:paraId="122D849E" w14:textId="77777777" w:rsidR="00871F6F" w:rsidRPr="0060778D" w:rsidRDefault="00871F6F" w:rsidP="00730F2C">
      <w:pPr>
        <w:numPr>
          <w:ilvl w:val="0"/>
          <w:numId w:val="146"/>
        </w:numPr>
        <w:spacing w:line="276" w:lineRule="auto"/>
        <w:jc w:val="both"/>
        <w:rPr>
          <w:rFonts w:ascii="Arial Narrow" w:eastAsia="Times" w:hAnsi="Arial Narrow"/>
          <w:bCs/>
        </w:rPr>
      </w:pPr>
      <w:r w:rsidRPr="0060778D">
        <w:rPr>
          <w:rFonts w:ascii="Arial Narrow" w:eastAsia="Times" w:hAnsi="Arial Narrow"/>
          <w:bCs/>
        </w:rPr>
        <w:t>L’implantation des bâtiments et ouvrages</w:t>
      </w:r>
    </w:p>
    <w:p w14:paraId="77454FA0"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Les implantations feront l’objet d’une réception avec procès-verbal avant toute réalisation</w:t>
      </w:r>
    </w:p>
    <w:p w14:paraId="390CB01A" w14:textId="77777777" w:rsidR="00871F6F" w:rsidRPr="0060778D" w:rsidRDefault="00871F6F" w:rsidP="00730F2C">
      <w:pPr>
        <w:numPr>
          <w:ilvl w:val="1"/>
          <w:numId w:val="150"/>
        </w:numPr>
        <w:spacing w:line="276" w:lineRule="auto"/>
        <w:jc w:val="both"/>
        <w:rPr>
          <w:rFonts w:ascii="Arial Narrow" w:eastAsia="Times" w:hAnsi="Arial Narrow"/>
          <w:b/>
        </w:rPr>
      </w:pPr>
      <w:bookmarkStart w:id="5" w:name="bookmark5"/>
      <w:r w:rsidRPr="0060778D">
        <w:rPr>
          <w:rFonts w:ascii="Arial Narrow" w:eastAsia="Times" w:hAnsi="Arial Narrow"/>
          <w:b/>
        </w:rPr>
        <w:t xml:space="preserve"> Panneau de chantier</w:t>
      </w:r>
      <w:bookmarkEnd w:id="5"/>
    </w:p>
    <w:p w14:paraId="36CC9C67"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Deux panneaux de chantier seront exécutés par l’Entrepreneur. Ils seront de 1,50 x 3,600 m environ et leurs contenus seront définis lors du démarrage des travaux. Les panneaux seront implantés aux entrées du chantier. L’ensemble : panneaux / signalisation, devra être maintenu en bon état pendant toute la durée du chantier.</w:t>
      </w:r>
    </w:p>
    <w:p w14:paraId="6298F5C8" w14:textId="77777777" w:rsidR="00871F6F" w:rsidRPr="0060778D" w:rsidRDefault="00871F6F" w:rsidP="00730F2C">
      <w:pPr>
        <w:numPr>
          <w:ilvl w:val="1"/>
          <w:numId w:val="150"/>
        </w:numPr>
        <w:spacing w:line="276" w:lineRule="auto"/>
        <w:jc w:val="both"/>
        <w:rPr>
          <w:rFonts w:ascii="Arial Narrow" w:eastAsia="Times" w:hAnsi="Arial Narrow"/>
          <w:b/>
        </w:rPr>
      </w:pPr>
      <w:bookmarkStart w:id="6" w:name="bookmark8"/>
      <w:r w:rsidRPr="0060778D">
        <w:rPr>
          <w:rFonts w:ascii="Arial Narrow" w:eastAsia="Times" w:hAnsi="Arial Narrow"/>
          <w:b/>
        </w:rPr>
        <w:t>Bureau du maitre d’</w:t>
      </w:r>
      <w:bookmarkEnd w:id="6"/>
      <w:r w:rsidRPr="0060778D">
        <w:rPr>
          <w:rFonts w:ascii="Arial Narrow" w:eastAsia="Times" w:hAnsi="Arial Narrow"/>
          <w:b/>
        </w:rPr>
        <w:t>œuvre</w:t>
      </w:r>
    </w:p>
    <w:p w14:paraId="2119D5BF"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Outre les installations propres à la réalisation de ses travaux et celles liées au fonctionnement de l’entreprise, l’entrepreneur mettra à la disposition du Maître d’Œuvre ou de l’Ingénieur les installations nécessaires à la bonne réalisation de sa mission proportionnellement au poids des travaux à contrôler.</w:t>
      </w:r>
    </w:p>
    <w:p w14:paraId="7729BCED" w14:textId="77777777" w:rsidR="00871F6F" w:rsidRPr="0060778D" w:rsidRDefault="00871F6F" w:rsidP="00730F2C">
      <w:pPr>
        <w:numPr>
          <w:ilvl w:val="1"/>
          <w:numId w:val="150"/>
        </w:numPr>
        <w:spacing w:line="276" w:lineRule="auto"/>
        <w:jc w:val="both"/>
        <w:rPr>
          <w:rFonts w:ascii="Arial Narrow" w:eastAsia="Times" w:hAnsi="Arial Narrow"/>
          <w:b/>
        </w:rPr>
      </w:pPr>
      <w:bookmarkStart w:id="7" w:name="bookmark10"/>
      <w:r w:rsidRPr="0060778D">
        <w:rPr>
          <w:rFonts w:ascii="Arial Narrow" w:eastAsia="Times" w:hAnsi="Arial Narrow"/>
          <w:b/>
        </w:rPr>
        <w:t xml:space="preserve">Assurance et </w:t>
      </w:r>
      <w:bookmarkEnd w:id="7"/>
      <w:r w:rsidRPr="0060778D">
        <w:rPr>
          <w:rFonts w:ascii="Arial Narrow" w:eastAsia="Times" w:hAnsi="Arial Narrow"/>
          <w:b/>
        </w:rPr>
        <w:t>garantie</w:t>
      </w:r>
    </w:p>
    <w:p w14:paraId="1741C750"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s’acquittera auprès d’une compagnie approuvée par le Maître d’Ouvrage, une assurance qui couvrira cette garantie décennale.</w:t>
      </w:r>
    </w:p>
    <w:p w14:paraId="5187FB3D" w14:textId="77777777" w:rsidR="00871F6F" w:rsidRPr="0060778D" w:rsidRDefault="00871F6F" w:rsidP="00730F2C">
      <w:pPr>
        <w:numPr>
          <w:ilvl w:val="1"/>
          <w:numId w:val="150"/>
        </w:numPr>
        <w:spacing w:line="276" w:lineRule="auto"/>
        <w:jc w:val="both"/>
        <w:rPr>
          <w:rFonts w:ascii="Arial Narrow" w:eastAsia="Times" w:hAnsi="Arial Narrow"/>
          <w:b/>
        </w:rPr>
      </w:pPr>
      <w:bookmarkStart w:id="8" w:name="bookmark11"/>
      <w:r w:rsidRPr="0060778D">
        <w:rPr>
          <w:rFonts w:ascii="Arial Narrow" w:eastAsia="Times" w:hAnsi="Arial Narrow"/>
          <w:b/>
        </w:rPr>
        <w:t>Programme d’</w:t>
      </w:r>
      <w:bookmarkEnd w:id="8"/>
      <w:r w:rsidRPr="0060778D">
        <w:rPr>
          <w:rFonts w:ascii="Arial Narrow" w:eastAsia="Times" w:hAnsi="Arial Narrow"/>
          <w:b/>
        </w:rPr>
        <w:t xml:space="preserve">exécution </w:t>
      </w:r>
    </w:p>
    <w:p w14:paraId="68BE2F52" w14:textId="77777777" w:rsidR="00871F6F" w:rsidRPr="0060778D" w:rsidRDefault="00871F6F" w:rsidP="00871F6F">
      <w:pPr>
        <w:jc w:val="both"/>
        <w:rPr>
          <w:rFonts w:ascii="Arial Narrow" w:eastAsia="Times" w:hAnsi="Arial Narrow"/>
        </w:rPr>
      </w:pPr>
      <w:r w:rsidRPr="0060778D">
        <w:rPr>
          <w:rFonts w:ascii="Arial Narrow" w:eastAsia="Times" w:hAnsi="Arial Narrow"/>
        </w:rPr>
        <w:t>Dans un délai maximum de quinze (15) jours après la date de notification de l’ordre de service de démarrage des travaux, l’Entrepreneur soumettra à l'agrément du Maître d'œuvre et de l’Ingénieur le programme d'exécution de l'ensemble des travaux en cinq (05) exemplaires.</w:t>
      </w:r>
    </w:p>
    <w:p w14:paraId="632A46A9" w14:textId="77777777" w:rsidR="00871F6F" w:rsidRPr="0060778D" w:rsidRDefault="00871F6F" w:rsidP="00871F6F">
      <w:pPr>
        <w:jc w:val="both"/>
        <w:rPr>
          <w:rFonts w:ascii="Arial Narrow" w:eastAsia="Times" w:hAnsi="Arial Narrow"/>
        </w:rPr>
      </w:pPr>
      <w:r w:rsidRPr="0060778D">
        <w:rPr>
          <w:rFonts w:ascii="Arial Narrow" w:eastAsia="Times" w:hAnsi="Arial Narrow"/>
        </w:rPr>
        <w:t>Ce programme comportera les documents suivants :</w:t>
      </w:r>
    </w:p>
    <w:p w14:paraId="67E5B47B" w14:textId="77777777" w:rsidR="00871F6F" w:rsidRPr="0060778D" w:rsidRDefault="00871F6F" w:rsidP="00730F2C">
      <w:pPr>
        <w:numPr>
          <w:ilvl w:val="0"/>
          <w:numId w:val="151"/>
        </w:numPr>
        <w:spacing w:line="276" w:lineRule="auto"/>
        <w:jc w:val="both"/>
        <w:rPr>
          <w:rFonts w:ascii="Arial Narrow" w:eastAsia="Times" w:hAnsi="Arial Narrow"/>
        </w:rPr>
      </w:pPr>
      <w:r w:rsidRPr="0060778D">
        <w:rPr>
          <w:rFonts w:ascii="Arial Narrow" w:eastAsia="Times" w:hAnsi="Arial Narrow"/>
        </w:rPr>
        <w:t>Une note d'organisation détaillée sur les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du Maître d'Œuvre.</w:t>
      </w:r>
    </w:p>
    <w:p w14:paraId="7249D2E2" w14:textId="77777777" w:rsidR="00871F6F" w:rsidRPr="0060778D" w:rsidRDefault="00871F6F" w:rsidP="00730F2C">
      <w:pPr>
        <w:numPr>
          <w:ilvl w:val="0"/>
          <w:numId w:val="151"/>
        </w:numPr>
        <w:spacing w:line="276" w:lineRule="auto"/>
        <w:jc w:val="both"/>
        <w:rPr>
          <w:rFonts w:ascii="Arial Narrow" w:eastAsia="Times" w:hAnsi="Arial Narrow"/>
        </w:rPr>
      </w:pPr>
      <w:r w:rsidRPr="0060778D">
        <w:rPr>
          <w:rFonts w:ascii="Arial Narrow" w:eastAsia="Times" w:hAnsi="Arial Narrow"/>
        </w:rPr>
        <w:t>Un plan de la qualité précisant l'organisation et les moyens humains et matériels mis en place permettant d'assurer un contrôle continu des travaux pour atteindre la qualité requise.</w:t>
      </w:r>
    </w:p>
    <w:p w14:paraId="152C2024" w14:textId="77777777" w:rsidR="00871F6F" w:rsidRPr="0060778D" w:rsidRDefault="00871F6F" w:rsidP="00730F2C">
      <w:pPr>
        <w:numPr>
          <w:ilvl w:val="0"/>
          <w:numId w:val="151"/>
        </w:numPr>
        <w:spacing w:line="276" w:lineRule="auto"/>
        <w:jc w:val="both"/>
        <w:rPr>
          <w:rFonts w:ascii="Arial Narrow" w:eastAsia="Times" w:hAnsi="Arial Narrow"/>
        </w:rPr>
      </w:pPr>
      <w:r w:rsidRPr="0060778D">
        <w:rPr>
          <w:rFonts w:ascii="Arial Narrow" w:eastAsia="Times" w:hAnsi="Arial Narrow"/>
        </w:rPr>
        <w:t>Un planning graphique des prévisions d'avancement des travaux qui mettra en évidence :</w:t>
      </w:r>
    </w:p>
    <w:p w14:paraId="58D9B841" w14:textId="77777777" w:rsidR="00871F6F" w:rsidRPr="0060778D" w:rsidRDefault="00871F6F" w:rsidP="00730F2C">
      <w:pPr>
        <w:numPr>
          <w:ilvl w:val="0"/>
          <w:numId w:val="146"/>
        </w:numPr>
        <w:spacing w:line="276" w:lineRule="auto"/>
        <w:jc w:val="both"/>
        <w:rPr>
          <w:rFonts w:ascii="Arial Narrow" w:eastAsia="Times" w:hAnsi="Arial Narrow"/>
          <w:bCs/>
        </w:rPr>
      </w:pPr>
      <w:r w:rsidRPr="0060778D">
        <w:rPr>
          <w:rFonts w:ascii="Arial Narrow" w:eastAsia="Times" w:hAnsi="Arial Narrow"/>
          <w:bCs/>
        </w:rPr>
        <w:t>les tâches à accomplir par corps d'état et indication de la localisation (étage) des prestations à exécuter.</w:t>
      </w:r>
    </w:p>
    <w:p w14:paraId="337E71C7" w14:textId="77777777" w:rsidR="00871F6F" w:rsidRPr="0060778D" w:rsidRDefault="00871F6F" w:rsidP="00730F2C">
      <w:pPr>
        <w:numPr>
          <w:ilvl w:val="0"/>
          <w:numId w:val="146"/>
        </w:numPr>
        <w:spacing w:line="276" w:lineRule="auto"/>
        <w:jc w:val="both"/>
        <w:rPr>
          <w:rFonts w:ascii="Arial Narrow" w:eastAsia="Times" w:hAnsi="Arial Narrow"/>
          <w:bCs/>
        </w:rPr>
      </w:pPr>
      <w:r w:rsidRPr="0060778D">
        <w:rPr>
          <w:rFonts w:ascii="Arial Narrow" w:eastAsia="Times" w:hAnsi="Arial Narrow"/>
          <w:bCs/>
        </w:rPr>
        <w:t>Pour chaque tâche, la date prévue de son achèvement, la durée de son exécution et la marge de temps disponible pour son exécution</w:t>
      </w:r>
    </w:p>
    <w:p w14:paraId="14DFA2CE" w14:textId="77777777" w:rsidR="00871F6F" w:rsidRPr="0060778D" w:rsidRDefault="00871F6F" w:rsidP="00730F2C">
      <w:pPr>
        <w:numPr>
          <w:ilvl w:val="0"/>
          <w:numId w:val="146"/>
        </w:numPr>
        <w:spacing w:line="276" w:lineRule="auto"/>
        <w:jc w:val="both"/>
        <w:rPr>
          <w:rFonts w:ascii="Arial Narrow" w:eastAsia="Times" w:hAnsi="Arial Narrow"/>
          <w:bCs/>
        </w:rPr>
      </w:pPr>
      <w:r w:rsidRPr="0060778D">
        <w:rPr>
          <w:rFonts w:ascii="Arial Narrow" w:eastAsia="Times" w:hAnsi="Arial Narrow"/>
          <w:bCs/>
        </w:rPr>
        <w:t>Celles des tâches qui conditionnent le délai d'exécution (tâches critiques) en soulignant pour celles-ci les moyens, en particulier en matériel, correspondant à la durée d'exécution prise en compte</w:t>
      </w:r>
    </w:p>
    <w:p w14:paraId="62758590" w14:textId="77777777" w:rsidR="00871F6F" w:rsidRPr="0060778D" w:rsidRDefault="00871F6F" w:rsidP="00730F2C">
      <w:pPr>
        <w:numPr>
          <w:ilvl w:val="0"/>
          <w:numId w:val="146"/>
        </w:numPr>
        <w:spacing w:line="276" w:lineRule="auto"/>
        <w:jc w:val="both"/>
        <w:rPr>
          <w:rFonts w:ascii="Arial Narrow" w:eastAsia="Times" w:hAnsi="Arial Narrow"/>
          <w:bCs/>
        </w:rPr>
      </w:pPr>
      <w:r w:rsidRPr="0060778D">
        <w:rPr>
          <w:rFonts w:ascii="Arial Narrow" w:eastAsia="Times" w:hAnsi="Arial Narrow"/>
          <w:bCs/>
        </w:rPr>
        <w:t>Les délais de commande et d'approvisionnement</w:t>
      </w:r>
    </w:p>
    <w:p w14:paraId="5191BF27" w14:textId="77777777" w:rsidR="00871F6F" w:rsidRPr="0060778D" w:rsidRDefault="00871F6F" w:rsidP="00730F2C">
      <w:pPr>
        <w:numPr>
          <w:ilvl w:val="0"/>
          <w:numId w:val="146"/>
        </w:numPr>
        <w:spacing w:line="276" w:lineRule="auto"/>
        <w:jc w:val="both"/>
        <w:rPr>
          <w:rFonts w:ascii="Arial Narrow" w:eastAsia="Times" w:hAnsi="Arial Narrow"/>
          <w:bCs/>
        </w:rPr>
      </w:pPr>
      <w:r w:rsidRPr="0060778D">
        <w:rPr>
          <w:rFonts w:ascii="Arial Narrow" w:eastAsia="Times" w:hAnsi="Arial Narrow"/>
          <w:bCs/>
        </w:rPr>
        <w:t>Les dates de fourniture des principaux plans et notes de calculs</w:t>
      </w:r>
    </w:p>
    <w:p w14:paraId="5F5F0CD7" w14:textId="77777777" w:rsidR="00871F6F" w:rsidRPr="0060778D" w:rsidRDefault="00871F6F" w:rsidP="00730F2C">
      <w:pPr>
        <w:numPr>
          <w:ilvl w:val="0"/>
          <w:numId w:val="146"/>
        </w:numPr>
        <w:spacing w:line="276" w:lineRule="auto"/>
        <w:jc w:val="both"/>
        <w:rPr>
          <w:rFonts w:ascii="Arial Narrow" w:eastAsia="Times" w:hAnsi="Arial Narrow"/>
          <w:bCs/>
        </w:rPr>
      </w:pPr>
      <w:r w:rsidRPr="0060778D">
        <w:rPr>
          <w:rFonts w:ascii="Arial Narrow" w:eastAsia="Times" w:hAnsi="Arial Narrow"/>
          <w:bCs/>
        </w:rPr>
        <w:t>La fourniture, Trente (30) jours avant la commande, des échantillons de tous les matériaux à utiliser dans les travaux, disposés dans un local fermé à clé.</w:t>
      </w:r>
    </w:p>
    <w:p w14:paraId="5C7C6D7E"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Ces pièces lui seront retournées dans un délai de quinze (15) jours à partir de leur réception, avec :</w:t>
      </w:r>
    </w:p>
    <w:p w14:paraId="2C816F5D" w14:textId="77777777" w:rsidR="00871F6F" w:rsidRPr="0060778D" w:rsidRDefault="00871F6F" w:rsidP="00730F2C">
      <w:pPr>
        <w:numPr>
          <w:ilvl w:val="0"/>
          <w:numId w:val="146"/>
        </w:numPr>
        <w:spacing w:line="276" w:lineRule="auto"/>
        <w:jc w:val="both"/>
        <w:rPr>
          <w:rFonts w:ascii="Arial Narrow" w:eastAsia="Times" w:hAnsi="Arial Narrow"/>
          <w:bCs/>
        </w:rPr>
      </w:pPr>
      <w:r w:rsidRPr="0060778D">
        <w:rPr>
          <w:rFonts w:ascii="Arial Narrow" w:eastAsia="Times" w:hAnsi="Arial Narrow"/>
          <w:bCs/>
        </w:rPr>
        <w:t>Soit la mention d'approbation</w:t>
      </w:r>
    </w:p>
    <w:p w14:paraId="7C9A0E89" w14:textId="77777777" w:rsidR="00871F6F" w:rsidRPr="0060778D" w:rsidRDefault="00871F6F" w:rsidP="00730F2C">
      <w:pPr>
        <w:numPr>
          <w:ilvl w:val="0"/>
          <w:numId w:val="146"/>
        </w:numPr>
        <w:spacing w:line="276" w:lineRule="auto"/>
        <w:jc w:val="both"/>
        <w:rPr>
          <w:rFonts w:ascii="Arial Narrow" w:eastAsia="Times" w:hAnsi="Arial Narrow"/>
          <w:b/>
          <w:bCs/>
        </w:rPr>
      </w:pPr>
      <w:r w:rsidRPr="0060778D">
        <w:rPr>
          <w:rFonts w:ascii="Arial Narrow" w:eastAsia="Times" w:hAnsi="Arial Narrow"/>
          <w:bCs/>
        </w:rPr>
        <w:t>Soit la mention de leur rejet accompagnée des motifs dudit rejet</w:t>
      </w:r>
      <w:r w:rsidRPr="0060778D">
        <w:rPr>
          <w:rFonts w:ascii="Arial Narrow" w:eastAsia="Times" w:hAnsi="Arial Narrow"/>
          <w:b/>
          <w:bCs/>
        </w:rPr>
        <w:t>.</w:t>
      </w:r>
    </w:p>
    <w:p w14:paraId="3D2C901C"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L'Entrepreneur disposera alors de cinq (05) jours pour présenter un nouveau dossier.</w:t>
      </w:r>
    </w:p>
    <w:p w14:paraId="71A16334"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L'approbation donnée par l’Ingénieur n'atténuera en rien la responsabilité de l'Entrepreneur.</w:t>
      </w:r>
    </w:p>
    <w:p w14:paraId="5767A458"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Il sera procédé chaque mois à l'examen et à la mise au point de ce planning, compte tenu de l'état d'avancement des travaux que chaque Entrepreneur est chargé de fournir en quatre (4) exemplaires à l’Ingénieur et au Mandataire. Le délai absolu de remise du programme d’exécution détaillé est de 30 (trente) jours à partir de la notification de l’ordre de service de démarrer les travaux.</w:t>
      </w:r>
    </w:p>
    <w:p w14:paraId="3E18B7E2" w14:textId="77777777" w:rsidR="00871F6F" w:rsidRPr="0060778D" w:rsidRDefault="00871F6F" w:rsidP="00730F2C">
      <w:pPr>
        <w:numPr>
          <w:ilvl w:val="1"/>
          <w:numId w:val="150"/>
        </w:numPr>
        <w:spacing w:line="276" w:lineRule="auto"/>
        <w:jc w:val="both"/>
        <w:rPr>
          <w:rFonts w:ascii="Arial Narrow" w:eastAsia="Times" w:hAnsi="Arial Narrow"/>
          <w:b/>
        </w:rPr>
      </w:pPr>
      <w:bookmarkStart w:id="9" w:name="bookmark12"/>
      <w:r w:rsidRPr="0060778D">
        <w:rPr>
          <w:rFonts w:ascii="Arial Narrow" w:eastAsia="Times" w:hAnsi="Arial Narrow"/>
          <w:b/>
        </w:rPr>
        <w:t xml:space="preserve">Journal et réunion de chantier </w:t>
      </w:r>
    </w:p>
    <w:p w14:paraId="555332DD" w14:textId="77777777" w:rsidR="00871F6F" w:rsidRPr="0060778D" w:rsidRDefault="00871F6F" w:rsidP="00871F6F">
      <w:pPr>
        <w:jc w:val="both"/>
        <w:rPr>
          <w:rFonts w:ascii="Arial Narrow" w:eastAsia="Times" w:hAnsi="Arial Narrow"/>
          <w:b/>
          <w:bCs/>
        </w:rPr>
      </w:pPr>
      <w:r w:rsidRPr="0060778D">
        <w:rPr>
          <w:rFonts w:ascii="Arial Narrow" w:eastAsia="Times" w:hAnsi="Arial Narrow"/>
          <w:b/>
          <w:bCs/>
        </w:rPr>
        <w:t>Réunions de chantier</w:t>
      </w:r>
      <w:bookmarkEnd w:id="9"/>
    </w:p>
    <w:p w14:paraId="73D33959"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Elles auront lieu régulièrement sur l’initiative du Maître d'œuvre ou de l’Ingénieur de la lettre-commande.  Le co-contractant est tenu d'assister à ces réunions. Le Maître d'Œuvre assure la direction de ces réunions. L’Ingénieur peut y assister ou s’y faire représenter. A l'issue de ces réunions, un compte rendu sera établi, signé par le Maître d'Œuvre et chaque participant.</w:t>
      </w:r>
      <w:bookmarkStart w:id="10" w:name="bookmark13"/>
    </w:p>
    <w:p w14:paraId="094C0F36" w14:textId="77777777" w:rsidR="00871F6F" w:rsidRPr="0060778D" w:rsidRDefault="00871F6F" w:rsidP="00871F6F">
      <w:pPr>
        <w:jc w:val="both"/>
        <w:rPr>
          <w:rFonts w:ascii="Arial Narrow" w:eastAsia="Times" w:hAnsi="Arial Narrow"/>
          <w:b/>
          <w:bCs/>
        </w:rPr>
      </w:pPr>
      <w:r w:rsidRPr="0060778D">
        <w:rPr>
          <w:rFonts w:ascii="Arial Narrow" w:eastAsia="Times" w:hAnsi="Arial Narrow"/>
          <w:b/>
          <w:bCs/>
        </w:rPr>
        <w:t>Journal de chantier</w:t>
      </w:r>
      <w:bookmarkEnd w:id="10"/>
    </w:p>
    <w:p w14:paraId="45F0321B"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Un journal de chantier sera tenu à la disposition du Maître d'Œuvre ou de ses représentants. Y seront consignés chaque jour les événements ayant un impact sur l'avancement des travaux. Ce journal sera signé contradictoirement par le Maître d'Œuvre et l'Entrepreneur à chaque visite de chantier.</w:t>
      </w:r>
    </w:p>
    <w:p w14:paraId="2ABF0516" w14:textId="77777777" w:rsidR="00871F6F" w:rsidRPr="0060778D" w:rsidRDefault="00871F6F" w:rsidP="00730F2C">
      <w:pPr>
        <w:numPr>
          <w:ilvl w:val="1"/>
          <w:numId w:val="150"/>
        </w:numPr>
        <w:spacing w:line="276" w:lineRule="auto"/>
        <w:jc w:val="both"/>
        <w:rPr>
          <w:rFonts w:ascii="Arial Narrow" w:eastAsia="Times" w:hAnsi="Arial Narrow"/>
          <w:b/>
        </w:rPr>
      </w:pPr>
      <w:r w:rsidRPr="0060778D">
        <w:rPr>
          <w:rFonts w:ascii="Arial Narrow" w:eastAsia="Times" w:hAnsi="Arial Narrow"/>
          <w:b/>
        </w:rPr>
        <w:t xml:space="preserve">  Personnel de l’Entreprise</w:t>
      </w:r>
    </w:p>
    <w:p w14:paraId="7D32D735" w14:textId="77777777" w:rsidR="00871F6F" w:rsidRPr="0060778D" w:rsidRDefault="00871F6F" w:rsidP="00871F6F">
      <w:pPr>
        <w:jc w:val="both"/>
        <w:rPr>
          <w:rFonts w:ascii="Arial Narrow" w:eastAsia="Times" w:hAnsi="Arial Narrow"/>
        </w:rPr>
      </w:pPr>
      <w:r w:rsidRPr="0060778D">
        <w:rPr>
          <w:rFonts w:ascii="Arial Narrow" w:eastAsia="Times" w:hAnsi="Arial Narrow"/>
        </w:rPr>
        <w:lastRenderedPageBreak/>
        <w:t>L’Entrepreneur devra garder en permanence sur le chantier :</w:t>
      </w:r>
    </w:p>
    <w:p w14:paraId="227711A1" w14:textId="77777777" w:rsidR="00871F6F" w:rsidRPr="0060778D" w:rsidRDefault="00871F6F" w:rsidP="00730F2C">
      <w:pPr>
        <w:numPr>
          <w:ilvl w:val="0"/>
          <w:numId w:val="136"/>
        </w:numPr>
        <w:spacing w:line="276" w:lineRule="auto"/>
        <w:jc w:val="both"/>
        <w:rPr>
          <w:rFonts w:ascii="Arial Narrow" w:eastAsia="Times" w:hAnsi="Arial Narrow"/>
        </w:rPr>
      </w:pPr>
      <w:r w:rsidRPr="0060778D">
        <w:rPr>
          <w:rFonts w:ascii="Arial Narrow" w:eastAsia="Times" w:hAnsi="Arial Narrow"/>
        </w:rPr>
        <w:t>Un conducteur des travaux ayant déjà dirigé des travaux de ce type et de cette envergure,</w:t>
      </w:r>
    </w:p>
    <w:p w14:paraId="4CEC0D40" w14:textId="77777777" w:rsidR="00871F6F" w:rsidRPr="0060778D" w:rsidRDefault="00871F6F" w:rsidP="00730F2C">
      <w:pPr>
        <w:numPr>
          <w:ilvl w:val="0"/>
          <w:numId w:val="136"/>
        </w:numPr>
        <w:spacing w:line="276" w:lineRule="auto"/>
        <w:jc w:val="both"/>
        <w:rPr>
          <w:rFonts w:ascii="Arial Narrow" w:eastAsia="Times" w:hAnsi="Arial Narrow"/>
        </w:rPr>
      </w:pPr>
      <w:r w:rsidRPr="0060778D">
        <w:rPr>
          <w:rFonts w:ascii="Arial Narrow" w:eastAsia="Times" w:hAnsi="Arial Narrow"/>
        </w:rPr>
        <w:t>Tout personnel nécessaire pour le gardiennage, le nettoyage, etc.</w:t>
      </w:r>
    </w:p>
    <w:p w14:paraId="16C54032" w14:textId="77777777" w:rsidR="00871F6F" w:rsidRPr="0060778D" w:rsidRDefault="00871F6F" w:rsidP="00730F2C">
      <w:pPr>
        <w:numPr>
          <w:ilvl w:val="0"/>
          <w:numId w:val="136"/>
        </w:numPr>
        <w:spacing w:line="276" w:lineRule="auto"/>
        <w:jc w:val="both"/>
        <w:rPr>
          <w:rFonts w:ascii="Arial Narrow" w:eastAsia="Times" w:hAnsi="Arial Narrow"/>
        </w:rPr>
      </w:pPr>
      <w:r w:rsidRPr="0060778D">
        <w:rPr>
          <w:rFonts w:ascii="Arial Narrow" w:eastAsia="Times" w:hAnsi="Arial Narrow"/>
        </w:rPr>
        <w:t>Toute la main-d’œuvre nécessaire aux travaux.</w:t>
      </w:r>
    </w:p>
    <w:p w14:paraId="283C7FE1"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devra fournir au Maître d’œuvre, les preuves de qualifications du conducteur des travaux qui ne pourra être remplacé (à moins qu’il ne soit plus employé de l’Entreprise) sans un écrit à cet effet dûment signé par l’Entrepreneur et accepté par le Maître d’œuvre.</w:t>
      </w:r>
    </w:p>
    <w:p w14:paraId="340299AE" w14:textId="77777777" w:rsidR="00871F6F" w:rsidRPr="0060778D" w:rsidRDefault="00871F6F" w:rsidP="00871F6F">
      <w:pPr>
        <w:jc w:val="both"/>
        <w:rPr>
          <w:rFonts w:ascii="Arial Narrow" w:eastAsia="Times" w:hAnsi="Arial Narrow"/>
        </w:rPr>
      </w:pPr>
      <w:r w:rsidRPr="0060778D">
        <w:rPr>
          <w:rFonts w:ascii="Arial Narrow" w:eastAsia="Times" w:hAnsi="Arial Narrow"/>
        </w:rPr>
        <w:t>Le conducteur des travaux est le représentant de l’Entrepreneur et toute instruction qui lui serait donnée sera considérée comme ayant été donnée à l’Entrepreneur.</w:t>
      </w:r>
    </w:p>
    <w:p w14:paraId="62CE71DD" w14:textId="77777777" w:rsidR="00871F6F" w:rsidRPr="0060778D" w:rsidRDefault="00871F6F" w:rsidP="00730F2C">
      <w:pPr>
        <w:numPr>
          <w:ilvl w:val="1"/>
          <w:numId w:val="150"/>
        </w:numPr>
        <w:spacing w:line="276" w:lineRule="auto"/>
        <w:jc w:val="both"/>
        <w:rPr>
          <w:rFonts w:ascii="Arial Narrow" w:eastAsia="Times" w:hAnsi="Arial Narrow"/>
        </w:rPr>
      </w:pPr>
      <w:r w:rsidRPr="0060778D">
        <w:rPr>
          <w:rFonts w:ascii="Arial Narrow" w:eastAsia="Times" w:hAnsi="Arial Narrow"/>
          <w:b/>
        </w:rPr>
        <w:t>Arrêt et reprise des travaux</w:t>
      </w:r>
    </w:p>
    <w:p w14:paraId="24F31A55" w14:textId="77777777" w:rsidR="00871F6F" w:rsidRPr="0060778D" w:rsidRDefault="00871F6F" w:rsidP="00871F6F">
      <w:pPr>
        <w:jc w:val="both"/>
        <w:rPr>
          <w:rFonts w:ascii="Arial Narrow" w:eastAsia="Times" w:hAnsi="Arial Narrow"/>
        </w:rPr>
      </w:pPr>
      <w:r w:rsidRPr="0060778D">
        <w:rPr>
          <w:rFonts w:ascii="Arial Narrow" w:eastAsia="Times" w:hAnsi="Arial Narrow"/>
        </w:rPr>
        <w:t>Au cas où, pour des raisons quelconques le chantier viendrait à être interrompu dans sa marche, l’Entrepreneur ne pourra élever aucune réclamation pour perte de temps, licenciement ou réembauche du personnel, location du matériel, etc.</w:t>
      </w:r>
    </w:p>
    <w:p w14:paraId="1D45E9B3" w14:textId="77777777" w:rsidR="00871F6F" w:rsidRPr="0060778D" w:rsidRDefault="00871F6F" w:rsidP="00871F6F">
      <w:pPr>
        <w:jc w:val="both"/>
        <w:rPr>
          <w:rFonts w:ascii="Arial Narrow" w:eastAsia="Times" w:hAnsi="Arial Narrow"/>
        </w:rPr>
      </w:pPr>
      <w:r w:rsidRPr="0060778D">
        <w:rPr>
          <w:rFonts w:ascii="Arial Narrow" w:eastAsia="Times" w:hAnsi="Arial Narrow"/>
        </w:rPr>
        <w:t>De même, l’Entrepreneur sera tenu de revenir autant de fois qu’il sera nécessaire pour exécuter les travaux qui, en raison de leur marche normale n’auraient pas pu être faits de suite.</w:t>
      </w:r>
    </w:p>
    <w:p w14:paraId="1E23420F" w14:textId="77777777" w:rsidR="00871F6F" w:rsidRPr="0060778D" w:rsidRDefault="00871F6F" w:rsidP="00730F2C">
      <w:pPr>
        <w:numPr>
          <w:ilvl w:val="1"/>
          <w:numId w:val="150"/>
        </w:numPr>
        <w:spacing w:line="276" w:lineRule="auto"/>
        <w:jc w:val="both"/>
        <w:rPr>
          <w:rFonts w:ascii="Arial Narrow" w:eastAsia="Times" w:hAnsi="Arial Narrow"/>
          <w:b/>
        </w:rPr>
      </w:pPr>
      <w:r w:rsidRPr="0060778D">
        <w:rPr>
          <w:rFonts w:ascii="Arial Narrow" w:eastAsia="Times" w:hAnsi="Arial Narrow"/>
          <w:b/>
        </w:rPr>
        <w:t xml:space="preserve"> Contrôle des travaux</w:t>
      </w:r>
    </w:p>
    <w:p w14:paraId="49A9FE9C"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devra enlever promptement des lieux tout matériau, que ce soit le résultat d’une mauvaise exécution ou l’emploi de matériaux ou de dommages dus aux négligences ou de tout autre acte de l’Entrepreneur qui ont été condamnés par le Maître d’œuvre, comme n’étant pas conformes aux documents contractuels, qu’ils soient incorporés dans les travaux ou non.</w:t>
      </w:r>
    </w:p>
    <w:p w14:paraId="19997340"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doit remplacer promptement tout matériau défectueux, pour ré exécuter à ses propres frais les travaux conformément aux documents contractuels et sans qu’il coûte quoi que ce soit au Maître d’Ouvrage.</w:t>
      </w:r>
    </w:p>
    <w:p w14:paraId="2EE72A27" w14:textId="77777777" w:rsidR="00871F6F" w:rsidRPr="0060778D" w:rsidRDefault="00871F6F" w:rsidP="00730F2C">
      <w:pPr>
        <w:numPr>
          <w:ilvl w:val="1"/>
          <w:numId w:val="150"/>
        </w:numPr>
        <w:spacing w:line="276" w:lineRule="auto"/>
        <w:jc w:val="both"/>
        <w:rPr>
          <w:rFonts w:ascii="Arial Narrow" w:eastAsia="Times" w:hAnsi="Arial Narrow"/>
        </w:rPr>
      </w:pPr>
      <w:r w:rsidRPr="0060778D">
        <w:rPr>
          <w:rFonts w:ascii="Arial Narrow" w:eastAsia="Times" w:hAnsi="Arial Narrow"/>
          <w:b/>
        </w:rPr>
        <w:t>Cas d’urgence</w:t>
      </w:r>
    </w:p>
    <w:p w14:paraId="7548F414" w14:textId="77777777" w:rsidR="00871F6F" w:rsidRPr="0060778D" w:rsidRDefault="00871F6F" w:rsidP="00871F6F">
      <w:pPr>
        <w:jc w:val="both"/>
        <w:rPr>
          <w:rFonts w:ascii="Arial Narrow" w:eastAsia="Times" w:hAnsi="Arial Narrow"/>
        </w:rPr>
      </w:pPr>
      <w:r w:rsidRPr="0060778D">
        <w:rPr>
          <w:rFonts w:ascii="Arial Narrow" w:eastAsia="Times" w:hAnsi="Arial Narrow"/>
        </w:rPr>
        <w:t>Le Maître d’œuvre est autorisé en cas d’urgence, d’arrêter la marche des travaux chaque fois que, selon son opinion, cet arrêt peut être nécessaire pour assurer la sécurité, soit de la construction, soit des propriétés environnantes, soit celle des ouvriers ou du public.</w:t>
      </w:r>
    </w:p>
    <w:p w14:paraId="0AC8A246" w14:textId="77777777" w:rsidR="00871F6F" w:rsidRPr="0060778D" w:rsidRDefault="00871F6F" w:rsidP="00871F6F">
      <w:pPr>
        <w:jc w:val="both"/>
        <w:rPr>
          <w:rFonts w:ascii="Arial Narrow" w:eastAsia="Times" w:hAnsi="Arial Narrow"/>
        </w:rPr>
      </w:pPr>
      <w:r w:rsidRPr="0060778D">
        <w:rPr>
          <w:rFonts w:ascii="Arial Narrow" w:eastAsia="Times" w:hAnsi="Arial Narrow"/>
          <w:b/>
          <w:u w:val="single"/>
        </w:rPr>
        <w:t xml:space="preserve">CHAPITRE 2 : </w:t>
      </w:r>
      <w:r w:rsidRPr="0060778D">
        <w:rPr>
          <w:rFonts w:ascii="Arial Narrow" w:eastAsia="Times" w:hAnsi="Arial Narrow"/>
          <w:b/>
        </w:rPr>
        <w:t>TRAVAUX PREPARATOIRES ET TERRASSEMENTS GENERAUX</w:t>
      </w:r>
    </w:p>
    <w:p w14:paraId="4E060669" w14:textId="77777777" w:rsidR="00871F6F" w:rsidRPr="0060778D" w:rsidRDefault="00871F6F" w:rsidP="00871F6F">
      <w:pPr>
        <w:jc w:val="both"/>
        <w:rPr>
          <w:rFonts w:ascii="Arial Narrow" w:eastAsia="Times" w:hAnsi="Arial Narrow"/>
        </w:rPr>
      </w:pPr>
      <w:r w:rsidRPr="0060778D">
        <w:rPr>
          <w:rFonts w:ascii="Arial Narrow" w:eastAsia="Times" w:hAnsi="Arial Narrow"/>
        </w:rPr>
        <w:t>L’ensemble des travaux de terrassements décrits dans le présent chapitre concernent les fouilles et remblais nécessaires à l’infrastructure des bâtiments. Ces travaux seront limités à l’emprise des bâtiments augmentés de 0.5 mètre de longueur, mesuré depuis le nu extérieur fini des façades et des pignons.</w:t>
      </w:r>
    </w:p>
    <w:p w14:paraId="5830BFB6" w14:textId="77777777" w:rsidR="00871F6F" w:rsidRPr="0060778D" w:rsidRDefault="00871F6F" w:rsidP="00871F6F">
      <w:pPr>
        <w:jc w:val="both"/>
        <w:rPr>
          <w:rFonts w:ascii="Arial Narrow" w:eastAsia="Times" w:hAnsi="Arial Narrow"/>
        </w:rPr>
      </w:pPr>
      <w:r w:rsidRPr="0060778D">
        <w:rPr>
          <w:rFonts w:ascii="Arial Narrow" w:eastAsia="Times" w:hAnsi="Arial Narrow"/>
        </w:rPr>
        <w:t>Tous travaux à l’extérieur de ces limites sont l’objet de la rubrique « VRD ».</w:t>
      </w:r>
    </w:p>
    <w:p w14:paraId="61379397" w14:textId="77777777" w:rsidR="00871F6F" w:rsidRPr="0060778D" w:rsidRDefault="00871F6F" w:rsidP="00871F6F">
      <w:pPr>
        <w:jc w:val="both"/>
        <w:rPr>
          <w:rFonts w:ascii="Arial Narrow" w:eastAsia="Times" w:hAnsi="Arial Narrow"/>
        </w:rPr>
      </w:pPr>
      <w:r w:rsidRPr="0060778D">
        <w:rPr>
          <w:rFonts w:ascii="Arial Narrow" w:eastAsia="Times" w:hAnsi="Arial Narrow"/>
        </w:rPr>
        <w:t>Toutes les sujétions concernant les fouilles seront forfaitaires ; elles seront incluses dans le prix forfaitaire de l’Entreprise.</w:t>
      </w:r>
    </w:p>
    <w:p w14:paraId="2C25E5F8" w14:textId="77777777" w:rsidR="00871F6F" w:rsidRPr="0060778D" w:rsidRDefault="00871F6F" w:rsidP="00871F6F">
      <w:pPr>
        <w:jc w:val="both"/>
        <w:rPr>
          <w:rFonts w:ascii="Arial Narrow" w:eastAsia="Times" w:hAnsi="Arial Narrow"/>
        </w:rPr>
      </w:pPr>
      <w:r w:rsidRPr="0060778D">
        <w:rPr>
          <w:rFonts w:ascii="Arial Narrow" w:eastAsia="Times" w:hAnsi="Arial Narrow"/>
        </w:rPr>
        <w:t>L’ensemble des travaux de terrassements comprend :</w:t>
      </w:r>
    </w:p>
    <w:p w14:paraId="44F413F7" w14:textId="77777777" w:rsidR="00871F6F" w:rsidRPr="0060778D" w:rsidRDefault="00871F6F" w:rsidP="00730F2C">
      <w:pPr>
        <w:numPr>
          <w:ilvl w:val="0"/>
          <w:numId w:val="137"/>
        </w:numPr>
        <w:spacing w:line="276" w:lineRule="auto"/>
        <w:jc w:val="both"/>
        <w:rPr>
          <w:rFonts w:ascii="Arial Narrow" w:eastAsia="Times" w:hAnsi="Arial Narrow"/>
        </w:rPr>
      </w:pPr>
      <w:r w:rsidRPr="0060778D">
        <w:rPr>
          <w:rFonts w:ascii="Arial Narrow" w:eastAsia="Times" w:hAnsi="Arial Narrow"/>
        </w:rPr>
        <w:t>Le débroussaillage et nettoyage du terrain ;</w:t>
      </w:r>
    </w:p>
    <w:p w14:paraId="62AEBF66" w14:textId="77777777" w:rsidR="00871F6F" w:rsidRPr="0060778D" w:rsidRDefault="00871F6F" w:rsidP="00730F2C">
      <w:pPr>
        <w:numPr>
          <w:ilvl w:val="0"/>
          <w:numId w:val="137"/>
        </w:numPr>
        <w:spacing w:line="276" w:lineRule="auto"/>
        <w:jc w:val="both"/>
        <w:rPr>
          <w:rFonts w:ascii="Arial Narrow" w:eastAsia="Times" w:hAnsi="Arial Narrow"/>
        </w:rPr>
      </w:pPr>
      <w:r w:rsidRPr="0060778D">
        <w:rPr>
          <w:rFonts w:ascii="Arial Narrow" w:eastAsia="Times" w:hAnsi="Arial Narrow"/>
        </w:rPr>
        <w:t>L’abattage et dessouchage d’arbres si nécessaires ;</w:t>
      </w:r>
    </w:p>
    <w:p w14:paraId="64F18FA2" w14:textId="77777777" w:rsidR="00871F6F" w:rsidRPr="0060778D" w:rsidRDefault="00871F6F" w:rsidP="00730F2C">
      <w:pPr>
        <w:numPr>
          <w:ilvl w:val="0"/>
          <w:numId w:val="137"/>
        </w:numPr>
        <w:spacing w:line="276" w:lineRule="auto"/>
        <w:jc w:val="both"/>
        <w:rPr>
          <w:rFonts w:ascii="Arial Narrow" w:eastAsia="Times" w:hAnsi="Arial Narrow"/>
        </w:rPr>
      </w:pPr>
      <w:r w:rsidRPr="0060778D">
        <w:rPr>
          <w:rFonts w:ascii="Arial Narrow" w:eastAsia="Times" w:hAnsi="Arial Narrow"/>
        </w:rPr>
        <w:t>Les démolitions d’ouvrages sur l’emprise des bâtiments s’ils existent ;</w:t>
      </w:r>
    </w:p>
    <w:p w14:paraId="2220230E" w14:textId="77777777" w:rsidR="00871F6F" w:rsidRPr="0060778D" w:rsidRDefault="00871F6F" w:rsidP="00730F2C">
      <w:pPr>
        <w:numPr>
          <w:ilvl w:val="0"/>
          <w:numId w:val="137"/>
        </w:numPr>
        <w:spacing w:line="276" w:lineRule="auto"/>
        <w:jc w:val="both"/>
        <w:rPr>
          <w:rFonts w:ascii="Arial Narrow" w:eastAsia="Times" w:hAnsi="Arial Narrow"/>
        </w:rPr>
      </w:pPr>
      <w:r w:rsidRPr="0060778D">
        <w:rPr>
          <w:rFonts w:ascii="Arial Narrow" w:eastAsia="Times" w:hAnsi="Arial Narrow"/>
        </w:rPr>
        <w:t>Le décapage des terres végétales ;</w:t>
      </w:r>
    </w:p>
    <w:p w14:paraId="45ED8476" w14:textId="77777777" w:rsidR="00871F6F" w:rsidRPr="0060778D" w:rsidRDefault="00871F6F" w:rsidP="00730F2C">
      <w:pPr>
        <w:numPr>
          <w:ilvl w:val="0"/>
          <w:numId w:val="137"/>
        </w:numPr>
        <w:spacing w:line="276" w:lineRule="auto"/>
        <w:jc w:val="both"/>
        <w:rPr>
          <w:rFonts w:ascii="Arial Narrow" w:eastAsia="Times" w:hAnsi="Arial Narrow"/>
        </w:rPr>
      </w:pPr>
      <w:r w:rsidRPr="0060778D">
        <w:rPr>
          <w:rFonts w:ascii="Arial Narrow" w:eastAsia="Times" w:hAnsi="Arial Narrow"/>
        </w:rPr>
        <w:t>Les terrassements généraux et le nivellement des plates-formes ;</w:t>
      </w:r>
    </w:p>
    <w:p w14:paraId="43FF7B6F" w14:textId="77777777" w:rsidR="00871F6F" w:rsidRPr="0060778D" w:rsidRDefault="00871F6F" w:rsidP="00730F2C">
      <w:pPr>
        <w:numPr>
          <w:ilvl w:val="0"/>
          <w:numId w:val="137"/>
        </w:numPr>
        <w:spacing w:line="276" w:lineRule="auto"/>
        <w:jc w:val="both"/>
        <w:rPr>
          <w:rFonts w:ascii="Arial Narrow" w:eastAsia="Times" w:hAnsi="Arial Narrow"/>
        </w:rPr>
      </w:pPr>
      <w:r w:rsidRPr="0060778D">
        <w:rPr>
          <w:rFonts w:ascii="Arial Narrow" w:eastAsia="Times" w:hAnsi="Arial Narrow"/>
        </w:rPr>
        <w:t xml:space="preserve"> Les remblais ;</w:t>
      </w:r>
    </w:p>
    <w:p w14:paraId="3B2F1FA0" w14:textId="77777777" w:rsidR="00871F6F" w:rsidRPr="0060778D" w:rsidRDefault="00871F6F" w:rsidP="00730F2C">
      <w:pPr>
        <w:numPr>
          <w:ilvl w:val="0"/>
          <w:numId w:val="137"/>
        </w:numPr>
        <w:spacing w:line="276" w:lineRule="auto"/>
        <w:jc w:val="both"/>
        <w:rPr>
          <w:rFonts w:ascii="Arial Narrow" w:eastAsia="Times" w:hAnsi="Arial Narrow"/>
        </w:rPr>
      </w:pPr>
      <w:r w:rsidRPr="0060778D">
        <w:rPr>
          <w:rFonts w:ascii="Arial Narrow" w:eastAsia="Times" w:hAnsi="Arial Narrow"/>
        </w:rPr>
        <w:t>L’évacuation des mauvaises terres et des terres en excédent à la décharge publique.</w:t>
      </w:r>
    </w:p>
    <w:p w14:paraId="19DD0FD9"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 xml:space="preserve">     2-2 Débroussaillage et nettoyage du terrain</w:t>
      </w:r>
    </w:p>
    <w:p w14:paraId="50B5BFB0" w14:textId="77777777" w:rsidR="00871F6F" w:rsidRPr="0060778D" w:rsidRDefault="00871F6F" w:rsidP="00871F6F">
      <w:pPr>
        <w:jc w:val="both"/>
        <w:rPr>
          <w:rFonts w:ascii="Arial Narrow" w:eastAsia="Times" w:hAnsi="Arial Narrow"/>
        </w:rPr>
      </w:pPr>
      <w:r w:rsidRPr="0060778D">
        <w:rPr>
          <w:rFonts w:ascii="Arial Narrow" w:eastAsia="Times" w:hAnsi="Arial Narrow"/>
        </w:rPr>
        <w:t>Le débroussaillage comportera l’enlèvement des taillis, haies, herbes et détritus divers, ainsi que des arbres de circonférence inférieure ou égale à 0.6 m mesuré à un (1) mètre du sol, gênant la construction. Ce travail implique le dessouchage complet des arbres, l’évacuation hors des limites du chantier de tous les détritus et produits végétaux, ainsi que le remblai éventuel soigné par couche de vingt (20) cm centimètres à compacter à l’emplacement des souches.</w:t>
      </w:r>
    </w:p>
    <w:p w14:paraId="6787A431"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2-3 Travaux de démolition</w:t>
      </w:r>
    </w:p>
    <w:p w14:paraId="59B2E329"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La démolition de construction de toute nature, située sur l’emprise des constructions, ne pourra être exécutée qu’après l’établissement d’un procès-verbal de l’état des lieux. </w:t>
      </w:r>
    </w:p>
    <w:p w14:paraId="3EC1834C" w14:textId="77777777" w:rsidR="00871F6F" w:rsidRPr="0060778D" w:rsidRDefault="00871F6F" w:rsidP="00871F6F">
      <w:pPr>
        <w:jc w:val="both"/>
        <w:rPr>
          <w:rFonts w:ascii="Arial Narrow" w:eastAsia="Times" w:hAnsi="Arial Narrow"/>
        </w:rPr>
      </w:pPr>
      <w:r w:rsidRPr="0060778D">
        <w:rPr>
          <w:rFonts w:ascii="Arial Narrow" w:eastAsia="Times" w:hAnsi="Arial Narrow"/>
        </w:rPr>
        <w:t>Tous les vides tels que : caves, puits, fosses septiques, puisards, excavation de toute natures situés dans l’emprise de la construction seront vidangés par l’Entrepreneur et à ses frais.</w:t>
      </w:r>
    </w:p>
    <w:p w14:paraId="20D6C790" w14:textId="77777777" w:rsidR="00871F6F" w:rsidRPr="0060778D" w:rsidRDefault="00871F6F" w:rsidP="00871F6F">
      <w:pPr>
        <w:jc w:val="both"/>
        <w:rPr>
          <w:rFonts w:ascii="Arial Narrow" w:eastAsia="Times" w:hAnsi="Arial Narrow"/>
        </w:rPr>
      </w:pPr>
      <w:r w:rsidRPr="0060778D">
        <w:rPr>
          <w:rFonts w:ascii="Arial Narrow" w:eastAsia="Times" w:hAnsi="Arial Narrow"/>
        </w:rPr>
        <w:t>Tous les matériaux extraits de ces vides ainsi que provenant des démolitions seront mis en dépôt et en des lieux agréés par le Maître d’ouvrage.</w:t>
      </w:r>
    </w:p>
    <w:p w14:paraId="6AB2A7B1"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2-4 Décapage des terres végétales</w:t>
      </w:r>
    </w:p>
    <w:p w14:paraId="62D81CF9" w14:textId="77777777" w:rsidR="00871F6F" w:rsidRPr="0060778D" w:rsidRDefault="00871F6F" w:rsidP="00871F6F">
      <w:pPr>
        <w:jc w:val="both"/>
        <w:rPr>
          <w:rFonts w:ascii="Arial Narrow" w:eastAsia="Times" w:hAnsi="Arial Narrow"/>
        </w:rPr>
      </w:pPr>
      <w:r w:rsidRPr="0060778D">
        <w:rPr>
          <w:rFonts w:ascii="Arial Narrow" w:eastAsia="Times" w:hAnsi="Arial Narrow"/>
        </w:rPr>
        <w:t>Le décapage sera fait à l’engin mécanique ou à la main sur toute la surface occupée par les bâtiments et leurs abords immédiats.</w:t>
      </w:r>
    </w:p>
    <w:p w14:paraId="17DC56F9" w14:textId="77777777" w:rsidR="00871F6F" w:rsidRPr="0060778D" w:rsidRDefault="00871F6F" w:rsidP="00871F6F">
      <w:pPr>
        <w:jc w:val="both"/>
        <w:rPr>
          <w:rFonts w:ascii="Arial Narrow" w:eastAsia="Times" w:hAnsi="Arial Narrow"/>
        </w:rPr>
      </w:pPr>
      <w:r w:rsidRPr="0060778D">
        <w:rPr>
          <w:rFonts w:ascii="Arial Narrow" w:eastAsia="Times" w:hAnsi="Arial Narrow"/>
        </w:rPr>
        <w:t>Pour les sols qui comporteront une terre végétale l’Entrepreneur devra prévoir le stockage de cette terre après décapage. Elle sera mise en dépôt aux endroits indiqués par le Maître d’œuvre en vue de sa répartition ultérieure sur le terrain comme dernière couche des zones recevant un remblai, d’épaisseurs successives de 15 cm environ, suffisamment compactées.</w:t>
      </w:r>
    </w:p>
    <w:p w14:paraId="7B01521D"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2-5 Implantation et Trace</w:t>
      </w:r>
    </w:p>
    <w:p w14:paraId="7CB8238F" w14:textId="77777777" w:rsidR="00871F6F" w:rsidRPr="0060778D" w:rsidRDefault="00871F6F" w:rsidP="00871F6F">
      <w:pPr>
        <w:jc w:val="both"/>
        <w:rPr>
          <w:rFonts w:ascii="Arial Narrow" w:eastAsia="Times" w:hAnsi="Arial Narrow"/>
        </w:rPr>
      </w:pPr>
      <w:r w:rsidRPr="0060778D">
        <w:rPr>
          <w:rFonts w:ascii="Arial Narrow" w:eastAsia="Times" w:hAnsi="Arial Narrow"/>
        </w:rPr>
        <w:t>A l’installation de l’Entrepreneur sur le chantier, le Maître d’œuvre notifiera à celui-ci le plan général d’implantation d’ouvrages et lui indiquera « l’origine nivellement » ainsi que les repères et les bornes à partir desquels il aura à procéder au piquetage des ouvrages.</w:t>
      </w:r>
    </w:p>
    <w:p w14:paraId="3F391D0F"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aura un délai de huit (8) jours pour présenter des observations sur la cohérence d’une part des indications des plans et d’autre part des coordonnées des bornes et repères qui lui ont été indiqués.</w:t>
      </w:r>
    </w:p>
    <w:p w14:paraId="0D1CA8E3"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Après, le cas échéant, vérifications et corrections contradictoires des bases en causes dont sera dressé un procès-verbal, l’Entrepreneur restera seul responsable de l’implantation des ouvrages et de la conservation des repères qu’il devra reconstituer à ses frais en cours des travaux, s’ils venaient à être détruits. </w:t>
      </w:r>
    </w:p>
    <w:p w14:paraId="1F87B72D"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devra matérialiser l’implantation par les bornes et piquets clairement repérés et rattachés aux bases qui lui ont été fournies.</w:t>
      </w:r>
    </w:p>
    <w:p w14:paraId="348B015B" w14:textId="77777777" w:rsidR="00871F6F" w:rsidRPr="0060778D" w:rsidRDefault="00871F6F" w:rsidP="00871F6F">
      <w:pPr>
        <w:jc w:val="both"/>
        <w:rPr>
          <w:rFonts w:ascii="Arial Narrow" w:eastAsia="Times" w:hAnsi="Arial Narrow"/>
        </w:rPr>
      </w:pPr>
      <w:r w:rsidRPr="0060778D">
        <w:rPr>
          <w:rFonts w:ascii="Arial Narrow" w:eastAsia="Times" w:hAnsi="Arial Narrow"/>
        </w:rPr>
        <w:lastRenderedPageBreak/>
        <w:t>Ces bornes et piquets devront être maintenus en place dans la mesure demandée par le Maître d’ouvrage et soumis au contrôle de ce dernier.</w:t>
      </w:r>
    </w:p>
    <w:p w14:paraId="53BFC8E3"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2-6 Maintien des Communications et de L’écoulement des Eaux</w:t>
      </w:r>
    </w:p>
    <w:p w14:paraId="7F8A9B94"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L’Entrepreneur devra conduire les travaux de manière à maintenir dans des conditions convenables, les communications existantes traversant le site ainsi que l’écoulement des eaux. </w:t>
      </w:r>
    </w:p>
    <w:p w14:paraId="037F8B49" w14:textId="77777777" w:rsidR="00871F6F" w:rsidRPr="0060778D" w:rsidRDefault="00871F6F" w:rsidP="00871F6F">
      <w:pPr>
        <w:jc w:val="both"/>
        <w:rPr>
          <w:rFonts w:ascii="Arial Narrow" w:eastAsia="Times" w:hAnsi="Arial Narrow"/>
        </w:rPr>
      </w:pPr>
      <w:r w:rsidRPr="0060778D">
        <w:rPr>
          <w:rFonts w:ascii="Arial Narrow" w:eastAsia="Times" w:hAnsi="Arial Narrow"/>
        </w:rPr>
        <w:t>Dans le cas d’écoulements des eaux de toute nature, l’Entrepreneur prendra toutes les précautions pour garantir les ouvrages en cours, et les propriétés riveraines, de tous dommages éventuels.</w:t>
      </w:r>
    </w:p>
    <w:p w14:paraId="4F0F0F37"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2-7 Terrassements Généraux et Nivellement des Plates-Formes</w:t>
      </w:r>
    </w:p>
    <w:p w14:paraId="0FC78474"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choisira les méthodes d’exécution des terrassements ainsi que le matériel et les engins appropriés. Il fera agréer les moyens et méthodes d’exécution par le Maître d’œuvre.</w:t>
      </w:r>
    </w:p>
    <w:p w14:paraId="743116F3" w14:textId="77777777" w:rsidR="00871F6F" w:rsidRPr="0060778D" w:rsidRDefault="00871F6F" w:rsidP="00871F6F">
      <w:pPr>
        <w:jc w:val="both"/>
        <w:rPr>
          <w:rFonts w:ascii="Arial Narrow" w:eastAsia="Times" w:hAnsi="Arial Narrow"/>
        </w:rPr>
      </w:pPr>
      <w:r w:rsidRPr="0060778D">
        <w:rPr>
          <w:rFonts w:ascii="Arial Narrow" w:eastAsia="Times" w:hAnsi="Arial Narrow"/>
        </w:rPr>
        <w:t>Les dépôts seront faits aux emplacements prescrits. Ces dépôts devront être réalisés de façon à ne pas faire obstacle à l’écoulement des eaux. Ils auront des formes régulières et continues et leurs surfaces seront dressées de manière à présenter des pentes d’au moins dix (10) %.</w:t>
      </w:r>
    </w:p>
    <w:p w14:paraId="1A4A6D0E" w14:textId="77777777" w:rsidR="00871F6F" w:rsidRPr="0060778D" w:rsidRDefault="00871F6F" w:rsidP="00871F6F">
      <w:pPr>
        <w:jc w:val="both"/>
        <w:rPr>
          <w:rFonts w:ascii="Arial Narrow" w:eastAsia="Times" w:hAnsi="Arial Narrow"/>
          <w:b/>
          <w:u w:val="single"/>
        </w:rPr>
      </w:pPr>
      <w:r w:rsidRPr="0060778D">
        <w:rPr>
          <w:rFonts w:ascii="Arial Narrow" w:eastAsia="Times" w:hAnsi="Arial Narrow"/>
          <w:b/>
        </w:rPr>
        <w:t>CHAPITRE 3 : TERRASSEMENTS COMPLEMENTAIRES POUR FOUILLES EN RIGOLES ET FOUILLES POUR SEMELLES ISOLEES</w:t>
      </w:r>
    </w:p>
    <w:p w14:paraId="34466078"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3-1 Généralités</w:t>
      </w:r>
    </w:p>
    <w:p w14:paraId="0AEF9FC8" w14:textId="77777777" w:rsidR="00871F6F" w:rsidRPr="0060778D" w:rsidRDefault="00871F6F" w:rsidP="00871F6F">
      <w:pPr>
        <w:jc w:val="both"/>
        <w:rPr>
          <w:rFonts w:ascii="Arial Narrow" w:eastAsia="Times" w:hAnsi="Arial Narrow"/>
        </w:rPr>
      </w:pPr>
      <w:r w:rsidRPr="0060778D">
        <w:rPr>
          <w:rFonts w:ascii="Arial Narrow" w:eastAsia="Times" w:hAnsi="Arial Narrow"/>
        </w:rPr>
        <w:t>Les fouilles pour fondations devront être descendues jusqu’au bon sol ; les parois seront parfaitement dressées et verticales, le fond horizontal. Les parois des fouilles seront expurgées des matériaux non adhérents ainsi que des rochers ébranlés ou devenus instables.</w:t>
      </w:r>
    </w:p>
    <w:p w14:paraId="25D17A60"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Toute fouille devra être maintenue en permanence hors d’eau. L’Entrepreneur prendra, à ses frais toutes mesures et exécutera tous travaux nécessaires pour s’assurer de l’écoulement des eaux et la protection des fouilles contre le ruissèlement, les infiltrations et inondations quels que soient les débits rencontrés (dans la limite des cas de forces majeures). </w:t>
      </w:r>
    </w:p>
    <w:p w14:paraId="7050699F" w14:textId="77777777" w:rsidR="00871F6F" w:rsidRPr="0060778D" w:rsidRDefault="00871F6F" w:rsidP="00871F6F">
      <w:pPr>
        <w:jc w:val="both"/>
        <w:rPr>
          <w:rFonts w:ascii="Arial Narrow" w:eastAsia="Times" w:hAnsi="Arial Narrow"/>
        </w:rPr>
      </w:pPr>
      <w:r w:rsidRPr="0060778D">
        <w:rPr>
          <w:rFonts w:ascii="Arial Narrow" w:eastAsia="Times" w:hAnsi="Arial Narrow"/>
        </w:rPr>
        <w:t>Il soumettra à l’agrément du Maître d’œuvre les méthodes et les dispositions qu’il compte prendre, tels que : batardeaux, dérivations, fosses et indiquera le matériel d’exhaure qu’il compte utiliser. L’Entrepreneur ne sera admis à réclamer aucun supplément de prix, indemnités, ni prolongation de délai du fait de ces sujétions.</w:t>
      </w:r>
    </w:p>
    <w:p w14:paraId="57F0F42B" w14:textId="77777777" w:rsidR="00871F6F" w:rsidRPr="0060778D" w:rsidRDefault="00871F6F" w:rsidP="00871F6F">
      <w:pPr>
        <w:jc w:val="both"/>
        <w:rPr>
          <w:rFonts w:ascii="Arial Narrow" w:eastAsia="Times" w:hAnsi="Arial Narrow"/>
        </w:rPr>
      </w:pPr>
      <w:r w:rsidRPr="0060778D">
        <w:rPr>
          <w:rFonts w:ascii="Arial Narrow" w:eastAsia="Times" w:hAnsi="Arial Narrow"/>
        </w:rPr>
        <w:t>Lors de son étude de soumission, l’Entrepreneur devra prendre sur place tous renseignements nécessaires sur la nature et la résistance du sol et faire ses calculs en conséquence pour déterminer le niveau de l’assiette des fondations.</w:t>
      </w:r>
    </w:p>
    <w:p w14:paraId="51D3F5C1" w14:textId="77777777" w:rsidR="00871F6F" w:rsidRPr="0060778D" w:rsidRDefault="00871F6F" w:rsidP="00730F2C">
      <w:pPr>
        <w:numPr>
          <w:ilvl w:val="1"/>
          <w:numId w:val="152"/>
        </w:numPr>
        <w:spacing w:line="276" w:lineRule="auto"/>
        <w:jc w:val="both"/>
        <w:rPr>
          <w:rFonts w:ascii="Arial Narrow" w:eastAsia="Times" w:hAnsi="Arial Narrow"/>
          <w:b/>
        </w:rPr>
      </w:pPr>
      <w:r w:rsidRPr="0060778D">
        <w:rPr>
          <w:rFonts w:ascii="Arial Narrow" w:eastAsia="Times" w:hAnsi="Arial Narrow"/>
          <w:b/>
        </w:rPr>
        <w:t xml:space="preserve"> Fouilles</w:t>
      </w:r>
      <w:bookmarkStart w:id="11" w:name="bookmark14"/>
    </w:p>
    <w:p w14:paraId="4B87C8AD"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 xml:space="preserve">Fouilles pour semelles </w:t>
      </w:r>
      <w:bookmarkEnd w:id="11"/>
      <w:r w:rsidRPr="0060778D">
        <w:rPr>
          <w:rFonts w:ascii="Arial Narrow" w:eastAsia="Times" w:hAnsi="Arial Narrow"/>
          <w:b/>
          <w:i/>
        </w:rPr>
        <w:t>isolées</w:t>
      </w:r>
    </w:p>
    <w:p w14:paraId="332A6D57"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fouilles sont exécutées à l'engin mécanique ou manuellement pour un ancrage superficiel des fondations. Le niveau du fond des fouilles sera réceptionné par l'Ingénieur Chef de Mission et le laboratoire géotechnique, Les fouilles seront descendues jusqu’à ce que le sol ayant une contrainte admissible d’au moins 0.7 bar. Dans tous les cas, la profondeur de ces fouilles ne sera pas inférieure à 150 cm en tous points. </w:t>
      </w:r>
    </w:p>
    <w:p w14:paraId="7DB169EF" w14:textId="77777777" w:rsidR="00871F6F" w:rsidRPr="0060778D" w:rsidRDefault="00871F6F" w:rsidP="00871F6F">
      <w:pPr>
        <w:jc w:val="both"/>
        <w:rPr>
          <w:rFonts w:ascii="Arial Narrow" w:eastAsia="Times" w:hAnsi="Arial Narrow"/>
        </w:rPr>
      </w:pPr>
      <w:r w:rsidRPr="0060778D">
        <w:rPr>
          <w:rFonts w:ascii="Arial Narrow" w:eastAsia="Times" w:hAnsi="Arial Narrow"/>
        </w:rPr>
        <w:t>L'étaiement provisoire ou par coffrage perdu des parois des fouilles est à la charge de l'entreprise gros œuvre. Les fonds de fouilles seront réceptionnés par le géotechnicien, qui vérifiera leur conformité avec le rapport d'études géotechniques.</w:t>
      </w:r>
    </w:p>
    <w:p w14:paraId="1A39F308" w14:textId="77777777" w:rsidR="00871F6F" w:rsidRPr="0060778D" w:rsidRDefault="00871F6F" w:rsidP="00871F6F">
      <w:pPr>
        <w:jc w:val="both"/>
        <w:rPr>
          <w:rFonts w:ascii="Arial Narrow" w:eastAsia="Times" w:hAnsi="Arial Narrow"/>
          <w:b/>
          <w:i/>
        </w:rPr>
      </w:pPr>
      <w:bookmarkStart w:id="12" w:name="bookmark15"/>
      <w:r w:rsidRPr="0060778D">
        <w:rPr>
          <w:rFonts w:ascii="Arial Narrow" w:eastAsia="Times" w:hAnsi="Arial Narrow"/>
          <w:b/>
          <w:i/>
        </w:rPr>
        <w:tab/>
        <w:t>Fouilles en rigoles pour longrines</w:t>
      </w:r>
      <w:bookmarkEnd w:id="12"/>
    </w:p>
    <w:p w14:paraId="3C2D4177" w14:textId="77777777" w:rsidR="00871F6F" w:rsidRPr="0060778D" w:rsidRDefault="00871F6F" w:rsidP="00871F6F">
      <w:pPr>
        <w:jc w:val="both"/>
        <w:rPr>
          <w:rFonts w:ascii="Arial Narrow" w:eastAsia="Times" w:hAnsi="Arial Narrow"/>
        </w:rPr>
      </w:pPr>
      <w:r w:rsidRPr="0060778D">
        <w:rPr>
          <w:rFonts w:ascii="Arial Narrow" w:eastAsia="Times" w:hAnsi="Arial Narrow"/>
        </w:rPr>
        <w:t>Les fouilles seront exécutées à l'engin mécanique ou manuellement pour permettre le coffrage des longrines selon les dimensions des plans de fondations, étant entendu que les longrines en béton armé seront coulées dans un coffrage. Les fonds de fouilles seront réceptionnés par le géotechnicien, qui vérifiera leur conformité avec le rapport d'études géotechniques</w:t>
      </w:r>
    </w:p>
    <w:p w14:paraId="2F35379E"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3-3 Etaiement et Blindage</w:t>
      </w:r>
    </w:p>
    <w:p w14:paraId="27A36385" w14:textId="77777777" w:rsidR="00871F6F" w:rsidRPr="0060778D" w:rsidRDefault="00871F6F" w:rsidP="00871F6F">
      <w:pPr>
        <w:jc w:val="both"/>
        <w:rPr>
          <w:rFonts w:ascii="Arial Narrow" w:eastAsia="Times" w:hAnsi="Arial Narrow"/>
        </w:rPr>
      </w:pPr>
      <w:r w:rsidRPr="0060778D">
        <w:rPr>
          <w:rFonts w:ascii="Arial Narrow" w:eastAsia="Times" w:hAnsi="Arial Narrow"/>
        </w:rPr>
        <w:t>L’étaiement et le blindage des fouilles seront déterminés en fonction de la nature du terrain, ainsi que de la variation de leur état physique sous l’action des intempéries ou des venues d’eaux, de la profondeur des fouilles et des surcharges susceptibles d’exister en crête de ces dernières.</w:t>
      </w:r>
    </w:p>
    <w:p w14:paraId="422DA4DB"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3-4 Travaux dans l’eau</w:t>
      </w:r>
    </w:p>
    <w:p w14:paraId="6C1A4098" w14:textId="77777777" w:rsidR="00871F6F" w:rsidRPr="0060778D" w:rsidRDefault="00871F6F" w:rsidP="00871F6F">
      <w:pPr>
        <w:jc w:val="both"/>
        <w:rPr>
          <w:rFonts w:ascii="Arial Narrow" w:eastAsia="Times" w:hAnsi="Arial Narrow"/>
        </w:rPr>
      </w:pPr>
      <w:r w:rsidRPr="0060778D">
        <w:rPr>
          <w:rFonts w:ascii="Arial Narrow" w:eastAsia="Times" w:hAnsi="Arial Narrow"/>
        </w:rPr>
        <w:t>Chaque fois que les fouilles sont exécutées dans l’eau, l’Entrepreneur est tenu, à ses frais, de prendre toutes les dispositions nécessaires de pompage et d’évacuation des eaux.</w:t>
      </w:r>
    </w:p>
    <w:p w14:paraId="462CFBA8"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3-5 Emploi d’Explosifs</w:t>
      </w:r>
    </w:p>
    <w:p w14:paraId="46BF405C" w14:textId="77777777" w:rsidR="00871F6F" w:rsidRPr="0060778D" w:rsidRDefault="00871F6F" w:rsidP="00871F6F">
      <w:pPr>
        <w:jc w:val="both"/>
        <w:rPr>
          <w:rFonts w:ascii="Arial Narrow" w:eastAsia="Times" w:hAnsi="Arial Narrow"/>
        </w:rPr>
      </w:pPr>
      <w:r w:rsidRPr="0060778D">
        <w:rPr>
          <w:rFonts w:ascii="Arial Narrow" w:eastAsia="Times" w:hAnsi="Arial Narrow"/>
        </w:rPr>
        <w:t>Dans le cas d’utilisation d’explosifs, l’Entrepreneur est tenu de se conformer à la réglementation en vigueur relative à l’emploi et au stockage des explosifs et obtenir toutes les autorisations auprès des autorités compétentes.</w:t>
      </w:r>
    </w:p>
    <w:p w14:paraId="3214EB94" w14:textId="77777777" w:rsidR="00871F6F" w:rsidRPr="0060778D" w:rsidRDefault="00871F6F" w:rsidP="00871F6F">
      <w:pPr>
        <w:jc w:val="both"/>
        <w:rPr>
          <w:rFonts w:ascii="Arial Narrow" w:eastAsia="Times" w:hAnsi="Arial Narrow"/>
        </w:rPr>
      </w:pPr>
      <w:r w:rsidRPr="0060778D">
        <w:rPr>
          <w:rFonts w:ascii="Arial Narrow" w:eastAsia="Times" w:hAnsi="Arial Narrow"/>
        </w:rPr>
        <w:t>Les modalités d’emploi des explosifs ainsi que les plans des trous seront soumis à l’agrément du Maître d’œuvre, sans que cet agrément dégage la responsabilité de l’Entrepreneur.</w:t>
      </w:r>
    </w:p>
    <w:p w14:paraId="679E64A8"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ab/>
        <w:t>3-6   Inspection des Fonds de Fouilles</w:t>
      </w:r>
    </w:p>
    <w:p w14:paraId="42885D58"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Si la nature du substratum le nécessite, le Maître d’œuvre pourra exiger pour permettre l’inspection des fonds de fouilles, le lavage des fonds, leur assèchement, leur purge, leur régularisation, le curage des fissures, sans que ces sujétions ouvrent droit à l’Entrepreneur l’obtention d’une quelconque rémunération supplémentaire en sus de l’application des prix du bordereau.  </w:t>
      </w:r>
    </w:p>
    <w:p w14:paraId="0471CA6B" w14:textId="77777777" w:rsidR="00871F6F" w:rsidRPr="0060778D" w:rsidRDefault="00871F6F" w:rsidP="00871F6F">
      <w:pPr>
        <w:jc w:val="both"/>
        <w:rPr>
          <w:rFonts w:ascii="Arial Narrow" w:eastAsia="Times" w:hAnsi="Arial Narrow"/>
        </w:rPr>
      </w:pPr>
      <w:r w:rsidRPr="0060778D">
        <w:rPr>
          <w:rFonts w:ascii="Arial Narrow" w:eastAsia="Times" w:hAnsi="Arial Narrow"/>
          <w:b/>
        </w:rPr>
        <w:t xml:space="preserve">NB : </w:t>
      </w:r>
      <w:r w:rsidRPr="0060778D">
        <w:rPr>
          <w:rFonts w:ascii="Arial Narrow" w:eastAsia="Times" w:hAnsi="Arial Narrow"/>
        </w:rPr>
        <w:t xml:space="preserve">Aucune fouille ne pourra être remblayée ou bétonnée sans avoir été réceptionnée au préalable par le Maître d’œuvre. </w:t>
      </w:r>
    </w:p>
    <w:p w14:paraId="1C6F2F5C"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ab/>
        <w:t>3-7 Evacuation des Déblais</w:t>
      </w:r>
    </w:p>
    <w:p w14:paraId="707890A5" w14:textId="77777777" w:rsidR="00871F6F" w:rsidRPr="0060778D" w:rsidRDefault="00871F6F" w:rsidP="00871F6F">
      <w:pPr>
        <w:jc w:val="both"/>
        <w:rPr>
          <w:rFonts w:ascii="Arial Narrow" w:eastAsia="Times" w:hAnsi="Arial Narrow"/>
        </w:rPr>
      </w:pPr>
      <w:r w:rsidRPr="0060778D">
        <w:rPr>
          <w:rFonts w:ascii="Arial Narrow" w:eastAsia="Times" w:hAnsi="Arial Narrow"/>
        </w:rPr>
        <w:t>A moins d’être réutilisés pour les remblais sous réserve de leur qualité, les terres excédentaires seront évacuées à la décharge publique ou en des lieux agréés par le Maître d’œuvre.</w:t>
      </w:r>
    </w:p>
    <w:p w14:paraId="5C51FAEF"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3-8 Remblais</w:t>
      </w:r>
    </w:p>
    <w:p w14:paraId="5014795E" w14:textId="77777777" w:rsidR="00871F6F" w:rsidRPr="0060778D" w:rsidRDefault="00871F6F" w:rsidP="00871F6F">
      <w:pPr>
        <w:jc w:val="both"/>
        <w:rPr>
          <w:rFonts w:ascii="Arial Narrow" w:eastAsia="Times" w:hAnsi="Arial Narrow"/>
        </w:rPr>
      </w:pPr>
      <w:r w:rsidRPr="0060778D">
        <w:rPr>
          <w:rFonts w:ascii="Arial Narrow" w:eastAsia="Times" w:hAnsi="Arial Narrow"/>
        </w:rPr>
        <w:t>Les matériaux provenant des déblais et utilisés pour les remblais seront purgés de tout détritus, racines, matières végétales et gravois. Les terres en provenance des termitières seront évacuées du chantier.</w:t>
      </w:r>
    </w:p>
    <w:p w14:paraId="3C80DD1F" w14:textId="77777777" w:rsidR="00871F6F" w:rsidRPr="0060778D" w:rsidRDefault="00871F6F" w:rsidP="00871F6F">
      <w:pPr>
        <w:jc w:val="both"/>
        <w:rPr>
          <w:rFonts w:ascii="Arial Narrow" w:eastAsia="Times" w:hAnsi="Arial Narrow"/>
        </w:rPr>
      </w:pPr>
      <w:r w:rsidRPr="0060778D">
        <w:rPr>
          <w:rFonts w:ascii="Arial Narrow" w:eastAsia="Times" w:hAnsi="Arial Narrow"/>
        </w:rPr>
        <w:t>Les remblais seront exécutés par couches de quinze (15) cm, arrosées et compactées par un moyen qui sera soumis à l’agrément du Maître d’œuvre.  Les cotes théoriques des remblais s’entendent après tassement.</w:t>
      </w:r>
    </w:p>
    <w:p w14:paraId="36AFBD29"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Des contrôles de compactage des remblais seront effectués pour les remblais sous dallage. </w:t>
      </w:r>
    </w:p>
    <w:p w14:paraId="0EF8B201" w14:textId="77777777" w:rsidR="00871F6F" w:rsidRPr="0060778D" w:rsidRDefault="00871F6F" w:rsidP="00871F6F">
      <w:pPr>
        <w:jc w:val="both"/>
        <w:rPr>
          <w:rFonts w:ascii="Arial Narrow" w:eastAsia="Times" w:hAnsi="Arial Narrow"/>
          <w:b/>
        </w:rPr>
      </w:pPr>
    </w:p>
    <w:p w14:paraId="75D17740"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CHAPITRE 4 : FONDATIONS (MACONNERIES, OUVRAGES EN BETON ARME)</w:t>
      </w:r>
    </w:p>
    <w:p w14:paraId="7FD8B680"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4-1 Consistance des Travaux et Description des Ouvrages</w:t>
      </w:r>
    </w:p>
    <w:p w14:paraId="37DE4E34"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lastRenderedPageBreak/>
        <w:t>4-1-1 Consistance des travaux</w:t>
      </w:r>
    </w:p>
    <w:p w14:paraId="666AE48D" w14:textId="77777777" w:rsidR="00871F6F" w:rsidRPr="0060778D" w:rsidRDefault="00871F6F" w:rsidP="00871F6F">
      <w:pPr>
        <w:jc w:val="both"/>
        <w:rPr>
          <w:rFonts w:ascii="Arial Narrow" w:eastAsia="Times" w:hAnsi="Arial Narrow"/>
        </w:rPr>
      </w:pPr>
      <w:r w:rsidRPr="0060778D">
        <w:rPr>
          <w:rFonts w:ascii="Arial Narrow" w:eastAsia="Times" w:hAnsi="Arial Narrow"/>
        </w:rPr>
        <w:t>A partir des terrassements décrits aux chapitres 2 et 3, le présent chapitre comprend tous les travaux de béton armé, de béton, de maçonnerie, et enduits, pour la réalisation des fondations et soubassement.</w:t>
      </w:r>
    </w:p>
    <w:p w14:paraId="2DCECFE3"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4-1-2 Travaux à exécuter</w:t>
      </w:r>
    </w:p>
    <w:p w14:paraId="720A090F" w14:textId="77777777" w:rsidR="00871F6F" w:rsidRPr="0060778D" w:rsidRDefault="00871F6F" w:rsidP="00871F6F">
      <w:pPr>
        <w:jc w:val="both"/>
        <w:rPr>
          <w:rFonts w:ascii="Arial Narrow" w:eastAsia="Times" w:hAnsi="Arial Narrow"/>
        </w:rPr>
      </w:pPr>
      <w:r w:rsidRPr="0060778D">
        <w:rPr>
          <w:rFonts w:ascii="Arial Narrow" w:eastAsia="Times" w:hAnsi="Arial Narrow"/>
        </w:rPr>
        <w:t>Le présent lot comprend pour chaque bâtiment les opérations suivantes :</w:t>
      </w:r>
    </w:p>
    <w:p w14:paraId="060A7D3D" w14:textId="77777777" w:rsidR="00871F6F" w:rsidRPr="0060778D" w:rsidRDefault="00871F6F" w:rsidP="00730F2C">
      <w:pPr>
        <w:numPr>
          <w:ilvl w:val="0"/>
          <w:numId w:val="138"/>
        </w:numPr>
        <w:spacing w:line="276" w:lineRule="auto"/>
        <w:jc w:val="both"/>
        <w:rPr>
          <w:rFonts w:ascii="Arial Narrow" w:eastAsia="Times" w:hAnsi="Arial Narrow"/>
        </w:rPr>
      </w:pPr>
      <w:r w:rsidRPr="0060778D">
        <w:rPr>
          <w:rFonts w:ascii="Arial Narrow" w:eastAsia="Times" w:hAnsi="Arial Narrow"/>
        </w:rPr>
        <w:t>Implantation des ouvrages à partir des axes principaux ;</w:t>
      </w:r>
    </w:p>
    <w:p w14:paraId="5B733924" w14:textId="77777777" w:rsidR="00871F6F" w:rsidRPr="0060778D" w:rsidRDefault="00871F6F" w:rsidP="00730F2C">
      <w:pPr>
        <w:numPr>
          <w:ilvl w:val="0"/>
          <w:numId w:val="138"/>
        </w:numPr>
        <w:spacing w:line="276" w:lineRule="auto"/>
        <w:jc w:val="both"/>
        <w:rPr>
          <w:rFonts w:ascii="Arial Narrow" w:eastAsia="Times" w:hAnsi="Arial Narrow"/>
        </w:rPr>
      </w:pPr>
      <w:r w:rsidRPr="0060778D">
        <w:rPr>
          <w:rFonts w:ascii="Arial Narrow" w:eastAsia="Times" w:hAnsi="Arial Narrow"/>
        </w:rPr>
        <w:t>Béton de propreté sous les semelles ;</w:t>
      </w:r>
    </w:p>
    <w:p w14:paraId="6E640BD1" w14:textId="77777777" w:rsidR="00871F6F" w:rsidRPr="0060778D" w:rsidRDefault="00871F6F" w:rsidP="00730F2C">
      <w:pPr>
        <w:numPr>
          <w:ilvl w:val="0"/>
          <w:numId w:val="138"/>
        </w:numPr>
        <w:spacing w:line="276" w:lineRule="auto"/>
        <w:jc w:val="both"/>
        <w:rPr>
          <w:rFonts w:ascii="Arial Narrow" w:eastAsia="Times" w:hAnsi="Arial Narrow"/>
        </w:rPr>
      </w:pPr>
      <w:r w:rsidRPr="0060778D">
        <w:rPr>
          <w:rFonts w:ascii="Arial Narrow" w:eastAsia="Times" w:hAnsi="Arial Narrow"/>
        </w:rPr>
        <w:t>Béton armé pour semelles isolées sous poteaux ;</w:t>
      </w:r>
    </w:p>
    <w:p w14:paraId="0F2646CB" w14:textId="77777777" w:rsidR="00871F6F" w:rsidRPr="0060778D" w:rsidRDefault="00871F6F" w:rsidP="00730F2C">
      <w:pPr>
        <w:numPr>
          <w:ilvl w:val="0"/>
          <w:numId w:val="138"/>
        </w:numPr>
        <w:spacing w:line="276" w:lineRule="auto"/>
        <w:jc w:val="both"/>
        <w:rPr>
          <w:rFonts w:ascii="Arial Narrow" w:eastAsia="Times" w:hAnsi="Arial Narrow"/>
        </w:rPr>
      </w:pPr>
      <w:r w:rsidRPr="0060778D">
        <w:rPr>
          <w:rFonts w:ascii="Arial Narrow" w:eastAsia="Times" w:hAnsi="Arial Narrow"/>
        </w:rPr>
        <w:t>Agglos pleins 20 cm ;</w:t>
      </w:r>
    </w:p>
    <w:p w14:paraId="4A768295" w14:textId="77777777" w:rsidR="00871F6F" w:rsidRPr="0060778D" w:rsidRDefault="00871F6F" w:rsidP="00730F2C">
      <w:pPr>
        <w:numPr>
          <w:ilvl w:val="0"/>
          <w:numId w:val="138"/>
        </w:numPr>
        <w:spacing w:line="276" w:lineRule="auto"/>
        <w:jc w:val="both"/>
        <w:rPr>
          <w:rFonts w:ascii="Arial Narrow" w:eastAsia="Times" w:hAnsi="Arial Narrow"/>
        </w:rPr>
      </w:pPr>
      <w:r w:rsidRPr="0060778D">
        <w:rPr>
          <w:rFonts w:ascii="Arial Narrow" w:eastAsia="Times" w:hAnsi="Arial Narrow"/>
        </w:rPr>
        <w:t>Béton armé pour amorces de poteaux de fondation ;</w:t>
      </w:r>
    </w:p>
    <w:p w14:paraId="3F7C67BE" w14:textId="77777777" w:rsidR="00871F6F" w:rsidRPr="0060778D" w:rsidRDefault="00871F6F" w:rsidP="00730F2C">
      <w:pPr>
        <w:numPr>
          <w:ilvl w:val="0"/>
          <w:numId w:val="138"/>
        </w:numPr>
        <w:spacing w:line="276" w:lineRule="auto"/>
        <w:jc w:val="both"/>
        <w:rPr>
          <w:rFonts w:ascii="Arial Narrow" w:eastAsia="Times" w:hAnsi="Arial Narrow"/>
        </w:rPr>
      </w:pPr>
      <w:r w:rsidRPr="0060778D">
        <w:rPr>
          <w:rFonts w:ascii="Arial Narrow" w:eastAsia="Times" w:hAnsi="Arial Narrow"/>
        </w:rPr>
        <w:t>Enduits sur maçonnerie du soubassement ;</w:t>
      </w:r>
    </w:p>
    <w:p w14:paraId="22A4C728" w14:textId="77777777" w:rsidR="00871F6F" w:rsidRPr="0060778D" w:rsidRDefault="00871F6F" w:rsidP="00730F2C">
      <w:pPr>
        <w:numPr>
          <w:ilvl w:val="0"/>
          <w:numId w:val="138"/>
        </w:numPr>
        <w:spacing w:line="276" w:lineRule="auto"/>
        <w:jc w:val="both"/>
        <w:rPr>
          <w:rFonts w:ascii="Arial Narrow" w:eastAsia="Times" w:hAnsi="Arial Narrow"/>
        </w:rPr>
      </w:pPr>
      <w:r w:rsidRPr="0060778D">
        <w:rPr>
          <w:rFonts w:ascii="Arial Narrow" w:eastAsia="Times" w:hAnsi="Arial Narrow"/>
        </w:rPr>
        <w:t>Enduits étanches sur parties enterrées.</w:t>
      </w:r>
    </w:p>
    <w:p w14:paraId="267908EC"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4-2 Nature, Provenance et Qualité des Matériaux</w:t>
      </w:r>
    </w:p>
    <w:p w14:paraId="0C5812D7"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4-2-1 Granulats pour bétons et mortiers</w:t>
      </w:r>
    </w:p>
    <w:p w14:paraId="29D77210"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4-2-1-1 Sables</w:t>
      </w:r>
    </w:p>
    <w:p w14:paraId="493F8CE1" w14:textId="77777777" w:rsidR="00871F6F" w:rsidRPr="0060778D" w:rsidRDefault="00871F6F" w:rsidP="00871F6F">
      <w:pPr>
        <w:jc w:val="both"/>
        <w:rPr>
          <w:rFonts w:ascii="Arial Narrow" w:eastAsia="Times" w:hAnsi="Arial Narrow"/>
        </w:rPr>
      </w:pPr>
      <w:r w:rsidRPr="0060778D">
        <w:rPr>
          <w:rFonts w:ascii="Arial Narrow" w:eastAsia="Times" w:hAnsi="Arial Narrow"/>
        </w:rPr>
        <w:t>La granularité des sables sera proposée par l’Entrepreneur avec l’aide du laboratoire agréé par le Maître d’œuvre.</w:t>
      </w:r>
    </w:p>
    <w:p w14:paraId="260C6F01" w14:textId="77777777" w:rsidR="00871F6F" w:rsidRPr="0060778D" w:rsidRDefault="00871F6F" w:rsidP="00871F6F">
      <w:pPr>
        <w:jc w:val="both"/>
        <w:rPr>
          <w:rFonts w:ascii="Arial Narrow" w:eastAsia="Times" w:hAnsi="Arial Narrow"/>
        </w:rPr>
      </w:pPr>
      <w:r w:rsidRPr="0060778D">
        <w:rPr>
          <w:rFonts w:ascii="Arial Narrow" w:eastAsia="Times" w:hAnsi="Arial Narrow"/>
        </w:rPr>
        <w:t>Pour les sables destinés aux ouvrages en béton armé, la courbe granulométrique devra être comprise dans la mesure du possible, dans le fuseau suivant :</w:t>
      </w:r>
    </w:p>
    <w:p w14:paraId="460B35FB" w14:textId="77777777" w:rsidR="00871F6F" w:rsidRPr="0060778D" w:rsidRDefault="00871F6F" w:rsidP="00871F6F">
      <w:pPr>
        <w:jc w:val="both"/>
        <w:rPr>
          <w:rFonts w:ascii="Arial Narrow" w:eastAsia="Times" w:hAnsi="Arial Narrow"/>
        </w:rPr>
      </w:pPr>
      <w:r w:rsidRPr="0060778D">
        <w:rPr>
          <w:rFonts w:ascii="Arial Narrow" w:eastAsia="Times" w:hAnsi="Arial Narrow"/>
        </w:rPr>
        <w:t>Élément passant.</w:t>
      </w:r>
    </w:p>
    <w:p w14:paraId="3722B600" w14:textId="77777777" w:rsidR="00871F6F" w:rsidRPr="0060778D" w:rsidRDefault="00871F6F" w:rsidP="00871F6F">
      <w:pPr>
        <w:jc w:val="both"/>
        <w:rPr>
          <w:rFonts w:ascii="Arial Narrow" w:eastAsia="Times" w:hAnsi="Arial Narrow"/>
        </w:rPr>
      </w:pPr>
      <w:r w:rsidRPr="0060778D">
        <w:rPr>
          <w:rFonts w:ascii="Arial Narrow" w:eastAsia="Times" w:hAnsi="Arial Narrow"/>
        </w:rPr>
        <w:t>Au tamis de diamètre Ø=0.16     mm (module23)     5 à 10%</w:t>
      </w:r>
    </w:p>
    <w:p w14:paraId="49ACF358" w14:textId="77777777" w:rsidR="00871F6F" w:rsidRPr="0060778D" w:rsidRDefault="00871F6F" w:rsidP="00871F6F">
      <w:pPr>
        <w:jc w:val="both"/>
        <w:rPr>
          <w:rFonts w:ascii="Arial Narrow" w:eastAsia="Times" w:hAnsi="Arial Narrow"/>
        </w:rPr>
      </w:pPr>
      <w:r w:rsidRPr="0060778D">
        <w:rPr>
          <w:rFonts w:ascii="Arial Narrow" w:eastAsia="Times" w:hAnsi="Arial Narrow"/>
        </w:rPr>
        <w:tab/>
      </w:r>
      <w:r w:rsidRPr="0060778D">
        <w:rPr>
          <w:rFonts w:ascii="Arial Narrow" w:eastAsia="Times" w:hAnsi="Arial Narrow"/>
        </w:rPr>
        <w:tab/>
      </w:r>
      <w:r w:rsidRPr="0060778D">
        <w:rPr>
          <w:rFonts w:ascii="Arial Narrow" w:eastAsia="Times" w:hAnsi="Arial Narrow"/>
        </w:rPr>
        <w:tab/>
        <w:t xml:space="preserve">       Ø=0.315 mm (module 26)    20 à50%</w:t>
      </w:r>
    </w:p>
    <w:p w14:paraId="0B004C8A" w14:textId="77777777" w:rsidR="00871F6F" w:rsidRPr="0060778D" w:rsidRDefault="00871F6F" w:rsidP="00871F6F">
      <w:pPr>
        <w:jc w:val="both"/>
        <w:rPr>
          <w:rFonts w:ascii="Arial Narrow" w:eastAsia="Times" w:hAnsi="Arial Narrow"/>
        </w:rPr>
      </w:pPr>
      <w:r w:rsidRPr="0060778D">
        <w:rPr>
          <w:rFonts w:ascii="Arial Narrow" w:eastAsia="Times" w:hAnsi="Arial Narrow"/>
        </w:rPr>
        <w:tab/>
      </w:r>
      <w:r w:rsidRPr="0060778D">
        <w:rPr>
          <w:rFonts w:ascii="Arial Narrow" w:eastAsia="Times" w:hAnsi="Arial Narrow"/>
        </w:rPr>
        <w:tab/>
      </w:r>
      <w:r w:rsidRPr="0060778D">
        <w:rPr>
          <w:rFonts w:ascii="Arial Narrow" w:eastAsia="Times" w:hAnsi="Arial Narrow"/>
        </w:rPr>
        <w:tab/>
        <w:t xml:space="preserve">       Ø=0.630 mm (module29)    40 à 60%</w:t>
      </w:r>
    </w:p>
    <w:p w14:paraId="25850E3F" w14:textId="77777777" w:rsidR="00871F6F" w:rsidRPr="0060778D" w:rsidRDefault="00871F6F" w:rsidP="00871F6F">
      <w:pPr>
        <w:jc w:val="both"/>
        <w:rPr>
          <w:rFonts w:ascii="Arial Narrow" w:eastAsia="Times" w:hAnsi="Arial Narrow"/>
        </w:rPr>
      </w:pPr>
      <w:r w:rsidRPr="0060778D">
        <w:rPr>
          <w:rFonts w:ascii="Arial Narrow" w:eastAsia="Times" w:hAnsi="Arial Narrow"/>
        </w:rPr>
        <w:tab/>
      </w:r>
      <w:r w:rsidRPr="0060778D">
        <w:rPr>
          <w:rFonts w:ascii="Arial Narrow" w:eastAsia="Times" w:hAnsi="Arial Narrow"/>
        </w:rPr>
        <w:tab/>
      </w:r>
      <w:r w:rsidRPr="0060778D">
        <w:rPr>
          <w:rFonts w:ascii="Arial Narrow" w:eastAsia="Times" w:hAnsi="Arial Narrow"/>
        </w:rPr>
        <w:tab/>
        <w:t xml:space="preserve">       Ø=1.25   mm (module 32)   65 à 85%</w:t>
      </w:r>
    </w:p>
    <w:p w14:paraId="7C803EA1" w14:textId="77777777" w:rsidR="00871F6F" w:rsidRPr="0060778D" w:rsidRDefault="00871F6F" w:rsidP="00871F6F">
      <w:pPr>
        <w:jc w:val="both"/>
        <w:rPr>
          <w:rFonts w:ascii="Arial Narrow" w:eastAsia="Times" w:hAnsi="Arial Narrow"/>
        </w:rPr>
      </w:pPr>
      <w:r w:rsidRPr="0060778D">
        <w:rPr>
          <w:rFonts w:ascii="Arial Narrow" w:eastAsia="Times" w:hAnsi="Arial Narrow"/>
        </w:rPr>
        <w:tab/>
      </w:r>
      <w:r w:rsidRPr="0060778D">
        <w:rPr>
          <w:rFonts w:ascii="Arial Narrow" w:eastAsia="Times" w:hAnsi="Arial Narrow"/>
        </w:rPr>
        <w:tab/>
      </w:r>
      <w:r w:rsidRPr="0060778D">
        <w:rPr>
          <w:rFonts w:ascii="Arial Narrow" w:eastAsia="Times" w:hAnsi="Arial Narrow"/>
        </w:rPr>
        <w:tab/>
        <w:t xml:space="preserve">       Ø=2.55 mm (module 35)   65 à 95%</w:t>
      </w:r>
    </w:p>
    <w:p w14:paraId="5EEFAC15" w14:textId="77777777" w:rsidR="00871F6F" w:rsidRPr="0060778D" w:rsidRDefault="00871F6F" w:rsidP="00871F6F">
      <w:pPr>
        <w:jc w:val="both"/>
        <w:rPr>
          <w:rFonts w:ascii="Arial Narrow" w:eastAsia="Times" w:hAnsi="Arial Narrow"/>
        </w:rPr>
      </w:pPr>
      <w:r w:rsidRPr="0060778D">
        <w:rPr>
          <w:rFonts w:ascii="Arial Narrow" w:eastAsia="Times" w:hAnsi="Arial Narrow"/>
        </w:rPr>
        <w:tab/>
      </w:r>
      <w:r w:rsidRPr="0060778D">
        <w:rPr>
          <w:rFonts w:ascii="Arial Narrow" w:eastAsia="Times" w:hAnsi="Arial Narrow"/>
        </w:rPr>
        <w:tab/>
      </w:r>
      <w:r w:rsidRPr="0060778D">
        <w:rPr>
          <w:rFonts w:ascii="Arial Narrow" w:eastAsia="Times" w:hAnsi="Arial Narrow"/>
        </w:rPr>
        <w:tab/>
        <w:t xml:space="preserve">       Ø=5mm (module 38)        100%</w:t>
      </w:r>
    </w:p>
    <w:p w14:paraId="2BA99CBD" w14:textId="77777777" w:rsidR="00871F6F" w:rsidRPr="0060778D" w:rsidRDefault="00871F6F" w:rsidP="00871F6F">
      <w:pPr>
        <w:jc w:val="both"/>
        <w:rPr>
          <w:rFonts w:ascii="Arial Narrow" w:eastAsia="Times" w:hAnsi="Arial Narrow"/>
        </w:rPr>
      </w:pPr>
      <w:r w:rsidRPr="0060778D">
        <w:rPr>
          <w:rFonts w:ascii="Arial Narrow" w:eastAsia="Times" w:hAnsi="Arial Narrow"/>
        </w:rPr>
        <w:t>Les quantités d’éléments très fins, vases et matières solubles susceptibles d’être éliminés par décantation déterminée conformément aux dispositions de l’article 2.44 de la norme NF - 18   301, ne devra pas dépasser 2%. L’Entrepreneur proposera les valeurs minimales et maximales des équivalents de sable lesquels seront en principe égales respectivement à 80 et 90. Les sables pour mortiers et chapes proviendront des carrières ou des rivières des environs.</w:t>
      </w:r>
    </w:p>
    <w:p w14:paraId="24EEC2D9" w14:textId="77777777" w:rsidR="00871F6F" w:rsidRPr="0060778D" w:rsidRDefault="00871F6F" w:rsidP="00871F6F">
      <w:pPr>
        <w:jc w:val="both"/>
        <w:rPr>
          <w:rFonts w:ascii="Arial Narrow" w:eastAsia="Times" w:hAnsi="Arial Narrow"/>
        </w:rPr>
      </w:pPr>
      <w:r w:rsidRPr="0060778D">
        <w:rPr>
          <w:rFonts w:ascii="Arial Narrow" w:eastAsia="Times" w:hAnsi="Arial Narrow"/>
        </w:rPr>
        <w:t>Ils seront exempts d’oxydes, de pyrites, de vase, de matières organiques, végétales ou animales. Ils seront dépourvus d’éléments plats et d’aiguilles. Les grains seront durs, crissant sous la main. La granulométrie devra être comprise dans la mesure du possible entre 0.08 mm et 2.5 mm pour les mortiers de chapes et pavages. Le sable pour pavage et forme sous dallage pourra contenir 30% de gravillons.</w:t>
      </w:r>
    </w:p>
    <w:p w14:paraId="76B5BD8B"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4-2-1-2 Gravillons et pierres cassées</w:t>
      </w:r>
    </w:p>
    <w:p w14:paraId="35357EF9" w14:textId="77777777" w:rsidR="00871F6F" w:rsidRPr="0060778D" w:rsidRDefault="00871F6F" w:rsidP="00871F6F">
      <w:pPr>
        <w:jc w:val="both"/>
        <w:rPr>
          <w:rFonts w:ascii="Arial Narrow" w:eastAsia="Times" w:hAnsi="Arial Narrow"/>
        </w:rPr>
      </w:pPr>
      <w:r w:rsidRPr="0060778D">
        <w:rPr>
          <w:rFonts w:ascii="Arial Narrow" w:eastAsia="Times" w:hAnsi="Arial Narrow"/>
        </w:rPr>
        <w:t>Les granulats pour béton autres que le sable seront désignés par ses dimensions spécifiques d, D ; d et D étant respectivement le plus petit et le plus grand diamètre des passoires.  L’étude de la composition des différentes catégories de béton entrant dans les ouvrages étant laissée au soin de l’Entrepreneur, celui-ci aura également la charge de proposer à l’agrément du Maître d’œuvre la granularité des granulats qui seront produits stockés mis en œuvre dans le nombre de classes nécessaires pour obtenir effectivement la composition voulue. A titre indicatif et si les études y conduisent, ces classes pourront correspondre aux calibres normalisés ci-après :</w:t>
      </w:r>
    </w:p>
    <w:p w14:paraId="6054EB80" w14:textId="77777777" w:rsidR="00871F6F" w:rsidRPr="0060778D" w:rsidRDefault="00871F6F" w:rsidP="00730F2C">
      <w:pPr>
        <w:numPr>
          <w:ilvl w:val="0"/>
          <w:numId w:val="139"/>
        </w:numPr>
        <w:spacing w:line="276" w:lineRule="auto"/>
        <w:jc w:val="both"/>
        <w:rPr>
          <w:rFonts w:ascii="Arial Narrow" w:eastAsia="Times" w:hAnsi="Arial Narrow"/>
        </w:rPr>
      </w:pPr>
      <w:r w:rsidRPr="0060778D">
        <w:rPr>
          <w:rFonts w:ascii="Arial Narrow" w:eastAsia="Times" w:hAnsi="Arial Narrow"/>
        </w:rPr>
        <w:t xml:space="preserve">Gravillons </w:t>
      </w:r>
    </w:p>
    <w:p w14:paraId="34DB6D8F"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Petits d= 6.3 mm</w:t>
      </w:r>
      <w:r w:rsidRPr="0060778D">
        <w:rPr>
          <w:rFonts w:ascii="Arial Narrow" w:eastAsia="Times" w:hAnsi="Arial Narrow"/>
        </w:rPr>
        <w:tab/>
        <w:t>(module 38)</w:t>
      </w:r>
      <w:r w:rsidRPr="0060778D">
        <w:rPr>
          <w:rFonts w:ascii="Arial Narrow" w:eastAsia="Times" w:hAnsi="Arial Narrow"/>
        </w:rPr>
        <w:tab/>
        <w:t xml:space="preserve"> D = 10 mm</w:t>
      </w:r>
      <w:r w:rsidRPr="0060778D">
        <w:rPr>
          <w:rFonts w:ascii="Arial Narrow" w:eastAsia="Times" w:hAnsi="Arial Narrow"/>
        </w:rPr>
        <w:tab/>
        <w:t>(module 40)</w:t>
      </w:r>
    </w:p>
    <w:p w14:paraId="6106DB8B" w14:textId="77777777" w:rsidR="00871F6F" w:rsidRPr="0060778D" w:rsidRDefault="00871F6F" w:rsidP="00871F6F">
      <w:pPr>
        <w:jc w:val="both"/>
        <w:rPr>
          <w:rFonts w:ascii="Arial Narrow" w:eastAsia="Times" w:hAnsi="Arial Narrow"/>
        </w:rPr>
      </w:pPr>
      <w:r w:rsidRPr="0060778D">
        <w:rPr>
          <w:rFonts w:ascii="Arial Narrow" w:eastAsia="Times" w:hAnsi="Arial Narrow"/>
        </w:rPr>
        <w:tab/>
        <w:t>Moyens-Gros    d= 10 mm (module 40)</w:t>
      </w:r>
      <w:r w:rsidRPr="0060778D">
        <w:rPr>
          <w:rFonts w:ascii="Arial Narrow" w:eastAsia="Times" w:hAnsi="Arial Narrow"/>
        </w:rPr>
        <w:tab/>
        <w:t>D = 25 mm</w:t>
      </w:r>
      <w:r w:rsidRPr="0060778D">
        <w:rPr>
          <w:rFonts w:ascii="Arial Narrow" w:eastAsia="Times" w:hAnsi="Arial Narrow"/>
        </w:rPr>
        <w:tab/>
        <w:t>(module 44)</w:t>
      </w:r>
    </w:p>
    <w:p w14:paraId="5F21401B" w14:textId="77777777" w:rsidR="00871F6F" w:rsidRPr="0060778D" w:rsidRDefault="00871F6F" w:rsidP="00730F2C">
      <w:pPr>
        <w:numPr>
          <w:ilvl w:val="0"/>
          <w:numId w:val="139"/>
        </w:numPr>
        <w:spacing w:line="276" w:lineRule="auto"/>
        <w:jc w:val="both"/>
        <w:rPr>
          <w:rFonts w:ascii="Arial Narrow" w:eastAsia="Times" w:hAnsi="Arial Narrow"/>
        </w:rPr>
      </w:pPr>
      <w:r w:rsidRPr="0060778D">
        <w:rPr>
          <w:rFonts w:ascii="Arial Narrow" w:eastAsia="Times" w:hAnsi="Arial Narrow"/>
        </w:rPr>
        <w:t>Pierres concassées © et cailloux (R)</w:t>
      </w:r>
    </w:p>
    <w:p w14:paraId="19A53922"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Petits-moyens   d=25 mm (module 44) D = 63 mm (module 48)</w:t>
      </w:r>
    </w:p>
    <w:p w14:paraId="728D8159" w14:textId="77777777" w:rsidR="00871F6F" w:rsidRPr="0060778D" w:rsidRDefault="00871F6F" w:rsidP="00871F6F">
      <w:pPr>
        <w:jc w:val="both"/>
        <w:rPr>
          <w:rFonts w:ascii="Arial Narrow" w:eastAsia="Times" w:hAnsi="Arial Narrow"/>
        </w:rPr>
      </w:pPr>
      <w:r w:rsidRPr="0060778D">
        <w:rPr>
          <w:rFonts w:ascii="Arial Narrow" w:eastAsia="Times" w:hAnsi="Arial Narrow"/>
        </w:rPr>
        <w:tab/>
        <w:t>C =    matériaux de concassés</w:t>
      </w:r>
    </w:p>
    <w:p w14:paraId="39A835C8" w14:textId="77777777" w:rsidR="00871F6F" w:rsidRPr="0060778D" w:rsidRDefault="00871F6F" w:rsidP="00871F6F">
      <w:pPr>
        <w:jc w:val="both"/>
        <w:rPr>
          <w:rFonts w:ascii="Arial Narrow" w:eastAsia="Times" w:hAnsi="Arial Narrow"/>
        </w:rPr>
      </w:pPr>
      <w:r w:rsidRPr="0060778D">
        <w:rPr>
          <w:rFonts w:ascii="Arial Narrow" w:eastAsia="Times" w:hAnsi="Arial Narrow"/>
        </w:rPr>
        <w:tab/>
        <w:t>R   =   matériaux roulés</w:t>
      </w:r>
    </w:p>
    <w:p w14:paraId="05241CA4" w14:textId="77777777" w:rsidR="00871F6F" w:rsidRPr="0060778D" w:rsidRDefault="00871F6F" w:rsidP="00871F6F">
      <w:pPr>
        <w:jc w:val="both"/>
        <w:rPr>
          <w:rFonts w:ascii="Arial Narrow" w:eastAsia="Times" w:hAnsi="Arial Narrow"/>
        </w:rPr>
      </w:pPr>
      <w:r w:rsidRPr="0060778D">
        <w:rPr>
          <w:rFonts w:ascii="Arial Narrow" w:eastAsia="Times" w:hAnsi="Arial Narrow"/>
        </w:rPr>
        <w:t>Il ne sera toléré aucun élément supérieur à 1.5D et au plus seulement :</w:t>
      </w:r>
    </w:p>
    <w:p w14:paraId="556B7108" w14:textId="77777777" w:rsidR="00871F6F" w:rsidRPr="0060778D" w:rsidRDefault="00871F6F" w:rsidP="00871F6F">
      <w:pPr>
        <w:jc w:val="both"/>
        <w:rPr>
          <w:rFonts w:ascii="Arial Narrow" w:eastAsia="Times" w:hAnsi="Arial Narrow"/>
        </w:rPr>
      </w:pPr>
      <w:r w:rsidRPr="0060778D">
        <w:rPr>
          <w:rFonts w:ascii="Arial Narrow" w:eastAsia="Times" w:hAnsi="Arial Narrow"/>
        </w:rPr>
        <w:tab/>
        <w:t>10% en poids d’éléments égarés supérieur à D</w:t>
      </w:r>
    </w:p>
    <w:p w14:paraId="15DC1541" w14:textId="77777777" w:rsidR="00871F6F" w:rsidRPr="0060778D" w:rsidRDefault="00871F6F" w:rsidP="00871F6F">
      <w:pPr>
        <w:jc w:val="both"/>
        <w:rPr>
          <w:rFonts w:ascii="Arial Narrow" w:eastAsia="Times" w:hAnsi="Arial Narrow"/>
        </w:rPr>
      </w:pPr>
      <w:r w:rsidRPr="0060778D">
        <w:rPr>
          <w:rFonts w:ascii="Arial Narrow" w:eastAsia="Times" w:hAnsi="Arial Narrow"/>
        </w:rPr>
        <w:tab/>
        <w:t>10% en poids d’éléments égarés inférieurs à D/2.</w:t>
      </w:r>
    </w:p>
    <w:p w14:paraId="37280DD2"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granulats seront nettoyés par lavage avant emploi afin d’éliminer toutes poussières ou souillures ayant adhérées à leur surface. Ce lavage sera effectué à l’eau douce.  </w:t>
      </w:r>
    </w:p>
    <w:p w14:paraId="16A6F567" w14:textId="77777777" w:rsidR="00871F6F" w:rsidRPr="0060778D" w:rsidRDefault="00871F6F" w:rsidP="00871F6F">
      <w:pPr>
        <w:jc w:val="both"/>
        <w:rPr>
          <w:rFonts w:ascii="Arial Narrow" w:eastAsia="Times" w:hAnsi="Arial Narrow"/>
        </w:rPr>
      </w:pPr>
      <w:r w:rsidRPr="0060778D">
        <w:rPr>
          <w:rFonts w:ascii="Arial Narrow" w:eastAsia="Times" w:hAnsi="Arial Narrow"/>
        </w:rPr>
        <w:t>Les agrégats refusés seront immédiatement évacués du chantier aux frais de l’Entrepreneur. Il est strictement interdit de concasser les agrégats sur le chantier.</w:t>
      </w:r>
    </w:p>
    <w:p w14:paraId="1E21282B"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4-2-1-3 Stockage</w:t>
      </w:r>
    </w:p>
    <w:p w14:paraId="790EB27D" w14:textId="77777777" w:rsidR="00871F6F" w:rsidRPr="0060778D" w:rsidRDefault="00871F6F" w:rsidP="00871F6F">
      <w:pPr>
        <w:jc w:val="both"/>
        <w:rPr>
          <w:rFonts w:ascii="Arial Narrow" w:eastAsia="Times" w:hAnsi="Arial Narrow"/>
        </w:rPr>
      </w:pPr>
      <w:r w:rsidRPr="0060778D">
        <w:rPr>
          <w:rFonts w:ascii="Arial Narrow" w:eastAsia="Times" w:hAnsi="Arial Narrow"/>
        </w:rPr>
        <w:t>Chaque catégorie d’agrégats triées et lavées sera stockée séparément. Les aires de stockages seront cloisonnées de façon telle que le mélange des différentes catégories ne puisse se faire.</w:t>
      </w:r>
    </w:p>
    <w:p w14:paraId="43E26071"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constituera une réserve de matériaux triés, lavés, suffisante pour alimenter le chantier au rythme des travaux et pendant 5 jours ouvrables au moins en cas d’arrêt des installations de triage-lavage.</w:t>
      </w:r>
    </w:p>
    <w:p w14:paraId="5E9AB2C7" w14:textId="77777777" w:rsidR="00871F6F" w:rsidRPr="0060778D" w:rsidRDefault="00871F6F" w:rsidP="00871F6F">
      <w:pPr>
        <w:jc w:val="both"/>
        <w:rPr>
          <w:rFonts w:ascii="Arial Narrow" w:eastAsia="Times" w:hAnsi="Arial Narrow"/>
        </w:rPr>
      </w:pPr>
      <w:r w:rsidRPr="0060778D">
        <w:rPr>
          <w:rFonts w:ascii="Arial Narrow" w:eastAsia="Times" w:hAnsi="Arial Narrow"/>
        </w:rPr>
        <w:t>Le transport des matériaux triés et lavés se fera avec le plus grand soin. Il appartiendra à l’Entrepreneur de proposer les moyens les mieux adaptés pour éviter l’usure, la fragmentation, la ségrégation des agrégats depuis leur lavage jusqu’au malaxage du béton, y compris la mise en stock et la reprise.</w:t>
      </w:r>
    </w:p>
    <w:p w14:paraId="6FC9736D" w14:textId="77777777" w:rsidR="00871F6F" w:rsidRPr="0060778D" w:rsidRDefault="00871F6F" w:rsidP="00871F6F">
      <w:pPr>
        <w:spacing w:before="120"/>
        <w:jc w:val="both"/>
        <w:rPr>
          <w:rFonts w:ascii="Arial Narrow" w:eastAsia="Times" w:hAnsi="Arial Narrow"/>
        </w:rPr>
      </w:pPr>
      <w:r w:rsidRPr="0060778D">
        <w:rPr>
          <w:rFonts w:ascii="Arial Narrow" w:eastAsia="Times" w:hAnsi="Arial Narrow"/>
        </w:rPr>
        <w:t>L’humidité contenue dans les matériaux triés après lavage devra être réduite à une valeur aussi basse et surtout aussi constante que possible.</w:t>
      </w:r>
    </w:p>
    <w:p w14:paraId="1E5E1576" w14:textId="77777777" w:rsidR="00871F6F" w:rsidRPr="0060778D" w:rsidRDefault="00871F6F" w:rsidP="00871F6F">
      <w:pPr>
        <w:spacing w:before="120"/>
        <w:jc w:val="both"/>
        <w:rPr>
          <w:rFonts w:ascii="Arial Narrow" w:eastAsia="Times" w:hAnsi="Arial Narrow"/>
          <w:b/>
        </w:rPr>
      </w:pPr>
      <w:r w:rsidRPr="0060778D">
        <w:rPr>
          <w:rFonts w:ascii="Arial Narrow" w:eastAsia="Times" w:hAnsi="Arial Narrow"/>
          <w:b/>
        </w:rPr>
        <w:t>4-2-2</w:t>
      </w:r>
      <w:r w:rsidRPr="0060778D">
        <w:rPr>
          <w:rFonts w:ascii="Arial Narrow" w:eastAsia="Times" w:hAnsi="Arial Narrow"/>
          <w:b/>
        </w:rPr>
        <w:tab/>
        <w:t>Eau de gâchage</w:t>
      </w:r>
    </w:p>
    <w:p w14:paraId="1A6A02E5" w14:textId="77777777" w:rsidR="00871F6F" w:rsidRPr="0060778D" w:rsidRDefault="00871F6F" w:rsidP="00871F6F">
      <w:pPr>
        <w:spacing w:before="120"/>
        <w:jc w:val="both"/>
        <w:rPr>
          <w:rFonts w:ascii="Arial Narrow" w:eastAsia="Times" w:hAnsi="Arial Narrow"/>
        </w:rPr>
      </w:pPr>
      <w:r w:rsidRPr="0060778D">
        <w:rPr>
          <w:rFonts w:ascii="Arial Narrow" w:eastAsia="Times" w:hAnsi="Arial Narrow"/>
        </w:rPr>
        <w:lastRenderedPageBreak/>
        <w:t>L’eau nécessaire à la confection des mortiers et des bétons et, le cas échéant au lavage des agrégats sera fournie par l’Entrepreneur. Elle devra être exempte d’impuretés préjudiciables à la qualité des bétons. (Voir Norme NF P 18 - 303).</w:t>
      </w:r>
    </w:p>
    <w:p w14:paraId="6FFDD96A" w14:textId="77777777" w:rsidR="00871F6F" w:rsidRPr="0060778D" w:rsidRDefault="00871F6F" w:rsidP="00871F6F">
      <w:pPr>
        <w:spacing w:before="120"/>
        <w:jc w:val="both"/>
        <w:rPr>
          <w:rFonts w:ascii="Arial Narrow" w:eastAsia="Times" w:hAnsi="Arial Narrow"/>
        </w:rPr>
      </w:pPr>
      <w:r w:rsidRPr="0060778D">
        <w:rPr>
          <w:rFonts w:ascii="Arial Narrow" w:eastAsia="Times" w:hAnsi="Arial Narrow"/>
        </w:rPr>
        <w:t>Elle ne devra pas contenir :</w:t>
      </w:r>
    </w:p>
    <w:p w14:paraId="788AA99F" w14:textId="77777777" w:rsidR="00871F6F" w:rsidRPr="0060778D" w:rsidRDefault="00871F6F" w:rsidP="00730F2C">
      <w:pPr>
        <w:numPr>
          <w:ilvl w:val="0"/>
          <w:numId w:val="139"/>
        </w:numPr>
        <w:spacing w:before="120" w:line="276" w:lineRule="auto"/>
        <w:jc w:val="both"/>
        <w:rPr>
          <w:rFonts w:ascii="Arial Narrow" w:eastAsia="Times" w:hAnsi="Arial Narrow"/>
        </w:rPr>
      </w:pPr>
      <w:r w:rsidRPr="0060778D">
        <w:rPr>
          <w:rFonts w:ascii="Arial Narrow" w:eastAsia="Times" w:hAnsi="Arial Narrow"/>
        </w:rPr>
        <w:t>De matières en suspension au-delà de 2 g par litre ;</w:t>
      </w:r>
    </w:p>
    <w:p w14:paraId="7A9A2B2D" w14:textId="77777777" w:rsidR="00871F6F" w:rsidRPr="0060778D" w:rsidRDefault="00871F6F" w:rsidP="00730F2C">
      <w:pPr>
        <w:numPr>
          <w:ilvl w:val="0"/>
          <w:numId w:val="139"/>
        </w:numPr>
        <w:spacing w:before="120" w:line="276" w:lineRule="auto"/>
        <w:jc w:val="both"/>
        <w:rPr>
          <w:rFonts w:ascii="Arial Narrow" w:eastAsia="Times" w:hAnsi="Arial Narrow"/>
        </w:rPr>
      </w:pPr>
      <w:r w:rsidRPr="0060778D">
        <w:rPr>
          <w:rFonts w:ascii="Arial Narrow" w:eastAsia="Times" w:hAnsi="Arial Narrow"/>
        </w:rPr>
        <w:t>De sels dissouts non nocifs au-delà de 15 g par litre ;</w:t>
      </w:r>
    </w:p>
    <w:p w14:paraId="07774547" w14:textId="77777777" w:rsidR="00871F6F" w:rsidRPr="0060778D" w:rsidRDefault="00871F6F" w:rsidP="00730F2C">
      <w:pPr>
        <w:numPr>
          <w:ilvl w:val="0"/>
          <w:numId w:val="139"/>
        </w:numPr>
        <w:spacing w:before="120" w:line="276" w:lineRule="auto"/>
        <w:jc w:val="both"/>
        <w:rPr>
          <w:rFonts w:ascii="Arial Narrow" w:eastAsia="Times" w:hAnsi="Arial Narrow"/>
        </w:rPr>
      </w:pPr>
      <w:r w:rsidRPr="0060778D">
        <w:rPr>
          <w:rFonts w:ascii="Arial Narrow" w:eastAsia="Times" w:hAnsi="Arial Narrow"/>
        </w:rPr>
        <w:t>De sels nocifs.</w:t>
      </w:r>
    </w:p>
    <w:p w14:paraId="05A965E0"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 xml:space="preserve">    4-2-3</w:t>
      </w:r>
      <w:r w:rsidRPr="0060778D">
        <w:rPr>
          <w:rFonts w:ascii="Arial Narrow" w:eastAsia="Times" w:hAnsi="Arial Narrow"/>
          <w:b/>
        </w:rPr>
        <w:tab/>
        <w:t>Liants hydrauliques</w:t>
      </w:r>
    </w:p>
    <w:p w14:paraId="4EB5F4E0" w14:textId="77777777" w:rsidR="00871F6F" w:rsidRPr="0060778D" w:rsidRDefault="00871F6F" w:rsidP="00871F6F">
      <w:pPr>
        <w:jc w:val="both"/>
        <w:rPr>
          <w:rFonts w:ascii="Arial Narrow" w:eastAsia="Times" w:hAnsi="Arial Narrow"/>
        </w:rPr>
      </w:pPr>
      <w:r w:rsidRPr="0060778D">
        <w:rPr>
          <w:rFonts w:ascii="Arial Narrow" w:eastAsia="Times" w:hAnsi="Arial Narrow"/>
        </w:rPr>
        <w:t>Le ciment entrant dans la composition des mortiers et bétons (ordinaires et armés) sera de la classe CPJ 35 ou un ciment équivalent.</w:t>
      </w:r>
    </w:p>
    <w:p w14:paraId="35801F8D"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Ils devront satisfaire à la norme NFP   15-302 d’octobre 1964et en tout état de cause aux dernières normes en vigueur connues au moment de l’exécution des travaux. Les liants proviendront directement et exclusivement d’usines ayant au préalable été soumises à l’agrément du Maître d’œuvre. </w:t>
      </w:r>
    </w:p>
    <w:p w14:paraId="0F472676" w14:textId="77777777" w:rsidR="00871F6F" w:rsidRPr="0060778D" w:rsidRDefault="00871F6F" w:rsidP="00871F6F">
      <w:pPr>
        <w:jc w:val="both"/>
        <w:rPr>
          <w:rFonts w:ascii="Arial Narrow" w:eastAsia="Times" w:hAnsi="Arial Narrow"/>
        </w:rPr>
      </w:pPr>
      <w:r w:rsidRPr="0060778D">
        <w:rPr>
          <w:rFonts w:ascii="Arial Narrow" w:eastAsia="Times" w:hAnsi="Arial Narrow"/>
        </w:rPr>
        <w:t>Le volume de ciment stocké devra être suffisant pour assurer l’exécution des travaux à un rythme normal, sans interruption. Le stockage ne devra toutefois excéder trois (3) mois.</w:t>
      </w:r>
    </w:p>
    <w:p w14:paraId="379B4639" w14:textId="77777777" w:rsidR="00871F6F" w:rsidRPr="0060778D" w:rsidRDefault="00871F6F" w:rsidP="00871F6F">
      <w:pPr>
        <w:jc w:val="both"/>
        <w:rPr>
          <w:rFonts w:ascii="Arial Narrow" w:eastAsia="Times" w:hAnsi="Arial Narrow"/>
        </w:rPr>
      </w:pPr>
      <w:r w:rsidRPr="0060778D">
        <w:rPr>
          <w:rFonts w:ascii="Arial Narrow" w:eastAsia="Times" w:hAnsi="Arial Narrow"/>
        </w:rPr>
        <w:t>Tout ciment présentant des traces d’humidité ou de prise sera rejeté obligatoirement, et évacué du chantier aux frais de l’Entrepreneur.</w:t>
      </w:r>
    </w:p>
    <w:p w14:paraId="5AE1CBE0"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4-2-4</w:t>
      </w:r>
      <w:r w:rsidRPr="0060778D">
        <w:rPr>
          <w:rFonts w:ascii="Arial Narrow" w:eastAsia="Times" w:hAnsi="Arial Narrow"/>
          <w:b/>
        </w:rPr>
        <w:tab/>
        <w:t>Aciers pour armatures</w:t>
      </w:r>
    </w:p>
    <w:p w14:paraId="2357420B" w14:textId="77777777" w:rsidR="00871F6F" w:rsidRPr="0060778D" w:rsidRDefault="00871F6F" w:rsidP="00871F6F">
      <w:pPr>
        <w:jc w:val="both"/>
        <w:rPr>
          <w:rFonts w:ascii="Arial Narrow" w:eastAsia="Times" w:hAnsi="Arial Narrow"/>
        </w:rPr>
      </w:pPr>
      <w:r w:rsidRPr="0060778D">
        <w:rPr>
          <w:rFonts w:ascii="Arial Narrow" w:eastAsia="Times" w:hAnsi="Arial Narrow"/>
        </w:rPr>
        <w:t>(Voir Normes NF A 35-015 et 35-016)</w:t>
      </w:r>
    </w:p>
    <w:p w14:paraId="658D6886" w14:textId="77777777" w:rsidR="00871F6F" w:rsidRPr="0060778D" w:rsidRDefault="00871F6F" w:rsidP="00871F6F">
      <w:pPr>
        <w:jc w:val="both"/>
        <w:rPr>
          <w:rFonts w:ascii="Arial Narrow" w:eastAsia="Times" w:hAnsi="Arial Narrow"/>
        </w:rPr>
      </w:pPr>
      <w:r w:rsidRPr="0060778D">
        <w:rPr>
          <w:rFonts w:ascii="Arial Narrow" w:eastAsia="Times" w:hAnsi="Arial Narrow"/>
        </w:rPr>
        <w:tab/>
        <w:t>Les aciers pour armatures seront :</w:t>
      </w:r>
    </w:p>
    <w:p w14:paraId="7CEFD649" w14:textId="77777777" w:rsidR="00871F6F" w:rsidRPr="0060778D" w:rsidRDefault="00871F6F" w:rsidP="00730F2C">
      <w:pPr>
        <w:numPr>
          <w:ilvl w:val="0"/>
          <w:numId w:val="140"/>
        </w:numPr>
        <w:spacing w:line="276" w:lineRule="auto"/>
        <w:jc w:val="both"/>
        <w:rPr>
          <w:rFonts w:ascii="Arial Narrow" w:eastAsia="Times" w:hAnsi="Arial Narrow"/>
        </w:rPr>
      </w:pPr>
      <w:r w:rsidRPr="0060778D">
        <w:rPr>
          <w:rFonts w:ascii="Arial Narrow" w:eastAsia="Times" w:hAnsi="Arial Narrow"/>
        </w:rPr>
        <w:t>Soit des ronds lisses laminés du type Fe E235 de limite élastique égale à 2.350 bars ;</w:t>
      </w:r>
    </w:p>
    <w:p w14:paraId="17FCA728" w14:textId="77777777" w:rsidR="00871F6F" w:rsidRPr="0060778D" w:rsidRDefault="00871F6F" w:rsidP="00730F2C">
      <w:pPr>
        <w:numPr>
          <w:ilvl w:val="0"/>
          <w:numId w:val="140"/>
        </w:numPr>
        <w:spacing w:line="276" w:lineRule="auto"/>
        <w:jc w:val="both"/>
        <w:rPr>
          <w:rFonts w:ascii="Arial Narrow" w:eastAsia="Times" w:hAnsi="Arial Narrow"/>
        </w:rPr>
      </w:pPr>
      <w:r w:rsidRPr="0060778D">
        <w:rPr>
          <w:rFonts w:ascii="Arial Narrow" w:eastAsia="Times" w:hAnsi="Arial Narrow"/>
        </w:rPr>
        <w:t>Soit des ronds laminés à Haute Adhérence (HA) du type Fe E 400 de limite élastique au moins égale à 4.120 bars pour des aciers de Ø ≤ 16 ;</w:t>
      </w:r>
    </w:p>
    <w:p w14:paraId="52A56E17"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Les caractéristiques géométriques et mécaniques des aciers à haute adhérence garanties par le producteur qui devra préalablement être agréé par le Maître d’œuvre, devront être au moins celles qui figurent sur la fiche d’identification délivrée par le fournisseur.</w:t>
      </w:r>
    </w:p>
    <w:p w14:paraId="2F7D49EA"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Les aciers pour cadres et étriers devront être exempts de failles, criques, fentes, fissures, souillures et manque de matière grasse. Leurs surfaces devront être régulières sans gerçures, stricts, ni ondulations. Les tranches sciées ou cisaillées devront être nettes et sans défauts.</w:t>
      </w:r>
    </w:p>
    <w:p w14:paraId="74895C83"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D’une manière générale, les armatures ne devront pas présenter des défauts préjudiciables à leur emploi.</w:t>
      </w:r>
    </w:p>
    <w:p w14:paraId="54AF0ADE"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armatures seront façonnées et mises en œuvre selon les plans de ferraillages soumis par l’Entrepreneur à l’approbation du Maître d’ouvrage. Lors de leur mise en œuvre, les aciers pour armatures seront parfaitement propres, sans rouille, pointure, graisse, ciment et terre. Les barres seront coupées selon leur longueur à la cisaille. </w:t>
      </w:r>
    </w:p>
    <w:p w14:paraId="5A40DB76" w14:textId="77777777" w:rsidR="00871F6F" w:rsidRPr="0060778D" w:rsidRDefault="00871F6F" w:rsidP="00871F6F">
      <w:pPr>
        <w:jc w:val="both"/>
        <w:rPr>
          <w:rFonts w:ascii="Arial Narrow" w:eastAsia="Times" w:hAnsi="Arial Narrow"/>
        </w:rPr>
      </w:pPr>
      <w:r w:rsidRPr="0060778D">
        <w:rPr>
          <w:rFonts w:ascii="Arial Narrow" w:eastAsia="Times" w:hAnsi="Arial Narrow"/>
        </w:rPr>
        <w:t>Le cintrage se fera soit manuellement, soit mécaniquement à froid. Les cintrages à chaud ne seront pas autorisés. Les crochets seront des crochets retournés à 45°.</w:t>
      </w:r>
    </w:p>
    <w:p w14:paraId="05301E87"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L’assemblage des barres se fera par ligature. Celui-ci assurera la continuité des armatures par recouvrement mesuré hors crochet. La disposition des armatures sera particulièrement soignée, de manière à ce qu’elles occupent leurs emplacements prévus pendant la mise en œuvre du béton, et à ne pas rester apparentes après décoffrage. Les armatures devront être parfaitement enrobées par le béton. </w:t>
      </w:r>
    </w:p>
    <w:p w14:paraId="220FE0A9" w14:textId="77777777" w:rsidR="00871F6F" w:rsidRPr="0060778D" w:rsidRDefault="00871F6F" w:rsidP="00871F6F">
      <w:pPr>
        <w:jc w:val="both"/>
        <w:rPr>
          <w:rFonts w:ascii="Arial Narrow" w:eastAsia="Times" w:hAnsi="Arial Narrow"/>
        </w:rPr>
      </w:pPr>
      <w:r w:rsidRPr="0060778D">
        <w:rPr>
          <w:rFonts w:ascii="Arial Narrow" w:eastAsia="Times" w:hAnsi="Arial Narrow"/>
        </w:rPr>
        <w:t>Leur écartement des faces intérieures du coffrage (enrobage) sera au minimum de :</w:t>
      </w:r>
    </w:p>
    <w:p w14:paraId="562A6F09" w14:textId="77777777" w:rsidR="00871F6F" w:rsidRPr="0060778D" w:rsidRDefault="00871F6F" w:rsidP="00730F2C">
      <w:pPr>
        <w:numPr>
          <w:ilvl w:val="0"/>
          <w:numId w:val="141"/>
        </w:numPr>
        <w:spacing w:line="276" w:lineRule="auto"/>
        <w:jc w:val="both"/>
        <w:rPr>
          <w:rFonts w:ascii="Arial Narrow" w:eastAsia="Times" w:hAnsi="Arial Narrow"/>
        </w:rPr>
      </w:pPr>
      <w:r w:rsidRPr="0060778D">
        <w:rPr>
          <w:rFonts w:ascii="Arial Narrow" w:eastAsia="Times" w:hAnsi="Arial Narrow"/>
        </w:rPr>
        <w:t>4 cm pour les ouvrages enterrés ;</w:t>
      </w:r>
    </w:p>
    <w:p w14:paraId="34F29C97" w14:textId="77777777" w:rsidR="00871F6F" w:rsidRPr="0060778D" w:rsidRDefault="00871F6F" w:rsidP="00730F2C">
      <w:pPr>
        <w:numPr>
          <w:ilvl w:val="0"/>
          <w:numId w:val="141"/>
        </w:numPr>
        <w:spacing w:line="276" w:lineRule="auto"/>
        <w:jc w:val="both"/>
        <w:rPr>
          <w:rFonts w:ascii="Arial Narrow" w:eastAsia="Times" w:hAnsi="Arial Narrow"/>
        </w:rPr>
      </w:pPr>
      <w:r w:rsidRPr="0060778D">
        <w:rPr>
          <w:rFonts w:ascii="Arial Narrow" w:eastAsia="Times" w:hAnsi="Arial Narrow"/>
        </w:rPr>
        <w:t>2.5 cm pour les ouvrages hors de terre abrités.</w:t>
      </w:r>
    </w:p>
    <w:p w14:paraId="5A6E0B0B" w14:textId="77777777" w:rsidR="00871F6F" w:rsidRPr="0060778D" w:rsidRDefault="00871F6F" w:rsidP="00871F6F">
      <w:pPr>
        <w:jc w:val="both"/>
        <w:rPr>
          <w:rFonts w:ascii="Arial Narrow" w:eastAsia="Times" w:hAnsi="Arial Narrow"/>
          <w:i/>
        </w:rPr>
      </w:pPr>
      <w:r w:rsidRPr="0060778D">
        <w:rPr>
          <w:rFonts w:ascii="Arial Narrow" w:eastAsia="Times" w:hAnsi="Arial Narrow"/>
          <w:i/>
        </w:rPr>
        <w:t>NB : Avant le début des travaux, tous les aciers entrant dans les bétons de la construction devront être façonnés, stockés et leur qualité approuvée par le Maître d’œuvre. Un procès-verbal de réception sera fait à l’issue de cette vérification</w:t>
      </w:r>
    </w:p>
    <w:p w14:paraId="4AAA9C0F"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 xml:space="preserve">    4-2-5</w:t>
      </w:r>
      <w:r w:rsidRPr="0060778D">
        <w:rPr>
          <w:rFonts w:ascii="Arial Narrow" w:eastAsia="Times" w:hAnsi="Arial Narrow"/>
          <w:b/>
        </w:rPr>
        <w:tab/>
        <w:t xml:space="preserve">Agglomérés de ciment </w:t>
      </w:r>
    </w:p>
    <w:p w14:paraId="0E31B6FB"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Les parpaings pour maçonnerie verticale seront des blocs en mortier manufacturé. Ces blocs correspondront aux spécifications des normes en vigueur. Il sera utilisé des blocs de dimensions 20x20x40.</w:t>
      </w:r>
    </w:p>
    <w:p w14:paraId="24457242"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Ces blocs seront creux selon les indications des plans. Ces agglomérés devront avoir au moins 21 jours de fabrication.</w:t>
      </w:r>
    </w:p>
    <w:p w14:paraId="173D14DD" w14:textId="77777777" w:rsidR="00871F6F" w:rsidRPr="0060778D" w:rsidRDefault="00871F6F" w:rsidP="00871F6F">
      <w:pPr>
        <w:jc w:val="both"/>
        <w:rPr>
          <w:rFonts w:ascii="Arial Narrow" w:eastAsia="Times" w:hAnsi="Arial Narrow"/>
          <w:i/>
        </w:rPr>
      </w:pPr>
      <w:r w:rsidRPr="0060778D">
        <w:rPr>
          <w:rFonts w:ascii="Arial Narrow" w:eastAsia="Times" w:hAnsi="Arial Narrow"/>
          <w:i/>
        </w:rPr>
        <w:t>NB : Avant leurs poses, ces parpaings devront d’abord être approuvés par le Maître d’œuvre. Un procès-verbal de réception de ces parpaings sera dressé à l’issue de cette vérification.</w:t>
      </w:r>
    </w:p>
    <w:p w14:paraId="1D560F52"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4-3 Mise en Œuvre des Matériaux</w:t>
      </w:r>
    </w:p>
    <w:p w14:paraId="099676A3"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4-3-1 Bétons</w:t>
      </w:r>
    </w:p>
    <w:p w14:paraId="6C520761" w14:textId="77777777" w:rsidR="00871F6F" w:rsidRPr="0060778D" w:rsidRDefault="00871F6F" w:rsidP="00871F6F">
      <w:pPr>
        <w:jc w:val="both"/>
        <w:rPr>
          <w:rFonts w:ascii="Arial Narrow" w:eastAsia="Times" w:hAnsi="Arial Narrow"/>
        </w:rPr>
      </w:pPr>
      <w:r w:rsidRPr="0060778D">
        <w:rPr>
          <w:rFonts w:ascii="Arial Narrow" w:eastAsia="Times" w:hAnsi="Arial Narrow"/>
        </w:rPr>
        <w:t>Les classes de bétons à utiliser sont énoncées ci-dessus.</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44"/>
        <w:gridCol w:w="2340"/>
        <w:gridCol w:w="1276"/>
        <w:gridCol w:w="524"/>
        <w:gridCol w:w="1774"/>
        <w:gridCol w:w="1275"/>
        <w:gridCol w:w="1172"/>
      </w:tblGrid>
      <w:tr w:rsidR="0060778D" w:rsidRPr="0060778D" w14:paraId="60410C8D" w14:textId="77777777" w:rsidTr="00871F6F">
        <w:trPr>
          <w:trHeight w:hRule="exact" w:val="1082"/>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20EF9" w14:textId="77777777" w:rsidR="00871F6F" w:rsidRPr="0060778D" w:rsidRDefault="00871F6F" w:rsidP="00871F6F">
            <w:pPr>
              <w:jc w:val="both"/>
              <w:rPr>
                <w:rFonts w:ascii="Arial Narrow" w:eastAsia="Times" w:hAnsi="Arial Narrow"/>
              </w:rPr>
            </w:pPr>
            <w:r w:rsidRPr="0060778D">
              <w:rPr>
                <w:rFonts w:ascii="Arial Narrow" w:eastAsia="Times" w:hAnsi="Arial Narrow"/>
              </w:rPr>
              <w:t>N° de Classification du béton</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E352E50" w14:textId="77777777" w:rsidR="00871F6F" w:rsidRPr="0060778D" w:rsidRDefault="00871F6F" w:rsidP="00871F6F">
            <w:pPr>
              <w:jc w:val="both"/>
              <w:rPr>
                <w:rFonts w:ascii="Arial Narrow" w:eastAsia="Times" w:hAnsi="Arial Narrow"/>
              </w:rPr>
            </w:pPr>
          </w:p>
          <w:p w14:paraId="393E9452" w14:textId="77777777" w:rsidR="00871F6F" w:rsidRPr="0060778D" w:rsidRDefault="00871F6F" w:rsidP="00871F6F">
            <w:pPr>
              <w:jc w:val="both"/>
              <w:rPr>
                <w:rFonts w:ascii="Arial Narrow" w:eastAsia="Times" w:hAnsi="Arial Narrow"/>
              </w:rPr>
            </w:pPr>
          </w:p>
          <w:p w14:paraId="30CCDECA" w14:textId="77777777" w:rsidR="00871F6F" w:rsidRPr="0060778D" w:rsidRDefault="00871F6F" w:rsidP="00871F6F">
            <w:pPr>
              <w:jc w:val="both"/>
              <w:rPr>
                <w:rFonts w:ascii="Arial Narrow" w:eastAsia="Times" w:hAnsi="Arial Narrow"/>
              </w:rPr>
            </w:pPr>
            <w:r w:rsidRPr="0060778D">
              <w:rPr>
                <w:rFonts w:ascii="Arial Narrow" w:eastAsia="Times" w:hAnsi="Arial Narrow"/>
              </w:rPr>
              <w:t>TYPE D'OUVRAGES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BAC6C" w14:textId="77777777" w:rsidR="00871F6F" w:rsidRPr="0060778D" w:rsidRDefault="00871F6F" w:rsidP="00871F6F">
            <w:pPr>
              <w:jc w:val="both"/>
              <w:rPr>
                <w:rFonts w:ascii="Arial Narrow" w:eastAsia="Times" w:hAnsi="Arial Narrow"/>
              </w:rPr>
            </w:pPr>
            <w:r w:rsidRPr="0060778D">
              <w:rPr>
                <w:rFonts w:ascii="Arial Narrow" w:eastAsia="Times" w:hAnsi="Arial Narrow"/>
              </w:rPr>
              <w:t>Dosages indicatifs</w:t>
            </w:r>
          </w:p>
          <w:p w14:paraId="0F627830" w14:textId="77777777" w:rsidR="00871F6F" w:rsidRPr="0060778D" w:rsidRDefault="00871F6F" w:rsidP="00871F6F">
            <w:pPr>
              <w:jc w:val="both"/>
              <w:rPr>
                <w:rFonts w:ascii="Arial Narrow" w:eastAsia="Times" w:hAnsi="Arial Narrow"/>
              </w:rPr>
            </w:pPr>
            <w:r w:rsidRPr="0060778D">
              <w:rPr>
                <w:rFonts w:ascii="Arial Narrow" w:eastAsia="Times" w:hAnsi="Arial Narrow"/>
              </w:rPr>
              <w:t>En ciment kg/m3</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991D1" w14:textId="77777777" w:rsidR="00871F6F" w:rsidRPr="0060778D" w:rsidRDefault="00871F6F" w:rsidP="00871F6F">
            <w:pPr>
              <w:jc w:val="both"/>
              <w:rPr>
                <w:rFonts w:ascii="Arial Narrow" w:eastAsia="Times" w:hAnsi="Arial Narrow"/>
              </w:rPr>
            </w:pPr>
            <w:r w:rsidRPr="0060778D">
              <w:rPr>
                <w:rFonts w:ascii="Arial Narrow" w:eastAsia="Times" w:hAnsi="Arial Narrow"/>
              </w:rPr>
              <w:t>FC28</w:t>
            </w:r>
          </w:p>
          <w:p w14:paraId="374BEA99" w14:textId="77777777" w:rsidR="00871F6F" w:rsidRPr="0060778D" w:rsidRDefault="00871F6F" w:rsidP="00871F6F">
            <w:pPr>
              <w:jc w:val="both"/>
              <w:rPr>
                <w:rFonts w:ascii="Arial Narrow" w:eastAsia="Times" w:hAnsi="Arial Narrow"/>
              </w:rPr>
            </w:pPr>
            <w:r w:rsidRPr="0060778D">
              <w:rPr>
                <w:rFonts w:ascii="Arial Narrow" w:eastAsia="Times" w:hAnsi="Arial Narrow"/>
              </w:rPr>
              <w:t>(</w:t>
            </w:r>
            <w:proofErr w:type="spellStart"/>
            <w:r w:rsidRPr="0060778D">
              <w:rPr>
                <w:rFonts w:ascii="Arial Narrow" w:eastAsia="Times" w:hAnsi="Arial Narrow"/>
              </w:rPr>
              <w:t>Mpa</w:t>
            </w:r>
            <w:proofErr w:type="spellEnd"/>
            <w:r w:rsidRPr="0060778D">
              <w:rPr>
                <w:rFonts w:ascii="Arial Narrow" w:eastAsia="Times" w:hAnsi="Arial Narrow"/>
              </w:rPr>
              <w:t>)</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3CA18" w14:textId="77777777" w:rsidR="00871F6F" w:rsidRPr="0060778D" w:rsidRDefault="00871F6F" w:rsidP="00871F6F">
            <w:pPr>
              <w:jc w:val="both"/>
              <w:rPr>
                <w:rFonts w:ascii="Arial Narrow" w:eastAsia="Times" w:hAnsi="Arial Narrow"/>
              </w:rPr>
            </w:pPr>
            <w:r w:rsidRPr="0060778D">
              <w:rPr>
                <w:rFonts w:ascii="Arial Narrow" w:eastAsia="Times" w:hAnsi="Arial Narrow"/>
              </w:rPr>
              <w:t>Symbole du ciment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CE4BE" w14:textId="77777777" w:rsidR="00871F6F" w:rsidRPr="0060778D" w:rsidRDefault="00871F6F" w:rsidP="00871F6F">
            <w:pPr>
              <w:jc w:val="both"/>
              <w:rPr>
                <w:rFonts w:ascii="Arial Narrow" w:eastAsia="Times" w:hAnsi="Arial Narrow"/>
              </w:rPr>
            </w:pPr>
            <w:r w:rsidRPr="0060778D">
              <w:rPr>
                <w:rFonts w:ascii="Arial Narrow" w:eastAsia="Times" w:hAnsi="Arial Narrow"/>
              </w:rPr>
              <w:t>Adjuvants</w:t>
            </w:r>
          </w:p>
          <w:p w14:paraId="168027C4" w14:textId="77777777" w:rsidR="00871F6F" w:rsidRPr="0060778D" w:rsidRDefault="00871F6F" w:rsidP="00871F6F">
            <w:pPr>
              <w:jc w:val="both"/>
              <w:rPr>
                <w:rFonts w:ascii="Arial Narrow" w:eastAsia="Times" w:hAnsi="Arial Narrow"/>
              </w:rPr>
            </w:pPr>
            <w:r w:rsidRPr="0060778D">
              <w:rPr>
                <w:rFonts w:ascii="Arial Narrow" w:eastAsia="Times" w:hAnsi="Arial Narrow"/>
              </w:rPr>
              <w:t>Proposés</w:t>
            </w:r>
          </w:p>
          <w:p w14:paraId="4D823C68" w14:textId="77777777" w:rsidR="00871F6F" w:rsidRPr="0060778D" w:rsidRDefault="00871F6F" w:rsidP="00871F6F">
            <w:pPr>
              <w:jc w:val="both"/>
              <w:rPr>
                <w:rFonts w:ascii="Arial Narrow" w:eastAsia="Times" w:hAnsi="Arial Narrow"/>
              </w:rPr>
            </w:pPr>
            <w:r w:rsidRPr="0060778D">
              <w:rPr>
                <w:rFonts w:ascii="Arial Narrow" w:eastAsia="Times" w:hAnsi="Arial Narrow"/>
              </w:rPr>
              <w:t>Si</w:t>
            </w:r>
          </w:p>
          <w:p w14:paraId="18543016" w14:textId="77777777" w:rsidR="00871F6F" w:rsidRPr="0060778D" w:rsidRDefault="00871F6F" w:rsidP="00871F6F">
            <w:pPr>
              <w:jc w:val="both"/>
              <w:rPr>
                <w:rFonts w:ascii="Arial Narrow" w:eastAsia="Times" w:hAnsi="Arial Narrow"/>
              </w:rPr>
            </w:pPr>
            <w:r w:rsidRPr="0060778D">
              <w:rPr>
                <w:rFonts w:ascii="Arial Narrow" w:eastAsia="Times" w:hAnsi="Arial Narrow"/>
              </w:rPr>
              <w:t>Nécessaire</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56859" w14:textId="77777777" w:rsidR="00871F6F" w:rsidRPr="0060778D" w:rsidRDefault="00871F6F" w:rsidP="00871F6F">
            <w:pPr>
              <w:jc w:val="both"/>
              <w:rPr>
                <w:rFonts w:ascii="Arial Narrow" w:eastAsia="Times" w:hAnsi="Arial Narrow"/>
              </w:rPr>
            </w:pPr>
            <w:r w:rsidRPr="0060778D">
              <w:rPr>
                <w:rFonts w:ascii="Arial Narrow" w:eastAsia="Times" w:hAnsi="Arial Narrow"/>
              </w:rPr>
              <w:t>Contrôle</w:t>
            </w:r>
          </w:p>
        </w:tc>
      </w:tr>
      <w:tr w:rsidR="0060778D" w:rsidRPr="0060778D" w14:paraId="66889D0D" w14:textId="77777777" w:rsidTr="00871F6F">
        <w:trPr>
          <w:trHeight w:hRule="exact" w:val="573"/>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8B5E8E" w14:textId="77777777" w:rsidR="00871F6F" w:rsidRPr="0060778D" w:rsidRDefault="00871F6F" w:rsidP="00871F6F">
            <w:pPr>
              <w:jc w:val="both"/>
              <w:rPr>
                <w:rFonts w:ascii="Arial Narrow" w:eastAsia="Times" w:hAnsi="Arial Narrow"/>
              </w:rPr>
            </w:pPr>
            <w:r w:rsidRPr="0060778D">
              <w:rPr>
                <w:rFonts w:ascii="Arial Narrow" w:eastAsia="Times" w:hAnsi="Arial Narrow"/>
              </w:rPr>
              <w:t>B1</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B7458E" w14:textId="77777777" w:rsidR="00871F6F" w:rsidRPr="0060778D" w:rsidRDefault="00871F6F" w:rsidP="00871F6F">
            <w:pPr>
              <w:jc w:val="both"/>
              <w:rPr>
                <w:rFonts w:ascii="Arial Narrow" w:eastAsia="Times" w:hAnsi="Arial Narrow"/>
              </w:rPr>
            </w:pPr>
            <w:r w:rsidRPr="0060778D">
              <w:rPr>
                <w:rFonts w:ascii="Arial Narrow" w:eastAsia="Times" w:hAnsi="Arial Narrow"/>
              </w:rPr>
              <w:t>Béton de propreté et blocage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41582" w14:textId="77777777" w:rsidR="00871F6F" w:rsidRPr="0060778D" w:rsidRDefault="00871F6F" w:rsidP="00871F6F">
            <w:pPr>
              <w:jc w:val="both"/>
              <w:rPr>
                <w:rFonts w:ascii="Arial Narrow" w:eastAsia="Times" w:hAnsi="Arial Narrow"/>
              </w:rPr>
            </w:pPr>
            <w:r w:rsidRPr="0060778D">
              <w:rPr>
                <w:rFonts w:ascii="Arial Narrow" w:eastAsia="Times" w:hAnsi="Arial Narrow"/>
              </w:rPr>
              <w:t>150</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22E9C331" w14:textId="77777777" w:rsidR="00871F6F" w:rsidRPr="0060778D" w:rsidRDefault="00871F6F" w:rsidP="00871F6F">
            <w:pPr>
              <w:jc w:val="both"/>
              <w:rPr>
                <w:rFonts w:ascii="Arial Narrow" w:eastAsia="Times" w:hAnsi="Arial Narrow"/>
              </w:rPr>
            </w:pP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1F3A8" w14:textId="77777777" w:rsidR="00871F6F" w:rsidRPr="0060778D" w:rsidRDefault="00871F6F" w:rsidP="00871F6F">
            <w:pPr>
              <w:jc w:val="both"/>
              <w:rPr>
                <w:rFonts w:ascii="Arial Narrow" w:eastAsia="Times" w:hAnsi="Arial Narrow"/>
              </w:rPr>
            </w:pPr>
            <w:r w:rsidRPr="0060778D">
              <w:rPr>
                <w:rFonts w:ascii="Arial Narrow" w:eastAsia="Times" w:hAnsi="Arial Narrow"/>
              </w:rPr>
              <w:t>CPA</w:t>
            </w:r>
          </w:p>
          <w:p w14:paraId="691D7176" w14:textId="77777777" w:rsidR="00871F6F" w:rsidRPr="0060778D" w:rsidRDefault="00871F6F" w:rsidP="00871F6F">
            <w:pPr>
              <w:jc w:val="both"/>
              <w:rPr>
                <w:rFonts w:ascii="Arial Narrow" w:eastAsia="Times" w:hAnsi="Arial Narrow"/>
              </w:rPr>
            </w:pPr>
            <w:r w:rsidRPr="0060778D">
              <w:rPr>
                <w:rFonts w:ascii="Arial Narrow" w:eastAsia="Times" w:hAnsi="Arial Narrow"/>
              </w:rPr>
              <w:t>C.E.M. I ou II 42,5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969868" w14:textId="77777777" w:rsidR="00871F6F" w:rsidRPr="0060778D" w:rsidRDefault="00871F6F" w:rsidP="00871F6F">
            <w:pPr>
              <w:jc w:val="both"/>
              <w:rPr>
                <w:rFonts w:ascii="Arial Narrow" w:eastAsia="Times" w:hAnsi="Arial Narrow"/>
              </w:rPr>
            </w:pP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18DC6" w14:textId="77777777" w:rsidR="00871F6F" w:rsidRPr="0060778D" w:rsidRDefault="00871F6F" w:rsidP="00871F6F">
            <w:pPr>
              <w:jc w:val="both"/>
              <w:rPr>
                <w:rFonts w:ascii="Arial Narrow" w:eastAsia="Times" w:hAnsi="Arial Narrow"/>
              </w:rPr>
            </w:pPr>
            <w:r w:rsidRPr="0060778D">
              <w:rPr>
                <w:rFonts w:ascii="Arial Narrow" w:eastAsia="Times" w:hAnsi="Arial Narrow"/>
              </w:rPr>
              <w:t>Néant</w:t>
            </w:r>
          </w:p>
        </w:tc>
      </w:tr>
      <w:tr w:rsidR="0060778D" w:rsidRPr="0060778D" w14:paraId="6786F3BE" w14:textId="77777777" w:rsidTr="00871F6F">
        <w:trPr>
          <w:trHeight w:hRule="exact" w:val="1909"/>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DD770" w14:textId="77777777" w:rsidR="00871F6F" w:rsidRPr="0060778D" w:rsidRDefault="00871F6F" w:rsidP="00871F6F">
            <w:pPr>
              <w:jc w:val="both"/>
              <w:rPr>
                <w:rFonts w:ascii="Arial Narrow" w:eastAsia="Times" w:hAnsi="Arial Narrow"/>
              </w:rPr>
            </w:pPr>
            <w:r w:rsidRPr="0060778D">
              <w:rPr>
                <w:rFonts w:ascii="Arial Narrow" w:eastAsia="Times" w:hAnsi="Arial Narrow"/>
              </w:rPr>
              <w:lastRenderedPageBreak/>
              <w:t>B2</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EA3C1" w14:textId="77777777" w:rsidR="00871F6F" w:rsidRPr="0060778D" w:rsidRDefault="00871F6F" w:rsidP="00871F6F">
            <w:pPr>
              <w:jc w:val="both"/>
              <w:rPr>
                <w:rFonts w:ascii="Arial Narrow" w:eastAsia="Times" w:hAnsi="Arial Narrow"/>
              </w:rPr>
            </w:pPr>
            <w:r w:rsidRPr="0060778D">
              <w:rPr>
                <w:rFonts w:ascii="Arial Narrow" w:eastAsia="Times" w:hAnsi="Arial Narrow"/>
              </w:rPr>
              <w:t>Béton armé en contact avec la terre (voiles, cuvelages, semelles, dallages ; fosses, puisards), extérieur humide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1CE234" w14:textId="77777777" w:rsidR="00871F6F" w:rsidRPr="0060778D" w:rsidRDefault="00871F6F" w:rsidP="00871F6F">
            <w:pPr>
              <w:jc w:val="both"/>
              <w:rPr>
                <w:rFonts w:ascii="Arial Narrow" w:eastAsia="Times" w:hAnsi="Arial Narrow"/>
              </w:rPr>
            </w:pPr>
            <w:r w:rsidRPr="0060778D">
              <w:rPr>
                <w:rFonts w:ascii="Arial Narrow" w:eastAsia="Times" w:hAnsi="Arial Narrow"/>
              </w:rPr>
              <w:t>400-350</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EBC7B" w14:textId="77777777" w:rsidR="00871F6F" w:rsidRPr="0060778D" w:rsidRDefault="00871F6F" w:rsidP="00871F6F">
            <w:pPr>
              <w:jc w:val="both"/>
              <w:rPr>
                <w:rFonts w:ascii="Arial Narrow" w:eastAsia="Times" w:hAnsi="Arial Narrow"/>
              </w:rPr>
            </w:pPr>
            <w:r w:rsidRPr="0060778D">
              <w:rPr>
                <w:rFonts w:ascii="Arial Narrow" w:eastAsia="Times" w:hAnsi="Arial Narrow"/>
              </w:rPr>
              <w:t>20-25</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31A17D" w14:textId="77777777" w:rsidR="00871F6F" w:rsidRPr="0060778D" w:rsidRDefault="00871F6F" w:rsidP="00871F6F">
            <w:pPr>
              <w:jc w:val="both"/>
              <w:rPr>
                <w:rFonts w:ascii="Arial Narrow" w:eastAsia="Times" w:hAnsi="Arial Narrow"/>
              </w:rPr>
            </w:pPr>
            <w:r w:rsidRPr="0060778D">
              <w:rPr>
                <w:rFonts w:ascii="Arial Narrow" w:eastAsia="Times" w:hAnsi="Arial Narrow"/>
              </w:rPr>
              <w:t>CPA</w:t>
            </w:r>
          </w:p>
          <w:p w14:paraId="080CF3FB" w14:textId="77777777" w:rsidR="00871F6F" w:rsidRPr="0060778D" w:rsidRDefault="00871F6F" w:rsidP="00871F6F">
            <w:pPr>
              <w:jc w:val="both"/>
              <w:rPr>
                <w:rFonts w:ascii="Arial Narrow" w:eastAsia="Times" w:hAnsi="Arial Narrow"/>
              </w:rPr>
            </w:pPr>
            <w:r w:rsidRPr="0060778D">
              <w:rPr>
                <w:rFonts w:ascii="Arial Narrow" w:eastAsia="Times" w:hAnsi="Arial Narrow"/>
              </w:rPr>
              <w:t>C.E.M.I</w:t>
            </w:r>
          </w:p>
          <w:p w14:paraId="73F8A72B" w14:textId="77777777" w:rsidR="00871F6F" w:rsidRPr="0060778D" w:rsidRDefault="00871F6F" w:rsidP="00871F6F">
            <w:pPr>
              <w:jc w:val="both"/>
              <w:rPr>
                <w:rFonts w:ascii="Arial Narrow" w:eastAsia="Times" w:hAnsi="Arial Narrow"/>
              </w:rPr>
            </w:pPr>
            <w:r w:rsidRPr="0060778D">
              <w:rPr>
                <w:rFonts w:ascii="Arial Narrow" w:eastAsia="Times" w:hAnsi="Arial Narrow"/>
              </w:rPr>
              <w:t>42,5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2054C"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Hydro. Et </w:t>
            </w:r>
            <w:proofErr w:type="spellStart"/>
            <w:r w:rsidRPr="0060778D">
              <w:rPr>
                <w:rFonts w:ascii="Arial Narrow" w:eastAsia="Times" w:hAnsi="Arial Narrow"/>
              </w:rPr>
              <w:t>plast</w:t>
            </w:r>
            <w:proofErr w:type="spellEnd"/>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020503" w14:textId="77777777" w:rsidR="00871F6F" w:rsidRPr="0060778D" w:rsidRDefault="00871F6F" w:rsidP="00871F6F">
            <w:pPr>
              <w:jc w:val="both"/>
              <w:rPr>
                <w:rFonts w:ascii="Arial Narrow" w:eastAsia="Times" w:hAnsi="Arial Narrow"/>
              </w:rPr>
            </w:pPr>
            <w:r w:rsidRPr="0060778D">
              <w:rPr>
                <w:rFonts w:ascii="Arial Narrow" w:eastAsia="Times" w:hAnsi="Arial Narrow"/>
              </w:rPr>
              <w:t>Strict</w:t>
            </w:r>
          </w:p>
        </w:tc>
      </w:tr>
    </w:tbl>
    <w:p w14:paraId="3F41ADF2" w14:textId="77777777" w:rsidR="00871F6F" w:rsidRPr="0060778D" w:rsidRDefault="00871F6F" w:rsidP="00871F6F">
      <w:pPr>
        <w:jc w:val="both"/>
        <w:rPr>
          <w:rFonts w:ascii="Arial Narrow" w:eastAsia="Times" w:hAnsi="Arial Narrow"/>
          <w:b/>
          <w:sz w:val="12"/>
        </w:rPr>
      </w:pPr>
    </w:p>
    <w:p w14:paraId="55BAE24C"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Les classes de mortiers à utiliser sont les suivantes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77"/>
        <w:gridCol w:w="1553"/>
        <w:gridCol w:w="1984"/>
        <w:gridCol w:w="1634"/>
        <w:gridCol w:w="1514"/>
      </w:tblGrid>
      <w:tr w:rsidR="0060778D" w:rsidRPr="0060778D" w14:paraId="0BCBA82C" w14:textId="77777777" w:rsidTr="00871F6F">
        <w:trPr>
          <w:trHeight w:hRule="exact" w:val="258"/>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tcPr>
          <w:p w14:paraId="7D885F16" w14:textId="77777777" w:rsidR="00871F6F" w:rsidRPr="0060778D" w:rsidRDefault="00871F6F" w:rsidP="00871F6F">
            <w:pPr>
              <w:jc w:val="both"/>
              <w:rPr>
                <w:rFonts w:ascii="Arial Narrow" w:eastAsia="Times" w:hAnsi="Arial Narrow"/>
              </w:rPr>
            </w:pPr>
          </w:p>
          <w:p w14:paraId="73B4DB41" w14:textId="77777777" w:rsidR="00871F6F" w:rsidRPr="0060778D" w:rsidRDefault="00871F6F" w:rsidP="00871F6F">
            <w:pPr>
              <w:jc w:val="both"/>
              <w:rPr>
                <w:rFonts w:ascii="Arial Narrow" w:eastAsia="Times" w:hAnsi="Arial Narrow"/>
              </w:rPr>
            </w:pPr>
            <w:r w:rsidRPr="0060778D">
              <w:rPr>
                <w:rFonts w:ascii="Arial Narrow" w:eastAsia="Times" w:hAnsi="Arial Narrow"/>
              </w:rPr>
              <w:t>UTILISATION</w:t>
            </w:r>
          </w:p>
        </w:tc>
        <w:tc>
          <w:tcPr>
            <w:tcW w:w="353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4C4E03" w14:textId="77777777" w:rsidR="00871F6F" w:rsidRPr="0060778D" w:rsidRDefault="00871F6F" w:rsidP="00871F6F">
            <w:pPr>
              <w:jc w:val="both"/>
              <w:rPr>
                <w:rFonts w:ascii="Arial Narrow" w:eastAsia="Times" w:hAnsi="Arial Narrow"/>
              </w:rPr>
            </w:pPr>
            <w:r w:rsidRPr="0060778D">
              <w:rPr>
                <w:rFonts w:ascii="Arial Narrow" w:eastAsia="Times" w:hAnsi="Arial Narrow"/>
              </w:rPr>
              <w:t>LIANT</w:t>
            </w:r>
          </w:p>
        </w:tc>
        <w:tc>
          <w:tcPr>
            <w:tcW w:w="314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59BD9B" w14:textId="77777777" w:rsidR="00871F6F" w:rsidRPr="0060778D" w:rsidRDefault="00871F6F" w:rsidP="00871F6F">
            <w:pPr>
              <w:jc w:val="both"/>
              <w:rPr>
                <w:rFonts w:ascii="Arial Narrow" w:eastAsia="Times" w:hAnsi="Arial Narrow"/>
              </w:rPr>
            </w:pPr>
            <w:r w:rsidRPr="0060778D">
              <w:rPr>
                <w:rFonts w:ascii="Arial Narrow" w:eastAsia="Times" w:hAnsi="Arial Narrow"/>
              </w:rPr>
              <w:t>SABLE</w:t>
            </w:r>
          </w:p>
        </w:tc>
      </w:tr>
      <w:tr w:rsidR="0060778D" w:rsidRPr="0060778D" w14:paraId="4A7335B5" w14:textId="77777777" w:rsidTr="00871F6F">
        <w:trPr>
          <w:trHeight w:hRule="exact" w:val="528"/>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1EFF50B1" w14:textId="77777777" w:rsidR="00871F6F" w:rsidRPr="0060778D"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43C74C53" w14:textId="77777777" w:rsidR="00871F6F" w:rsidRPr="0060778D" w:rsidRDefault="00871F6F" w:rsidP="00871F6F">
            <w:pPr>
              <w:jc w:val="both"/>
              <w:rPr>
                <w:rFonts w:ascii="Arial Narrow" w:eastAsia="Times" w:hAnsi="Arial Narrow"/>
              </w:rPr>
            </w:pPr>
            <w:r w:rsidRPr="0060778D">
              <w:rPr>
                <w:rFonts w:ascii="Arial Narrow" w:eastAsia="Times" w:hAnsi="Arial Narrow"/>
              </w:rPr>
              <w:t>Désignation</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FC7E491" w14:textId="77777777" w:rsidR="00871F6F" w:rsidRPr="0060778D" w:rsidRDefault="00871F6F" w:rsidP="00871F6F">
            <w:pPr>
              <w:jc w:val="both"/>
              <w:rPr>
                <w:rFonts w:ascii="Arial Narrow" w:eastAsia="Times" w:hAnsi="Arial Narrow"/>
              </w:rPr>
            </w:pPr>
            <w:r w:rsidRPr="0060778D">
              <w:rPr>
                <w:rFonts w:ascii="Arial Narrow" w:eastAsia="Times" w:hAnsi="Arial Narrow"/>
              </w:rPr>
              <w:t>DOSAGE par m 3</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42987567" w14:textId="77777777" w:rsidR="00871F6F" w:rsidRPr="0060778D" w:rsidRDefault="00871F6F" w:rsidP="00871F6F">
            <w:pPr>
              <w:jc w:val="both"/>
              <w:rPr>
                <w:rFonts w:ascii="Arial Narrow" w:eastAsia="Times" w:hAnsi="Arial Narrow"/>
              </w:rPr>
            </w:pPr>
            <w:r w:rsidRPr="0060778D">
              <w:rPr>
                <w:rFonts w:ascii="Arial Narrow" w:eastAsia="Times" w:hAnsi="Arial Narrow"/>
              </w:rPr>
              <w:t>Désignation</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6DDCCB61" w14:textId="77777777" w:rsidR="00871F6F" w:rsidRPr="0060778D" w:rsidRDefault="00871F6F" w:rsidP="00871F6F">
            <w:pPr>
              <w:jc w:val="both"/>
              <w:rPr>
                <w:rFonts w:ascii="Arial Narrow" w:eastAsia="Times" w:hAnsi="Arial Narrow"/>
              </w:rPr>
            </w:pPr>
            <w:r w:rsidRPr="0060778D">
              <w:rPr>
                <w:rFonts w:ascii="Arial Narrow" w:eastAsia="Times" w:hAnsi="Arial Narrow"/>
              </w:rPr>
              <w:t>DOSAGE</w:t>
            </w:r>
          </w:p>
        </w:tc>
      </w:tr>
      <w:tr w:rsidR="0060778D" w:rsidRPr="0060778D" w14:paraId="4F0EF177" w14:textId="77777777" w:rsidTr="00871F6F">
        <w:trPr>
          <w:trHeight w:hRule="exact" w:val="332"/>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40E04921" w14:textId="77777777" w:rsidR="00871F6F" w:rsidRPr="0060778D" w:rsidRDefault="00871F6F" w:rsidP="00871F6F">
            <w:pPr>
              <w:jc w:val="both"/>
              <w:rPr>
                <w:rFonts w:ascii="Arial Narrow" w:eastAsia="Times" w:hAnsi="Arial Narrow"/>
              </w:rPr>
            </w:pPr>
            <w:r w:rsidRPr="0060778D">
              <w:rPr>
                <w:rFonts w:ascii="Arial Narrow" w:eastAsia="Times" w:hAnsi="Arial Narrow"/>
              </w:rPr>
              <w:t>1- Joints de maçonnerie</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776251CC" w14:textId="77777777" w:rsidR="00871F6F" w:rsidRPr="0060778D" w:rsidRDefault="00871F6F" w:rsidP="00871F6F">
            <w:pPr>
              <w:jc w:val="both"/>
              <w:rPr>
                <w:rFonts w:ascii="Arial Narrow" w:eastAsia="Times" w:hAnsi="Arial Narrow"/>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1E90502" w14:textId="77777777" w:rsidR="00871F6F" w:rsidRPr="0060778D" w:rsidRDefault="00871F6F" w:rsidP="00871F6F">
            <w:pPr>
              <w:jc w:val="both"/>
              <w:rPr>
                <w:rFonts w:ascii="Arial Narrow" w:eastAsia="Times" w:hAnsi="Arial Narrow"/>
              </w:rPr>
            </w:pP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3371E7FB" w14:textId="77777777" w:rsidR="00871F6F" w:rsidRPr="0060778D"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33DD6240" w14:textId="77777777" w:rsidR="00871F6F" w:rsidRPr="0060778D" w:rsidRDefault="00871F6F" w:rsidP="00871F6F">
            <w:pPr>
              <w:jc w:val="both"/>
              <w:rPr>
                <w:rFonts w:ascii="Arial Narrow" w:eastAsia="Times" w:hAnsi="Arial Narrow"/>
              </w:rPr>
            </w:pPr>
          </w:p>
        </w:tc>
      </w:tr>
      <w:tr w:rsidR="0060778D" w:rsidRPr="0060778D" w14:paraId="2317CC65" w14:textId="77777777" w:rsidTr="00871F6F">
        <w:trPr>
          <w:trHeight w:hRule="exact" w:val="227"/>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B522F43" w14:textId="77777777" w:rsidR="00871F6F" w:rsidRPr="0060778D" w:rsidRDefault="00871F6F" w:rsidP="00871F6F">
            <w:pPr>
              <w:jc w:val="both"/>
              <w:rPr>
                <w:rFonts w:ascii="Arial Narrow" w:eastAsia="Times" w:hAnsi="Arial Narrow"/>
              </w:rPr>
            </w:pPr>
            <w:r w:rsidRPr="0060778D">
              <w:rPr>
                <w:rFonts w:ascii="Arial Narrow" w:eastAsia="Times" w:hAnsi="Arial Narrow"/>
              </w:rPr>
              <w:t>a- Mortier bâtard</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6AEBC653" w14:textId="77777777" w:rsidR="00871F6F" w:rsidRPr="0060778D" w:rsidRDefault="00871F6F" w:rsidP="00871F6F">
            <w:pPr>
              <w:jc w:val="both"/>
              <w:rPr>
                <w:rFonts w:ascii="Arial Narrow" w:eastAsia="Times" w:hAnsi="Arial Narrow"/>
              </w:rPr>
            </w:pPr>
            <w:r w:rsidRPr="0060778D">
              <w:rPr>
                <w:rFonts w:ascii="Arial Narrow" w:eastAsia="Times" w:hAnsi="Arial Narrow"/>
              </w:rPr>
              <w:t>CPJ</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22445B3" w14:textId="77777777" w:rsidR="00871F6F" w:rsidRPr="0060778D" w:rsidRDefault="00871F6F" w:rsidP="00871F6F">
            <w:pPr>
              <w:jc w:val="both"/>
              <w:rPr>
                <w:rFonts w:ascii="Arial Narrow" w:eastAsia="Times" w:hAnsi="Arial Narrow"/>
              </w:rPr>
            </w:pPr>
            <w:r w:rsidRPr="0060778D">
              <w:rPr>
                <w:rFonts w:ascii="Arial Narrow" w:eastAsia="Times" w:hAnsi="Arial Narrow"/>
              </w:rPr>
              <w:t>150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7492E56D" w14:textId="77777777" w:rsidR="00871F6F" w:rsidRPr="0060778D" w:rsidRDefault="00871F6F" w:rsidP="00871F6F">
            <w:pPr>
              <w:jc w:val="both"/>
              <w:rPr>
                <w:rFonts w:ascii="Arial Narrow" w:eastAsia="Times" w:hAnsi="Arial Narrow"/>
              </w:rPr>
            </w:pPr>
            <w:r w:rsidRPr="0060778D">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42787B1D" w14:textId="77777777" w:rsidR="00871F6F" w:rsidRPr="0060778D" w:rsidRDefault="00871F6F" w:rsidP="00871F6F">
            <w:pPr>
              <w:jc w:val="both"/>
              <w:rPr>
                <w:rFonts w:ascii="Arial Narrow" w:eastAsia="Times" w:hAnsi="Arial Narrow"/>
              </w:rPr>
            </w:pPr>
            <w:r w:rsidRPr="0060778D">
              <w:rPr>
                <w:rFonts w:ascii="Arial Narrow" w:eastAsia="Times" w:hAnsi="Arial Narrow"/>
              </w:rPr>
              <w:t>1 000 I</w:t>
            </w:r>
          </w:p>
        </w:tc>
      </w:tr>
      <w:tr w:rsidR="0060778D" w:rsidRPr="0060778D" w14:paraId="7873DF85" w14:textId="77777777" w:rsidTr="00871F6F">
        <w:trPr>
          <w:trHeight w:hRule="exact" w:val="287"/>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630915C2" w14:textId="77777777" w:rsidR="00871F6F" w:rsidRPr="0060778D"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6E948FDC" w14:textId="77777777" w:rsidR="00871F6F" w:rsidRPr="0060778D" w:rsidRDefault="00871F6F" w:rsidP="00871F6F">
            <w:pPr>
              <w:jc w:val="both"/>
              <w:rPr>
                <w:rFonts w:ascii="Arial Narrow" w:eastAsia="Times" w:hAnsi="Arial Narrow"/>
              </w:rPr>
            </w:pPr>
            <w:r w:rsidRPr="0060778D">
              <w:rPr>
                <w:rFonts w:ascii="Arial Narrow" w:eastAsia="Times" w:hAnsi="Arial Narrow"/>
              </w:rPr>
              <w:t>XHA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545FE9B3" w14:textId="77777777" w:rsidR="00871F6F" w:rsidRPr="0060778D" w:rsidRDefault="00871F6F" w:rsidP="00871F6F">
            <w:pPr>
              <w:jc w:val="both"/>
              <w:rPr>
                <w:rFonts w:ascii="Arial Narrow" w:eastAsia="Times" w:hAnsi="Arial Narrow"/>
              </w:rPr>
            </w:pPr>
            <w:r w:rsidRPr="0060778D">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7E955EC0" w14:textId="77777777" w:rsidR="00871F6F" w:rsidRPr="0060778D"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4360ED14" w14:textId="77777777" w:rsidR="00871F6F" w:rsidRPr="0060778D" w:rsidRDefault="00871F6F" w:rsidP="00871F6F">
            <w:pPr>
              <w:jc w:val="both"/>
              <w:rPr>
                <w:rFonts w:ascii="Arial Narrow" w:eastAsia="Times" w:hAnsi="Arial Narrow"/>
              </w:rPr>
            </w:pPr>
          </w:p>
        </w:tc>
      </w:tr>
      <w:tr w:rsidR="0060778D" w:rsidRPr="0060778D" w14:paraId="410A2551" w14:textId="77777777" w:rsidTr="00871F6F">
        <w:trPr>
          <w:trHeight w:hRule="exact" w:val="476"/>
        </w:trPr>
        <w:tc>
          <w:tcPr>
            <w:tcW w:w="3277" w:type="dxa"/>
            <w:tcBorders>
              <w:top w:val="single" w:sz="4" w:space="0" w:color="auto"/>
              <w:left w:val="single" w:sz="4" w:space="0" w:color="auto"/>
              <w:bottom w:val="nil"/>
              <w:right w:val="single" w:sz="4" w:space="0" w:color="auto"/>
            </w:tcBorders>
            <w:shd w:val="clear" w:color="auto" w:fill="FFFFFF"/>
            <w:hideMark/>
          </w:tcPr>
          <w:p w14:paraId="1052E78E" w14:textId="77777777" w:rsidR="00871F6F" w:rsidRPr="0060778D" w:rsidRDefault="00871F6F" w:rsidP="00871F6F">
            <w:pPr>
              <w:jc w:val="both"/>
              <w:rPr>
                <w:rFonts w:ascii="Arial Narrow" w:eastAsia="Times" w:hAnsi="Arial Narrow"/>
              </w:rPr>
            </w:pPr>
            <w:r w:rsidRPr="0060778D">
              <w:rPr>
                <w:rFonts w:ascii="Arial Narrow" w:eastAsia="Times" w:hAnsi="Arial Narrow"/>
              </w:rPr>
              <w:t>b- Mortier ciment</w:t>
            </w:r>
          </w:p>
        </w:tc>
        <w:tc>
          <w:tcPr>
            <w:tcW w:w="1553" w:type="dxa"/>
            <w:tcBorders>
              <w:top w:val="single" w:sz="4" w:space="0" w:color="auto"/>
              <w:left w:val="single" w:sz="4" w:space="0" w:color="auto"/>
              <w:bottom w:val="nil"/>
              <w:right w:val="single" w:sz="4" w:space="0" w:color="auto"/>
            </w:tcBorders>
            <w:shd w:val="clear" w:color="auto" w:fill="FFFFFF"/>
            <w:hideMark/>
          </w:tcPr>
          <w:p w14:paraId="5789FE56" w14:textId="77777777" w:rsidR="00871F6F" w:rsidRPr="0060778D" w:rsidRDefault="00871F6F" w:rsidP="00871F6F">
            <w:pPr>
              <w:jc w:val="both"/>
              <w:rPr>
                <w:rFonts w:ascii="Arial Narrow" w:eastAsia="Times" w:hAnsi="Arial Narrow"/>
              </w:rPr>
            </w:pPr>
            <w:r w:rsidRPr="0060778D">
              <w:rPr>
                <w:rFonts w:ascii="Arial Narrow" w:eastAsia="Times" w:hAnsi="Arial Narrow"/>
              </w:rPr>
              <w:t>CPJ</w:t>
            </w:r>
          </w:p>
        </w:tc>
        <w:tc>
          <w:tcPr>
            <w:tcW w:w="1984" w:type="dxa"/>
            <w:tcBorders>
              <w:top w:val="single" w:sz="4" w:space="0" w:color="auto"/>
              <w:left w:val="single" w:sz="4" w:space="0" w:color="auto"/>
              <w:bottom w:val="nil"/>
              <w:right w:val="single" w:sz="4" w:space="0" w:color="auto"/>
            </w:tcBorders>
            <w:shd w:val="clear" w:color="auto" w:fill="FFFFFF"/>
            <w:hideMark/>
          </w:tcPr>
          <w:p w14:paraId="63EF1B95" w14:textId="77777777" w:rsidR="00871F6F" w:rsidRPr="0060778D" w:rsidRDefault="00871F6F" w:rsidP="00871F6F">
            <w:pPr>
              <w:jc w:val="both"/>
              <w:rPr>
                <w:rFonts w:ascii="Arial Narrow" w:eastAsia="Times" w:hAnsi="Arial Narrow"/>
              </w:rPr>
            </w:pPr>
            <w:r w:rsidRPr="0060778D">
              <w:rPr>
                <w:rFonts w:ascii="Arial Narrow" w:eastAsia="Times" w:hAnsi="Arial Narrow"/>
              </w:rPr>
              <w:t>350 kg</w:t>
            </w:r>
          </w:p>
        </w:tc>
        <w:tc>
          <w:tcPr>
            <w:tcW w:w="1634" w:type="dxa"/>
            <w:tcBorders>
              <w:top w:val="single" w:sz="4" w:space="0" w:color="auto"/>
              <w:left w:val="single" w:sz="4" w:space="0" w:color="auto"/>
              <w:bottom w:val="nil"/>
              <w:right w:val="single" w:sz="4" w:space="0" w:color="auto"/>
            </w:tcBorders>
            <w:shd w:val="clear" w:color="auto" w:fill="FFFFFF"/>
            <w:hideMark/>
          </w:tcPr>
          <w:p w14:paraId="67020402" w14:textId="77777777" w:rsidR="00871F6F" w:rsidRPr="0060778D" w:rsidRDefault="00871F6F" w:rsidP="00871F6F">
            <w:pPr>
              <w:jc w:val="both"/>
              <w:rPr>
                <w:rFonts w:ascii="Arial Narrow" w:eastAsia="Times" w:hAnsi="Arial Narrow"/>
              </w:rPr>
            </w:pPr>
            <w:r w:rsidRPr="0060778D">
              <w:rPr>
                <w:rFonts w:ascii="Arial Narrow" w:eastAsia="Times" w:hAnsi="Arial Narrow"/>
              </w:rPr>
              <w:t>0,08/1,25</w:t>
            </w:r>
          </w:p>
        </w:tc>
        <w:tc>
          <w:tcPr>
            <w:tcW w:w="1514" w:type="dxa"/>
            <w:tcBorders>
              <w:top w:val="single" w:sz="4" w:space="0" w:color="auto"/>
              <w:left w:val="single" w:sz="4" w:space="0" w:color="auto"/>
              <w:bottom w:val="nil"/>
              <w:right w:val="single" w:sz="4" w:space="0" w:color="auto"/>
            </w:tcBorders>
            <w:shd w:val="clear" w:color="auto" w:fill="FFFFFF"/>
            <w:hideMark/>
          </w:tcPr>
          <w:p w14:paraId="5360BB9C" w14:textId="77777777" w:rsidR="00871F6F" w:rsidRPr="0060778D" w:rsidRDefault="00871F6F" w:rsidP="00871F6F">
            <w:pPr>
              <w:jc w:val="both"/>
              <w:rPr>
                <w:rFonts w:ascii="Arial Narrow" w:eastAsia="Times" w:hAnsi="Arial Narrow"/>
              </w:rPr>
            </w:pPr>
            <w:r w:rsidRPr="0060778D">
              <w:rPr>
                <w:rFonts w:ascii="Arial Narrow" w:eastAsia="Times" w:hAnsi="Arial Narrow"/>
              </w:rPr>
              <w:t>1 000 I</w:t>
            </w:r>
          </w:p>
        </w:tc>
      </w:tr>
      <w:tr w:rsidR="0060778D" w:rsidRPr="0060778D" w14:paraId="50107D63" w14:textId="77777777" w:rsidTr="00871F6F">
        <w:trPr>
          <w:trHeight w:hRule="exact" w:val="345"/>
        </w:trPr>
        <w:tc>
          <w:tcPr>
            <w:tcW w:w="3277" w:type="dxa"/>
            <w:tcBorders>
              <w:top w:val="nil"/>
              <w:left w:val="single" w:sz="4" w:space="0" w:color="auto"/>
              <w:bottom w:val="single" w:sz="4" w:space="0" w:color="auto"/>
              <w:right w:val="single" w:sz="4" w:space="0" w:color="auto"/>
            </w:tcBorders>
            <w:shd w:val="clear" w:color="auto" w:fill="FFFFFF"/>
            <w:hideMark/>
          </w:tcPr>
          <w:p w14:paraId="3D465F81" w14:textId="77777777" w:rsidR="00871F6F" w:rsidRPr="0060778D" w:rsidRDefault="00871F6F" w:rsidP="00871F6F">
            <w:pPr>
              <w:jc w:val="both"/>
              <w:rPr>
                <w:rFonts w:ascii="Arial Narrow" w:eastAsia="Times" w:hAnsi="Arial Narrow"/>
              </w:rPr>
            </w:pPr>
            <w:r w:rsidRPr="0060778D">
              <w:rPr>
                <w:rFonts w:ascii="Arial Narrow" w:eastAsia="Times" w:hAnsi="Arial Narrow"/>
              </w:rPr>
              <w:t>2- Scellement</w:t>
            </w:r>
          </w:p>
        </w:tc>
        <w:tc>
          <w:tcPr>
            <w:tcW w:w="1553" w:type="dxa"/>
            <w:tcBorders>
              <w:top w:val="nil"/>
              <w:left w:val="single" w:sz="4" w:space="0" w:color="auto"/>
              <w:bottom w:val="single" w:sz="4" w:space="0" w:color="auto"/>
              <w:right w:val="single" w:sz="4" w:space="0" w:color="auto"/>
            </w:tcBorders>
            <w:shd w:val="clear" w:color="auto" w:fill="FFFFFF"/>
            <w:hideMark/>
          </w:tcPr>
          <w:p w14:paraId="4FCAB1DA" w14:textId="77777777" w:rsidR="00871F6F" w:rsidRPr="0060778D" w:rsidRDefault="00871F6F" w:rsidP="00871F6F">
            <w:pPr>
              <w:jc w:val="both"/>
              <w:rPr>
                <w:rFonts w:ascii="Arial Narrow" w:eastAsia="Times" w:hAnsi="Arial Narrow"/>
              </w:rPr>
            </w:pPr>
            <w:r w:rsidRPr="0060778D">
              <w:rPr>
                <w:rFonts w:ascii="Arial Narrow" w:eastAsia="Times" w:hAnsi="Arial Narrow"/>
              </w:rPr>
              <w:t>CPA</w:t>
            </w:r>
          </w:p>
        </w:tc>
        <w:tc>
          <w:tcPr>
            <w:tcW w:w="1984" w:type="dxa"/>
            <w:tcBorders>
              <w:top w:val="nil"/>
              <w:left w:val="single" w:sz="4" w:space="0" w:color="auto"/>
              <w:bottom w:val="single" w:sz="4" w:space="0" w:color="auto"/>
              <w:right w:val="single" w:sz="4" w:space="0" w:color="auto"/>
            </w:tcBorders>
            <w:shd w:val="clear" w:color="auto" w:fill="FFFFFF"/>
            <w:hideMark/>
          </w:tcPr>
          <w:p w14:paraId="2E15D7CE" w14:textId="77777777" w:rsidR="00871F6F" w:rsidRPr="0060778D" w:rsidRDefault="00871F6F" w:rsidP="00871F6F">
            <w:pPr>
              <w:jc w:val="both"/>
              <w:rPr>
                <w:rFonts w:ascii="Arial Narrow" w:eastAsia="Times" w:hAnsi="Arial Narrow"/>
              </w:rPr>
            </w:pPr>
            <w:r w:rsidRPr="0060778D">
              <w:rPr>
                <w:rFonts w:ascii="Arial Narrow" w:eastAsia="Times" w:hAnsi="Arial Narrow"/>
              </w:rPr>
              <w:t>350 kg</w:t>
            </w:r>
          </w:p>
        </w:tc>
        <w:tc>
          <w:tcPr>
            <w:tcW w:w="1634" w:type="dxa"/>
            <w:tcBorders>
              <w:top w:val="nil"/>
              <w:left w:val="single" w:sz="4" w:space="0" w:color="auto"/>
              <w:bottom w:val="single" w:sz="4" w:space="0" w:color="auto"/>
              <w:right w:val="single" w:sz="4" w:space="0" w:color="auto"/>
            </w:tcBorders>
            <w:shd w:val="clear" w:color="auto" w:fill="FFFFFF"/>
            <w:hideMark/>
          </w:tcPr>
          <w:p w14:paraId="1704CAFC" w14:textId="77777777" w:rsidR="00871F6F" w:rsidRPr="0060778D" w:rsidRDefault="00871F6F" w:rsidP="00871F6F">
            <w:pPr>
              <w:jc w:val="both"/>
              <w:rPr>
                <w:rFonts w:ascii="Arial Narrow" w:eastAsia="Times" w:hAnsi="Arial Narrow"/>
              </w:rPr>
            </w:pPr>
            <w:r w:rsidRPr="0060778D">
              <w:rPr>
                <w:rFonts w:ascii="Arial Narrow" w:eastAsia="Times" w:hAnsi="Arial Narrow"/>
              </w:rPr>
              <w:t>0,08/2,5</w:t>
            </w:r>
          </w:p>
        </w:tc>
        <w:tc>
          <w:tcPr>
            <w:tcW w:w="1514" w:type="dxa"/>
            <w:tcBorders>
              <w:top w:val="nil"/>
              <w:left w:val="single" w:sz="4" w:space="0" w:color="auto"/>
              <w:bottom w:val="single" w:sz="4" w:space="0" w:color="auto"/>
              <w:right w:val="single" w:sz="4" w:space="0" w:color="auto"/>
            </w:tcBorders>
            <w:shd w:val="clear" w:color="auto" w:fill="FFFFFF"/>
            <w:hideMark/>
          </w:tcPr>
          <w:p w14:paraId="2DEBF486" w14:textId="77777777" w:rsidR="00871F6F" w:rsidRPr="0060778D" w:rsidRDefault="00871F6F" w:rsidP="00871F6F">
            <w:pPr>
              <w:jc w:val="both"/>
              <w:rPr>
                <w:rFonts w:ascii="Arial Narrow" w:eastAsia="Times" w:hAnsi="Arial Narrow"/>
              </w:rPr>
            </w:pPr>
            <w:r w:rsidRPr="0060778D">
              <w:rPr>
                <w:rFonts w:ascii="Arial Narrow" w:eastAsia="Times" w:hAnsi="Arial Narrow"/>
              </w:rPr>
              <w:t>1 000 I</w:t>
            </w:r>
          </w:p>
        </w:tc>
      </w:tr>
      <w:tr w:rsidR="0060778D" w:rsidRPr="0060778D" w14:paraId="7ABABBAC" w14:textId="77777777" w:rsidTr="00871F6F">
        <w:trPr>
          <w:trHeight w:hRule="exact" w:val="302"/>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23A72E76" w14:textId="77777777" w:rsidR="00871F6F" w:rsidRPr="0060778D" w:rsidRDefault="00871F6F" w:rsidP="00871F6F">
            <w:pPr>
              <w:jc w:val="both"/>
              <w:rPr>
                <w:rFonts w:ascii="Arial Narrow" w:eastAsia="Times" w:hAnsi="Arial Narrow"/>
              </w:rPr>
            </w:pPr>
            <w:r w:rsidRPr="0060778D">
              <w:rPr>
                <w:rFonts w:ascii="Arial Narrow" w:eastAsia="Times" w:hAnsi="Arial Narrow"/>
              </w:rPr>
              <w:t>3- Enduit ciment</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5FAE2322" w14:textId="77777777" w:rsidR="00871F6F" w:rsidRPr="0060778D" w:rsidRDefault="00871F6F" w:rsidP="00871F6F">
            <w:pPr>
              <w:jc w:val="both"/>
              <w:rPr>
                <w:rFonts w:ascii="Arial Narrow" w:eastAsia="Times" w:hAnsi="Arial Narrow"/>
              </w:rPr>
            </w:pPr>
            <w:r w:rsidRPr="0060778D">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686A705" w14:textId="77777777" w:rsidR="00871F6F" w:rsidRPr="0060778D" w:rsidRDefault="00871F6F" w:rsidP="00871F6F">
            <w:pPr>
              <w:jc w:val="both"/>
              <w:rPr>
                <w:rFonts w:ascii="Arial Narrow" w:eastAsia="Times" w:hAnsi="Arial Narrow"/>
              </w:rPr>
            </w:pPr>
            <w:r w:rsidRPr="0060778D">
              <w:rPr>
                <w:rFonts w:ascii="Arial Narrow" w:eastAsia="Times" w:hAnsi="Arial Narrow"/>
              </w:rPr>
              <w:t>400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66C23239" w14:textId="77777777" w:rsidR="00871F6F" w:rsidRPr="0060778D" w:rsidRDefault="00871F6F" w:rsidP="00871F6F">
            <w:pPr>
              <w:jc w:val="both"/>
              <w:rPr>
                <w:rFonts w:ascii="Arial Narrow" w:eastAsia="Times" w:hAnsi="Arial Narrow"/>
              </w:rPr>
            </w:pPr>
            <w:r w:rsidRPr="0060778D">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430D9284" w14:textId="77777777" w:rsidR="00871F6F" w:rsidRPr="0060778D" w:rsidRDefault="00871F6F" w:rsidP="00871F6F">
            <w:pPr>
              <w:jc w:val="both"/>
              <w:rPr>
                <w:rFonts w:ascii="Arial Narrow" w:eastAsia="Times" w:hAnsi="Arial Narrow"/>
              </w:rPr>
            </w:pPr>
            <w:r w:rsidRPr="0060778D">
              <w:rPr>
                <w:rFonts w:ascii="Arial Narrow" w:eastAsia="Times" w:hAnsi="Arial Narrow"/>
              </w:rPr>
              <w:t>1 000 I</w:t>
            </w:r>
          </w:p>
        </w:tc>
      </w:tr>
      <w:tr w:rsidR="0060778D" w:rsidRPr="0060778D" w14:paraId="2F176256" w14:textId="77777777" w:rsidTr="00871F6F">
        <w:trPr>
          <w:trHeight w:hRule="exact" w:val="279"/>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8BEC100" w14:textId="77777777" w:rsidR="00871F6F" w:rsidRPr="0060778D" w:rsidRDefault="00871F6F" w:rsidP="00871F6F">
            <w:pPr>
              <w:jc w:val="both"/>
              <w:rPr>
                <w:rFonts w:ascii="Arial Narrow" w:eastAsia="Times" w:hAnsi="Arial Narrow"/>
              </w:rPr>
            </w:pPr>
            <w:r w:rsidRPr="0060778D">
              <w:rPr>
                <w:rFonts w:ascii="Arial Narrow" w:eastAsia="Times" w:hAnsi="Arial Narrow"/>
              </w:rPr>
              <w:t>4- Enduit bâtard</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78FEFF3A" w14:textId="77777777" w:rsidR="00871F6F" w:rsidRPr="0060778D" w:rsidRDefault="00871F6F" w:rsidP="00871F6F">
            <w:pPr>
              <w:jc w:val="both"/>
              <w:rPr>
                <w:rFonts w:ascii="Arial Narrow" w:eastAsia="Times" w:hAnsi="Arial Narrow"/>
              </w:rPr>
            </w:pPr>
            <w:r w:rsidRPr="0060778D">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992594A" w14:textId="77777777" w:rsidR="00871F6F" w:rsidRPr="0060778D" w:rsidRDefault="00871F6F" w:rsidP="00871F6F">
            <w:pPr>
              <w:jc w:val="both"/>
              <w:rPr>
                <w:rFonts w:ascii="Arial Narrow" w:eastAsia="Times" w:hAnsi="Arial Narrow"/>
              </w:rPr>
            </w:pPr>
            <w:r w:rsidRPr="0060778D">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2E786A97" w14:textId="77777777" w:rsidR="00871F6F" w:rsidRPr="0060778D" w:rsidRDefault="00871F6F" w:rsidP="00871F6F">
            <w:pPr>
              <w:jc w:val="both"/>
              <w:rPr>
                <w:rFonts w:ascii="Arial Narrow" w:eastAsia="Times" w:hAnsi="Arial Narrow"/>
              </w:rPr>
            </w:pPr>
            <w:r w:rsidRPr="0060778D">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5C9DDC40" w14:textId="77777777" w:rsidR="00871F6F" w:rsidRPr="0060778D" w:rsidRDefault="00871F6F" w:rsidP="00871F6F">
            <w:pPr>
              <w:jc w:val="both"/>
              <w:rPr>
                <w:rFonts w:ascii="Arial Narrow" w:eastAsia="Times" w:hAnsi="Arial Narrow"/>
              </w:rPr>
            </w:pPr>
            <w:r w:rsidRPr="0060778D">
              <w:rPr>
                <w:rFonts w:ascii="Arial Narrow" w:eastAsia="Times" w:hAnsi="Arial Narrow"/>
              </w:rPr>
              <w:t>1 000 I</w:t>
            </w:r>
          </w:p>
        </w:tc>
      </w:tr>
      <w:tr w:rsidR="0060778D" w:rsidRPr="0060778D" w14:paraId="195D5A4E" w14:textId="77777777" w:rsidTr="00871F6F">
        <w:trPr>
          <w:trHeight w:hRule="exact" w:val="284"/>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2F2443FA" w14:textId="77777777" w:rsidR="00871F6F" w:rsidRPr="0060778D"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1D509348" w14:textId="77777777" w:rsidR="00871F6F" w:rsidRPr="0060778D" w:rsidRDefault="00871F6F" w:rsidP="00871F6F">
            <w:pPr>
              <w:jc w:val="both"/>
              <w:rPr>
                <w:rFonts w:ascii="Arial Narrow" w:eastAsia="Times" w:hAnsi="Arial Narrow"/>
              </w:rPr>
            </w:pPr>
            <w:r w:rsidRPr="0060778D">
              <w:rPr>
                <w:rFonts w:ascii="Arial Narrow" w:eastAsia="Times" w:hAnsi="Arial Narrow"/>
              </w:rPr>
              <w:t>XHA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72EF33E" w14:textId="77777777" w:rsidR="00871F6F" w:rsidRPr="0060778D" w:rsidRDefault="00871F6F" w:rsidP="00871F6F">
            <w:pPr>
              <w:jc w:val="both"/>
              <w:rPr>
                <w:rFonts w:ascii="Arial Narrow" w:eastAsia="Times" w:hAnsi="Arial Narrow"/>
              </w:rPr>
            </w:pPr>
            <w:r w:rsidRPr="0060778D">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1F36734F" w14:textId="77777777" w:rsidR="00871F6F" w:rsidRPr="0060778D"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06F252C1" w14:textId="77777777" w:rsidR="00871F6F" w:rsidRPr="0060778D" w:rsidRDefault="00871F6F" w:rsidP="00871F6F">
            <w:pPr>
              <w:jc w:val="both"/>
              <w:rPr>
                <w:rFonts w:ascii="Arial Narrow" w:eastAsia="Times" w:hAnsi="Arial Narrow"/>
              </w:rPr>
            </w:pPr>
          </w:p>
        </w:tc>
      </w:tr>
      <w:tr w:rsidR="0060778D" w:rsidRPr="0060778D" w14:paraId="26A6E87C" w14:textId="77777777" w:rsidTr="00871F6F">
        <w:trPr>
          <w:trHeight w:hRule="exact" w:val="287"/>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2D5E31E9" w14:textId="77777777" w:rsidR="00871F6F" w:rsidRPr="0060778D" w:rsidRDefault="00871F6F" w:rsidP="00871F6F">
            <w:pPr>
              <w:jc w:val="both"/>
              <w:rPr>
                <w:rFonts w:ascii="Arial Narrow" w:eastAsia="Times" w:hAnsi="Arial Narrow"/>
              </w:rPr>
            </w:pPr>
            <w:r w:rsidRPr="0060778D">
              <w:rPr>
                <w:rFonts w:ascii="Arial Narrow" w:eastAsia="Times" w:hAnsi="Arial Narrow"/>
              </w:rPr>
              <w:t>5- Chape Ciment</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11AD8DBE" w14:textId="77777777" w:rsidR="00871F6F" w:rsidRPr="0060778D" w:rsidRDefault="00871F6F" w:rsidP="00871F6F">
            <w:pPr>
              <w:jc w:val="both"/>
              <w:rPr>
                <w:rFonts w:ascii="Arial Narrow" w:eastAsia="Times" w:hAnsi="Arial Narrow"/>
              </w:rPr>
            </w:pPr>
            <w:r w:rsidRPr="0060778D">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A235A2F" w14:textId="77777777" w:rsidR="00871F6F" w:rsidRPr="0060778D" w:rsidRDefault="00871F6F" w:rsidP="00871F6F">
            <w:pPr>
              <w:jc w:val="both"/>
              <w:rPr>
                <w:rFonts w:ascii="Arial Narrow" w:eastAsia="Times" w:hAnsi="Arial Narrow"/>
              </w:rPr>
            </w:pPr>
            <w:r w:rsidRPr="0060778D">
              <w:rPr>
                <w:rFonts w:ascii="Arial Narrow" w:eastAsia="Times" w:hAnsi="Arial Narrow"/>
              </w:rPr>
              <w:t>450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4947A4B3" w14:textId="77777777" w:rsidR="00871F6F" w:rsidRPr="0060778D" w:rsidRDefault="00871F6F" w:rsidP="00871F6F">
            <w:pPr>
              <w:jc w:val="both"/>
              <w:rPr>
                <w:rFonts w:ascii="Arial Narrow" w:eastAsia="Times" w:hAnsi="Arial Narrow"/>
              </w:rPr>
            </w:pPr>
            <w:r w:rsidRPr="0060778D">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5C8648E2" w14:textId="77777777" w:rsidR="00871F6F" w:rsidRPr="0060778D" w:rsidRDefault="00871F6F" w:rsidP="00871F6F">
            <w:pPr>
              <w:jc w:val="both"/>
              <w:rPr>
                <w:rFonts w:ascii="Arial Narrow" w:eastAsia="Times" w:hAnsi="Arial Narrow"/>
              </w:rPr>
            </w:pPr>
            <w:r w:rsidRPr="0060778D">
              <w:rPr>
                <w:rFonts w:ascii="Arial Narrow" w:eastAsia="Times" w:hAnsi="Arial Narrow"/>
              </w:rPr>
              <w:t>1 000 I</w:t>
            </w:r>
          </w:p>
        </w:tc>
      </w:tr>
    </w:tbl>
    <w:p w14:paraId="6C31A37A" w14:textId="77777777" w:rsidR="00871F6F" w:rsidRPr="0060778D" w:rsidRDefault="00871F6F" w:rsidP="00871F6F">
      <w:pPr>
        <w:jc w:val="both"/>
        <w:rPr>
          <w:rFonts w:ascii="Arial Narrow" w:eastAsia="Times" w:hAnsi="Arial Narrow"/>
          <w:b/>
        </w:rPr>
      </w:pPr>
    </w:p>
    <w:p w14:paraId="475975A2"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4-4 Description des Ouvrages en béton armé</w:t>
      </w:r>
    </w:p>
    <w:p w14:paraId="4E029A7F" w14:textId="77777777" w:rsidR="00871F6F" w:rsidRPr="0060778D" w:rsidRDefault="00871F6F" w:rsidP="00871F6F">
      <w:pPr>
        <w:jc w:val="both"/>
        <w:rPr>
          <w:rFonts w:ascii="Arial Narrow" w:eastAsia="Times" w:hAnsi="Arial Narrow"/>
        </w:rPr>
      </w:pPr>
      <w:r w:rsidRPr="0060778D">
        <w:rPr>
          <w:rFonts w:ascii="Arial Narrow" w:eastAsia="Times" w:hAnsi="Arial Narrow"/>
        </w:rPr>
        <w:t>Ces fondations seront exécutées dans l’ordre ci-après :</w:t>
      </w:r>
    </w:p>
    <w:p w14:paraId="54EDE163" w14:textId="77777777" w:rsidR="00871F6F" w:rsidRPr="0060778D" w:rsidRDefault="00871F6F" w:rsidP="00871F6F">
      <w:pPr>
        <w:jc w:val="both"/>
        <w:rPr>
          <w:rFonts w:ascii="Arial Narrow" w:eastAsia="Times" w:hAnsi="Arial Narrow"/>
        </w:rPr>
      </w:pPr>
      <w:r w:rsidRPr="0060778D">
        <w:rPr>
          <w:rFonts w:ascii="Arial Narrow" w:eastAsia="Times" w:hAnsi="Arial Narrow"/>
        </w:rPr>
        <w:t>Semelle isolée, Semelle filante, mur de fondation en agglomérés de 20 bourrés, amorces de poteaux, chainage haut.</w:t>
      </w:r>
    </w:p>
    <w:p w14:paraId="44EC7858"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4-4-1 Semelle isolée</w:t>
      </w:r>
    </w:p>
    <w:p w14:paraId="3ED19898" w14:textId="77777777" w:rsidR="00871F6F" w:rsidRPr="0060778D" w:rsidRDefault="00871F6F" w:rsidP="00871F6F">
      <w:pPr>
        <w:jc w:val="both"/>
        <w:rPr>
          <w:rFonts w:ascii="Arial Narrow" w:eastAsia="Times" w:hAnsi="Arial Narrow"/>
        </w:rPr>
      </w:pPr>
      <w:r w:rsidRPr="0060778D">
        <w:rPr>
          <w:rFonts w:ascii="Arial Narrow" w:eastAsia="Times" w:hAnsi="Arial Narrow"/>
        </w:rPr>
        <w:t>Les semelles isolées sont suivantes :</w:t>
      </w:r>
    </w:p>
    <w:p w14:paraId="09D7C3C8" w14:textId="77777777" w:rsidR="00871F6F" w:rsidRPr="0060778D" w:rsidRDefault="00871F6F" w:rsidP="00871F6F">
      <w:pPr>
        <w:jc w:val="both"/>
        <w:rPr>
          <w:rFonts w:ascii="Arial Narrow" w:eastAsia="Times" w:hAnsi="Arial Narrow"/>
        </w:rPr>
      </w:pPr>
      <w:r w:rsidRPr="0060778D">
        <w:rPr>
          <w:rFonts w:ascii="Arial Narrow" w:eastAsia="Times" w:hAnsi="Arial Narrow"/>
          <w:b/>
        </w:rPr>
        <w:t>Semelle</w:t>
      </w:r>
      <w:r w:rsidRPr="0060778D">
        <w:rPr>
          <w:rFonts w:ascii="Arial Narrow" w:eastAsia="Times" w:hAnsi="Arial Narrow"/>
        </w:rPr>
        <w:t>: Section : 0,60 x 0,60 cm       Hauteur : 10 cm</w:t>
      </w:r>
    </w:p>
    <w:p w14:paraId="357E8ADA" w14:textId="77777777" w:rsidR="00871F6F" w:rsidRPr="0060778D" w:rsidRDefault="00871F6F" w:rsidP="00871F6F">
      <w:pPr>
        <w:jc w:val="both"/>
        <w:rPr>
          <w:rFonts w:ascii="Arial Narrow" w:eastAsia="Times" w:hAnsi="Arial Narrow"/>
        </w:rPr>
      </w:pPr>
      <w:r w:rsidRPr="0060778D">
        <w:rPr>
          <w:rFonts w:ascii="Arial Narrow" w:eastAsia="Times" w:hAnsi="Arial Narrow"/>
        </w:rPr>
        <w:tab/>
        <w:t xml:space="preserve">                       Aciers :   sens porteur :      HA 8 (e=15cm)</w:t>
      </w:r>
    </w:p>
    <w:p w14:paraId="52A193B4" w14:textId="77777777" w:rsidR="00871F6F" w:rsidRPr="0060778D" w:rsidRDefault="00871F6F" w:rsidP="00871F6F">
      <w:pPr>
        <w:jc w:val="both"/>
        <w:rPr>
          <w:rFonts w:ascii="Arial Narrow" w:eastAsia="Times" w:hAnsi="Arial Narrow"/>
        </w:rPr>
      </w:pPr>
      <w:r w:rsidRPr="0060778D">
        <w:rPr>
          <w:rFonts w:ascii="Arial Narrow" w:eastAsia="Times" w:hAnsi="Arial Narrow"/>
        </w:rPr>
        <w:t>Sens répartition : HA 8 (e=15 cm)</w:t>
      </w:r>
    </w:p>
    <w:p w14:paraId="1BAC374F" w14:textId="77777777" w:rsidR="00871F6F" w:rsidRPr="0060778D" w:rsidRDefault="00871F6F" w:rsidP="00871F6F">
      <w:pPr>
        <w:jc w:val="both"/>
        <w:rPr>
          <w:rFonts w:ascii="Arial Narrow" w:eastAsia="Times" w:hAnsi="Arial Narrow"/>
        </w:rPr>
      </w:pPr>
    </w:p>
    <w:p w14:paraId="38D2A026"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4-4-2 Murs de fondation</w:t>
      </w:r>
    </w:p>
    <w:p w14:paraId="0356B277" w14:textId="77777777" w:rsidR="00871F6F" w:rsidRPr="0060778D" w:rsidRDefault="00871F6F" w:rsidP="00871F6F">
      <w:pPr>
        <w:jc w:val="both"/>
        <w:rPr>
          <w:rFonts w:ascii="Arial Narrow" w:eastAsia="Times" w:hAnsi="Arial Narrow"/>
        </w:rPr>
      </w:pPr>
      <w:r w:rsidRPr="0060778D">
        <w:rPr>
          <w:rFonts w:ascii="Arial Narrow" w:eastAsia="Times" w:hAnsi="Arial Narrow"/>
        </w:rPr>
        <w:t>En agglomérés de 20x20x40 bourrés au béton ordinaire dosé à 150 kg /m3 et hourdés au mortier de ciment ordinaire.</w:t>
      </w:r>
    </w:p>
    <w:p w14:paraId="30093ED9"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 xml:space="preserve">4-4-3 Amorces de poteaux </w:t>
      </w:r>
    </w:p>
    <w:p w14:paraId="6DBCC679"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Section : 20x20cm</w:t>
      </w:r>
    </w:p>
    <w:p w14:paraId="7E170045"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Aciers : longitudinaux 4 HA 10</w:t>
      </w:r>
    </w:p>
    <w:p w14:paraId="5372620F" w14:textId="77777777" w:rsidR="00871F6F" w:rsidRPr="0060778D" w:rsidRDefault="00871F6F" w:rsidP="00871F6F">
      <w:pPr>
        <w:jc w:val="both"/>
        <w:rPr>
          <w:rFonts w:ascii="Arial Narrow" w:eastAsia="Times" w:hAnsi="Arial Narrow"/>
        </w:rPr>
      </w:pPr>
      <w:r w:rsidRPr="0060778D">
        <w:rPr>
          <w:rFonts w:ascii="Arial Narrow" w:eastAsia="Times" w:hAnsi="Arial Narrow"/>
        </w:rPr>
        <w:tab/>
        <w:t>Transversaux cadres de RL (Rond Lisse) 6</w:t>
      </w:r>
    </w:p>
    <w:p w14:paraId="6628B130"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4-4-4 Chainage ou longrine</w:t>
      </w:r>
    </w:p>
    <w:p w14:paraId="4222732D" w14:textId="77777777" w:rsidR="00871F6F" w:rsidRPr="0060778D" w:rsidRDefault="00871F6F" w:rsidP="00871F6F">
      <w:pPr>
        <w:jc w:val="both"/>
        <w:rPr>
          <w:rFonts w:ascii="Arial Narrow" w:eastAsia="Times" w:hAnsi="Arial Narrow"/>
        </w:rPr>
      </w:pPr>
      <w:r w:rsidRPr="0060778D">
        <w:rPr>
          <w:rFonts w:ascii="Arial Narrow" w:eastAsia="Times" w:hAnsi="Arial Narrow"/>
        </w:rPr>
        <w:tab/>
        <w:t xml:space="preserve">              Section : 20x20 cm</w:t>
      </w:r>
    </w:p>
    <w:p w14:paraId="3EA95F0A"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Aciers longitudinaux   4HA10</w:t>
      </w:r>
    </w:p>
    <w:p w14:paraId="02AFC65F"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Aciers Transversaux espacés tous les 20 cm</w:t>
      </w:r>
    </w:p>
    <w:p w14:paraId="2C59E5C8" w14:textId="77777777" w:rsidR="00871F6F" w:rsidRPr="0060778D" w:rsidRDefault="00871F6F" w:rsidP="00871F6F">
      <w:pPr>
        <w:jc w:val="both"/>
        <w:rPr>
          <w:rFonts w:ascii="Arial Narrow" w:eastAsia="Times" w:hAnsi="Arial Narrow"/>
          <w:b/>
          <w:u w:val="single"/>
        </w:rPr>
      </w:pPr>
      <w:r w:rsidRPr="0060778D">
        <w:rPr>
          <w:rFonts w:ascii="Arial Narrow" w:eastAsia="Times" w:hAnsi="Arial Narrow"/>
          <w:b/>
        </w:rPr>
        <w:t>CHAPITRE 5 :</w:t>
      </w:r>
      <w:r w:rsidRPr="0060778D">
        <w:rPr>
          <w:rFonts w:ascii="Arial Narrow" w:eastAsia="Times" w:hAnsi="Arial Narrow"/>
          <w:b/>
          <w:u w:val="single"/>
        </w:rPr>
        <w:t xml:space="preserve"> FINITION SOUBASSEMENT</w:t>
      </w:r>
    </w:p>
    <w:p w14:paraId="0FD0F723"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5-1 Consistance des travaux</w:t>
      </w:r>
    </w:p>
    <w:p w14:paraId="5EA5BD26"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travaux compris dans ce chapitre concernent les travaux de finition du soubassement. </w:t>
      </w:r>
    </w:p>
    <w:p w14:paraId="175646EE" w14:textId="77777777" w:rsidR="00871F6F" w:rsidRPr="0060778D" w:rsidRDefault="00871F6F" w:rsidP="00871F6F">
      <w:pPr>
        <w:jc w:val="both"/>
        <w:rPr>
          <w:rFonts w:ascii="Arial Narrow" w:eastAsia="Times" w:hAnsi="Arial Narrow"/>
        </w:rPr>
      </w:pPr>
      <w:r w:rsidRPr="0060778D">
        <w:rPr>
          <w:rFonts w:ascii="Arial Narrow" w:eastAsia="Times" w:hAnsi="Arial Narrow"/>
        </w:rPr>
        <w:t>La nature, la provenance et la qualité des matériaux, ainsi que le mode d’exécution des ouvrages pour chacun des travaux prévus à ce chapitre, sont définis dans les chapitres suivants, relatifs à la nature de chaque ouvrage.</w:t>
      </w:r>
    </w:p>
    <w:p w14:paraId="63EBD00E" w14:textId="77777777" w:rsidR="00871F6F" w:rsidRPr="0060778D" w:rsidRDefault="00871F6F" w:rsidP="00871F6F">
      <w:pPr>
        <w:jc w:val="both"/>
        <w:rPr>
          <w:rFonts w:ascii="Arial Narrow" w:eastAsia="Times" w:hAnsi="Arial Narrow"/>
        </w:rPr>
      </w:pPr>
    </w:p>
    <w:p w14:paraId="6899A0BF" w14:textId="77777777" w:rsidR="00871F6F" w:rsidRPr="0060778D" w:rsidRDefault="00871F6F" w:rsidP="00871F6F">
      <w:pPr>
        <w:jc w:val="both"/>
        <w:rPr>
          <w:rFonts w:ascii="Arial Narrow" w:eastAsia="Times" w:hAnsi="Arial Narrow"/>
          <w:b/>
        </w:rPr>
      </w:pPr>
      <w:r w:rsidRPr="0060778D">
        <w:rPr>
          <w:rFonts w:ascii="Arial Narrow" w:eastAsia="Times" w:hAnsi="Arial Narrow"/>
        </w:rPr>
        <w:tab/>
      </w:r>
      <w:r w:rsidRPr="0060778D">
        <w:rPr>
          <w:rFonts w:ascii="Arial Narrow" w:eastAsia="Times" w:hAnsi="Arial Narrow"/>
          <w:b/>
        </w:rPr>
        <w:t>5- 2 Travaux à exécuter</w:t>
      </w:r>
    </w:p>
    <w:p w14:paraId="68B89C4C"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Tous les nus extérieurs des sous bassement devront être enduits exactement comme le précise le paragraphe. Il ne sera pas admis de débordement du soubassement. Les parpaings en élévation des murs seront alignés à la verticale du mur de fondation. </w:t>
      </w:r>
    </w:p>
    <w:p w14:paraId="0D50F271" w14:textId="77777777" w:rsidR="00871F6F" w:rsidRPr="0060778D" w:rsidRDefault="00871F6F" w:rsidP="00871F6F">
      <w:pPr>
        <w:jc w:val="both"/>
        <w:rPr>
          <w:rFonts w:ascii="Arial Narrow" w:eastAsia="Times" w:hAnsi="Arial Narrow"/>
          <w:b/>
          <w:u w:val="single"/>
        </w:rPr>
      </w:pPr>
      <w:r w:rsidRPr="0060778D">
        <w:rPr>
          <w:rFonts w:ascii="Arial Narrow" w:eastAsia="Times" w:hAnsi="Arial Narrow"/>
          <w:b/>
        </w:rPr>
        <w:t>CHAPITRE 6 : MACONNERIE ELEVATION ET OUVRAGES EN BETON ARME</w:t>
      </w:r>
    </w:p>
    <w:p w14:paraId="7571A2ED" w14:textId="77777777" w:rsidR="00871F6F" w:rsidRPr="0060778D" w:rsidRDefault="00871F6F" w:rsidP="00871F6F">
      <w:pPr>
        <w:jc w:val="both"/>
        <w:rPr>
          <w:rFonts w:ascii="Arial Narrow" w:eastAsia="Times" w:hAnsi="Arial Narrow"/>
        </w:rPr>
      </w:pPr>
      <w:r w:rsidRPr="0060778D">
        <w:rPr>
          <w:rFonts w:ascii="Arial Narrow" w:eastAsia="Times" w:hAnsi="Arial Narrow"/>
        </w:rPr>
        <w:t>Le présent chapitre comprend tous les travaux de béton, maçonnerie, dallages, enduits et chapes.</w:t>
      </w:r>
    </w:p>
    <w:p w14:paraId="2384620C"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6 - 1 Hérisson pour forme de dallage</w:t>
      </w:r>
      <w:r w:rsidRPr="0060778D">
        <w:rPr>
          <w:rFonts w:ascii="Arial Narrow" w:eastAsia="Times" w:hAnsi="Arial Narrow"/>
        </w:rPr>
        <w:t> </w:t>
      </w:r>
    </w:p>
    <w:p w14:paraId="28B23B41" w14:textId="77777777" w:rsidR="00871F6F" w:rsidRPr="0060778D" w:rsidRDefault="00871F6F" w:rsidP="00871F6F">
      <w:pPr>
        <w:jc w:val="both"/>
        <w:rPr>
          <w:rFonts w:ascii="Arial Narrow" w:eastAsia="Times" w:hAnsi="Arial Narrow"/>
        </w:rPr>
      </w:pPr>
      <w:r w:rsidRPr="0060778D">
        <w:rPr>
          <w:rFonts w:ascii="Arial Narrow" w:eastAsia="Times" w:hAnsi="Arial Narrow"/>
        </w:rPr>
        <w:t>Les ouvrages seront constitués d’un béton dosé à 350 kg/m3 de 10cm d’épaisseur coulé sur un hérisson de 20cm en tout venant de concassage ou au gravier latéritique parfaitement compacté. Pour les zones humides, avant toute élévation de maçonnerie à partir des longrines, celles-ci seront traitées de la façon suivante :</w:t>
      </w:r>
    </w:p>
    <w:p w14:paraId="5897FEBC" w14:textId="77777777" w:rsidR="00871F6F" w:rsidRPr="0060778D" w:rsidRDefault="00871F6F" w:rsidP="00730F2C">
      <w:pPr>
        <w:numPr>
          <w:ilvl w:val="0"/>
          <w:numId w:val="142"/>
        </w:numPr>
        <w:spacing w:line="276" w:lineRule="auto"/>
        <w:jc w:val="both"/>
        <w:rPr>
          <w:rFonts w:ascii="Arial Narrow" w:eastAsia="Times" w:hAnsi="Arial Narrow"/>
        </w:rPr>
      </w:pPr>
      <w:r w:rsidRPr="0060778D">
        <w:rPr>
          <w:rFonts w:ascii="Arial Narrow" w:eastAsia="Times" w:hAnsi="Arial Narrow"/>
        </w:rPr>
        <w:t>une couche de bitume à chaud à la brosse</w:t>
      </w:r>
    </w:p>
    <w:p w14:paraId="5A144F22" w14:textId="77777777" w:rsidR="00871F6F" w:rsidRPr="0060778D" w:rsidRDefault="00871F6F" w:rsidP="00730F2C">
      <w:pPr>
        <w:numPr>
          <w:ilvl w:val="0"/>
          <w:numId w:val="142"/>
        </w:numPr>
        <w:spacing w:line="276" w:lineRule="auto"/>
        <w:jc w:val="both"/>
        <w:rPr>
          <w:rFonts w:ascii="Arial Narrow" w:eastAsia="Times" w:hAnsi="Arial Narrow"/>
        </w:rPr>
      </w:pPr>
      <w:r w:rsidRPr="0060778D">
        <w:rPr>
          <w:rFonts w:ascii="Arial Narrow" w:eastAsia="Times" w:hAnsi="Arial Narrow"/>
        </w:rPr>
        <w:t>déroulement d’un feutre bitumineux débordant de 0,10 cm du côté intérieur de la longrine.</w:t>
      </w:r>
    </w:p>
    <w:p w14:paraId="582CA736" w14:textId="77777777" w:rsidR="00871F6F" w:rsidRPr="0060778D" w:rsidRDefault="00871F6F" w:rsidP="00730F2C">
      <w:pPr>
        <w:numPr>
          <w:ilvl w:val="0"/>
          <w:numId w:val="142"/>
        </w:numPr>
        <w:spacing w:line="276" w:lineRule="auto"/>
        <w:jc w:val="both"/>
        <w:rPr>
          <w:rFonts w:ascii="Arial Narrow" w:eastAsia="Times" w:hAnsi="Arial Narrow"/>
        </w:rPr>
      </w:pPr>
      <w:r w:rsidRPr="0060778D">
        <w:rPr>
          <w:rFonts w:ascii="Arial Narrow" w:eastAsia="Times" w:hAnsi="Arial Narrow"/>
        </w:rPr>
        <w:t xml:space="preserve">  Toutes les canalisations d’alimentation et d’évacuation seront mise en place avant exécution du dallage. Les traversées des murs, cloisons, plafonds, se feront dans des fourreaux de diamètre approprié, calfeutrés aux deux extrémités avec un produit plastique, assurant l’étanchéité parfaite entre les locaux.</w:t>
      </w:r>
    </w:p>
    <w:p w14:paraId="4417B6FB" w14:textId="77777777" w:rsidR="00871F6F" w:rsidRPr="0060778D" w:rsidRDefault="00871F6F" w:rsidP="00871F6F">
      <w:pPr>
        <w:jc w:val="both"/>
        <w:rPr>
          <w:rFonts w:ascii="Arial Narrow" w:eastAsia="Times" w:hAnsi="Arial Narrow"/>
          <w:b/>
          <w:bCs/>
        </w:rPr>
      </w:pPr>
      <w:r w:rsidRPr="0060778D">
        <w:rPr>
          <w:rFonts w:ascii="Arial Narrow" w:eastAsia="Times" w:hAnsi="Arial Narrow"/>
          <w:b/>
          <w:bCs/>
          <w:i/>
        </w:rPr>
        <w:lastRenderedPageBreak/>
        <w:t>6 .2 Coffrages</w:t>
      </w:r>
      <w:r w:rsidRPr="0060778D">
        <w:rPr>
          <w:rFonts w:ascii="Arial Narrow" w:eastAsia="Times" w:hAnsi="Arial Narrow"/>
          <w:b/>
          <w:bCs/>
        </w:rPr>
        <w:t xml:space="preserve">, </w:t>
      </w:r>
      <w:r w:rsidRPr="0060778D">
        <w:rPr>
          <w:rFonts w:ascii="Arial Narrow" w:eastAsia="Times" w:hAnsi="Arial Narrow"/>
          <w:b/>
          <w:bCs/>
          <w:i/>
        </w:rPr>
        <w:t>échafaudage et étais</w:t>
      </w:r>
    </w:p>
    <w:p w14:paraId="5CD39865"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Les coffrages et échafaudages présenteront une rigidité suffisante pour résister sans déformation sensible aux charges et chocs qu'ils seront exposés à recevoir pendant l'exécution des travaux compte tenu des efforts engendrés par le bourrage serré du béton.</w:t>
      </w:r>
    </w:p>
    <w:p w14:paraId="3C8A3308"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Les coffrages des éléments de planchers, en particulier les poutres et poutrelles devront tenir compte des déformations de la construction sous l'application des charges et des surcharges et, à cet effet, on devra prévoir les contre-flèches suffisantes, légèrement supérieures ou égales aux déformations.</w:t>
      </w:r>
    </w:p>
    <w:p w14:paraId="1CD499AB" w14:textId="77777777" w:rsidR="00871F6F" w:rsidRPr="0060778D" w:rsidRDefault="00871F6F" w:rsidP="00871F6F">
      <w:pPr>
        <w:jc w:val="both"/>
        <w:rPr>
          <w:rFonts w:ascii="Arial Narrow" w:eastAsia="Times" w:hAnsi="Arial Narrow"/>
          <w:b/>
          <w:bCs/>
        </w:rPr>
      </w:pPr>
      <w:r w:rsidRPr="0060778D">
        <w:rPr>
          <w:rFonts w:ascii="Arial Narrow" w:eastAsia="Times" w:hAnsi="Arial Narrow"/>
          <w:bCs/>
        </w:rPr>
        <w:t>Les échafaudages et étais doivent être calculés pour résister sans déformation aux charges qui leur sont transmises par les coffrages et leur contenant, ainsi qu'aux effets du vent. Ils doivent pouvoir être réglables à tout moment pour conserver aux coffrages supportés leur attitude et leur rectitude. Ils doivent être disposés de telle sorte qu'ils ne donnent sur les surfaces d'appui inférieures que des efforts compatibles avec leur résistance, et qu'ils ne provoquent aucun tassement du sol ou déformation du plancher qui entraînerait, par voie de conséquence, la déformation des coffrages. Le système de réglage doit permettre la dépose des étais sans provoquer d'efforts sur les ouvrages réalisés</w:t>
      </w:r>
      <w:r w:rsidRPr="0060778D">
        <w:rPr>
          <w:rFonts w:ascii="Arial Narrow" w:eastAsia="Times" w:hAnsi="Arial Narrow"/>
          <w:b/>
          <w:bCs/>
        </w:rPr>
        <w:t>.</w:t>
      </w:r>
    </w:p>
    <w:p w14:paraId="2317EDD8" w14:textId="77777777" w:rsidR="00871F6F" w:rsidRPr="0060778D" w:rsidRDefault="00871F6F" w:rsidP="00871F6F">
      <w:pPr>
        <w:jc w:val="both"/>
        <w:rPr>
          <w:rFonts w:ascii="Arial Narrow" w:eastAsia="Times" w:hAnsi="Arial Narrow"/>
          <w:b/>
          <w:bCs/>
          <w:i/>
        </w:rPr>
      </w:pPr>
      <w:r w:rsidRPr="0060778D">
        <w:rPr>
          <w:rFonts w:ascii="Arial Narrow" w:eastAsia="Times" w:hAnsi="Arial Narrow"/>
          <w:b/>
          <w:bCs/>
          <w:i/>
        </w:rPr>
        <w:t>6 .3 Mise en œuvre des armatures</w:t>
      </w:r>
    </w:p>
    <w:p w14:paraId="680C3E33"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La mise en œuvre et la disposition des armatures répondront aux conditions du chapitre A7 du BAEL 99 et, en particulier :</w:t>
      </w:r>
    </w:p>
    <w:p w14:paraId="38BB165A" w14:textId="77777777" w:rsidR="00871F6F" w:rsidRPr="0060778D" w:rsidRDefault="00871F6F" w:rsidP="00730F2C">
      <w:pPr>
        <w:numPr>
          <w:ilvl w:val="0"/>
          <w:numId w:val="147"/>
        </w:numPr>
        <w:spacing w:line="276" w:lineRule="auto"/>
        <w:jc w:val="both"/>
        <w:rPr>
          <w:rFonts w:ascii="Arial Narrow" w:eastAsia="Times" w:hAnsi="Arial Narrow"/>
          <w:bCs/>
        </w:rPr>
      </w:pPr>
      <w:r w:rsidRPr="0060778D">
        <w:rPr>
          <w:rFonts w:ascii="Arial Narrow" w:eastAsia="Times" w:hAnsi="Arial Narrow"/>
          <w:bCs/>
        </w:rPr>
        <w:t>les écarts dans la position des étriers ne dépasseront pas leur diamètre, ces pièces étant ligaturées assez solidement pour éviter tout déplacement au cours de bétonnage.</w:t>
      </w:r>
    </w:p>
    <w:p w14:paraId="7C553CC7" w14:textId="77777777" w:rsidR="00871F6F" w:rsidRPr="0060778D" w:rsidRDefault="00871F6F" w:rsidP="00730F2C">
      <w:pPr>
        <w:numPr>
          <w:ilvl w:val="0"/>
          <w:numId w:val="147"/>
        </w:numPr>
        <w:spacing w:line="276" w:lineRule="auto"/>
        <w:jc w:val="both"/>
        <w:rPr>
          <w:rFonts w:ascii="Arial Narrow" w:eastAsia="Times" w:hAnsi="Arial Narrow"/>
          <w:bCs/>
        </w:rPr>
      </w:pPr>
      <w:r w:rsidRPr="0060778D">
        <w:rPr>
          <w:rFonts w:ascii="Arial Narrow" w:eastAsia="Times" w:hAnsi="Arial Narrow"/>
          <w:bCs/>
        </w:rPr>
        <w:t>aucune tolérance ne sera admise sur la position des armatures principales ;</w:t>
      </w:r>
    </w:p>
    <w:p w14:paraId="6D09A66F" w14:textId="77777777" w:rsidR="00871F6F" w:rsidRPr="0060778D" w:rsidRDefault="00871F6F" w:rsidP="00730F2C">
      <w:pPr>
        <w:numPr>
          <w:ilvl w:val="0"/>
          <w:numId w:val="147"/>
        </w:numPr>
        <w:spacing w:line="276" w:lineRule="auto"/>
        <w:jc w:val="both"/>
        <w:rPr>
          <w:rFonts w:ascii="Arial Narrow" w:eastAsia="Times" w:hAnsi="Arial Narrow"/>
          <w:bCs/>
        </w:rPr>
      </w:pPr>
      <w:r w:rsidRPr="0060778D">
        <w:rPr>
          <w:rFonts w:ascii="Arial Narrow" w:eastAsia="Times" w:hAnsi="Arial Narrow"/>
          <w:bCs/>
        </w:rPr>
        <w:t>les armatures à haute nuance et adhérence améliorée ne devront, en aucun cas, être dépliées après avoir été pliées.</w:t>
      </w:r>
    </w:p>
    <w:p w14:paraId="2642F22D" w14:textId="77777777" w:rsidR="00871F6F" w:rsidRPr="0060778D" w:rsidRDefault="00871F6F" w:rsidP="00871F6F">
      <w:pPr>
        <w:jc w:val="both"/>
        <w:rPr>
          <w:rFonts w:ascii="Arial Narrow" w:eastAsia="Times" w:hAnsi="Arial Narrow"/>
          <w:b/>
          <w:bCs/>
          <w:i/>
        </w:rPr>
      </w:pPr>
      <w:r w:rsidRPr="0060778D">
        <w:rPr>
          <w:rFonts w:ascii="Arial Narrow" w:eastAsia="Times" w:hAnsi="Arial Narrow"/>
          <w:b/>
          <w:bCs/>
          <w:i/>
        </w:rPr>
        <w:t>6.4 Fabrication et transport des bétons</w:t>
      </w:r>
    </w:p>
    <w:p w14:paraId="715179F1"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Les matériaux seront introduits dans la bétonnière par un système de dosage général qui fera l’objet d'une vérification avant tout commencement de fabrication. On s'assurera sur le chantier de la constance de la granulométrie des agrégats.</w:t>
      </w:r>
    </w:p>
    <w:p w14:paraId="5DC00B55"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Les dispositions concernant le transport des bétons seront soumises à l'agrément du Maître d'Œuvre avant tout début d'exécution.</w:t>
      </w:r>
    </w:p>
    <w:p w14:paraId="2B7FB497"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Mise en œuvre du béton</w:t>
      </w:r>
    </w:p>
    <w:p w14:paraId="5D3FD03B"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Les coffrages doivent être arrosés préalablement au bétonnage. Leur surface doit être humide mais pas mouille. Le coulage, serrage, les reprises de bétonnage sont effectués conformément à l'article 3.6 du DTU 23.1 pour le coulage partiel d'un élément, se conformer à l'article 3.14 du DTU 20.  Le béton doit être mis en œuvre par couche horizontale de faible épaisseur (20 à 30 cm au maximum). Le laps de temps entre le bétonnage de deux couches successives doit être au plus égal à 15 minutes.</w:t>
      </w:r>
    </w:p>
    <w:p w14:paraId="74245D4B" w14:textId="77777777" w:rsidR="00871F6F" w:rsidRPr="0060778D" w:rsidRDefault="00871F6F" w:rsidP="00871F6F">
      <w:pPr>
        <w:jc w:val="both"/>
        <w:rPr>
          <w:rFonts w:ascii="Arial Narrow" w:eastAsia="Times" w:hAnsi="Arial Narrow"/>
          <w:b/>
          <w:bCs/>
          <w:i/>
        </w:rPr>
      </w:pPr>
      <w:r w:rsidRPr="0060778D">
        <w:rPr>
          <w:rFonts w:ascii="Arial Narrow" w:eastAsia="Times" w:hAnsi="Arial Narrow"/>
          <w:b/>
          <w:bCs/>
          <w:i/>
        </w:rPr>
        <w:t>Vibration</w:t>
      </w:r>
    </w:p>
    <w:p w14:paraId="321BFBBC"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 xml:space="preserve">Les bétons seront vibrés ou pervibrés dans la masse, suivant une disposition qui sera soumise à l'accord du Maître d'Œuvre.  Toute la masse de béton frais mis en œuvre devra subir une vibration suffisante et homogène. La mise en place du béton et sa vibration ne doivent pas provoquer de déplacement des armatures. </w:t>
      </w:r>
    </w:p>
    <w:p w14:paraId="76952DF1"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 xml:space="preserve"> Le serrage du béton devra être parfaitement réalisé.</w:t>
      </w:r>
    </w:p>
    <w:p w14:paraId="54105DCD" w14:textId="77777777" w:rsidR="00871F6F" w:rsidRPr="0060778D" w:rsidRDefault="00871F6F" w:rsidP="00871F6F">
      <w:pPr>
        <w:jc w:val="both"/>
        <w:rPr>
          <w:rFonts w:ascii="Arial Narrow" w:eastAsia="Times" w:hAnsi="Arial Narrow"/>
          <w:b/>
          <w:bCs/>
        </w:rPr>
      </w:pPr>
      <w:r w:rsidRPr="0060778D">
        <w:rPr>
          <w:rFonts w:ascii="Arial Narrow" w:eastAsia="Times" w:hAnsi="Arial Narrow"/>
          <w:b/>
          <w:bCs/>
        </w:rPr>
        <w:t>Joints de reprise</w:t>
      </w:r>
    </w:p>
    <w:p w14:paraId="12EB6701"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Des dispositions seront prises pour que les joints de reprise des bétons apparents, soient aussi peu apparents que possible, régulièrement disposés et soigneusement réglés. La position de ces joints sera soumise à l'agrément du Maître d'Œuvre. Lors des reprises, les parties de bétons laissées en attente seront nettoyées à vif et arrosées abondamment avant coulage des parties en reprise, ou si nécessaire, la surface sera repiquée pour assurer une bonne adhésion entre le béton durci et le béton frais.</w:t>
      </w:r>
    </w:p>
    <w:p w14:paraId="6BDB498F"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Aucun arrêt de bétonnage n'est admis dans les cas suivants :</w:t>
      </w:r>
    </w:p>
    <w:p w14:paraId="56A1D5A1" w14:textId="77777777" w:rsidR="00871F6F" w:rsidRPr="0060778D" w:rsidRDefault="00871F6F" w:rsidP="00730F2C">
      <w:pPr>
        <w:numPr>
          <w:ilvl w:val="0"/>
          <w:numId w:val="148"/>
        </w:numPr>
        <w:spacing w:line="276" w:lineRule="auto"/>
        <w:jc w:val="both"/>
        <w:rPr>
          <w:rFonts w:ascii="Arial Narrow" w:eastAsia="Times" w:hAnsi="Arial Narrow"/>
          <w:bCs/>
        </w:rPr>
      </w:pPr>
      <w:r w:rsidRPr="0060778D">
        <w:rPr>
          <w:rFonts w:ascii="Arial Narrow" w:eastAsia="Times" w:hAnsi="Arial Narrow"/>
          <w:bCs/>
        </w:rPr>
        <w:t>dans la hauteur d'un poteau, entre deux planchers successifs ;</w:t>
      </w:r>
    </w:p>
    <w:p w14:paraId="198D63DF" w14:textId="77777777" w:rsidR="00871F6F" w:rsidRPr="0060778D" w:rsidRDefault="00871F6F" w:rsidP="00730F2C">
      <w:pPr>
        <w:numPr>
          <w:ilvl w:val="0"/>
          <w:numId w:val="148"/>
        </w:numPr>
        <w:spacing w:line="276" w:lineRule="auto"/>
        <w:jc w:val="both"/>
        <w:rPr>
          <w:rFonts w:ascii="Arial Narrow" w:eastAsia="Times" w:hAnsi="Arial Narrow"/>
          <w:bCs/>
        </w:rPr>
      </w:pPr>
      <w:r w:rsidRPr="0060778D">
        <w:rPr>
          <w:rFonts w:ascii="Arial Narrow" w:eastAsia="Times" w:hAnsi="Arial Narrow"/>
          <w:bCs/>
        </w:rPr>
        <w:t>dans la hauteur des acrotères, garde-corps ou bandeaux ;</w:t>
      </w:r>
    </w:p>
    <w:p w14:paraId="603D2871" w14:textId="77777777" w:rsidR="00871F6F" w:rsidRPr="0060778D" w:rsidRDefault="00871F6F" w:rsidP="00730F2C">
      <w:pPr>
        <w:numPr>
          <w:ilvl w:val="0"/>
          <w:numId w:val="148"/>
        </w:numPr>
        <w:spacing w:line="276" w:lineRule="auto"/>
        <w:jc w:val="both"/>
        <w:rPr>
          <w:rFonts w:ascii="Arial Narrow" w:eastAsia="Times" w:hAnsi="Arial Narrow"/>
          <w:bCs/>
        </w:rPr>
      </w:pPr>
      <w:r w:rsidRPr="0060778D">
        <w:rPr>
          <w:rFonts w:ascii="Arial Narrow" w:eastAsia="Times" w:hAnsi="Arial Narrow"/>
          <w:bCs/>
        </w:rPr>
        <w:t>dans la portée d'un ouvrage en porte à faux ;</w:t>
      </w:r>
    </w:p>
    <w:p w14:paraId="25456D5D" w14:textId="77777777" w:rsidR="00871F6F" w:rsidRPr="0060778D" w:rsidRDefault="00871F6F" w:rsidP="00730F2C">
      <w:pPr>
        <w:numPr>
          <w:ilvl w:val="0"/>
          <w:numId w:val="148"/>
        </w:numPr>
        <w:spacing w:line="276" w:lineRule="auto"/>
        <w:jc w:val="both"/>
        <w:rPr>
          <w:rFonts w:ascii="Arial Narrow" w:eastAsia="Times" w:hAnsi="Arial Narrow"/>
          <w:bCs/>
        </w:rPr>
      </w:pPr>
      <w:r w:rsidRPr="0060778D">
        <w:rPr>
          <w:rFonts w:ascii="Arial Narrow" w:eastAsia="Times" w:hAnsi="Arial Narrow"/>
          <w:bCs/>
        </w:rPr>
        <w:t>dans les poutres, l'arrêt de bétonnage, éventuellement nécessaire.</w:t>
      </w:r>
    </w:p>
    <w:p w14:paraId="73815B5A"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Tout ouvrage présentant un plan de reprise contraire à cette prescription sera refusé, démoli et reconstruit aux frais de l'Entreprise sur l'ordre du Maître d'œuvre.</w:t>
      </w:r>
    </w:p>
    <w:p w14:paraId="449A9257"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A la fin du bétonnage ou au moment du traitement de la reprise, les armatures en attente sont débarrassées des coulées de laitance et de mortier qui pourraient les enrober.</w:t>
      </w:r>
    </w:p>
    <w:p w14:paraId="78ECFD2D" w14:textId="77777777" w:rsidR="00871F6F" w:rsidRPr="0060778D" w:rsidRDefault="00871F6F" w:rsidP="00871F6F">
      <w:pPr>
        <w:jc w:val="both"/>
        <w:rPr>
          <w:rFonts w:ascii="Arial Narrow" w:eastAsia="Times" w:hAnsi="Arial Narrow"/>
          <w:b/>
          <w:bCs/>
        </w:rPr>
      </w:pPr>
      <w:r w:rsidRPr="0060778D">
        <w:rPr>
          <w:rFonts w:ascii="Arial Narrow" w:eastAsia="Times" w:hAnsi="Arial Narrow"/>
          <w:b/>
          <w:bCs/>
        </w:rPr>
        <w:t>Cure des bétons</w:t>
      </w:r>
    </w:p>
    <w:p w14:paraId="36B9A4EE"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Pendant la prise des bétons, ceux-ci seront protégés contre toute évaporation excessive par épandage d'un produit de cure agréé par le Maître d'Œuvre.</w:t>
      </w:r>
    </w:p>
    <w:p w14:paraId="0AF9026D"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L'emploi de barbotine de ciment sur les reprises de bétonnage est interdit.</w:t>
      </w:r>
    </w:p>
    <w:p w14:paraId="0DDEB969"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Les ragréages ou rebouchages ne doivent être effectués qu'après l'avis du Maître d’œuvre. Ils sont faits, soit avec du béton à fine granulométrie, soit avec du mortier de ciment, après avis du Maître d'œuvre et devront être effectués à l'avancement.</w:t>
      </w:r>
    </w:p>
    <w:p w14:paraId="347BB242"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Tout ragréage ou retouche qui serait fait sans l'accord du Maître d'œuvre entraînerait la démolition et la reconstruction de l'ouvrage aux frais de l'Entreprise. Les arêtes d'ouvrages bétonnés doivent être, après décoffrage, protégées des chocs pendant toute la durée du chantier. Quelques soient les conditions climatiques, la cure est exigée pour les dalles, les terrasses ainsi que les voiles dont le décoffrage intervient moins de trois jours après la fin du bétonnage. Pour les autres ouvrages la cure est exigée lorsque les conditions climatiques compromettent l'hydratation normale du ciment et la bonne tenue du béton ;</w:t>
      </w:r>
    </w:p>
    <w:p w14:paraId="087261E6" w14:textId="77777777" w:rsidR="00871F6F" w:rsidRPr="0060778D" w:rsidRDefault="00871F6F" w:rsidP="00871F6F">
      <w:pPr>
        <w:jc w:val="both"/>
        <w:rPr>
          <w:rFonts w:ascii="Arial Narrow" w:eastAsia="Times" w:hAnsi="Arial Narrow"/>
          <w:b/>
          <w:bCs/>
        </w:rPr>
      </w:pPr>
      <w:r w:rsidRPr="0060778D">
        <w:rPr>
          <w:rFonts w:ascii="Arial Narrow" w:eastAsia="Times" w:hAnsi="Arial Narrow"/>
          <w:b/>
          <w:bCs/>
          <w:i/>
        </w:rPr>
        <w:t xml:space="preserve">6.4 </w:t>
      </w:r>
      <w:r w:rsidRPr="0060778D">
        <w:rPr>
          <w:rFonts w:ascii="Arial Narrow" w:eastAsia="Times" w:hAnsi="Arial Narrow"/>
          <w:b/>
          <w:bCs/>
        </w:rPr>
        <w:t>Décoffrage</w:t>
      </w:r>
    </w:p>
    <w:p w14:paraId="272278D1" w14:textId="77777777" w:rsidR="00871F6F" w:rsidRPr="0060778D" w:rsidRDefault="00871F6F" w:rsidP="00871F6F">
      <w:pPr>
        <w:jc w:val="both"/>
        <w:rPr>
          <w:rFonts w:ascii="Arial Narrow" w:eastAsia="Times" w:hAnsi="Arial Narrow"/>
          <w:bCs/>
        </w:rPr>
      </w:pPr>
      <w:r w:rsidRPr="0060778D">
        <w:rPr>
          <w:rFonts w:ascii="Arial Narrow" w:eastAsia="Times" w:hAnsi="Arial Narrow"/>
          <w:bCs/>
        </w:rPr>
        <w:t>L'enlèvement des coffrages sera fait progressivement sans choc et par efforts purement statiques. Cet enlèvement commencera lorsque le béton aura acquis un durcissement suffisant pour pouvoir supporter les efforts auxquels il sera soumis aussitôt après le décoffrage, sans déformation et dans les conditions de sécurité suffisantes en laissant au besoin en place les étais principaux nécessaires à raison d'un ou plusieurs étais au milieu de la portée des dalles.</w:t>
      </w:r>
    </w:p>
    <w:p w14:paraId="7081AF9B"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6.5 Travaux de cloisons maçonnées</w:t>
      </w:r>
    </w:p>
    <w:p w14:paraId="3A3ACAAA" w14:textId="77777777" w:rsidR="00871F6F" w:rsidRPr="0060778D" w:rsidRDefault="00871F6F" w:rsidP="00871F6F">
      <w:pPr>
        <w:jc w:val="both"/>
        <w:rPr>
          <w:rFonts w:ascii="Arial Narrow" w:eastAsia="Times" w:hAnsi="Arial Narrow"/>
        </w:rPr>
      </w:pPr>
      <w:r w:rsidRPr="0060778D">
        <w:rPr>
          <w:rFonts w:ascii="Arial Narrow" w:eastAsia="Times" w:hAnsi="Arial Narrow"/>
        </w:rPr>
        <w:t>Les travaux seront exécutés conformément aux prescriptions du DTU 20.1</w:t>
      </w:r>
    </w:p>
    <w:p w14:paraId="7C7DB13F" w14:textId="77777777" w:rsidR="00871F6F" w:rsidRPr="0060778D" w:rsidRDefault="00871F6F" w:rsidP="00871F6F">
      <w:pPr>
        <w:jc w:val="both"/>
        <w:rPr>
          <w:rFonts w:ascii="Arial Narrow" w:eastAsia="Times" w:hAnsi="Arial Narrow"/>
        </w:rPr>
      </w:pPr>
      <w:r w:rsidRPr="0060778D">
        <w:rPr>
          <w:rFonts w:ascii="Arial Narrow" w:eastAsia="Times" w:hAnsi="Arial Narrow"/>
        </w:rPr>
        <w:t>Le stockage des blocs de béton sera fait pendant une durée minimale de 30 jours, à l'abri de la pluie et isolé du sol par des planches.</w:t>
      </w:r>
    </w:p>
    <w:p w14:paraId="7D05C7C0" w14:textId="77777777" w:rsidR="00871F6F" w:rsidRPr="0060778D" w:rsidRDefault="00871F6F" w:rsidP="00871F6F">
      <w:pPr>
        <w:jc w:val="both"/>
        <w:rPr>
          <w:rFonts w:ascii="Arial Narrow" w:eastAsia="Times" w:hAnsi="Arial Narrow"/>
        </w:rPr>
      </w:pPr>
      <w:r w:rsidRPr="0060778D">
        <w:rPr>
          <w:rFonts w:ascii="Arial Narrow" w:eastAsia="Times" w:hAnsi="Arial Narrow"/>
        </w:rPr>
        <w:t>Avant emploi, les blocs de béton seront humidifiés à refus et non par simple trempage.</w:t>
      </w:r>
    </w:p>
    <w:p w14:paraId="61CD1958" w14:textId="77777777" w:rsidR="00871F6F" w:rsidRPr="0060778D" w:rsidRDefault="00871F6F" w:rsidP="00871F6F">
      <w:pPr>
        <w:jc w:val="both"/>
        <w:rPr>
          <w:rFonts w:ascii="Arial Narrow" w:eastAsia="Times" w:hAnsi="Arial Narrow"/>
        </w:rPr>
      </w:pPr>
      <w:r w:rsidRPr="0060778D">
        <w:rPr>
          <w:rFonts w:ascii="Arial Narrow" w:eastAsia="Times" w:hAnsi="Arial Narrow"/>
        </w:rPr>
        <w:lastRenderedPageBreak/>
        <w:t>Les blocs seront hourdés au mortier bâtard (mortier n° 1a ou au mortier ciment) et comporteront tous les potelets, chaînages, linteaux nécessaires à leur tenue, les joints refoulés en montant. L'épaisseur des joints sera comprise en 10 et 20 mm</w:t>
      </w:r>
    </w:p>
    <w:p w14:paraId="145223E8" w14:textId="77777777" w:rsidR="00871F6F" w:rsidRPr="0060778D" w:rsidRDefault="00871F6F" w:rsidP="00871F6F">
      <w:pPr>
        <w:jc w:val="both"/>
        <w:rPr>
          <w:rFonts w:ascii="Arial Narrow" w:eastAsia="Times" w:hAnsi="Arial Narrow"/>
        </w:rPr>
      </w:pPr>
      <w:r w:rsidRPr="0060778D">
        <w:rPr>
          <w:rFonts w:ascii="Arial Narrow" w:eastAsia="Times" w:hAnsi="Arial Narrow"/>
        </w:rPr>
        <w:t>Tous les murs et cloisons seront montés en agglomérés creux de ciment de 15x20x40. La maçonnerie sera montée par assise réglée à joints croisés, tout bloc recouvrant ceux de l’assise inférieure sur une longueur de 0,10 mètre au moins.</w:t>
      </w:r>
    </w:p>
    <w:p w14:paraId="2E383414" w14:textId="77777777" w:rsidR="00871F6F" w:rsidRPr="0060778D" w:rsidRDefault="00871F6F" w:rsidP="00871F6F">
      <w:pPr>
        <w:jc w:val="both"/>
        <w:rPr>
          <w:rFonts w:ascii="Arial Narrow" w:eastAsia="Times" w:hAnsi="Arial Narrow"/>
        </w:rPr>
      </w:pPr>
      <w:r w:rsidRPr="0060778D">
        <w:rPr>
          <w:rFonts w:ascii="Arial Narrow" w:eastAsia="Times" w:hAnsi="Arial Narrow"/>
        </w:rPr>
        <w:t>Les murs doivent être montés de manière uniforme et doivent être d’aplomb, d’équerre et de surface parfaitement plane et devront être parfaitement rejointoyés avant d’effectuer les enduits.</w:t>
      </w:r>
    </w:p>
    <w:p w14:paraId="3D32B0F7"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6- 6 Enduits</w:t>
      </w:r>
    </w:p>
    <w:p w14:paraId="5CBBDB6E" w14:textId="77777777" w:rsidR="00871F6F" w:rsidRPr="0060778D" w:rsidRDefault="00871F6F" w:rsidP="00871F6F">
      <w:pPr>
        <w:jc w:val="both"/>
        <w:rPr>
          <w:rFonts w:ascii="Arial Narrow" w:eastAsia="Times" w:hAnsi="Arial Narrow"/>
        </w:rPr>
      </w:pPr>
      <w:r w:rsidRPr="0060778D">
        <w:rPr>
          <w:rFonts w:ascii="Arial Narrow" w:eastAsia="Times" w:hAnsi="Arial Narrow"/>
        </w:rPr>
        <w:t>Tous les ouvrages en maçonnerie de parpaings et béton, murs, recevront un enduit, au mortier de ciment dosé à 350 kg de ciment par mètre cube de sable sauf indications contraires du cahier des prescriptions spéciales ou des plans.</w:t>
      </w:r>
    </w:p>
    <w:p w14:paraId="2DDDF3C9" w14:textId="77777777" w:rsidR="00871F6F" w:rsidRPr="0060778D" w:rsidRDefault="00871F6F" w:rsidP="00871F6F">
      <w:pPr>
        <w:jc w:val="both"/>
        <w:rPr>
          <w:rFonts w:ascii="Arial Narrow" w:eastAsia="Times" w:hAnsi="Arial Narrow"/>
        </w:rPr>
      </w:pPr>
      <w:r w:rsidRPr="0060778D">
        <w:rPr>
          <w:rFonts w:ascii="Arial Narrow" w:eastAsia="Times" w:hAnsi="Arial Narrow"/>
        </w:rPr>
        <w:t>Les surfaces de maçonnerie devant recevoir les enduits, devront être arrosées au préalable.</w:t>
      </w:r>
    </w:p>
    <w:p w14:paraId="36DE4448" w14:textId="77777777" w:rsidR="00871F6F" w:rsidRPr="0060778D" w:rsidRDefault="00871F6F" w:rsidP="00871F6F">
      <w:pPr>
        <w:jc w:val="both"/>
        <w:rPr>
          <w:rFonts w:ascii="Arial Narrow" w:eastAsia="Times" w:hAnsi="Arial Narrow"/>
        </w:rPr>
      </w:pPr>
      <w:r w:rsidRPr="0060778D">
        <w:rPr>
          <w:rFonts w:ascii="Arial Narrow" w:eastAsia="Times" w:hAnsi="Arial Narrow"/>
        </w:rPr>
        <w:t>Des enduits de même nature seront autant que possible appliqués sur les deux faces.</w:t>
      </w:r>
    </w:p>
    <w:p w14:paraId="07EE44F8" w14:textId="77777777" w:rsidR="00871F6F" w:rsidRPr="0060778D" w:rsidRDefault="00871F6F" w:rsidP="00871F6F">
      <w:pPr>
        <w:jc w:val="both"/>
        <w:rPr>
          <w:rFonts w:ascii="Arial Narrow" w:eastAsia="Times" w:hAnsi="Arial Narrow"/>
        </w:rPr>
      </w:pPr>
      <w:r w:rsidRPr="0060778D">
        <w:rPr>
          <w:rFonts w:ascii="Arial Narrow" w:eastAsia="Times" w:hAnsi="Arial Narrow"/>
        </w:rPr>
        <w:t>Les supports en maçonnerie auront au moins un (1) mois d’âge.</w:t>
      </w:r>
    </w:p>
    <w:p w14:paraId="5AD88428" w14:textId="77777777" w:rsidR="00871F6F" w:rsidRPr="0060778D" w:rsidRDefault="00871F6F" w:rsidP="00871F6F">
      <w:pPr>
        <w:jc w:val="both"/>
        <w:rPr>
          <w:rFonts w:ascii="Arial Narrow" w:eastAsia="Times" w:hAnsi="Arial Narrow"/>
        </w:rPr>
      </w:pPr>
      <w:r w:rsidRPr="0060778D">
        <w:rPr>
          <w:rFonts w:ascii="Arial Narrow" w:eastAsia="Times" w:hAnsi="Arial Narrow"/>
        </w:rPr>
        <w:t>La mise en œuvre des enduits se fera en 3 couches :</w:t>
      </w:r>
    </w:p>
    <w:p w14:paraId="3F52D6DC" w14:textId="77777777" w:rsidR="00871F6F" w:rsidRPr="0060778D" w:rsidRDefault="00871F6F" w:rsidP="00730F2C">
      <w:pPr>
        <w:numPr>
          <w:ilvl w:val="0"/>
          <w:numId w:val="149"/>
        </w:numPr>
        <w:spacing w:line="276" w:lineRule="auto"/>
        <w:jc w:val="both"/>
        <w:rPr>
          <w:rFonts w:ascii="Arial Narrow" w:eastAsia="Times" w:hAnsi="Arial Narrow"/>
        </w:rPr>
      </w:pPr>
      <w:r w:rsidRPr="0060778D">
        <w:rPr>
          <w:rFonts w:ascii="Arial Narrow" w:eastAsia="Times" w:hAnsi="Arial Narrow"/>
        </w:rPr>
        <w:t>un gobetis destiné à assurer l'adhérence sur le support (mortier n° 3)</w:t>
      </w:r>
    </w:p>
    <w:p w14:paraId="68099813" w14:textId="77777777" w:rsidR="00871F6F" w:rsidRPr="0060778D" w:rsidRDefault="00871F6F" w:rsidP="00730F2C">
      <w:pPr>
        <w:numPr>
          <w:ilvl w:val="0"/>
          <w:numId w:val="149"/>
        </w:numPr>
        <w:spacing w:line="276" w:lineRule="auto"/>
        <w:jc w:val="both"/>
        <w:rPr>
          <w:rFonts w:ascii="Arial Narrow" w:eastAsia="Times" w:hAnsi="Arial Narrow"/>
        </w:rPr>
      </w:pPr>
      <w:r w:rsidRPr="0060778D">
        <w:rPr>
          <w:rFonts w:ascii="Arial Narrow" w:eastAsia="Times" w:hAnsi="Arial Narrow"/>
        </w:rPr>
        <w:t>un corps d'enduit donnant la forme définitive</w:t>
      </w:r>
    </w:p>
    <w:p w14:paraId="531C0F28" w14:textId="77777777" w:rsidR="00871F6F" w:rsidRPr="0060778D" w:rsidRDefault="00871F6F" w:rsidP="00730F2C">
      <w:pPr>
        <w:numPr>
          <w:ilvl w:val="0"/>
          <w:numId w:val="149"/>
        </w:numPr>
        <w:spacing w:line="276" w:lineRule="auto"/>
        <w:jc w:val="both"/>
        <w:rPr>
          <w:rFonts w:ascii="Arial Narrow" w:eastAsia="Times" w:hAnsi="Arial Narrow"/>
        </w:rPr>
      </w:pPr>
      <w:r w:rsidRPr="0060778D">
        <w:rPr>
          <w:rFonts w:ascii="Arial Narrow" w:eastAsia="Times" w:hAnsi="Arial Narrow"/>
        </w:rPr>
        <w:t>une finition donnant son aspect à l'enduit</w:t>
      </w:r>
    </w:p>
    <w:p w14:paraId="767E4DD7" w14:textId="77777777" w:rsidR="00871F6F" w:rsidRPr="0060778D" w:rsidRDefault="00871F6F" w:rsidP="00871F6F">
      <w:pPr>
        <w:jc w:val="both"/>
        <w:rPr>
          <w:rFonts w:ascii="Arial Narrow" w:eastAsia="Times" w:hAnsi="Arial Narrow"/>
        </w:rPr>
      </w:pPr>
      <w:r w:rsidRPr="0060778D">
        <w:rPr>
          <w:rFonts w:ascii="Arial Narrow" w:eastAsia="Times" w:hAnsi="Arial Narrow"/>
        </w:rPr>
        <w:t>L’épaisseur minimum des enduits sera de :</w:t>
      </w:r>
    </w:p>
    <w:p w14:paraId="667D28EA" w14:textId="77777777" w:rsidR="00871F6F" w:rsidRPr="0060778D" w:rsidRDefault="00871F6F" w:rsidP="00871F6F">
      <w:pPr>
        <w:jc w:val="both"/>
        <w:rPr>
          <w:rFonts w:ascii="Arial Narrow" w:eastAsia="Times" w:hAnsi="Arial Narrow"/>
        </w:rPr>
      </w:pPr>
      <w:r w:rsidRPr="0060778D">
        <w:rPr>
          <w:rFonts w:ascii="Arial Narrow" w:eastAsia="Times" w:hAnsi="Arial Narrow"/>
        </w:rPr>
        <w:t>-2 cm pour les enduits extérieurs</w:t>
      </w:r>
    </w:p>
    <w:p w14:paraId="6A9783EE"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- 1,5 cm pour les enduits intérieurs. </w:t>
      </w:r>
    </w:p>
    <w:p w14:paraId="51AD2304" w14:textId="77777777" w:rsidR="00871F6F" w:rsidRPr="0060778D" w:rsidRDefault="00871F6F" w:rsidP="00871F6F">
      <w:pPr>
        <w:jc w:val="both"/>
        <w:rPr>
          <w:rFonts w:ascii="Arial Narrow" w:eastAsia="Times" w:hAnsi="Arial Narrow"/>
          <w:b/>
          <w:bCs/>
        </w:rPr>
      </w:pPr>
      <w:r w:rsidRPr="0060778D">
        <w:rPr>
          <w:rFonts w:ascii="Arial Narrow" w:eastAsia="Times" w:hAnsi="Arial Narrow"/>
          <w:b/>
          <w:bCs/>
        </w:rPr>
        <w:t>6 .6 Superstructures ouvrages de structures</w:t>
      </w:r>
    </w:p>
    <w:p w14:paraId="7A253D52"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Classe du béton</w:t>
      </w:r>
    </w:p>
    <w:tbl>
      <w:tblPr>
        <w:tblW w:w="10665" w:type="dxa"/>
        <w:jc w:val="center"/>
        <w:tblLayout w:type="fixed"/>
        <w:tblCellMar>
          <w:left w:w="10" w:type="dxa"/>
          <w:right w:w="10" w:type="dxa"/>
        </w:tblCellMar>
        <w:tblLook w:val="04A0" w:firstRow="1" w:lastRow="0" w:firstColumn="1" w:lastColumn="0" w:noHBand="0" w:noVBand="1"/>
      </w:tblPr>
      <w:tblGrid>
        <w:gridCol w:w="1283"/>
        <w:gridCol w:w="3035"/>
        <w:gridCol w:w="1159"/>
        <w:gridCol w:w="1190"/>
        <w:gridCol w:w="1559"/>
        <w:gridCol w:w="1560"/>
        <w:gridCol w:w="879"/>
      </w:tblGrid>
      <w:tr w:rsidR="0060778D" w:rsidRPr="0060778D" w14:paraId="3AE30328" w14:textId="77777777" w:rsidTr="00871F6F">
        <w:trPr>
          <w:trHeight w:hRule="exact" w:val="927"/>
          <w:jc w:val="center"/>
        </w:trPr>
        <w:tc>
          <w:tcPr>
            <w:tcW w:w="1282" w:type="dxa"/>
            <w:tcBorders>
              <w:top w:val="single" w:sz="4" w:space="0" w:color="auto"/>
              <w:left w:val="single" w:sz="4" w:space="0" w:color="auto"/>
              <w:bottom w:val="nil"/>
              <w:right w:val="nil"/>
            </w:tcBorders>
            <w:shd w:val="clear" w:color="auto" w:fill="FFFFFF"/>
            <w:vAlign w:val="center"/>
            <w:hideMark/>
          </w:tcPr>
          <w:p w14:paraId="01AE7013" w14:textId="77777777" w:rsidR="00871F6F" w:rsidRPr="0060778D" w:rsidRDefault="00871F6F" w:rsidP="00871F6F">
            <w:pPr>
              <w:jc w:val="center"/>
              <w:rPr>
                <w:rFonts w:ascii="Arial Narrow" w:eastAsia="Times" w:hAnsi="Arial Narrow"/>
              </w:rPr>
            </w:pPr>
            <w:r w:rsidRPr="0060778D">
              <w:rPr>
                <w:rFonts w:ascii="Arial Narrow" w:eastAsia="Times" w:hAnsi="Arial Narrow"/>
              </w:rPr>
              <w:t>N° de</w:t>
            </w:r>
          </w:p>
          <w:p w14:paraId="1C0E30FE" w14:textId="77777777" w:rsidR="00871F6F" w:rsidRPr="0060778D" w:rsidRDefault="00871F6F" w:rsidP="00871F6F">
            <w:pPr>
              <w:jc w:val="center"/>
              <w:rPr>
                <w:rFonts w:ascii="Arial Narrow" w:eastAsia="Times" w:hAnsi="Arial Narrow"/>
              </w:rPr>
            </w:pPr>
            <w:r w:rsidRPr="0060778D">
              <w:rPr>
                <w:rFonts w:ascii="Arial Narrow" w:eastAsia="Times" w:hAnsi="Arial Narrow"/>
              </w:rPr>
              <w:t>Classification du</w:t>
            </w:r>
          </w:p>
          <w:p w14:paraId="677A3A91" w14:textId="77777777" w:rsidR="00871F6F" w:rsidRPr="0060778D" w:rsidRDefault="00871F6F" w:rsidP="00871F6F">
            <w:pPr>
              <w:jc w:val="center"/>
              <w:rPr>
                <w:rFonts w:ascii="Arial Narrow" w:eastAsia="Times" w:hAnsi="Arial Narrow"/>
              </w:rPr>
            </w:pPr>
            <w:r w:rsidRPr="0060778D">
              <w:rPr>
                <w:rFonts w:ascii="Arial Narrow" w:eastAsia="Times" w:hAnsi="Arial Narrow"/>
              </w:rPr>
              <w:t>béton</w:t>
            </w:r>
          </w:p>
        </w:tc>
        <w:tc>
          <w:tcPr>
            <w:tcW w:w="3033" w:type="dxa"/>
            <w:tcBorders>
              <w:top w:val="single" w:sz="4" w:space="0" w:color="auto"/>
              <w:left w:val="single" w:sz="4" w:space="0" w:color="auto"/>
              <w:bottom w:val="nil"/>
              <w:right w:val="nil"/>
            </w:tcBorders>
            <w:shd w:val="clear" w:color="auto" w:fill="FFFFFF"/>
            <w:vAlign w:val="center"/>
            <w:hideMark/>
          </w:tcPr>
          <w:p w14:paraId="5725C9A8" w14:textId="77777777" w:rsidR="00871F6F" w:rsidRPr="0060778D" w:rsidRDefault="00871F6F" w:rsidP="00871F6F">
            <w:pPr>
              <w:jc w:val="center"/>
              <w:rPr>
                <w:rFonts w:ascii="Arial Narrow" w:eastAsia="Times" w:hAnsi="Arial Narrow"/>
              </w:rPr>
            </w:pPr>
            <w:r w:rsidRPr="0060778D">
              <w:rPr>
                <w:rFonts w:ascii="Arial Narrow" w:eastAsia="Times" w:hAnsi="Arial Narrow"/>
              </w:rPr>
              <w:t>TYPE D'OUVRAGES</w:t>
            </w:r>
          </w:p>
        </w:tc>
        <w:tc>
          <w:tcPr>
            <w:tcW w:w="1159" w:type="dxa"/>
            <w:tcBorders>
              <w:top w:val="single" w:sz="4" w:space="0" w:color="auto"/>
              <w:left w:val="single" w:sz="4" w:space="0" w:color="auto"/>
              <w:bottom w:val="nil"/>
              <w:right w:val="nil"/>
            </w:tcBorders>
            <w:shd w:val="clear" w:color="auto" w:fill="FFFFFF"/>
            <w:vAlign w:val="center"/>
            <w:hideMark/>
          </w:tcPr>
          <w:p w14:paraId="5FB60AF8" w14:textId="77777777" w:rsidR="00871F6F" w:rsidRPr="0060778D" w:rsidRDefault="00871F6F" w:rsidP="00871F6F">
            <w:pPr>
              <w:jc w:val="center"/>
              <w:rPr>
                <w:rFonts w:ascii="Arial Narrow" w:eastAsia="Times" w:hAnsi="Arial Narrow"/>
              </w:rPr>
            </w:pPr>
            <w:r w:rsidRPr="0060778D">
              <w:rPr>
                <w:rFonts w:ascii="Arial Narrow" w:eastAsia="Times" w:hAnsi="Arial Narrow"/>
              </w:rPr>
              <w:t>Dosages indicatifs</w:t>
            </w:r>
          </w:p>
          <w:p w14:paraId="65CFBD3C" w14:textId="77777777" w:rsidR="00871F6F" w:rsidRPr="0060778D" w:rsidRDefault="00871F6F" w:rsidP="00871F6F">
            <w:pPr>
              <w:jc w:val="center"/>
              <w:rPr>
                <w:rFonts w:ascii="Arial Narrow" w:eastAsia="Times" w:hAnsi="Arial Narrow"/>
              </w:rPr>
            </w:pPr>
            <w:r w:rsidRPr="0060778D">
              <w:rPr>
                <w:rFonts w:ascii="Arial Narrow" w:eastAsia="Times" w:hAnsi="Arial Narrow"/>
              </w:rPr>
              <w:t>En</w:t>
            </w:r>
          </w:p>
          <w:p w14:paraId="6D9B8B46" w14:textId="77777777" w:rsidR="00871F6F" w:rsidRPr="0060778D" w:rsidRDefault="00871F6F" w:rsidP="00871F6F">
            <w:pPr>
              <w:jc w:val="center"/>
              <w:rPr>
                <w:rFonts w:ascii="Arial Narrow" w:eastAsia="Times" w:hAnsi="Arial Narrow"/>
              </w:rPr>
            </w:pPr>
            <w:r w:rsidRPr="0060778D">
              <w:rPr>
                <w:rFonts w:ascii="Arial Narrow" w:eastAsia="Times" w:hAnsi="Arial Narrow"/>
              </w:rPr>
              <w:t>Ciment kg/m3</w:t>
            </w:r>
          </w:p>
        </w:tc>
        <w:tc>
          <w:tcPr>
            <w:tcW w:w="1190" w:type="dxa"/>
            <w:tcBorders>
              <w:top w:val="single" w:sz="4" w:space="0" w:color="auto"/>
              <w:left w:val="single" w:sz="4" w:space="0" w:color="auto"/>
              <w:bottom w:val="nil"/>
              <w:right w:val="nil"/>
            </w:tcBorders>
            <w:shd w:val="clear" w:color="auto" w:fill="FFFFFF"/>
            <w:vAlign w:val="center"/>
            <w:hideMark/>
          </w:tcPr>
          <w:p w14:paraId="033AEC87" w14:textId="77777777" w:rsidR="00871F6F" w:rsidRPr="0060778D" w:rsidRDefault="00871F6F" w:rsidP="00871F6F">
            <w:pPr>
              <w:jc w:val="center"/>
              <w:rPr>
                <w:rFonts w:ascii="Arial Narrow" w:eastAsia="Times" w:hAnsi="Arial Narrow"/>
              </w:rPr>
            </w:pPr>
            <w:r w:rsidRPr="0060778D">
              <w:rPr>
                <w:rFonts w:ascii="Arial Narrow" w:eastAsia="Times" w:hAnsi="Arial Narrow"/>
              </w:rPr>
              <w:t>FC28(</w:t>
            </w:r>
            <w:proofErr w:type="spellStart"/>
            <w:r w:rsidRPr="0060778D">
              <w:rPr>
                <w:rFonts w:ascii="Arial Narrow" w:eastAsia="Times" w:hAnsi="Arial Narrow"/>
              </w:rPr>
              <w:t>Mpa</w:t>
            </w:r>
            <w:proofErr w:type="spellEnd"/>
            <w:r w:rsidRPr="0060778D">
              <w:rPr>
                <w:rFonts w:ascii="Arial Narrow" w:eastAsia="Times" w:hAnsi="Arial Narrow"/>
              </w:rPr>
              <w:t>)</w:t>
            </w:r>
          </w:p>
        </w:tc>
        <w:tc>
          <w:tcPr>
            <w:tcW w:w="1559" w:type="dxa"/>
            <w:tcBorders>
              <w:top w:val="single" w:sz="4" w:space="0" w:color="auto"/>
              <w:left w:val="single" w:sz="4" w:space="0" w:color="auto"/>
              <w:bottom w:val="nil"/>
              <w:right w:val="nil"/>
            </w:tcBorders>
            <w:shd w:val="clear" w:color="auto" w:fill="FFFFFF"/>
            <w:vAlign w:val="center"/>
            <w:hideMark/>
          </w:tcPr>
          <w:p w14:paraId="0690A055" w14:textId="77777777" w:rsidR="00871F6F" w:rsidRPr="0060778D" w:rsidRDefault="00871F6F" w:rsidP="00871F6F">
            <w:pPr>
              <w:jc w:val="center"/>
              <w:rPr>
                <w:rFonts w:ascii="Arial Narrow" w:eastAsia="Times" w:hAnsi="Arial Narrow"/>
              </w:rPr>
            </w:pPr>
            <w:r w:rsidRPr="0060778D">
              <w:rPr>
                <w:rFonts w:ascii="Arial Narrow" w:eastAsia="Times" w:hAnsi="Arial Narrow"/>
              </w:rPr>
              <w:t>Symbole du</w:t>
            </w:r>
          </w:p>
          <w:p w14:paraId="75639393" w14:textId="77777777" w:rsidR="00871F6F" w:rsidRPr="0060778D" w:rsidRDefault="00871F6F" w:rsidP="00871F6F">
            <w:pPr>
              <w:jc w:val="center"/>
              <w:rPr>
                <w:rFonts w:ascii="Arial Narrow" w:eastAsia="Times" w:hAnsi="Arial Narrow"/>
              </w:rPr>
            </w:pPr>
            <w:r w:rsidRPr="0060778D">
              <w:rPr>
                <w:rFonts w:ascii="Arial Narrow" w:eastAsia="Times" w:hAnsi="Arial Narrow"/>
              </w:rPr>
              <w:t>Ciment</w:t>
            </w:r>
          </w:p>
        </w:tc>
        <w:tc>
          <w:tcPr>
            <w:tcW w:w="1560" w:type="dxa"/>
            <w:tcBorders>
              <w:top w:val="single" w:sz="4" w:space="0" w:color="auto"/>
              <w:left w:val="single" w:sz="4" w:space="0" w:color="auto"/>
              <w:bottom w:val="nil"/>
              <w:right w:val="nil"/>
            </w:tcBorders>
            <w:shd w:val="clear" w:color="auto" w:fill="FFFFFF"/>
            <w:vAlign w:val="center"/>
            <w:hideMark/>
          </w:tcPr>
          <w:p w14:paraId="0821762B" w14:textId="77777777" w:rsidR="00871F6F" w:rsidRPr="0060778D" w:rsidRDefault="00871F6F" w:rsidP="00871F6F">
            <w:pPr>
              <w:jc w:val="center"/>
              <w:rPr>
                <w:rFonts w:ascii="Arial Narrow" w:eastAsia="Times" w:hAnsi="Arial Narrow"/>
              </w:rPr>
            </w:pPr>
            <w:r w:rsidRPr="0060778D">
              <w:rPr>
                <w:rFonts w:ascii="Arial Narrow" w:eastAsia="Times" w:hAnsi="Arial Narrow"/>
              </w:rPr>
              <w:t>Adjuvants proposés</w:t>
            </w:r>
          </w:p>
          <w:p w14:paraId="06BEF90F" w14:textId="77777777" w:rsidR="00871F6F" w:rsidRPr="0060778D" w:rsidRDefault="00871F6F" w:rsidP="00871F6F">
            <w:pPr>
              <w:jc w:val="center"/>
              <w:rPr>
                <w:rFonts w:ascii="Arial Narrow" w:eastAsia="Times" w:hAnsi="Arial Narrow"/>
              </w:rPr>
            </w:pPr>
            <w:r w:rsidRPr="0060778D">
              <w:rPr>
                <w:rFonts w:ascii="Arial Narrow" w:eastAsia="Times" w:hAnsi="Arial Narrow"/>
              </w:rPr>
              <w:t>Si nécessaire</w:t>
            </w:r>
          </w:p>
        </w:tc>
        <w:tc>
          <w:tcPr>
            <w:tcW w:w="879" w:type="dxa"/>
            <w:tcBorders>
              <w:top w:val="single" w:sz="4" w:space="0" w:color="auto"/>
              <w:left w:val="single" w:sz="4" w:space="0" w:color="auto"/>
              <w:bottom w:val="nil"/>
              <w:right w:val="single" w:sz="4" w:space="0" w:color="auto"/>
            </w:tcBorders>
            <w:shd w:val="clear" w:color="auto" w:fill="FFFFFF"/>
            <w:hideMark/>
          </w:tcPr>
          <w:p w14:paraId="67657915" w14:textId="77777777" w:rsidR="00871F6F" w:rsidRPr="0060778D" w:rsidRDefault="00871F6F" w:rsidP="00871F6F">
            <w:pPr>
              <w:jc w:val="both"/>
              <w:rPr>
                <w:rFonts w:ascii="Arial Narrow" w:eastAsia="Times" w:hAnsi="Arial Narrow"/>
              </w:rPr>
            </w:pPr>
            <w:r w:rsidRPr="0060778D">
              <w:rPr>
                <w:rFonts w:ascii="Arial Narrow" w:eastAsia="Times" w:hAnsi="Arial Narrow"/>
              </w:rPr>
              <w:t>Contrôle</w:t>
            </w:r>
          </w:p>
        </w:tc>
      </w:tr>
      <w:tr w:rsidR="0060778D" w:rsidRPr="0060778D" w14:paraId="2CBDE02B" w14:textId="77777777" w:rsidTr="00871F6F">
        <w:trPr>
          <w:trHeight w:hRule="exact" w:val="764"/>
          <w:jc w:val="center"/>
        </w:trPr>
        <w:tc>
          <w:tcPr>
            <w:tcW w:w="1282" w:type="dxa"/>
            <w:tcBorders>
              <w:top w:val="single" w:sz="4" w:space="0" w:color="auto"/>
              <w:left w:val="single" w:sz="4" w:space="0" w:color="auto"/>
              <w:bottom w:val="nil"/>
              <w:right w:val="nil"/>
            </w:tcBorders>
            <w:shd w:val="clear" w:color="auto" w:fill="FFFFFF"/>
            <w:vAlign w:val="center"/>
            <w:hideMark/>
          </w:tcPr>
          <w:p w14:paraId="31FCD7EB" w14:textId="77777777" w:rsidR="00871F6F" w:rsidRPr="0060778D" w:rsidRDefault="00871F6F" w:rsidP="00871F6F">
            <w:pPr>
              <w:jc w:val="center"/>
              <w:rPr>
                <w:rFonts w:ascii="Arial Narrow" w:eastAsia="Times" w:hAnsi="Arial Narrow"/>
              </w:rPr>
            </w:pPr>
            <w:r w:rsidRPr="0060778D">
              <w:rPr>
                <w:rFonts w:ascii="Arial Narrow" w:eastAsia="Times" w:hAnsi="Arial Narrow"/>
              </w:rPr>
              <w:t>B1</w:t>
            </w:r>
          </w:p>
        </w:tc>
        <w:tc>
          <w:tcPr>
            <w:tcW w:w="3033" w:type="dxa"/>
            <w:tcBorders>
              <w:top w:val="single" w:sz="4" w:space="0" w:color="auto"/>
              <w:left w:val="single" w:sz="4" w:space="0" w:color="auto"/>
              <w:bottom w:val="nil"/>
              <w:right w:val="nil"/>
            </w:tcBorders>
            <w:shd w:val="clear" w:color="auto" w:fill="FFFFFF"/>
            <w:hideMark/>
          </w:tcPr>
          <w:p w14:paraId="4BF429AA" w14:textId="77777777" w:rsidR="00871F6F" w:rsidRPr="0060778D" w:rsidRDefault="00871F6F" w:rsidP="00871F6F">
            <w:pPr>
              <w:jc w:val="both"/>
              <w:rPr>
                <w:rFonts w:ascii="Arial Narrow" w:eastAsia="Times" w:hAnsi="Arial Narrow"/>
              </w:rPr>
            </w:pPr>
            <w:r w:rsidRPr="0060778D">
              <w:rPr>
                <w:rFonts w:ascii="Arial Narrow" w:eastAsia="Times" w:hAnsi="Arial Narrow"/>
              </w:rPr>
              <w:t>Béton de propreté et blocage</w:t>
            </w:r>
          </w:p>
        </w:tc>
        <w:tc>
          <w:tcPr>
            <w:tcW w:w="1159" w:type="dxa"/>
            <w:tcBorders>
              <w:top w:val="single" w:sz="4" w:space="0" w:color="auto"/>
              <w:left w:val="single" w:sz="4" w:space="0" w:color="auto"/>
              <w:bottom w:val="nil"/>
              <w:right w:val="nil"/>
            </w:tcBorders>
            <w:shd w:val="clear" w:color="auto" w:fill="FFFFFF"/>
            <w:vAlign w:val="center"/>
            <w:hideMark/>
          </w:tcPr>
          <w:p w14:paraId="70EF29AF" w14:textId="77777777" w:rsidR="00871F6F" w:rsidRPr="0060778D" w:rsidRDefault="00871F6F" w:rsidP="00871F6F">
            <w:pPr>
              <w:jc w:val="center"/>
              <w:rPr>
                <w:rFonts w:ascii="Arial Narrow" w:eastAsia="Times" w:hAnsi="Arial Narrow"/>
              </w:rPr>
            </w:pPr>
            <w:r w:rsidRPr="0060778D">
              <w:rPr>
                <w:rFonts w:ascii="Arial Narrow" w:eastAsia="Times" w:hAnsi="Arial Narrow"/>
              </w:rPr>
              <w:t>150</w:t>
            </w:r>
          </w:p>
        </w:tc>
        <w:tc>
          <w:tcPr>
            <w:tcW w:w="1190" w:type="dxa"/>
            <w:tcBorders>
              <w:top w:val="single" w:sz="4" w:space="0" w:color="auto"/>
              <w:left w:val="single" w:sz="4" w:space="0" w:color="auto"/>
              <w:bottom w:val="nil"/>
              <w:right w:val="nil"/>
            </w:tcBorders>
            <w:shd w:val="clear" w:color="auto" w:fill="FFFFFF"/>
            <w:vAlign w:val="center"/>
          </w:tcPr>
          <w:p w14:paraId="221F10FE" w14:textId="77777777" w:rsidR="00871F6F" w:rsidRPr="0060778D" w:rsidRDefault="00871F6F" w:rsidP="00871F6F">
            <w:pPr>
              <w:jc w:val="center"/>
              <w:rPr>
                <w:rFonts w:ascii="Arial Narrow" w:eastAsia="Times" w:hAnsi="Arial Narrow"/>
              </w:rPr>
            </w:pPr>
          </w:p>
        </w:tc>
        <w:tc>
          <w:tcPr>
            <w:tcW w:w="1559" w:type="dxa"/>
            <w:tcBorders>
              <w:top w:val="single" w:sz="4" w:space="0" w:color="auto"/>
              <w:left w:val="single" w:sz="4" w:space="0" w:color="auto"/>
              <w:bottom w:val="nil"/>
              <w:right w:val="nil"/>
            </w:tcBorders>
            <w:shd w:val="clear" w:color="auto" w:fill="FFFFFF"/>
            <w:vAlign w:val="center"/>
            <w:hideMark/>
          </w:tcPr>
          <w:p w14:paraId="1CDBA1D7" w14:textId="77777777" w:rsidR="00871F6F" w:rsidRPr="0060778D" w:rsidRDefault="00871F6F" w:rsidP="00871F6F">
            <w:pPr>
              <w:jc w:val="center"/>
              <w:rPr>
                <w:rFonts w:ascii="Arial Narrow" w:eastAsia="Times" w:hAnsi="Arial Narrow"/>
              </w:rPr>
            </w:pPr>
            <w:r w:rsidRPr="0060778D">
              <w:rPr>
                <w:rFonts w:ascii="Arial Narrow" w:eastAsia="Times" w:hAnsi="Arial Narrow"/>
              </w:rPr>
              <w:t>CPA</w:t>
            </w:r>
          </w:p>
          <w:p w14:paraId="30DC661C" w14:textId="77777777" w:rsidR="00871F6F" w:rsidRPr="0060778D" w:rsidRDefault="00871F6F" w:rsidP="00871F6F">
            <w:pPr>
              <w:jc w:val="center"/>
              <w:rPr>
                <w:rFonts w:ascii="Arial Narrow" w:eastAsia="Times" w:hAnsi="Arial Narrow"/>
              </w:rPr>
            </w:pPr>
            <w:r w:rsidRPr="0060778D">
              <w:rPr>
                <w:rFonts w:ascii="Arial Narrow" w:eastAsia="Times" w:hAnsi="Arial Narrow"/>
              </w:rPr>
              <w:t xml:space="preserve">C.E.M.I </w:t>
            </w:r>
            <w:proofErr w:type="spellStart"/>
            <w:r w:rsidRPr="0060778D">
              <w:rPr>
                <w:rFonts w:ascii="Arial Narrow" w:eastAsia="Times" w:hAnsi="Arial Narrow"/>
              </w:rPr>
              <w:t>ouII</w:t>
            </w:r>
            <w:proofErr w:type="spellEnd"/>
          </w:p>
          <w:p w14:paraId="12461212" w14:textId="77777777" w:rsidR="00871F6F" w:rsidRPr="0060778D" w:rsidRDefault="00871F6F" w:rsidP="00871F6F">
            <w:pPr>
              <w:jc w:val="center"/>
              <w:rPr>
                <w:rFonts w:ascii="Arial Narrow" w:eastAsia="Times" w:hAnsi="Arial Narrow"/>
              </w:rPr>
            </w:pPr>
            <w:r w:rsidRPr="0060778D">
              <w:rPr>
                <w:rFonts w:ascii="Arial Narrow" w:eastAsia="Times" w:hAnsi="Arial Narrow"/>
              </w:rPr>
              <w:t>42,5</w:t>
            </w:r>
          </w:p>
        </w:tc>
        <w:tc>
          <w:tcPr>
            <w:tcW w:w="1560" w:type="dxa"/>
            <w:tcBorders>
              <w:top w:val="single" w:sz="4" w:space="0" w:color="auto"/>
              <w:left w:val="single" w:sz="4" w:space="0" w:color="auto"/>
              <w:bottom w:val="nil"/>
              <w:right w:val="nil"/>
            </w:tcBorders>
            <w:shd w:val="clear" w:color="auto" w:fill="FFFFFF"/>
          </w:tcPr>
          <w:p w14:paraId="25300479" w14:textId="77777777" w:rsidR="00871F6F" w:rsidRPr="0060778D" w:rsidRDefault="00871F6F" w:rsidP="00871F6F">
            <w:pPr>
              <w:jc w:val="both"/>
              <w:rPr>
                <w:rFonts w:ascii="Arial Narrow" w:eastAsia="Times" w:hAnsi="Arial Narrow"/>
              </w:rPr>
            </w:pPr>
          </w:p>
        </w:tc>
        <w:tc>
          <w:tcPr>
            <w:tcW w:w="879" w:type="dxa"/>
            <w:tcBorders>
              <w:top w:val="single" w:sz="4" w:space="0" w:color="auto"/>
              <w:left w:val="single" w:sz="4" w:space="0" w:color="auto"/>
              <w:bottom w:val="nil"/>
              <w:right w:val="single" w:sz="4" w:space="0" w:color="auto"/>
            </w:tcBorders>
            <w:shd w:val="clear" w:color="auto" w:fill="FFFFFF"/>
            <w:hideMark/>
          </w:tcPr>
          <w:p w14:paraId="3E2857D2" w14:textId="77777777" w:rsidR="00871F6F" w:rsidRPr="0060778D" w:rsidRDefault="00871F6F" w:rsidP="00871F6F">
            <w:pPr>
              <w:jc w:val="both"/>
              <w:rPr>
                <w:rFonts w:ascii="Arial Narrow" w:eastAsia="Times" w:hAnsi="Arial Narrow"/>
              </w:rPr>
            </w:pPr>
            <w:r w:rsidRPr="0060778D">
              <w:rPr>
                <w:rFonts w:ascii="Arial Narrow" w:eastAsia="Times" w:hAnsi="Arial Narrow"/>
              </w:rPr>
              <w:t>Néant</w:t>
            </w:r>
          </w:p>
        </w:tc>
      </w:tr>
      <w:tr w:rsidR="0060778D" w:rsidRPr="0060778D" w14:paraId="6384BA4F" w14:textId="77777777" w:rsidTr="00871F6F">
        <w:trPr>
          <w:trHeight w:hRule="exact" w:val="1002"/>
          <w:jc w:val="center"/>
        </w:trPr>
        <w:tc>
          <w:tcPr>
            <w:tcW w:w="1282" w:type="dxa"/>
            <w:tcBorders>
              <w:top w:val="single" w:sz="4" w:space="0" w:color="auto"/>
              <w:left w:val="single" w:sz="4" w:space="0" w:color="auto"/>
              <w:bottom w:val="nil"/>
              <w:right w:val="nil"/>
            </w:tcBorders>
            <w:shd w:val="clear" w:color="auto" w:fill="FFFFFF"/>
            <w:vAlign w:val="center"/>
            <w:hideMark/>
          </w:tcPr>
          <w:p w14:paraId="0B4D9309" w14:textId="77777777" w:rsidR="00871F6F" w:rsidRPr="0060778D" w:rsidRDefault="00871F6F" w:rsidP="00871F6F">
            <w:pPr>
              <w:jc w:val="center"/>
              <w:rPr>
                <w:rFonts w:ascii="Arial Narrow" w:eastAsia="Times" w:hAnsi="Arial Narrow"/>
              </w:rPr>
            </w:pPr>
            <w:r w:rsidRPr="0060778D">
              <w:rPr>
                <w:rFonts w:ascii="Arial Narrow" w:eastAsia="Times" w:hAnsi="Arial Narrow"/>
              </w:rPr>
              <w:t>B2</w:t>
            </w:r>
          </w:p>
        </w:tc>
        <w:tc>
          <w:tcPr>
            <w:tcW w:w="3033" w:type="dxa"/>
            <w:tcBorders>
              <w:top w:val="single" w:sz="4" w:space="0" w:color="auto"/>
              <w:left w:val="single" w:sz="4" w:space="0" w:color="auto"/>
              <w:bottom w:val="nil"/>
              <w:right w:val="nil"/>
            </w:tcBorders>
            <w:shd w:val="clear" w:color="auto" w:fill="FFFFFF"/>
            <w:hideMark/>
          </w:tcPr>
          <w:p w14:paraId="3A0E89B3" w14:textId="77777777" w:rsidR="00871F6F" w:rsidRPr="0060778D" w:rsidRDefault="00871F6F" w:rsidP="00871F6F">
            <w:pPr>
              <w:jc w:val="both"/>
              <w:rPr>
                <w:rFonts w:ascii="Arial Narrow" w:eastAsia="Times" w:hAnsi="Arial Narrow"/>
              </w:rPr>
            </w:pPr>
            <w:r w:rsidRPr="0060778D">
              <w:rPr>
                <w:rFonts w:ascii="Arial Narrow" w:eastAsia="Times" w:hAnsi="Arial Narrow"/>
              </w:rPr>
              <w:t>Béton armé en contact avec la terre (voiles, cuvelages, semelles, dallages ; fosses, puisards), extérieur humide</w:t>
            </w:r>
          </w:p>
        </w:tc>
        <w:tc>
          <w:tcPr>
            <w:tcW w:w="1159" w:type="dxa"/>
            <w:tcBorders>
              <w:top w:val="single" w:sz="4" w:space="0" w:color="auto"/>
              <w:left w:val="single" w:sz="4" w:space="0" w:color="auto"/>
              <w:bottom w:val="nil"/>
              <w:right w:val="nil"/>
            </w:tcBorders>
            <w:shd w:val="clear" w:color="auto" w:fill="FFFFFF"/>
            <w:vAlign w:val="center"/>
            <w:hideMark/>
          </w:tcPr>
          <w:p w14:paraId="5AC5722A" w14:textId="77777777" w:rsidR="00871F6F" w:rsidRPr="0060778D" w:rsidRDefault="00871F6F" w:rsidP="00871F6F">
            <w:pPr>
              <w:jc w:val="center"/>
              <w:rPr>
                <w:rFonts w:ascii="Arial Narrow" w:eastAsia="Times" w:hAnsi="Arial Narrow"/>
              </w:rPr>
            </w:pPr>
            <w:r w:rsidRPr="0060778D">
              <w:rPr>
                <w:rFonts w:ascii="Arial Narrow" w:eastAsia="Times" w:hAnsi="Arial Narrow"/>
              </w:rPr>
              <w:t>400-350</w:t>
            </w:r>
          </w:p>
        </w:tc>
        <w:tc>
          <w:tcPr>
            <w:tcW w:w="1190" w:type="dxa"/>
            <w:tcBorders>
              <w:top w:val="single" w:sz="4" w:space="0" w:color="auto"/>
              <w:left w:val="single" w:sz="4" w:space="0" w:color="auto"/>
              <w:bottom w:val="nil"/>
              <w:right w:val="nil"/>
            </w:tcBorders>
            <w:shd w:val="clear" w:color="auto" w:fill="FFFFFF"/>
            <w:vAlign w:val="center"/>
            <w:hideMark/>
          </w:tcPr>
          <w:p w14:paraId="63B9A2CD" w14:textId="77777777" w:rsidR="00871F6F" w:rsidRPr="0060778D" w:rsidRDefault="00871F6F" w:rsidP="00871F6F">
            <w:pPr>
              <w:jc w:val="center"/>
              <w:rPr>
                <w:rFonts w:ascii="Arial Narrow" w:eastAsia="Times" w:hAnsi="Arial Narrow"/>
              </w:rPr>
            </w:pPr>
            <w:r w:rsidRPr="0060778D">
              <w:rPr>
                <w:rFonts w:ascii="Arial Narrow" w:eastAsia="Times" w:hAnsi="Arial Narrow"/>
              </w:rPr>
              <w:t>20-25</w:t>
            </w:r>
          </w:p>
        </w:tc>
        <w:tc>
          <w:tcPr>
            <w:tcW w:w="1559" w:type="dxa"/>
            <w:tcBorders>
              <w:top w:val="single" w:sz="4" w:space="0" w:color="auto"/>
              <w:left w:val="single" w:sz="4" w:space="0" w:color="auto"/>
              <w:bottom w:val="nil"/>
              <w:right w:val="nil"/>
            </w:tcBorders>
            <w:shd w:val="clear" w:color="auto" w:fill="FFFFFF"/>
            <w:vAlign w:val="center"/>
            <w:hideMark/>
          </w:tcPr>
          <w:p w14:paraId="63A781BD" w14:textId="77777777" w:rsidR="00871F6F" w:rsidRPr="0060778D" w:rsidRDefault="00871F6F" w:rsidP="00871F6F">
            <w:pPr>
              <w:jc w:val="center"/>
              <w:rPr>
                <w:rFonts w:ascii="Arial Narrow" w:eastAsia="Times" w:hAnsi="Arial Narrow"/>
              </w:rPr>
            </w:pPr>
            <w:r w:rsidRPr="0060778D">
              <w:rPr>
                <w:rFonts w:ascii="Arial Narrow" w:eastAsia="Times" w:hAnsi="Arial Narrow"/>
              </w:rPr>
              <w:t>CPA</w:t>
            </w:r>
          </w:p>
          <w:p w14:paraId="2C2925C0" w14:textId="77777777" w:rsidR="00871F6F" w:rsidRPr="0060778D" w:rsidRDefault="00871F6F" w:rsidP="00871F6F">
            <w:pPr>
              <w:jc w:val="center"/>
              <w:rPr>
                <w:rFonts w:ascii="Arial Narrow" w:eastAsia="Times" w:hAnsi="Arial Narrow"/>
              </w:rPr>
            </w:pPr>
            <w:r w:rsidRPr="0060778D">
              <w:rPr>
                <w:rFonts w:ascii="Arial Narrow" w:eastAsia="Times" w:hAnsi="Arial Narrow"/>
              </w:rPr>
              <w:t>C.E.M.I ou II</w:t>
            </w:r>
          </w:p>
          <w:p w14:paraId="4199F46B" w14:textId="77777777" w:rsidR="00871F6F" w:rsidRPr="0060778D" w:rsidRDefault="00871F6F" w:rsidP="00871F6F">
            <w:pPr>
              <w:jc w:val="center"/>
              <w:rPr>
                <w:rFonts w:ascii="Arial Narrow" w:eastAsia="Times" w:hAnsi="Arial Narrow"/>
              </w:rPr>
            </w:pPr>
            <w:r w:rsidRPr="0060778D">
              <w:rPr>
                <w:rFonts w:ascii="Arial Narrow" w:eastAsia="Times" w:hAnsi="Arial Narrow"/>
              </w:rPr>
              <w:t>42,5</w:t>
            </w:r>
          </w:p>
        </w:tc>
        <w:tc>
          <w:tcPr>
            <w:tcW w:w="1560" w:type="dxa"/>
            <w:tcBorders>
              <w:top w:val="single" w:sz="4" w:space="0" w:color="auto"/>
              <w:left w:val="single" w:sz="4" w:space="0" w:color="auto"/>
              <w:bottom w:val="nil"/>
              <w:right w:val="nil"/>
            </w:tcBorders>
            <w:shd w:val="clear" w:color="auto" w:fill="FFFFFF"/>
            <w:hideMark/>
          </w:tcPr>
          <w:p w14:paraId="4A427327"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Hydro. Et </w:t>
            </w:r>
            <w:proofErr w:type="spellStart"/>
            <w:r w:rsidRPr="0060778D">
              <w:rPr>
                <w:rFonts w:ascii="Arial Narrow" w:eastAsia="Times" w:hAnsi="Arial Narrow"/>
              </w:rPr>
              <w:t>plast</w:t>
            </w:r>
            <w:proofErr w:type="spellEnd"/>
          </w:p>
        </w:tc>
        <w:tc>
          <w:tcPr>
            <w:tcW w:w="879" w:type="dxa"/>
            <w:tcBorders>
              <w:top w:val="single" w:sz="4" w:space="0" w:color="auto"/>
              <w:left w:val="single" w:sz="4" w:space="0" w:color="auto"/>
              <w:bottom w:val="nil"/>
              <w:right w:val="single" w:sz="4" w:space="0" w:color="auto"/>
            </w:tcBorders>
            <w:shd w:val="clear" w:color="auto" w:fill="FFFFFF"/>
            <w:hideMark/>
          </w:tcPr>
          <w:p w14:paraId="7248878A" w14:textId="77777777" w:rsidR="00871F6F" w:rsidRPr="0060778D" w:rsidRDefault="00871F6F" w:rsidP="00871F6F">
            <w:pPr>
              <w:jc w:val="both"/>
              <w:rPr>
                <w:rFonts w:ascii="Arial Narrow" w:eastAsia="Times" w:hAnsi="Arial Narrow"/>
              </w:rPr>
            </w:pPr>
            <w:r w:rsidRPr="0060778D">
              <w:rPr>
                <w:rFonts w:ascii="Arial Narrow" w:eastAsia="Times" w:hAnsi="Arial Narrow"/>
              </w:rPr>
              <w:t>Strict</w:t>
            </w:r>
          </w:p>
        </w:tc>
      </w:tr>
      <w:tr w:rsidR="0060778D" w:rsidRPr="0060778D" w14:paraId="481B8419" w14:textId="77777777" w:rsidTr="00871F6F">
        <w:trPr>
          <w:trHeight w:hRule="exact" w:val="862"/>
          <w:jc w:val="center"/>
        </w:trPr>
        <w:tc>
          <w:tcPr>
            <w:tcW w:w="1282" w:type="dxa"/>
            <w:tcBorders>
              <w:top w:val="single" w:sz="4" w:space="0" w:color="auto"/>
              <w:left w:val="single" w:sz="4" w:space="0" w:color="auto"/>
              <w:bottom w:val="nil"/>
              <w:right w:val="nil"/>
            </w:tcBorders>
            <w:shd w:val="clear" w:color="auto" w:fill="FFFFFF"/>
            <w:vAlign w:val="center"/>
            <w:hideMark/>
          </w:tcPr>
          <w:p w14:paraId="75EC483B" w14:textId="77777777" w:rsidR="00871F6F" w:rsidRPr="0060778D" w:rsidRDefault="00871F6F" w:rsidP="00871F6F">
            <w:pPr>
              <w:jc w:val="center"/>
              <w:rPr>
                <w:rFonts w:ascii="Arial Narrow" w:eastAsia="Times" w:hAnsi="Arial Narrow"/>
              </w:rPr>
            </w:pPr>
            <w:r w:rsidRPr="0060778D">
              <w:rPr>
                <w:rFonts w:ascii="Arial Narrow" w:eastAsia="Times" w:hAnsi="Arial Narrow"/>
              </w:rPr>
              <w:t>B3</w:t>
            </w:r>
          </w:p>
        </w:tc>
        <w:tc>
          <w:tcPr>
            <w:tcW w:w="3033" w:type="dxa"/>
            <w:tcBorders>
              <w:top w:val="single" w:sz="4" w:space="0" w:color="auto"/>
              <w:left w:val="single" w:sz="4" w:space="0" w:color="auto"/>
              <w:bottom w:val="nil"/>
              <w:right w:val="nil"/>
            </w:tcBorders>
            <w:shd w:val="clear" w:color="auto" w:fill="FFFFFF"/>
            <w:hideMark/>
          </w:tcPr>
          <w:p w14:paraId="049BEFFB" w14:textId="77777777" w:rsidR="00871F6F" w:rsidRPr="0060778D" w:rsidRDefault="00871F6F" w:rsidP="00871F6F">
            <w:pPr>
              <w:jc w:val="both"/>
              <w:rPr>
                <w:rFonts w:ascii="Arial Narrow" w:eastAsia="Times" w:hAnsi="Arial Narrow"/>
              </w:rPr>
            </w:pPr>
            <w:r w:rsidRPr="0060778D">
              <w:rPr>
                <w:rFonts w:ascii="Arial Narrow" w:eastAsia="Times" w:hAnsi="Arial Narrow"/>
              </w:rPr>
              <w:t>Béton armé en élévation (parement brut de décoffrage), intérieur sec (voiles, poteaux, poutres, dalle)</w:t>
            </w:r>
          </w:p>
        </w:tc>
        <w:tc>
          <w:tcPr>
            <w:tcW w:w="1159" w:type="dxa"/>
            <w:tcBorders>
              <w:top w:val="single" w:sz="4" w:space="0" w:color="auto"/>
              <w:left w:val="single" w:sz="4" w:space="0" w:color="auto"/>
              <w:bottom w:val="nil"/>
              <w:right w:val="nil"/>
            </w:tcBorders>
            <w:shd w:val="clear" w:color="auto" w:fill="FFFFFF"/>
            <w:vAlign w:val="center"/>
            <w:hideMark/>
          </w:tcPr>
          <w:p w14:paraId="6D521D10" w14:textId="77777777" w:rsidR="00871F6F" w:rsidRPr="0060778D" w:rsidRDefault="00871F6F" w:rsidP="00871F6F">
            <w:pPr>
              <w:jc w:val="center"/>
              <w:rPr>
                <w:rFonts w:ascii="Arial Narrow" w:eastAsia="Times" w:hAnsi="Arial Narrow"/>
              </w:rPr>
            </w:pPr>
            <w:r w:rsidRPr="0060778D">
              <w:rPr>
                <w:rFonts w:ascii="Arial Narrow" w:eastAsia="Times" w:hAnsi="Arial Narrow"/>
              </w:rPr>
              <w:t>350-300</w:t>
            </w:r>
          </w:p>
        </w:tc>
        <w:tc>
          <w:tcPr>
            <w:tcW w:w="1190" w:type="dxa"/>
            <w:tcBorders>
              <w:top w:val="single" w:sz="4" w:space="0" w:color="auto"/>
              <w:left w:val="single" w:sz="4" w:space="0" w:color="auto"/>
              <w:bottom w:val="nil"/>
              <w:right w:val="nil"/>
            </w:tcBorders>
            <w:shd w:val="clear" w:color="auto" w:fill="FFFFFF"/>
            <w:vAlign w:val="center"/>
            <w:hideMark/>
          </w:tcPr>
          <w:p w14:paraId="0231E773" w14:textId="77777777" w:rsidR="00871F6F" w:rsidRPr="0060778D" w:rsidRDefault="00871F6F" w:rsidP="00871F6F">
            <w:pPr>
              <w:jc w:val="center"/>
              <w:rPr>
                <w:rFonts w:ascii="Arial Narrow" w:eastAsia="Times" w:hAnsi="Arial Narrow"/>
              </w:rPr>
            </w:pPr>
            <w:r w:rsidRPr="0060778D">
              <w:rPr>
                <w:rFonts w:ascii="Arial Narrow" w:eastAsia="Times" w:hAnsi="Arial Narrow"/>
              </w:rPr>
              <w:t>20-25</w:t>
            </w:r>
          </w:p>
        </w:tc>
        <w:tc>
          <w:tcPr>
            <w:tcW w:w="1559" w:type="dxa"/>
            <w:tcBorders>
              <w:top w:val="single" w:sz="4" w:space="0" w:color="auto"/>
              <w:left w:val="single" w:sz="4" w:space="0" w:color="auto"/>
              <w:bottom w:val="nil"/>
              <w:right w:val="nil"/>
            </w:tcBorders>
            <w:shd w:val="clear" w:color="auto" w:fill="FFFFFF"/>
            <w:vAlign w:val="center"/>
            <w:hideMark/>
          </w:tcPr>
          <w:p w14:paraId="4F88EB56" w14:textId="77777777" w:rsidR="00871F6F" w:rsidRPr="0060778D" w:rsidRDefault="00871F6F" w:rsidP="00871F6F">
            <w:pPr>
              <w:jc w:val="center"/>
              <w:rPr>
                <w:rFonts w:ascii="Arial Narrow" w:eastAsia="Times" w:hAnsi="Arial Narrow"/>
              </w:rPr>
            </w:pPr>
            <w:r w:rsidRPr="0060778D">
              <w:rPr>
                <w:rFonts w:ascii="Arial Narrow" w:eastAsia="Times" w:hAnsi="Arial Narrow"/>
              </w:rPr>
              <w:t>CPJ</w:t>
            </w:r>
          </w:p>
          <w:p w14:paraId="52B923CD" w14:textId="77777777" w:rsidR="00871F6F" w:rsidRPr="0060778D" w:rsidRDefault="00871F6F" w:rsidP="00871F6F">
            <w:pPr>
              <w:jc w:val="center"/>
              <w:rPr>
                <w:rFonts w:ascii="Arial Narrow" w:eastAsia="Times" w:hAnsi="Arial Narrow"/>
              </w:rPr>
            </w:pPr>
            <w:r w:rsidRPr="0060778D">
              <w:rPr>
                <w:rFonts w:ascii="Arial Narrow" w:eastAsia="Times" w:hAnsi="Arial Narrow"/>
              </w:rPr>
              <w:t>C.E.M.II/B(L) 42,5</w:t>
            </w:r>
          </w:p>
        </w:tc>
        <w:tc>
          <w:tcPr>
            <w:tcW w:w="1560" w:type="dxa"/>
            <w:tcBorders>
              <w:top w:val="single" w:sz="4" w:space="0" w:color="auto"/>
              <w:left w:val="single" w:sz="4" w:space="0" w:color="auto"/>
              <w:bottom w:val="nil"/>
              <w:right w:val="nil"/>
            </w:tcBorders>
            <w:shd w:val="clear" w:color="auto" w:fill="FFFFFF"/>
            <w:hideMark/>
          </w:tcPr>
          <w:p w14:paraId="239F4CFC" w14:textId="77777777" w:rsidR="00871F6F" w:rsidRPr="0060778D" w:rsidRDefault="00871F6F" w:rsidP="00871F6F">
            <w:pPr>
              <w:jc w:val="both"/>
              <w:rPr>
                <w:rFonts w:ascii="Arial Narrow" w:eastAsia="Times" w:hAnsi="Arial Narrow"/>
              </w:rPr>
            </w:pPr>
            <w:r w:rsidRPr="0060778D">
              <w:rPr>
                <w:rFonts w:ascii="Arial Narrow" w:eastAsia="Times" w:hAnsi="Arial Narrow"/>
              </w:rPr>
              <w:t>Plastifiant</w:t>
            </w:r>
          </w:p>
          <w:p w14:paraId="31592D66"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Et </w:t>
            </w:r>
            <w:proofErr w:type="spellStart"/>
            <w:r w:rsidRPr="0060778D">
              <w:rPr>
                <w:rFonts w:ascii="Arial Narrow" w:eastAsia="Times" w:hAnsi="Arial Narrow"/>
              </w:rPr>
              <w:t>entr</w:t>
            </w:r>
            <w:proofErr w:type="spellEnd"/>
            <w:r w:rsidRPr="0060778D">
              <w:rPr>
                <w:rFonts w:ascii="Arial Narrow" w:eastAsia="Times" w:hAnsi="Arial Narrow"/>
              </w:rPr>
              <w:t>. D'air</w:t>
            </w:r>
          </w:p>
        </w:tc>
        <w:tc>
          <w:tcPr>
            <w:tcW w:w="879" w:type="dxa"/>
            <w:tcBorders>
              <w:top w:val="single" w:sz="4" w:space="0" w:color="auto"/>
              <w:left w:val="single" w:sz="4" w:space="0" w:color="auto"/>
              <w:bottom w:val="nil"/>
              <w:right w:val="single" w:sz="4" w:space="0" w:color="auto"/>
            </w:tcBorders>
            <w:shd w:val="clear" w:color="auto" w:fill="FFFFFF"/>
            <w:hideMark/>
          </w:tcPr>
          <w:p w14:paraId="452F7154" w14:textId="77777777" w:rsidR="00871F6F" w:rsidRPr="0060778D" w:rsidRDefault="00871F6F" w:rsidP="00871F6F">
            <w:pPr>
              <w:jc w:val="both"/>
              <w:rPr>
                <w:rFonts w:ascii="Arial Narrow" w:eastAsia="Times" w:hAnsi="Arial Narrow"/>
              </w:rPr>
            </w:pPr>
            <w:r w:rsidRPr="0060778D">
              <w:rPr>
                <w:rFonts w:ascii="Arial Narrow" w:eastAsia="Times" w:hAnsi="Arial Narrow"/>
              </w:rPr>
              <w:t>Strict</w:t>
            </w:r>
          </w:p>
        </w:tc>
      </w:tr>
      <w:tr w:rsidR="0060778D" w:rsidRPr="0060778D" w14:paraId="020B2C24" w14:textId="77777777" w:rsidTr="00871F6F">
        <w:trPr>
          <w:trHeight w:hRule="exact" w:val="816"/>
          <w:jc w:val="center"/>
        </w:trPr>
        <w:tc>
          <w:tcPr>
            <w:tcW w:w="1282" w:type="dxa"/>
            <w:tcBorders>
              <w:top w:val="single" w:sz="4" w:space="0" w:color="auto"/>
              <w:left w:val="single" w:sz="4" w:space="0" w:color="auto"/>
              <w:bottom w:val="single" w:sz="4" w:space="0" w:color="auto"/>
              <w:right w:val="nil"/>
            </w:tcBorders>
            <w:shd w:val="clear" w:color="auto" w:fill="FFFFFF"/>
            <w:vAlign w:val="center"/>
            <w:hideMark/>
          </w:tcPr>
          <w:p w14:paraId="62A79217" w14:textId="77777777" w:rsidR="00871F6F" w:rsidRPr="0060778D" w:rsidRDefault="00871F6F" w:rsidP="00871F6F">
            <w:pPr>
              <w:jc w:val="center"/>
              <w:rPr>
                <w:rFonts w:ascii="Arial Narrow" w:eastAsia="Times" w:hAnsi="Arial Narrow"/>
              </w:rPr>
            </w:pPr>
            <w:r w:rsidRPr="0060778D">
              <w:rPr>
                <w:rFonts w:ascii="Arial Narrow" w:eastAsia="Times" w:hAnsi="Arial Narrow"/>
              </w:rPr>
              <w:t>B4</w:t>
            </w:r>
          </w:p>
        </w:tc>
        <w:tc>
          <w:tcPr>
            <w:tcW w:w="3033" w:type="dxa"/>
            <w:tcBorders>
              <w:top w:val="single" w:sz="4" w:space="0" w:color="auto"/>
              <w:left w:val="single" w:sz="4" w:space="0" w:color="auto"/>
              <w:bottom w:val="single" w:sz="4" w:space="0" w:color="auto"/>
              <w:right w:val="nil"/>
            </w:tcBorders>
            <w:shd w:val="clear" w:color="auto" w:fill="FFFFFF"/>
            <w:hideMark/>
          </w:tcPr>
          <w:p w14:paraId="519C627B" w14:textId="77777777" w:rsidR="00871F6F" w:rsidRPr="0060778D" w:rsidRDefault="00871F6F" w:rsidP="00871F6F">
            <w:pPr>
              <w:jc w:val="both"/>
              <w:rPr>
                <w:rFonts w:ascii="Arial Narrow" w:eastAsia="Times" w:hAnsi="Arial Narrow"/>
              </w:rPr>
            </w:pPr>
            <w:r w:rsidRPr="0060778D">
              <w:rPr>
                <w:rFonts w:ascii="Arial Narrow" w:eastAsia="Times" w:hAnsi="Arial Narrow"/>
              </w:rPr>
              <w:t>Béton pour forme et recharge</w:t>
            </w:r>
          </w:p>
        </w:tc>
        <w:tc>
          <w:tcPr>
            <w:tcW w:w="1159" w:type="dxa"/>
            <w:tcBorders>
              <w:top w:val="single" w:sz="4" w:space="0" w:color="auto"/>
              <w:left w:val="single" w:sz="4" w:space="0" w:color="auto"/>
              <w:bottom w:val="single" w:sz="4" w:space="0" w:color="auto"/>
              <w:right w:val="nil"/>
            </w:tcBorders>
            <w:shd w:val="clear" w:color="auto" w:fill="FFFFFF"/>
            <w:vAlign w:val="center"/>
            <w:hideMark/>
          </w:tcPr>
          <w:p w14:paraId="777AF8A0" w14:textId="77777777" w:rsidR="00871F6F" w:rsidRPr="0060778D" w:rsidRDefault="00871F6F" w:rsidP="00871F6F">
            <w:pPr>
              <w:jc w:val="center"/>
              <w:rPr>
                <w:rFonts w:ascii="Arial Narrow" w:eastAsia="Times" w:hAnsi="Arial Narrow"/>
              </w:rPr>
            </w:pPr>
            <w:r w:rsidRPr="0060778D">
              <w:rPr>
                <w:rFonts w:ascii="Arial Narrow" w:eastAsia="Times" w:hAnsi="Arial Narrow"/>
              </w:rPr>
              <w:t>300</w:t>
            </w:r>
          </w:p>
        </w:tc>
        <w:tc>
          <w:tcPr>
            <w:tcW w:w="1190" w:type="dxa"/>
            <w:tcBorders>
              <w:top w:val="single" w:sz="4" w:space="0" w:color="auto"/>
              <w:left w:val="single" w:sz="4" w:space="0" w:color="auto"/>
              <w:bottom w:val="single" w:sz="4" w:space="0" w:color="auto"/>
              <w:right w:val="nil"/>
            </w:tcBorders>
            <w:shd w:val="clear" w:color="auto" w:fill="FFFFFF"/>
            <w:vAlign w:val="center"/>
          </w:tcPr>
          <w:p w14:paraId="43A0FA33" w14:textId="77777777" w:rsidR="00871F6F" w:rsidRPr="0060778D" w:rsidRDefault="00871F6F" w:rsidP="00871F6F">
            <w:pPr>
              <w:jc w:val="center"/>
              <w:rPr>
                <w:rFonts w:ascii="Arial Narrow" w:eastAsia="Times" w:hAnsi="Arial Narrow"/>
              </w:rPr>
            </w:pPr>
          </w:p>
        </w:tc>
        <w:tc>
          <w:tcPr>
            <w:tcW w:w="1559" w:type="dxa"/>
            <w:tcBorders>
              <w:top w:val="single" w:sz="4" w:space="0" w:color="auto"/>
              <w:left w:val="single" w:sz="4" w:space="0" w:color="auto"/>
              <w:bottom w:val="single" w:sz="4" w:space="0" w:color="auto"/>
              <w:right w:val="nil"/>
            </w:tcBorders>
            <w:shd w:val="clear" w:color="auto" w:fill="FFFFFF"/>
            <w:vAlign w:val="center"/>
            <w:hideMark/>
          </w:tcPr>
          <w:p w14:paraId="11AB5BE9" w14:textId="77777777" w:rsidR="00871F6F" w:rsidRPr="0060778D" w:rsidRDefault="00871F6F" w:rsidP="00871F6F">
            <w:pPr>
              <w:jc w:val="center"/>
              <w:rPr>
                <w:rFonts w:ascii="Arial Narrow" w:eastAsia="Times" w:hAnsi="Arial Narrow"/>
              </w:rPr>
            </w:pPr>
            <w:r w:rsidRPr="0060778D">
              <w:rPr>
                <w:rFonts w:ascii="Arial Narrow" w:eastAsia="Times" w:hAnsi="Arial Narrow"/>
              </w:rPr>
              <w:t>CPA</w:t>
            </w:r>
          </w:p>
          <w:p w14:paraId="75F1A3E7" w14:textId="77777777" w:rsidR="00871F6F" w:rsidRPr="0060778D" w:rsidRDefault="00871F6F" w:rsidP="00871F6F">
            <w:pPr>
              <w:jc w:val="center"/>
              <w:rPr>
                <w:rFonts w:ascii="Arial Narrow" w:eastAsia="Times" w:hAnsi="Arial Narrow"/>
              </w:rPr>
            </w:pPr>
            <w:r w:rsidRPr="0060778D">
              <w:rPr>
                <w:rFonts w:ascii="Arial Narrow" w:eastAsia="Times" w:hAnsi="Arial Narrow"/>
              </w:rPr>
              <w:t>C.E.M.I ou II42</w:t>
            </w:r>
            <w:proofErr w:type="gramStart"/>
            <w:r w:rsidRPr="0060778D">
              <w:rPr>
                <w:rFonts w:ascii="Arial Narrow" w:eastAsia="Times" w:hAnsi="Arial Narrow"/>
              </w:rPr>
              <w:t>,5</w:t>
            </w:r>
            <w:proofErr w:type="gramEnd"/>
          </w:p>
        </w:tc>
        <w:tc>
          <w:tcPr>
            <w:tcW w:w="1560" w:type="dxa"/>
            <w:tcBorders>
              <w:top w:val="single" w:sz="4" w:space="0" w:color="auto"/>
              <w:left w:val="single" w:sz="4" w:space="0" w:color="auto"/>
              <w:bottom w:val="single" w:sz="4" w:space="0" w:color="auto"/>
              <w:right w:val="nil"/>
            </w:tcBorders>
            <w:shd w:val="clear" w:color="auto" w:fill="FFFFFF"/>
          </w:tcPr>
          <w:p w14:paraId="5229BFD7" w14:textId="77777777" w:rsidR="00871F6F" w:rsidRPr="0060778D" w:rsidRDefault="00871F6F" w:rsidP="00871F6F">
            <w:pPr>
              <w:jc w:val="both"/>
              <w:rPr>
                <w:rFonts w:ascii="Arial Narrow" w:eastAsia="Times" w:hAnsi="Arial Narrow"/>
              </w:rPr>
            </w:pPr>
          </w:p>
        </w:tc>
        <w:tc>
          <w:tcPr>
            <w:tcW w:w="879" w:type="dxa"/>
            <w:tcBorders>
              <w:top w:val="single" w:sz="4" w:space="0" w:color="auto"/>
              <w:left w:val="single" w:sz="4" w:space="0" w:color="auto"/>
              <w:bottom w:val="single" w:sz="4" w:space="0" w:color="auto"/>
              <w:right w:val="single" w:sz="4" w:space="0" w:color="auto"/>
            </w:tcBorders>
            <w:shd w:val="clear" w:color="auto" w:fill="FFFFFF"/>
            <w:hideMark/>
          </w:tcPr>
          <w:p w14:paraId="26B17CBD" w14:textId="77777777" w:rsidR="00871F6F" w:rsidRPr="0060778D" w:rsidRDefault="00871F6F" w:rsidP="00871F6F">
            <w:pPr>
              <w:jc w:val="both"/>
              <w:rPr>
                <w:rFonts w:ascii="Arial Narrow" w:eastAsia="Times" w:hAnsi="Arial Narrow"/>
              </w:rPr>
            </w:pPr>
            <w:r w:rsidRPr="0060778D">
              <w:rPr>
                <w:rFonts w:ascii="Arial Narrow" w:eastAsia="Times" w:hAnsi="Arial Narrow"/>
              </w:rPr>
              <w:t>Atténué</w:t>
            </w:r>
          </w:p>
        </w:tc>
      </w:tr>
    </w:tbl>
    <w:p w14:paraId="01A90D84" w14:textId="77777777" w:rsidR="00871F6F" w:rsidRPr="0060778D" w:rsidRDefault="00871F6F" w:rsidP="00871F6F">
      <w:pPr>
        <w:jc w:val="both"/>
        <w:rPr>
          <w:rFonts w:ascii="Arial Narrow" w:eastAsia="Times" w:hAnsi="Arial Narrow"/>
          <w:b/>
        </w:rPr>
      </w:pPr>
    </w:p>
    <w:p w14:paraId="4D78296B"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Voiles en béton en infrastructure</w:t>
      </w:r>
    </w:p>
    <w:p w14:paraId="15D9BBA5"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voiles en infrastructure de forme et dimensions suivant plans de structures seront exécutées en béton armé B2 sur forme de propreté. Les voiles en béton en infrastructure seront exécutés suivant les recommandations du DTU 23.1 3-18.5 </w:t>
      </w:r>
    </w:p>
    <w:p w14:paraId="5D005E24"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Poteaux en infrastructure</w:t>
      </w:r>
    </w:p>
    <w:p w14:paraId="72286391"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poteaux en fondation, de forme et dimensions suivant plans, seront exécutés en béton B2 armé. Les poteaux seront calculés suivant les règles du BAEL 99</w:t>
      </w:r>
    </w:p>
    <w:p w14:paraId="12809F60"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Escaliers - perrons - emmarchement</w:t>
      </w:r>
    </w:p>
    <w:p w14:paraId="6B6ED65A" w14:textId="77777777" w:rsidR="00871F6F" w:rsidRPr="0060778D" w:rsidRDefault="00871F6F" w:rsidP="00871F6F">
      <w:pPr>
        <w:jc w:val="both"/>
        <w:rPr>
          <w:rFonts w:ascii="Arial Narrow" w:eastAsia="Times" w:hAnsi="Arial Narrow"/>
        </w:rPr>
      </w:pPr>
      <w:r w:rsidRPr="0060778D">
        <w:rPr>
          <w:rFonts w:ascii="Arial Narrow" w:eastAsia="Times" w:hAnsi="Arial Narrow"/>
        </w:rPr>
        <w:t>Les escaliers, perrons, emmarchements extérieurs et forme étanche autour des bâtiments seront réalisés en béton armé type B2. Ils seront liaisonnés suivant le cas aux longrines, massifs d’ouvrages, ou seront désolidarisé du bâtiment et auront leurs propres fondations. Ils seront livrés avec pente de 2 % vers l’extérieur.</w:t>
      </w:r>
    </w:p>
    <w:p w14:paraId="1622288B" w14:textId="77777777" w:rsidR="00871F6F" w:rsidRPr="0060778D" w:rsidRDefault="00871F6F" w:rsidP="00871F6F">
      <w:pPr>
        <w:jc w:val="both"/>
        <w:rPr>
          <w:rFonts w:ascii="Arial Narrow" w:eastAsia="Times" w:hAnsi="Arial Narrow"/>
        </w:rPr>
      </w:pPr>
      <w:r w:rsidRPr="0060778D">
        <w:rPr>
          <w:rFonts w:ascii="Arial Narrow" w:eastAsia="Times" w:hAnsi="Arial Narrow"/>
        </w:rPr>
        <w:t>Concerne les entrées suivantes : Hall d’entrée des bâtiments, forme étanche autour des bâtiments.</w:t>
      </w:r>
    </w:p>
    <w:p w14:paraId="377A1B10"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Dallages sur terreplein - forme étanche autour des bâtiments</w:t>
      </w:r>
    </w:p>
    <w:p w14:paraId="626D01FD" w14:textId="77777777" w:rsidR="00871F6F" w:rsidRPr="0060778D" w:rsidRDefault="00871F6F" w:rsidP="00871F6F">
      <w:pPr>
        <w:jc w:val="both"/>
        <w:rPr>
          <w:rFonts w:ascii="Arial Narrow" w:eastAsia="Times" w:hAnsi="Arial Narrow"/>
        </w:rPr>
      </w:pPr>
      <w:r w:rsidRPr="0060778D">
        <w:rPr>
          <w:rFonts w:ascii="Arial Narrow" w:eastAsia="Times" w:hAnsi="Arial Narrow"/>
        </w:rPr>
        <w:t>Les dallages sur terre-plein et la forme étanche autour du bâtiment sont constitués par une forme de béton armé de 8 à 9 cm d'épaisseur suivant indications des plans ou indications suivantes ; avec un pourcentage minimum d’armature de 0.2% dans chaque direction et posé sur un lit de sable épaisseur 5 cm. Des essais de compactages seront obligatoirement effectués et les résultats doivent être conformes au présent DESCRIPTIF. Pour limiter les risques de fissuration l’usage d’un béton avec un E/C faible est recommandé (incorporation de plastifiant ou d’entraîneur d’air éventuellement). La dalle sera coulée sur un film de polyéthylène type polyane de 2/10e (200 p) de m/m afin d'éviter les remontées capillaires. La dalle est isolée de l'ossature et des longrines par des joints secs. Elle ne doit pas passer sur celles-ci. La dalle des salles d’archives, bibliothèques, salles de sport et hall public reposent sur un hérisson de 30 cm d’épaisseur.</w:t>
      </w:r>
    </w:p>
    <w:p w14:paraId="0AF22433"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 xml:space="preserve"> Transport et mise en œuvre des bétons</w:t>
      </w:r>
    </w:p>
    <w:p w14:paraId="0663717A" w14:textId="77777777" w:rsidR="00871F6F" w:rsidRPr="0060778D" w:rsidRDefault="00871F6F" w:rsidP="00871F6F">
      <w:pPr>
        <w:jc w:val="both"/>
        <w:rPr>
          <w:rFonts w:ascii="Arial Narrow" w:eastAsia="Times" w:hAnsi="Arial Narrow"/>
        </w:rPr>
      </w:pPr>
      <w:r w:rsidRPr="0060778D">
        <w:rPr>
          <w:rFonts w:ascii="Arial Narrow" w:eastAsia="Times" w:hAnsi="Arial Narrow"/>
        </w:rPr>
        <w:t>Les bétons seront transportés à pied d’œuvre par des procédés agréés par le Maître d’œuvre en évitant toute ségrégation, tout commencement de prise et toute dessiccation prématurée.</w:t>
      </w:r>
    </w:p>
    <w:p w14:paraId="30050A98" w14:textId="77777777" w:rsidR="00871F6F" w:rsidRPr="0060778D" w:rsidRDefault="00871F6F" w:rsidP="00871F6F">
      <w:pPr>
        <w:jc w:val="both"/>
        <w:rPr>
          <w:rFonts w:ascii="Arial Narrow" w:eastAsia="Times" w:hAnsi="Arial Narrow"/>
        </w:rPr>
      </w:pPr>
      <w:r w:rsidRPr="0060778D">
        <w:rPr>
          <w:rFonts w:ascii="Arial Narrow" w:eastAsia="Times" w:hAnsi="Arial Narrow"/>
        </w:rPr>
        <w:t>Les opérations de bétonnage pourront être interrompues sur ordre du Maître d’œuvre, pendant les heures chaudes. Sauf autorisation spéciale, aucun béton ne pourra être mis en place hors de la présence d’un représentant du Maître d’œuvre.  Le béton ne devra pas tomber librement de plus d’une hauteur de 1.50 m, sauf cas particulier où il sera requis l’agrément du Maître d’œuvre.</w:t>
      </w:r>
    </w:p>
    <w:p w14:paraId="4C7448AD" w14:textId="77777777" w:rsidR="00871F6F" w:rsidRPr="0060778D" w:rsidRDefault="00871F6F" w:rsidP="00871F6F">
      <w:pPr>
        <w:jc w:val="both"/>
        <w:rPr>
          <w:rFonts w:ascii="Arial Narrow" w:eastAsia="Times" w:hAnsi="Arial Narrow"/>
        </w:rPr>
      </w:pPr>
      <w:r w:rsidRPr="0060778D">
        <w:rPr>
          <w:rFonts w:ascii="Arial Narrow" w:eastAsia="Times" w:hAnsi="Arial Narrow"/>
        </w:rPr>
        <w:lastRenderedPageBreak/>
        <w:t xml:space="preserve">Toutes les dispositions seront prises pour ne pas déplacer ni déformer les armatures et les pièces métalliques enrobées ou scellées dans le béton. Les écartements des armatures seront réalisés soit à l’aide des cales de béton, soit de cadres ou barres, soit des deux simultanément. </w:t>
      </w:r>
    </w:p>
    <w:p w14:paraId="2414FE6C" w14:textId="77777777" w:rsidR="00871F6F" w:rsidRPr="0060778D" w:rsidRDefault="00871F6F" w:rsidP="00871F6F">
      <w:pPr>
        <w:jc w:val="both"/>
        <w:rPr>
          <w:rFonts w:ascii="Arial Narrow" w:eastAsia="Times" w:hAnsi="Arial Narrow"/>
          <w:b/>
          <w:u w:val="single"/>
        </w:rPr>
      </w:pPr>
      <w:r w:rsidRPr="0060778D">
        <w:rPr>
          <w:rFonts w:ascii="Arial Narrow" w:eastAsia="Times" w:hAnsi="Arial Narrow"/>
          <w:b/>
        </w:rPr>
        <w:t>CHAPITRE 7 :</w:t>
      </w:r>
      <w:r w:rsidRPr="0060778D">
        <w:rPr>
          <w:rFonts w:ascii="Arial Narrow" w:eastAsia="Times" w:hAnsi="Arial Narrow"/>
          <w:b/>
          <w:u w:val="single"/>
        </w:rPr>
        <w:t xml:space="preserve"> TOITURE (CHARPENTE, COUVERTURE ETANCHEITE) </w:t>
      </w:r>
    </w:p>
    <w:p w14:paraId="54714C73"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7 - 1 Consistance des travaux et description des ouvrages</w:t>
      </w:r>
    </w:p>
    <w:p w14:paraId="198EC21A"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7 - 1-1 Consistance des travaux</w:t>
      </w:r>
    </w:p>
    <w:p w14:paraId="14B92F9F" w14:textId="77777777" w:rsidR="00871F6F" w:rsidRPr="0060778D" w:rsidRDefault="00871F6F" w:rsidP="00871F6F">
      <w:pPr>
        <w:jc w:val="both"/>
        <w:rPr>
          <w:rFonts w:ascii="Arial Narrow" w:eastAsia="Times" w:hAnsi="Arial Narrow"/>
        </w:rPr>
      </w:pPr>
      <w:r w:rsidRPr="0060778D">
        <w:rPr>
          <w:rFonts w:ascii="Arial Narrow" w:eastAsia="Times" w:hAnsi="Arial Narrow"/>
        </w:rPr>
        <w:t>Ce chapitre concerne tous les travaux de couverture des bâtiments, fabrication et pose des charpentes en bois, couvertures en bac alu 6/10e d’une seule longueur ainsi que les travaux d’étanchéité.</w:t>
      </w:r>
    </w:p>
    <w:p w14:paraId="1F64A7E0"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7- 1-2 Travaux à exécuter</w:t>
      </w:r>
    </w:p>
    <w:p w14:paraId="7389104B" w14:textId="77777777" w:rsidR="00871F6F" w:rsidRPr="0060778D" w:rsidRDefault="00871F6F" w:rsidP="00871F6F">
      <w:pPr>
        <w:jc w:val="both"/>
        <w:rPr>
          <w:rFonts w:ascii="Arial Narrow" w:eastAsia="Times" w:hAnsi="Arial Narrow"/>
        </w:rPr>
      </w:pPr>
      <w:r w:rsidRPr="0060778D">
        <w:rPr>
          <w:rFonts w:ascii="Arial Narrow" w:eastAsia="Times" w:hAnsi="Arial Narrow"/>
        </w:rPr>
        <w:t>Les travaux à exécuter comprennent :</w:t>
      </w:r>
    </w:p>
    <w:p w14:paraId="6C42F7DE" w14:textId="77777777" w:rsidR="00871F6F" w:rsidRPr="0060778D" w:rsidRDefault="00871F6F" w:rsidP="00871F6F">
      <w:pPr>
        <w:jc w:val="both"/>
        <w:rPr>
          <w:rFonts w:ascii="Arial Narrow" w:eastAsia="Times" w:hAnsi="Arial Narrow"/>
        </w:rPr>
      </w:pPr>
      <w:r w:rsidRPr="0060778D">
        <w:rPr>
          <w:rFonts w:ascii="Arial Narrow" w:eastAsia="Times" w:hAnsi="Arial Narrow"/>
        </w:rPr>
        <w:t>- La construction et la pose de tous les ouvrages à ossature de bois</w:t>
      </w:r>
    </w:p>
    <w:p w14:paraId="602BEBC5"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 Fermes à croisillons ; </w:t>
      </w:r>
    </w:p>
    <w:p w14:paraId="1000C29B" w14:textId="77777777" w:rsidR="00871F6F" w:rsidRPr="0060778D" w:rsidRDefault="00871F6F" w:rsidP="00871F6F">
      <w:pPr>
        <w:jc w:val="both"/>
        <w:rPr>
          <w:rFonts w:ascii="Arial Narrow" w:eastAsia="Times" w:hAnsi="Arial Narrow"/>
        </w:rPr>
      </w:pPr>
      <w:r w:rsidRPr="0060778D">
        <w:rPr>
          <w:rFonts w:ascii="Arial Narrow" w:eastAsia="Times" w:hAnsi="Arial Narrow"/>
        </w:rPr>
        <w:t>- Pannes et contreventements</w:t>
      </w:r>
    </w:p>
    <w:p w14:paraId="08366637" w14:textId="77777777" w:rsidR="00871F6F" w:rsidRPr="0060778D" w:rsidRDefault="00871F6F" w:rsidP="00871F6F">
      <w:pPr>
        <w:jc w:val="both"/>
        <w:rPr>
          <w:rFonts w:ascii="Arial Narrow" w:eastAsia="Times" w:hAnsi="Arial Narrow"/>
        </w:rPr>
      </w:pPr>
      <w:r w:rsidRPr="0060778D">
        <w:rPr>
          <w:rFonts w:ascii="Arial Narrow" w:eastAsia="Times" w:hAnsi="Arial Narrow"/>
        </w:rPr>
        <w:t>- Solives ;</w:t>
      </w:r>
    </w:p>
    <w:p w14:paraId="29FBFE69" w14:textId="77777777" w:rsidR="00871F6F" w:rsidRPr="0060778D" w:rsidRDefault="00871F6F" w:rsidP="00871F6F">
      <w:pPr>
        <w:jc w:val="both"/>
        <w:rPr>
          <w:rFonts w:ascii="Arial Narrow" w:eastAsia="Times" w:hAnsi="Arial Narrow"/>
        </w:rPr>
      </w:pPr>
      <w:r w:rsidRPr="0060778D">
        <w:rPr>
          <w:rFonts w:ascii="Arial Narrow" w:eastAsia="Times" w:hAnsi="Arial Narrow"/>
        </w:rPr>
        <w:t>- Ferrures d’encrage et de renfort, éléments de couverture</w:t>
      </w:r>
    </w:p>
    <w:p w14:paraId="435BBEFD" w14:textId="77777777" w:rsidR="00871F6F" w:rsidRPr="0060778D" w:rsidRDefault="00871F6F" w:rsidP="00871F6F">
      <w:pPr>
        <w:jc w:val="both"/>
        <w:rPr>
          <w:rFonts w:ascii="Arial Narrow" w:eastAsia="Times" w:hAnsi="Arial Narrow"/>
        </w:rPr>
      </w:pPr>
      <w:r w:rsidRPr="0060778D">
        <w:rPr>
          <w:rFonts w:ascii="Arial Narrow" w:eastAsia="Times" w:hAnsi="Arial Narrow"/>
        </w:rPr>
        <w:t>- Découpe et fixation des tôles métalliques nervurées type bac aluminium avec leurs accessoires pour rives, faitières, etc.</w:t>
      </w:r>
    </w:p>
    <w:p w14:paraId="31BAB645"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7 - 2 Nature, qualité et provenance des matériaux</w:t>
      </w:r>
    </w:p>
    <w:p w14:paraId="62EF3E0B"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7 - 2-1 Bois de charpente</w:t>
      </w:r>
    </w:p>
    <w:p w14:paraId="0F2C290E"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7 - 2-1-1 Caractéristiques des bois</w:t>
      </w:r>
    </w:p>
    <w:p w14:paraId="2C2FB7A2"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bois utilisés seront des bois du pays choisis dans les essences suivantes : iroko, </w:t>
      </w:r>
      <w:proofErr w:type="spellStart"/>
      <w:r w:rsidRPr="0060778D">
        <w:rPr>
          <w:rFonts w:ascii="Arial Narrow" w:eastAsia="Times" w:hAnsi="Arial Narrow"/>
        </w:rPr>
        <w:t>Mowingui</w:t>
      </w:r>
      <w:proofErr w:type="spellEnd"/>
      <w:r w:rsidRPr="0060778D">
        <w:rPr>
          <w:rFonts w:ascii="Arial Narrow" w:eastAsia="Times" w:hAnsi="Arial Narrow"/>
        </w:rPr>
        <w:t xml:space="preserve">, le </w:t>
      </w:r>
      <w:proofErr w:type="spellStart"/>
      <w:r w:rsidRPr="0060778D">
        <w:rPr>
          <w:rFonts w:ascii="Arial Narrow" w:eastAsia="Times" w:hAnsi="Arial Narrow"/>
        </w:rPr>
        <w:t>Dabema</w:t>
      </w:r>
      <w:proofErr w:type="spellEnd"/>
      <w:r w:rsidRPr="0060778D">
        <w:rPr>
          <w:rFonts w:ascii="Arial Narrow" w:eastAsia="Times" w:hAnsi="Arial Narrow"/>
        </w:rPr>
        <w:t xml:space="preserve"> ou l’</w:t>
      </w:r>
      <w:proofErr w:type="spellStart"/>
      <w:r w:rsidRPr="0060778D">
        <w:rPr>
          <w:rFonts w:ascii="Arial Narrow" w:eastAsia="Times" w:hAnsi="Arial Narrow"/>
        </w:rPr>
        <w:t>Atui</w:t>
      </w:r>
      <w:proofErr w:type="spellEnd"/>
      <w:r w:rsidRPr="0060778D">
        <w:rPr>
          <w:rFonts w:ascii="Arial Narrow" w:eastAsia="Times" w:hAnsi="Arial Narrow"/>
        </w:rPr>
        <w:t xml:space="preserve">, le </w:t>
      </w:r>
      <w:proofErr w:type="spellStart"/>
      <w:r w:rsidRPr="0060778D">
        <w:rPr>
          <w:rFonts w:ascii="Arial Narrow" w:eastAsia="Times" w:hAnsi="Arial Narrow"/>
        </w:rPr>
        <w:t>sappellli</w:t>
      </w:r>
      <w:proofErr w:type="spellEnd"/>
      <w:r w:rsidRPr="0060778D">
        <w:rPr>
          <w:rFonts w:ascii="Arial Narrow" w:eastAsia="Times" w:hAnsi="Arial Narrow"/>
        </w:rPr>
        <w:t>.</w:t>
      </w:r>
    </w:p>
    <w:p w14:paraId="3DA48882" w14:textId="77777777" w:rsidR="00871F6F" w:rsidRPr="0060778D" w:rsidRDefault="00871F6F" w:rsidP="00871F6F">
      <w:pPr>
        <w:jc w:val="both"/>
        <w:rPr>
          <w:rFonts w:ascii="Arial Narrow" w:eastAsia="Times" w:hAnsi="Arial Narrow"/>
        </w:rPr>
      </w:pPr>
      <w:r w:rsidRPr="0060778D">
        <w:rPr>
          <w:rFonts w:ascii="Arial Narrow" w:eastAsia="Times" w:hAnsi="Arial Narrow"/>
        </w:rPr>
        <w:t>Ce sera des bastaings et des lattes ayant les dimensions suivantes : Bastings : 30x120x5000 mm ; lattes : 50x80x5000mm</w:t>
      </w:r>
    </w:p>
    <w:p w14:paraId="6C15C814" w14:textId="77777777" w:rsidR="00871F6F" w:rsidRPr="0060778D" w:rsidRDefault="00871F6F" w:rsidP="00871F6F">
      <w:pPr>
        <w:jc w:val="both"/>
        <w:rPr>
          <w:rFonts w:ascii="Arial Narrow" w:eastAsia="Times" w:hAnsi="Arial Narrow"/>
        </w:rPr>
      </w:pPr>
      <w:r w:rsidRPr="0060778D">
        <w:rPr>
          <w:rFonts w:ascii="Arial Narrow" w:eastAsia="Times" w:hAnsi="Arial Narrow"/>
        </w:rPr>
        <w:t>Ces bois seront conformes aux prescriptions en vigueur. Les bois devront notamment être à l’état de bois «sec à l‘air «, c’</w:t>
      </w:r>
      <w:proofErr w:type="spellStart"/>
      <w:r w:rsidRPr="0060778D">
        <w:rPr>
          <w:rFonts w:ascii="Arial Narrow" w:eastAsia="Times" w:hAnsi="Arial Narrow"/>
        </w:rPr>
        <w:t>est-à</w:t>
      </w:r>
      <w:proofErr w:type="spellEnd"/>
      <w:r w:rsidRPr="0060778D">
        <w:rPr>
          <w:rFonts w:ascii="Arial Narrow" w:eastAsia="Times" w:hAnsi="Arial Narrow"/>
        </w:rPr>
        <w:t xml:space="preserve"> dire présenter un degré d’humidité variant de 13 à 17 %. </w:t>
      </w:r>
    </w:p>
    <w:p w14:paraId="1AA993D7" w14:textId="77777777" w:rsidR="00871F6F" w:rsidRPr="0060778D" w:rsidRDefault="00871F6F" w:rsidP="00871F6F">
      <w:pPr>
        <w:jc w:val="both"/>
        <w:rPr>
          <w:rFonts w:ascii="Arial Narrow" w:eastAsia="Times" w:hAnsi="Arial Narrow"/>
        </w:rPr>
      </w:pPr>
      <w:r w:rsidRPr="0060778D">
        <w:rPr>
          <w:rFonts w:ascii="Arial Narrow" w:eastAsia="Times" w:hAnsi="Arial Narrow"/>
        </w:rPr>
        <w:t>Le séchage (naturel ou artificiel) devra être effectué par des procédés et dans des conditions n’altérant ni l’aspect ni les propriétés des bois.</w:t>
      </w:r>
    </w:p>
    <w:p w14:paraId="76995A39"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Tous les bois employés pour l’exécution de charpentes devront être de très bonne qualité, droit de fil, sans gerçures ni aubier, parfaitement dressés, sans trace de sciage ni flache. Ils devront avoir au moins six (6) mois d’abattage. Ils seront exempts de toute trace de pourriture d’échauffement ou de nœuds vicieux. </w:t>
      </w:r>
    </w:p>
    <w:p w14:paraId="7427229B" w14:textId="77777777" w:rsidR="00871F6F" w:rsidRPr="0060778D" w:rsidRDefault="00871F6F" w:rsidP="00871F6F">
      <w:pPr>
        <w:jc w:val="both"/>
        <w:rPr>
          <w:rFonts w:ascii="Arial Narrow" w:eastAsia="Times" w:hAnsi="Arial Narrow"/>
        </w:rPr>
      </w:pPr>
      <w:r w:rsidRPr="0060778D">
        <w:rPr>
          <w:rFonts w:ascii="Arial Narrow" w:eastAsia="Times" w:hAnsi="Arial Narrow"/>
        </w:rPr>
        <w:t>Les nœuds non vicieux pourront être tolérés et en nombre limité (un par mètre environ)</w:t>
      </w:r>
    </w:p>
    <w:p w14:paraId="1C6795B6"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7- 2-1-2 Traitement et préservation des bois</w:t>
      </w:r>
    </w:p>
    <w:p w14:paraId="4CE73544" w14:textId="77777777" w:rsidR="00871F6F" w:rsidRPr="0060778D" w:rsidRDefault="00871F6F" w:rsidP="00871F6F">
      <w:pPr>
        <w:jc w:val="both"/>
        <w:rPr>
          <w:rFonts w:ascii="Arial Narrow" w:eastAsia="Times" w:hAnsi="Arial Narrow"/>
        </w:rPr>
      </w:pPr>
      <w:r w:rsidRPr="0060778D">
        <w:rPr>
          <w:rFonts w:ascii="Arial Narrow" w:eastAsia="Times" w:hAnsi="Arial Narrow"/>
        </w:rPr>
        <w:t>Tous les bois subiront obligatoirement, avant la pose un traitement reconnu et efficace à la fois contre la pourriture, les maladies cryptogamiques et les termites.</w:t>
      </w:r>
    </w:p>
    <w:p w14:paraId="5CF35CD9" w14:textId="77777777" w:rsidR="00871F6F" w:rsidRPr="0060778D" w:rsidRDefault="00871F6F" w:rsidP="00871F6F">
      <w:pPr>
        <w:jc w:val="both"/>
        <w:rPr>
          <w:rFonts w:ascii="Arial Narrow" w:eastAsia="Times" w:hAnsi="Arial Narrow"/>
        </w:rPr>
      </w:pPr>
      <w:r w:rsidRPr="0060778D">
        <w:rPr>
          <w:rFonts w:ascii="Arial Narrow" w:eastAsia="Times" w:hAnsi="Arial Narrow"/>
        </w:rPr>
        <w:t>L’ensemble des bois devra être protégé par une application de xylophène.</w:t>
      </w:r>
    </w:p>
    <w:p w14:paraId="7F3DE74A" w14:textId="77777777" w:rsidR="00871F6F" w:rsidRPr="0060778D" w:rsidRDefault="00871F6F" w:rsidP="00871F6F">
      <w:pPr>
        <w:jc w:val="both"/>
        <w:rPr>
          <w:rFonts w:ascii="Arial Narrow" w:eastAsia="Times" w:hAnsi="Arial Narrow"/>
        </w:rPr>
      </w:pPr>
      <w:r w:rsidRPr="0060778D">
        <w:rPr>
          <w:rFonts w:ascii="Arial Narrow" w:eastAsia="Times" w:hAnsi="Arial Narrow"/>
        </w:rPr>
        <w:t>Les bois seront traités avec un liquide fongicide et insecticide ayant le label CTSB., tel que le xylophène, la qualité envisagée étant le xylophène S.B, R.G.</w:t>
      </w:r>
    </w:p>
    <w:p w14:paraId="04DF08C2" w14:textId="77777777" w:rsidR="00871F6F" w:rsidRPr="0060778D" w:rsidRDefault="00871F6F" w:rsidP="00871F6F">
      <w:pPr>
        <w:jc w:val="both"/>
        <w:rPr>
          <w:rFonts w:ascii="Arial Narrow" w:eastAsia="Times" w:hAnsi="Arial Narrow"/>
        </w:rPr>
      </w:pPr>
      <w:r w:rsidRPr="0060778D">
        <w:rPr>
          <w:rFonts w:ascii="Arial Narrow" w:eastAsia="Times" w:hAnsi="Arial Narrow"/>
        </w:rPr>
        <w:t>L’application sera faite par trempage rapide à froid, les bois devant être traités avant leur assemblage.</w:t>
      </w:r>
    </w:p>
    <w:p w14:paraId="7B5FAC27" w14:textId="77777777" w:rsidR="00871F6F" w:rsidRPr="0060778D" w:rsidRDefault="00871F6F" w:rsidP="00871F6F">
      <w:pPr>
        <w:jc w:val="both"/>
        <w:rPr>
          <w:rFonts w:ascii="Arial Narrow" w:eastAsia="Times" w:hAnsi="Arial Narrow"/>
        </w:rPr>
      </w:pPr>
      <w:r w:rsidRPr="0060778D">
        <w:rPr>
          <w:rFonts w:ascii="Arial Narrow" w:eastAsia="Times" w:hAnsi="Arial Narrow"/>
        </w:rPr>
        <w:t>Il est ensuite prévu un badigeonnage des parties ayant fait l’objet des nouvelles coupes et laissant le bois apparent sans traitement. La quantité prévue devra être un minimum de 250 g de xylophène SGR pour 6m2 de surface traitée ou de 15 kg par m3 de charpente.</w:t>
      </w:r>
    </w:p>
    <w:p w14:paraId="205C3E6B"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7 - 2-2 Colles et pièces métalliques d’assemblage</w:t>
      </w:r>
    </w:p>
    <w:p w14:paraId="0DD3583B" w14:textId="77777777" w:rsidR="00871F6F" w:rsidRPr="0060778D" w:rsidRDefault="00871F6F" w:rsidP="00871F6F">
      <w:pPr>
        <w:jc w:val="both"/>
        <w:rPr>
          <w:rFonts w:ascii="Arial Narrow" w:eastAsia="Times" w:hAnsi="Arial Narrow"/>
        </w:rPr>
      </w:pPr>
      <w:r w:rsidRPr="0060778D">
        <w:rPr>
          <w:rFonts w:ascii="Arial Narrow" w:eastAsia="Times" w:hAnsi="Arial Narrow"/>
        </w:rPr>
        <w:t>Les colles employées devront garantir une résistance à un effort de 60 kg/cm2. Elles seront du type résorcine convenant pour tous les bois, et résistant bien à l’humidité.</w:t>
      </w:r>
    </w:p>
    <w:p w14:paraId="7FEC7C3D" w14:textId="77777777" w:rsidR="00871F6F" w:rsidRPr="0060778D" w:rsidRDefault="00871F6F" w:rsidP="00871F6F">
      <w:pPr>
        <w:jc w:val="both"/>
        <w:rPr>
          <w:rFonts w:ascii="Arial Narrow" w:eastAsia="Times" w:hAnsi="Arial Narrow"/>
        </w:rPr>
      </w:pPr>
      <w:r w:rsidRPr="0060778D">
        <w:rPr>
          <w:rFonts w:ascii="Arial Narrow" w:eastAsia="Times" w:hAnsi="Arial Narrow"/>
        </w:rPr>
        <w:t>Pendant la période de prise, la pression moyenne sera de 7 à 15 kg/cm²</w:t>
      </w:r>
    </w:p>
    <w:p w14:paraId="2E6721D4" w14:textId="77777777" w:rsidR="00871F6F" w:rsidRPr="0060778D" w:rsidRDefault="00871F6F" w:rsidP="00871F6F">
      <w:pPr>
        <w:jc w:val="both"/>
        <w:rPr>
          <w:rFonts w:ascii="Arial Narrow" w:eastAsia="Times" w:hAnsi="Arial Narrow"/>
        </w:rPr>
      </w:pPr>
      <w:r w:rsidRPr="0060778D">
        <w:rPr>
          <w:rFonts w:ascii="Arial Narrow" w:eastAsia="Times" w:hAnsi="Arial Narrow"/>
        </w:rPr>
        <w:t>Les boulons et écrous employés pour ouvrages de charpente bois devront être de première qualité. Les têtes des boulons seront refoulées dans la masse et non rapportées.</w:t>
      </w:r>
    </w:p>
    <w:p w14:paraId="45898A9F" w14:textId="77777777" w:rsidR="00871F6F" w:rsidRPr="0060778D" w:rsidRDefault="00871F6F" w:rsidP="00871F6F">
      <w:pPr>
        <w:jc w:val="both"/>
        <w:rPr>
          <w:rFonts w:ascii="Arial Narrow" w:eastAsia="Times" w:hAnsi="Arial Narrow"/>
        </w:rPr>
      </w:pPr>
      <w:r w:rsidRPr="0060778D">
        <w:rPr>
          <w:rFonts w:ascii="Arial Narrow" w:eastAsia="Times" w:hAnsi="Arial Narrow"/>
        </w:rPr>
        <w:t>Les clous d’assemblages seront de diamètre faible et pénétreront dans chaque pièce d’au moins 1,5 fois l’épaisseur de la pièce la plus mince. La résistance des clous employés de 4 à 5 kg/cm2. Les vis comporteront un filet mince et tranchant, le fond du pas en forme de gorge, un pas bien égal en hauteur, un corps cylindrique dans la partie non taraudée.  Avant leur pose, toutes les ferrures, boulons et fers spéciaux recevront une couche de peinture antirouille.</w:t>
      </w:r>
    </w:p>
    <w:p w14:paraId="4897CFFA"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7 - 2-3 Tôles de couverture</w:t>
      </w:r>
    </w:p>
    <w:p w14:paraId="031277F9" w14:textId="77777777" w:rsidR="00871F6F" w:rsidRPr="0060778D" w:rsidRDefault="00871F6F" w:rsidP="00871F6F">
      <w:pPr>
        <w:jc w:val="both"/>
        <w:rPr>
          <w:rFonts w:ascii="Arial Narrow" w:eastAsia="Times" w:hAnsi="Arial Narrow"/>
        </w:rPr>
      </w:pPr>
      <w:r w:rsidRPr="0060778D">
        <w:rPr>
          <w:rFonts w:ascii="Arial Narrow" w:eastAsia="Times" w:hAnsi="Arial Narrow"/>
        </w:rPr>
        <w:t>Les couvertures seront réalisées en bac nervuré en alliage léger d’aluminium ayant les caractéristiques suivantes :</w:t>
      </w:r>
    </w:p>
    <w:p w14:paraId="7691503D" w14:textId="77777777" w:rsidR="00871F6F" w:rsidRPr="0060778D" w:rsidRDefault="00871F6F" w:rsidP="00871F6F">
      <w:pPr>
        <w:jc w:val="both"/>
        <w:rPr>
          <w:rFonts w:ascii="Arial Narrow" w:eastAsia="Times" w:hAnsi="Arial Narrow"/>
        </w:rPr>
      </w:pPr>
      <w:r w:rsidRPr="0060778D">
        <w:rPr>
          <w:rFonts w:ascii="Arial Narrow" w:eastAsia="Times" w:hAnsi="Arial Narrow"/>
        </w:rPr>
        <w:t>- Éléments de grande longueur</w:t>
      </w:r>
    </w:p>
    <w:p w14:paraId="3FC02AA0" w14:textId="77777777" w:rsidR="00871F6F" w:rsidRPr="0060778D" w:rsidRDefault="00871F6F" w:rsidP="00871F6F">
      <w:pPr>
        <w:jc w:val="both"/>
        <w:rPr>
          <w:rFonts w:ascii="Arial Narrow" w:eastAsia="Times" w:hAnsi="Arial Narrow"/>
        </w:rPr>
      </w:pPr>
      <w:r w:rsidRPr="0060778D">
        <w:rPr>
          <w:rFonts w:ascii="Arial Narrow" w:eastAsia="Times" w:hAnsi="Arial Narrow"/>
        </w:rPr>
        <w:t>- Épaisseur 6/10 minimum</w:t>
      </w:r>
    </w:p>
    <w:p w14:paraId="4A300D46" w14:textId="77777777" w:rsidR="00871F6F" w:rsidRPr="0060778D" w:rsidRDefault="00871F6F" w:rsidP="00871F6F">
      <w:pPr>
        <w:jc w:val="both"/>
        <w:rPr>
          <w:rFonts w:ascii="Arial Narrow" w:eastAsia="Times" w:hAnsi="Arial Narrow"/>
        </w:rPr>
      </w:pPr>
      <w:r w:rsidRPr="0060778D">
        <w:rPr>
          <w:rFonts w:ascii="Arial Narrow" w:eastAsia="Times" w:hAnsi="Arial Narrow"/>
        </w:rPr>
        <w:t>- Ondulation transversale de type 102 T</w:t>
      </w:r>
    </w:p>
    <w:p w14:paraId="307A0568" w14:textId="77777777" w:rsidR="00871F6F" w:rsidRPr="0060778D" w:rsidRDefault="00871F6F" w:rsidP="00871F6F">
      <w:pPr>
        <w:jc w:val="both"/>
        <w:rPr>
          <w:rFonts w:ascii="Arial Narrow" w:eastAsia="Times" w:hAnsi="Arial Narrow"/>
        </w:rPr>
      </w:pPr>
      <w:r w:rsidRPr="0060778D">
        <w:rPr>
          <w:rFonts w:ascii="Arial Narrow" w:eastAsia="Times" w:hAnsi="Arial Narrow"/>
        </w:rPr>
        <w:t>- Profil A</w:t>
      </w:r>
    </w:p>
    <w:p w14:paraId="542E2B7D" w14:textId="77777777" w:rsidR="00871F6F" w:rsidRPr="0060778D" w:rsidRDefault="00871F6F" w:rsidP="00871F6F">
      <w:pPr>
        <w:jc w:val="both"/>
        <w:rPr>
          <w:rFonts w:ascii="Arial Narrow" w:eastAsia="Times" w:hAnsi="Arial Narrow"/>
        </w:rPr>
      </w:pPr>
      <w:r w:rsidRPr="0060778D">
        <w:rPr>
          <w:rFonts w:ascii="Arial Narrow" w:eastAsia="Times" w:hAnsi="Arial Narrow"/>
        </w:rPr>
        <w:t>Les bandes, feuilles ou éléments devront porter le poinçon du fabriquant ainsi que l’indication de l’épaisseur. Toutes les pièces annexes, tire-fond, bardages solives, faîtières, rives seront également en aluminium, d’épaisseur 5/10 é minimum.</w:t>
      </w:r>
    </w:p>
    <w:p w14:paraId="0A4749E8" w14:textId="77777777" w:rsidR="00871F6F" w:rsidRPr="0060778D" w:rsidRDefault="00871F6F" w:rsidP="00871F6F">
      <w:pPr>
        <w:jc w:val="both"/>
        <w:rPr>
          <w:rFonts w:ascii="Arial Narrow" w:eastAsia="Times" w:hAnsi="Arial Narrow"/>
          <w:i/>
        </w:rPr>
      </w:pPr>
      <w:r w:rsidRPr="0060778D">
        <w:rPr>
          <w:rFonts w:ascii="Arial Narrow" w:eastAsia="Times" w:hAnsi="Arial Narrow"/>
          <w:i/>
        </w:rPr>
        <w:t xml:space="preserve">NB : Avant la pose des fermes de la charpente, une vérification de la qualité de bois utilisée, de l’effectivité du traitement ainsi que de l’épaisseur de la tôle seront  faits et un procès-verbal de réception sera établi et signé. </w:t>
      </w:r>
    </w:p>
    <w:p w14:paraId="6BEB078B"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7 - 3 Mode d’exécution des ouvrages</w:t>
      </w:r>
    </w:p>
    <w:p w14:paraId="328D5D87"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7 - 3-1 Charpentes</w:t>
      </w:r>
    </w:p>
    <w:p w14:paraId="7449CB99"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7 - 3-1-1 Dessins d’exécution et normes</w:t>
      </w:r>
    </w:p>
    <w:p w14:paraId="4E149854"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plans de détails des charpentes fournis dans le dossier d’Appel d’offres ne diminuent en rien la responsabilité de l‘Entrepreneur.</w:t>
      </w:r>
    </w:p>
    <w:p w14:paraId="0724B027"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devra respecter toutes les indications figurant sur plans de charpente. Aucune section de bois, en particulier ne pourra être inférieure à la section sur le dessin correspondant.</w:t>
      </w:r>
    </w:p>
    <w:p w14:paraId="25866F48"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7 - 3-1-2 Prescription de mise en œuvre</w:t>
      </w:r>
    </w:p>
    <w:p w14:paraId="3167EFF4" w14:textId="77777777" w:rsidR="00871F6F" w:rsidRPr="0060778D" w:rsidRDefault="00871F6F" w:rsidP="00871F6F">
      <w:pPr>
        <w:jc w:val="both"/>
        <w:rPr>
          <w:rFonts w:ascii="Arial Narrow" w:eastAsia="Times" w:hAnsi="Arial Narrow"/>
        </w:rPr>
      </w:pPr>
      <w:r w:rsidRPr="0060778D">
        <w:rPr>
          <w:rFonts w:ascii="Arial Narrow" w:eastAsia="Times" w:hAnsi="Arial Narrow"/>
        </w:rPr>
        <w:lastRenderedPageBreak/>
        <w:t>Les fermes seront à 2 pentes suivant l’indication des dessins et doublées ; les fermes, pannes et solives seront parfaitement alignées ; il ne sera pas toléré de rond, flèche contre flèche. Les pannes et solives seront clouées contre les dépassements des pièces verticales de fermes. Les fermes prendront appui sur les maçonneries par des étriers métalliques en tête coudée auxquels elles seront boulonnées.</w:t>
      </w:r>
    </w:p>
    <w:p w14:paraId="7B6D3276" w14:textId="77777777" w:rsidR="00871F6F" w:rsidRPr="0060778D" w:rsidRDefault="00871F6F" w:rsidP="00871F6F">
      <w:pPr>
        <w:jc w:val="both"/>
        <w:rPr>
          <w:rFonts w:ascii="Arial Narrow" w:eastAsia="Times" w:hAnsi="Arial Narrow"/>
        </w:rPr>
      </w:pPr>
      <w:r w:rsidRPr="0060778D">
        <w:rPr>
          <w:rFonts w:ascii="Arial Narrow" w:eastAsia="Times" w:hAnsi="Arial Narrow"/>
        </w:rPr>
        <w:t>Les étriers métalliques seront conformes aux indications des dessins et scellés dans la maçonnerie par tire-fond ou pattes à scellement noyés, avant la pose des charpentes.</w:t>
      </w:r>
    </w:p>
    <w:p w14:paraId="2735DC5E" w14:textId="77777777" w:rsidR="00871F6F" w:rsidRPr="0060778D" w:rsidRDefault="00871F6F" w:rsidP="00871F6F">
      <w:pPr>
        <w:jc w:val="both"/>
        <w:rPr>
          <w:rFonts w:ascii="Arial Narrow" w:eastAsia="Times" w:hAnsi="Arial Narrow"/>
        </w:rPr>
      </w:pPr>
      <w:r w:rsidRPr="0060778D">
        <w:rPr>
          <w:rFonts w:ascii="Arial Narrow" w:eastAsia="Times" w:hAnsi="Arial Narrow"/>
        </w:rPr>
        <w:t>Toutes les tailles devront être faites avec précision. L’entrepreneur devra assurer toutes les fournitures de clous, broches, câbles, tire-fond, et autres accessoires indispensables à la charpente.</w:t>
      </w:r>
    </w:p>
    <w:p w14:paraId="5853D398"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pannes et chevrons devront être de dimensions appropriées. Toutes les pièces de charpente devront être assemblées et présentées sur l’épure. Le percement des trous de boulons sera toujours effectué lors de l’assemblage d’ensemble sur épure.</w:t>
      </w:r>
    </w:p>
    <w:p w14:paraId="22E95912"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assemblages par clous seront conformes aux règles générales spécifiées </w:t>
      </w:r>
    </w:p>
    <w:p w14:paraId="6D0ABBC3" w14:textId="77777777" w:rsidR="00871F6F" w:rsidRPr="0060778D" w:rsidRDefault="00871F6F" w:rsidP="00871F6F">
      <w:pPr>
        <w:jc w:val="both"/>
        <w:rPr>
          <w:rFonts w:ascii="Arial Narrow" w:eastAsia="Times" w:hAnsi="Arial Narrow"/>
        </w:rPr>
      </w:pPr>
      <w:r w:rsidRPr="0060778D">
        <w:rPr>
          <w:rFonts w:ascii="Arial Narrow" w:eastAsia="Times" w:hAnsi="Arial Narrow"/>
        </w:rPr>
        <w:t>La longueur des clous devra être suffisante pour assurer l’assemblage correct de toutes les pièces intéressées.</w:t>
      </w:r>
    </w:p>
    <w:p w14:paraId="4FD218D5"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pannes seront maintenues en place au moyen d’échantignoles clouées sur l‘arbalétrier.</w:t>
      </w:r>
    </w:p>
    <w:p w14:paraId="4A0F79EC" w14:textId="77777777" w:rsidR="00871F6F" w:rsidRPr="0060778D" w:rsidRDefault="00871F6F" w:rsidP="00871F6F">
      <w:pPr>
        <w:jc w:val="both"/>
        <w:rPr>
          <w:rFonts w:ascii="Arial Narrow" w:eastAsia="Times" w:hAnsi="Arial Narrow"/>
        </w:rPr>
      </w:pPr>
      <w:r w:rsidRPr="0060778D">
        <w:rPr>
          <w:rFonts w:ascii="Arial Narrow" w:eastAsia="Times" w:hAnsi="Arial Narrow"/>
        </w:rPr>
        <w:t>Les joints d’assemblage des pannes seront placés au droit des appuis (arbalétriers ou murs de refends). L’assemblage bout à bout des entraits et arbalétriers sera consolidés par des plaques métalliques boulonnées de part et d’autre des éléments à assembler.</w:t>
      </w:r>
    </w:p>
    <w:p w14:paraId="4EC524B5"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7 - 3-2 Couvertures</w:t>
      </w:r>
    </w:p>
    <w:p w14:paraId="7C1E02A6"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7 - 3-2-.1 Normes</w:t>
      </w:r>
    </w:p>
    <w:p w14:paraId="2658A4C6"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travaux seront exécutés conformément aux spécifications des règlements et normes en vigueur et principalement ceux et celles indiqués ci-après. DTU-40-32 couverture en plaques ondulées métalliques. DTU 40-42 couvertures par grands éléments d’aluminium </w:t>
      </w:r>
      <w:proofErr w:type="spellStart"/>
      <w:r w:rsidRPr="0060778D">
        <w:rPr>
          <w:rFonts w:ascii="Arial Narrow" w:eastAsia="Times" w:hAnsi="Arial Narrow"/>
        </w:rPr>
        <w:t>Socatral</w:t>
      </w:r>
      <w:proofErr w:type="spellEnd"/>
      <w:r w:rsidRPr="0060778D">
        <w:rPr>
          <w:rFonts w:ascii="Arial Narrow" w:eastAsia="Times" w:hAnsi="Arial Narrow"/>
        </w:rPr>
        <w:t xml:space="preserve"> ou similaire. </w:t>
      </w:r>
    </w:p>
    <w:p w14:paraId="31B60D2F"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7 - 3-2-2 Prescriptions de mise en œuvre</w:t>
      </w:r>
    </w:p>
    <w:p w14:paraId="302481F7"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a) Fixation des tôles bacs</w:t>
      </w:r>
    </w:p>
    <w:p w14:paraId="039ABBEC" w14:textId="77777777" w:rsidR="00871F6F" w:rsidRPr="0060778D" w:rsidRDefault="00871F6F" w:rsidP="00871F6F">
      <w:pPr>
        <w:jc w:val="both"/>
        <w:rPr>
          <w:rFonts w:ascii="Arial Narrow" w:eastAsia="Times" w:hAnsi="Arial Narrow"/>
        </w:rPr>
      </w:pPr>
      <w:r w:rsidRPr="0060778D">
        <w:rPr>
          <w:rFonts w:ascii="Arial Narrow" w:eastAsia="Times" w:hAnsi="Arial Narrow"/>
        </w:rPr>
        <w:t>La fixation sur charpente bois se fera par tire-fond 8/10 en aluminium avec rondelle bitume 20 x 8 x 3, plaquette de bitume 40 x 20 x 2 et cavalier de 3 mm en aluminium. Le nombre d’attaches sera conforme aux prescriptions du fournisseur.</w:t>
      </w:r>
    </w:p>
    <w:p w14:paraId="62280262"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b) Rives</w:t>
      </w:r>
    </w:p>
    <w:p w14:paraId="33F0458A" w14:textId="77777777" w:rsidR="00871F6F" w:rsidRPr="0060778D" w:rsidRDefault="00871F6F" w:rsidP="00871F6F">
      <w:pPr>
        <w:jc w:val="both"/>
        <w:rPr>
          <w:rFonts w:ascii="Arial Narrow" w:eastAsia="Times" w:hAnsi="Arial Narrow"/>
        </w:rPr>
      </w:pPr>
      <w:r w:rsidRPr="0060778D">
        <w:rPr>
          <w:rFonts w:ascii="Arial Narrow" w:eastAsia="Times" w:hAnsi="Arial Narrow"/>
        </w:rPr>
        <w:t>En tôle d’aluminium striée de 3.5/10 minimum et fixée sur l’ossature de bois des débordements de toiture tel qu’indiqué sur les plans.</w:t>
      </w:r>
    </w:p>
    <w:p w14:paraId="23A8941B"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c) Manutention et stockage</w:t>
      </w:r>
    </w:p>
    <w:p w14:paraId="1546828A" w14:textId="77777777" w:rsidR="00871F6F" w:rsidRPr="0060778D" w:rsidRDefault="00871F6F" w:rsidP="00871F6F">
      <w:pPr>
        <w:jc w:val="both"/>
        <w:rPr>
          <w:rFonts w:ascii="Arial Narrow" w:eastAsia="Times" w:hAnsi="Arial Narrow"/>
        </w:rPr>
      </w:pPr>
      <w:r w:rsidRPr="0060778D">
        <w:rPr>
          <w:rFonts w:ascii="Arial Narrow" w:eastAsia="Times" w:hAnsi="Arial Narrow"/>
        </w:rPr>
        <w:t>Les matériaux devront être manipulés avec soin, pour éviter toute désagrégation ils devront être stockés à l’abri des intempéries.</w:t>
      </w:r>
    </w:p>
    <w:p w14:paraId="4D0A9A7C"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doit assurer des chemins de passage (planches pour les ouvriers travaillant sur la couverture.</w:t>
      </w:r>
    </w:p>
    <w:p w14:paraId="2AD56349"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est tenu d’assurer une protection parfaite des éléments posés. Il devra veiller à ce que le clouage dans les pannes en bois ne détériore ces dernières.</w:t>
      </w:r>
    </w:p>
    <w:p w14:paraId="574EB1FF" w14:textId="77777777" w:rsidR="00871F6F" w:rsidRPr="0060778D" w:rsidRDefault="00871F6F" w:rsidP="00871F6F">
      <w:pPr>
        <w:jc w:val="both"/>
        <w:rPr>
          <w:rFonts w:ascii="Arial Narrow" w:eastAsia="Times" w:hAnsi="Arial Narrow"/>
          <w:b/>
        </w:rPr>
      </w:pPr>
    </w:p>
    <w:p w14:paraId="010F729C" w14:textId="77777777" w:rsidR="00871F6F" w:rsidRPr="0060778D" w:rsidRDefault="00871F6F" w:rsidP="00871F6F">
      <w:pPr>
        <w:jc w:val="both"/>
        <w:rPr>
          <w:rFonts w:ascii="Arial Narrow" w:eastAsia="Times" w:hAnsi="Arial Narrow"/>
          <w:b/>
          <w:u w:val="single"/>
        </w:rPr>
      </w:pPr>
      <w:r w:rsidRPr="0060778D">
        <w:rPr>
          <w:rFonts w:ascii="Arial Narrow" w:eastAsia="Times" w:hAnsi="Arial Narrow"/>
          <w:b/>
        </w:rPr>
        <w:t>CHAPITRE 8 :</w:t>
      </w:r>
      <w:r w:rsidRPr="0060778D">
        <w:rPr>
          <w:rFonts w:ascii="Arial Narrow" w:eastAsia="Times" w:hAnsi="Arial Narrow"/>
          <w:b/>
          <w:u w:val="single"/>
        </w:rPr>
        <w:t xml:space="preserve"> MENUISERIES BOIS - SERRURERIE – PLAFONNAGE</w:t>
      </w:r>
    </w:p>
    <w:p w14:paraId="48AC7E86"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8 - 1 Consistance des travaux</w:t>
      </w:r>
    </w:p>
    <w:p w14:paraId="1C7EA8D5" w14:textId="77777777" w:rsidR="00871F6F" w:rsidRPr="0060778D" w:rsidRDefault="00871F6F" w:rsidP="00871F6F">
      <w:pPr>
        <w:jc w:val="both"/>
        <w:rPr>
          <w:rFonts w:ascii="Arial Narrow" w:eastAsia="Times" w:hAnsi="Arial Narrow"/>
        </w:rPr>
      </w:pPr>
      <w:r w:rsidRPr="0060778D">
        <w:rPr>
          <w:rFonts w:ascii="Arial Narrow" w:eastAsia="Times" w:hAnsi="Arial Narrow"/>
        </w:rPr>
        <w:t>Le présent chapitre concerne tous les travaux de menuiserie bois intérieure et extérieure y compris les faux-plafonds, et l’ensemble de la serrurerie.</w:t>
      </w:r>
    </w:p>
    <w:p w14:paraId="421FC3A1"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8 - 2 Nature, qualité et provenance des matériaux</w:t>
      </w:r>
    </w:p>
    <w:p w14:paraId="57A0BF91" w14:textId="77777777" w:rsidR="00871F6F" w:rsidRPr="0060778D" w:rsidRDefault="00871F6F" w:rsidP="00871F6F">
      <w:pPr>
        <w:jc w:val="both"/>
        <w:rPr>
          <w:rFonts w:ascii="Arial Narrow" w:eastAsia="Times" w:hAnsi="Arial Narrow"/>
        </w:rPr>
      </w:pPr>
      <w:r w:rsidRPr="0060778D">
        <w:rPr>
          <w:rFonts w:ascii="Arial Narrow" w:eastAsia="Times" w:hAnsi="Arial Narrow"/>
        </w:rPr>
        <w:t>Ces bois seront conformes aux prescriptions du CSTB et des normes AFNOR concernant les bois tropicaux ou de toute autre norme internationale équivalente. Les caractéristiques physiques et chimiques seront conformes à celles définies par la norme NF B 51002.</w:t>
      </w:r>
    </w:p>
    <w:p w14:paraId="4CE213D6" w14:textId="77777777" w:rsidR="00871F6F" w:rsidRPr="0060778D" w:rsidRDefault="00871F6F" w:rsidP="00871F6F">
      <w:pPr>
        <w:jc w:val="both"/>
        <w:rPr>
          <w:rFonts w:ascii="Arial Narrow" w:eastAsia="Times" w:hAnsi="Arial Narrow"/>
        </w:rPr>
      </w:pPr>
      <w:r w:rsidRPr="0060778D">
        <w:rPr>
          <w:rFonts w:ascii="Arial Narrow" w:eastAsia="Times" w:hAnsi="Arial Narrow"/>
        </w:rPr>
        <w:t>Les bois devront notamment être à l’état de bois «sec à l’air « c’est-à-dire présenter un degré d’humidité variant de 13 à 17 %.</w:t>
      </w:r>
    </w:p>
    <w:p w14:paraId="181FE3BE" w14:textId="77777777" w:rsidR="00871F6F" w:rsidRPr="0060778D" w:rsidRDefault="00871F6F" w:rsidP="00871F6F">
      <w:pPr>
        <w:jc w:val="both"/>
        <w:rPr>
          <w:rFonts w:ascii="Arial Narrow" w:eastAsia="Times" w:hAnsi="Arial Narrow"/>
        </w:rPr>
      </w:pPr>
      <w:r w:rsidRPr="0060778D">
        <w:rPr>
          <w:rFonts w:ascii="Arial Narrow" w:eastAsia="Times" w:hAnsi="Arial Narrow"/>
        </w:rPr>
        <w:t>Tous les bois employés pour l’exécution des menuiseries devront être de très bonne qualité, droits de fil, sans gerce ni aubier, parfaitement dressés, sans trace de sciage, ni flache. Ils seront exempts de toute trace de pourriture, d’échauffement ou de nœuds vicieux.</w:t>
      </w:r>
    </w:p>
    <w:p w14:paraId="1A70B230" w14:textId="77777777" w:rsidR="00871F6F" w:rsidRPr="0060778D" w:rsidRDefault="00871F6F" w:rsidP="00871F6F">
      <w:pPr>
        <w:jc w:val="both"/>
        <w:rPr>
          <w:rFonts w:ascii="Arial Narrow" w:eastAsia="Times" w:hAnsi="Arial Narrow"/>
        </w:rPr>
      </w:pPr>
      <w:r w:rsidRPr="0060778D">
        <w:rPr>
          <w:rFonts w:ascii="Arial Narrow" w:eastAsia="Times" w:hAnsi="Arial Narrow"/>
        </w:rPr>
        <w:t>Les nœuds vicieux pourront être tolérés dans les parties non apparentes et en nombre limité (un par mètre environ). Ils devront avoir au moins 6 mois d’abattage.</w:t>
      </w:r>
    </w:p>
    <w:p w14:paraId="70709DD2" w14:textId="77777777" w:rsidR="00871F6F" w:rsidRPr="0060778D" w:rsidRDefault="00871F6F" w:rsidP="00871F6F">
      <w:pPr>
        <w:jc w:val="both"/>
        <w:rPr>
          <w:rFonts w:ascii="Arial Narrow" w:eastAsia="Times" w:hAnsi="Arial Narrow"/>
        </w:rPr>
      </w:pPr>
      <w:r w:rsidRPr="0060778D">
        <w:rPr>
          <w:rFonts w:ascii="Arial Narrow" w:eastAsia="Times" w:hAnsi="Arial Narrow"/>
        </w:rPr>
        <w:t>Les bois étuvés ou séchés artificiellement ne seront acceptés qu’à condition qu’ils aient conservé leur aptitude d’emploi. Ils seront, avant assemblage, imprégnés par trempage avec un produit présentant une efficacité fongicide et insecticide reconnue et de longue durée, agissant sur tous les parasites, (procédé décrit au chapitre 8 - 2 § 8-2-1).</w:t>
      </w:r>
    </w:p>
    <w:p w14:paraId="2B637EF2"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De plus pour éviter toutes dégradations, ils seront convenablement protégés pendant toute la durée des travaux.  Les éléments de menuiserie devront être selon le cas, imprégnés à l’huile ou au vernis avant la </w:t>
      </w:r>
      <w:proofErr w:type="spellStart"/>
      <w:r w:rsidRPr="0060778D">
        <w:rPr>
          <w:rFonts w:ascii="Arial Narrow" w:eastAsia="Times" w:hAnsi="Arial Narrow"/>
        </w:rPr>
        <w:t>pose</w:t>
      </w:r>
      <w:proofErr w:type="spellEnd"/>
      <w:r w:rsidRPr="0060778D">
        <w:rPr>
          <w:rFonts w:ascii="Arial Narrow" w:eastAsia="Times" w:hAnsi="Arial Narrow"/>
        </w:rPr>
        <w:t>. Le Maître d’Œuvre définira sur présentation d’échantillons les essences et la figuration des bois et placages à employer qui devront rester apparents.</w:t>
      </w:r>
    </w:p>
    <w:p w14:paraId="2309D4EB" w14:textId="77777777" w:rsidR="00871F6F" w:rsidRPr="0060778D" w:rsidRDefault="00871F6F" w:rsidP="00871F6F">
      <w:pPr>
        <w:jc w:val="both"/>
        <w:rPr>
          <w:rFonts w:ascii="Arial Narrow" w:eastAsia="Times" w:hAnsi="Arial Narrow"/>
        </w:rPr>
      </w:pPr>
      <w:r w:rsidRPr="0060778D">
        <w:rPr>
          <w:rFonts w:ascii="Arial Narrow" w:eastAsia="Times" w:hAnsi="Arial Narrow"/>
        </w:rPr>
        <w:t>Les bois devront être traités par des produits fongicides et insecticides, il conviendra de veiller particulièrement à traiter les coupes d’extrémité faites sur chantier.</w:t>
      </w:r>
    </w:p>
    <w:p w14:paraId="4B3A0E64"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Les contres plaqués</w:t>
      </w:r>
    </w:p>
    <w:p w14:paraId="0D46F610" w14:textId="77777777" w:rsidR="00871F6F" w:rsidRPr="0060778D" w:rsidRDefault="00871F6F" w:rsidP="00871F6F">
      <w:pPr>
        <w:jc w:val="both"/>
        <w:rPr>
          <w:rFonts w:ascii="Arial Narrow" w:eastAsia="Times" w:hAnsi="Arial Narrow"/>
        </w:rPr>
      </w:pPr>
      <w:r w:rsidRPr="0060778D">
        <w:rPr>
          <w:rFonts w:ascii="Arial Narrow" w:eastAsia="Times" w:hAnsi="Arial Narrow"/>
        </w:rPr>
        <w:t>Les contres plaqués ayant un rôle structurel ne pourront jamais être en AYOUS, ils seront en OKOUME, FRAKE, MAKORE, OZIGO, SIPO, SAPELLI, DO).</w:t>
      </w:r>
    </w:p>
    <w:p w14:paraId="765A6E38"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8 - 3 Serrurerie - Quincaillerie</w:t>
      </w:r>
    </w:p>
    <w:p w14:paraId="06435335" w14:textId="77777777" w:rsidR="00871F6F" w:rsidRPr="0060778D" w:rsidRDefault="00871F6F" w:rsidP="00871F6F">
      <w:pPr>
        <w:jc w:val="both"/>
        <w:rPr>
          <w:rFonts w:ascii="Arial Narrow" w:eastAsia="Times" w:hAnsi="Arial Narrow"/>
        </w:rPr>
      </w:pPr>
      <w:r w:rsidRPr="0060778D">
        <w:rPr>
          <w:rFonts w:ascii="Arial Narrow" w:eastAsia="Times" w:hAnsi="Arial Narrow"/>
        </w:rPr>
        <w:t>Tous les articles de quincaillerie seront de marque « VACHETTE » ou similaire de première qualité. Les pièces en acier moulé devront être saines et de forme bien nette.</w:t>
      </w:r>
    </w:p>
    <w:p w14:paraId="5FDBCB47" w14:textId="77777777" w:rsidR="00871F6F" w:rsidRPr="0060778D" w:rsidRDefault="00871F6F" w:rsidP="00871F6F">
      <w:pPr>
        <w:jc w:val="both"/>
        <w:rPr>
          <w:rFonts w:ascii="Arial Narrow" w:eastAsia="Times" w:hAnsi="Arial Narrow"/>
        </w:rPr>
      </w:pPr>
      <w:r w:rsidRPr="0060778D">
        <w:rPr>
          <w:rFonts w:ascii="Arial Narrow" w:eastAsia="Times" w:hAnsi="Arial Narrow"/>
        </w:rPr>
        <w:t>Toute pièce présentant des soufflures susceptibles d’en compromettre la solidité ou le bon aspect sera refusée. Les paumelles seront en acier moulé ; broche en acier, bagues en laiton, traitées zinguées, bichromatées. La hauteur sera de 100 mm et la largeur à déterminer selon le degré d’ouverture. Les serrures à mortaises seront du type ‘UNIVERSEL, ROBUST ou similaires. Les ensembles de béquilles seront de modèle ‘</w:t>
      </w:r>
      <w:proofErr w:type="spellStart"/>
      <w:r w:rsidRPr="0060778D">
        <w:rPr>
          <w:rFonts w:ascii="Arial Narrow" w:eastAsia="Times" w:hAnsi="Arial Narrow"/>
        </w:rPr>
        <w:t>AEROLlTH</w:t>
      </w:r>
      <w:proofErr w:type="spellEnd"/>
      <w:r w:rsidRPr="0060778D">
        <w:rPr>
          <w:rFonts w:ascii="Arial Narrow" w:eastAsia="Times" w:hAnsi="Arial Narrow"/>
        </w:rPr>
        <w:t xml:space="preserve"> » ou similaires,</w:t>
      </w:r>
    </w:p>
    <w:p w14:paraId="0E125762"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vis comporteront un filet mince et tranchant. Le fond du pas en forme de gorge, et bien égal en hauteur, un corps cylindrique dans la partie non taraudée. L’emploi des fausses vis, dites « vis à garnir est formellement prohibé. Les vis ordinaires ne seront jamais enfoncées à coup de marteau. Les ferrures telles que paumelles, équerres, pointures seront peintes au minimum de plomb avant pose. Les articles de quincaillerie comportant des parties mobiles ou des mécanismes seront graissés. En général, tous les articles de </w:t>
      </w:r>
      <w:r w:rsidRPr="0060778D">
        <w:rPr>
          <w:rFonts w:ascii="Arial Narrow" w:eastAsia="Times" w:hAnsi="Arial Narrow"/>
        </w:rPr>
        <w:lastRenderedPageBreak/>
        <w:t xml:space="preserve">quincaillerie et serrurerie auront un fini chromé brillant. L’Entrepreneur sera tenu de justifier la provenance des articles utilisés. Les modèles définitivement adoptés seront déposés au bureau de chantier du Maître d’Œuvre jusqu’à réception provisoire des travaux. </w:t>
      </w:r>
    </w:p>
    <w:p w14:paraId="70AF165A" w14:textId="77777777" w:rsidR="00871F6F" w:rsidRPr="0060778D" w:rsidRDefault="00871F6F" w:rsidP="00871F6F">
      <w:pPr>
        <w:jc w:val="both"/>
        <w:rPr>
          <w:rFonts w:ascii="Arial Narrow" w:eastAsia="Times" w:hAnsi="Arial Narrow"/>
        </w:rPr>
      </w:pPr>
      <w:r w:rsidRPr="0060778D">
        <w:rPr>
          <w:rFonts w:ascii="Arial Narrow" w:eastAsia="Times" w:hAnsi="Arial Narrow"/>
        </w:rPr>
        <w:t>Les éléments métalliques tels qu'aiguilles, pattes à scellements, etc.… seront protégés contre la corrosion par une couche de peinture antirouille au minium ou à la poudre de zinc. Les accessoires de quincaillerie tels qu’entrées de clés, rosettes, seront déposés et reposés si nécessaires pour permettre de les peindre</w:t>
      </w:r>
    </w:p>
    <w:p w14:paraId="07F96D0A"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8 -4 Plafonnage Intérieur</w:t>
      </w:r>
    </w:p>
    <w:p w14:paraId="06D8D34E" w14:textId="77777777" w:rsidR="00871F6F" w:rsidRPr="0060778D" w:rsidRDefault="00871F6F" w:rsidP="00871F6F">
      <w:pPr>
        <w:jc w:val="both"/>
        <w:rPr>
          <w:rFonts w:ascii="Arial Narrow" w:eastAsia="Times" w:hAnsi="Arial Narrow"/>
        </w:rPr>
      </w:pPr>
      <w:r w:rsidRPr="0060778D">
        <w:rPr>
          <w:rFonts w:ascii="Arial Narrow" w:eastAsia="Times" w:hAnsi="Arial Narrow"/>
          <w:i/>
        </w:rPr>
        <w:t>Plafonnage Intérieur</w:t>
      </w:r>
    </w:p>
    <w:p w14:paraId="472F136E" w14:textId="77777777" w:rsidR="00871F6F" w:rsidRPr="0060778D" w:rsidRDefault="00871F6F" w:rsidP="00871F6F">
      <w:pPr>
        <w:jc w:val="both"/>
        <w:rPr>
          <w:rFonts w:ascii="Arial Narrow" w:eastAsia="Times" w:hAnsi="Arial Narrow"/>
        </w:rPr>
      </w:pPr>
      <w:r w:rsidRPr="0060778D">
        <w:rPr>
          <w:rFonts w:ascii="Arial Narrow" w:eastAsia="Times" w:hAnsi="Arial Narrow"/>
        </w:rPr>
        <w:t>Le plafonnage intérieur sera réalisé en feuilles de contre-plaqué « de 8 mm d’épaisseur, de premier choix. Les feuilles seront découpées suivant les dimensions indiquées par le Maître d’Œuvre. Le module de base sera 0,50 m.</w:t>
      </w:r>
    </w:p>
    <w:p w14:paraId="7409305C" w14:textId="77777777" w:rsidR="00871F6F" w:rsidRPr="0060778D" w:rsidRDefault="00871F6F" w:rsidP="00871F6F">
      <w:pPr>
        <w:jc w:val="both"/>
        <w:rPr>
          <w:rFonts w:ascii="Arial Narrow" w:eastAsia="Times" w:hAnsi="Arial Narrow"/>
        </w:rPr>
      </w:pPr>
      <w:r w:rsidRPr="0060778D">
        <w:rPr>
          <w:rFonts w:ascii="Arial Narrow" w:eastAsia="Times" w:hAnsi="Arial Narrow"/>
        </w:rPr>
        <w:t>Il ne sera pas prévu des couvre-joints. Un vide de 5 mm sera ménagé entre les plaques et tout autour du plafonnage le long des murs.</w:t>
      </w:r>
    </w:p>
    <w:p w14:paraId="1F912B9D"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plafonds seront soit à peindre soit à vernir selon les indications des plans.</w:t>
      </w:r>
    </w:p>
    <w:p w14:paraId="1F42F8FC" w14:textId="77777777" w:rsidR="00871F6F" w:rsidRPr="0060778D" w:rsidRDefault="00871F6F" w:rsidP="00871F6F">
      <w:pPr>
        <w:jc w:val="both"/>
        <w:rPr>
          <w:rFonts w:ascii="Arial Narrow" w:eastAsia="Times" w:hAnsi="Arial Narrow"/>
          <w:i/>
        </w:rPr>
      </w:pPr>
      <w:r w:rsidRPr="0060778D">
        <w:rPr>
          <w:rFonts w:ascii="Arial Narrow" w:eastAsia="Times" w:hAnsi="Arial Narrow"/>
          <w:i/>
        </w:rPr>
        <w:t>Plafonds extérieurs</w:t>
      </w:r>
    </w:p>
    <w:p w14:paraId="675691F1" w14:textId="77777777" w:rsidR="00871F6F" w:rsidRPr="0060778D" w:rsidRDefault="00871F6F" w:rsidP="00871F6F">
      <w:pPr>
        <w:jc w:val="both"/>
        <w:rPr>
          <w:rFonts w:ascii="Arial Narrow" w:eastAsia="Times" w:hAnsi="Arial Narrow"/>
        </w:rPr>
      </w:pPr>
      <w:r w:rsidRPr="0060778D">
        <w:rPr>
          <w:rFonts w:ascii="Arial Narrow" w:eastAsia="Times" w:hAnsi="Arial Narrow"/>
        </w:rPr>
        <w:t>Les débords de toiture des bâtiments seront revêtus d’un voligeage non jointif avec grillage moustiquaire de manière à assurer une ventilation constante des combles. Les voliges seront espacées de 1 cm conformément aux plans.</w:t>
      </w:r>
    </w:p>
    <w:p w14:paraId="7F29C5CE"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plafonds extérieurs seront réalisés en tôle lisse de0</w:t>
      </w:r>
      <w:proofErr w:type="gramStart"/>
      <w:r w:rsidRPr="0060778D">
        <w:rPr>
          <w:rFonts w:ascii="Arial Narrow" w:eastAsia="Times" w:hAnsi="Arial Narrow"/>
        </w:rPr>
        <w:t>,35mm</w:t>
      </w:r>
      <w:proofErr w:type="gramEnd"/>
      <w:r w:rsidRPr="0060778D">
        <w:rPr>
          <w:rFonts w:ascii="Arial Narrow" w:eastAsia="Times" w:hAnsi="Arial Narrow"/>
        </w:rPr>
        <w:t xml:space="preserve"> des ouvertures grillagées seront prévu pour la ventilation des combles.</w:t>
      </w:r>
    </w:p>
    <w:p w14:paraId="00966853" w14:textId="77777777" w:rsidR="00871F6F" w:rsidRPr="0060778D" w:rsidRDefault="00871F6F" w:rsidP="00871F6F">
      <w:pPr>
        <w:jc w:val="both"/>
        <w:rPr>
          <w:rFonts w:ascii="Arial Narrow" w:eastAsia="Times" w:hAnsi="Arial Narrow"/>
          <w:i/>
        </w:rPr>
      </w:pPr>
      <w:r w:rsidRPr="0060778D">
        <w:rPr>
          <w:rFonts w:ascii="Arial Narrow" w:eastAsia="Times" w:hAnsi="Arial Narrow"/>
          <w:i/>
        </w:rPr>
        <w:t xml:space="preserve">           Empaquetage et marquage</w:t>
      </w:r>
    </w:p>
    <w:p w14:paraId="252CEEA1" w14:textId="77777777" w:rsidR="00871F6F" w:rsidRPr="0060778D" w:rsidRDefault="00871F6F" w:rsidP="00871F6F">
      <w:pPr>
        <w:jc w:val="both"/>
        <w:rPr>
          <w:rFonts w:ascii="Arial Narrow" w:eastAsia="Times" w:hAnsi="Arial Narrow"/>
        </w:rPr>
      </w:pPr>
      <w:r w:rsidRPr="0060778D">
        <w:rPr>
          <w:rFonts w:ascii="Arial Narrow" w:eastAsia="Times" w:hAnsi="Arial Narrow"/>
        </w:rPr>
        <w:t>Toute la quincaillerie de finition aura les vis, les boulons et les attaches exigés et nécessaires pour sa pose. Chaque article comprendra dans son emballage les directives de pose et d’entretien. Chaque empaquetage sera lisiblement marqué et adéquatement étiqueté et indiquant la partie du travail pour laquelle il est prévu. Chaque marquage correspondra au numéro indiqué sur la liste approuvée de la quincaillerie.</w:t>
      </w:r>
    </w:p>
    <w:p w14:paraId="47CB4BFD" w14:textId="77777777" w:rsidR="00871F6F" w:rsidRPr="0060778D" w:rsidRDefault="00871F6F" w:rsidP="00871F6F">
      <w:pPr>
        <w:jc w:val="both"/>
        <w:rPr>
          <w:rFonts w:ascii="Arial Narrow" w:eastAsia="Times" w:hAnsi="Arial Narrow"/>
          <w:i/>
        </w:rPr>
      </w:pPr>
      <w:r w:rsidRPr="0060778D">
        <w:rPr>
          <w:rFonts w:ascii="Arial Narrow" w:eastAsia="Times" w:hAnsi="Arial Narrow"/>
          <w:i/>
        </w:rPr>
        <w:t>Mode d’exécution et prescriptions de mise en œuvre</w:t>
      </w:r>
    </w:p>
    <w:p w14:paraId="5D2F0269" w14:textId="77777777" w:rsidR="00871F6F" w:rsidRPr="0060778D" w:rsidRDefault="00871F6F" w:rsidP="00871F6F">
      <w:pPr>
        <w:jc w:val="both"/>
        <w:rPr>
          <w:rFonts w:ascii="Arial Narrow" w:eastAsia="Times" w:hAnsi="Arial Narrow"/>
        </w:rPr>
      </w:pPr>
      <w:r w:rsidRPr="0060778D">
        <w:rPr>
          <w:rFonts w:ascii="Arial Narrow" w:eastAsia="Times" w:hAnsi="Arial Narrow"/>
        </w:rPr>
        <w:t>Autant que possible, les ouvrages de menuiserie doivent être finis et assemblés à l’atelier et livrés au chantier prêt à être mis en place. Ils doivent être finis avec une surface polie au papier de verre et le clouage doit être invisible.</w:t>
      </w:r>
    </w:p>
    <w:p w14:paraId="6F7C620A"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devra établir un prototype pour chaque élément de menuiserie qui sera soumis à l’approbation du Maître d’Œuvre.</w:t>
      </w:r>
    </w:p>
    <w:p w14:paraId="11CA090E" w14:textId="77777777" w:rsidR="00871F6F" w:rsidRPr="0060778D" w:rsidRDefault="00871F6F" w:rsidP="00871F6F">
      <w:pPr>
        <w:jc w:val="both"/>
        <w:rPr>
          <w:rFonts w:ascii="Arial Narrow" w:eastAsia="Times" w:hAnsi="Arial Narrow"/>
        </w:rPr>
      </w:pPr>
      <w:r w:rsidRPr="0060778D">
        <w:rPr>
          <w:rFonts w:ascii="Arial Narrow" w:eastAsia="Times" w:hAnsi="Arial Narrow"/>
        </w:rPr>
        <w:t>En attendant leur mise en place, les ouvrages de menuiserie seront entreposés à l’abri de l’humidité et dans des conditions telles que leur qualité ne risque pas d’en être affectée.</w:t>
      </w:r>
    </w:p>
    <w:p w14:paraId="0ECA1576"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Avant la </w:t>
      </w:r>
      <w:proofErr w:type="spellStart"/>
      <w:r w:rsidRPr="0060778D">
        <w:rPr>
          <w:rFonts w:ascii="Arial Narrow" w:eastAsia="Times" w:hAnsi="Arial Narrow"/>
        </w:rPr>
        <w:t>pose</w:t>
      </w:r>
      <w:proofErr w:type="spellEnd"/>
      <w:r w:rsidRPr="0060778D">
        <w:rPr>
          <w:rFonts w:ascii="Arial Narrow" w:eastAsia="Times" w:hAnsi="Arial Narrow"/>
        </w:rPr>
        <w:t>, les éléments qui auraient pris une forme gauche seront refusés.</w:t>
      </w:r>
    </w:p>
    <w:p w14:paraId="79A60C42"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devra assurer l’entretien de ces ouvrages pendant un an après la réception provisoire.</w:t>
      </w:r>
    </w:p>
    <w:p w14:paraId="72312940"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8 - 5 Menuiserie bois</w:t>
      </w:r>
    </w:p>
    <w:p w14:paraId="63085E08"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8-5.1 Assemblages</w:t>
      </w:r>
    </w:p>
    <w:p w14:paraId="530C3465" w14:textId="77777777" w:rsidR="00871F6F" w:rsidRPr="0060778D" w:rsidRDefault="00871F6F" w:rsidP="00871F6F">
      <w:pPr>
        <w:jc w:val="both"/>
        <w:rPr>
          <w:rFonts w:ascii="Arial Narrow" w:eastAsia="Times" w:hAnsi="Arial Narrow"/>
        </w:rPr>
      </w:pPr>
      <w:r w:rsidRPr="0060778D">
        <w:rPr>
          <w:rFonts w:ascii="Arial Narrow" w:eastAsia="Times" w:hAnsi="Arial Narrow"/>
        </w:rPr>
        <w:t>Les éléments constitutifs des ouvrages, montants ou traverses seront d’une seule pièce. Il en sera de même pour les pièces présentant de défauts dissimulés par un masticage.</w:t>
      </w:r>
    </w:p>
    <w:p w14:paraId="1642D837"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parements bruts et lourds des rives seront droits et sans épaufrures. Les coupes d’angles seront franches et dressées en vue de réaliser un joint à raccord parfait.</w:t>
      </w:r>
    </w:p>
    <w:p w14:paraId="1D6D8170"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têtes de clous et chevilles seront chassées à une profondeur de 1,5 mm environ, ainsi que les pièces de quincaillerie destinées à être rebouchées par la peintre. Les assemblages à tenons et mortaises seront parfaitement ajustés, et maintenus à l’aide d’une cheville de bois dur ou de métal d’un modèle agréé. </w:t>
      </w:r>
    </w:p>
    <w:p w14:paraId="0D0B55CB" w14:textId="77777777" w:rsidR="00871F6F" w:rsidRPr="0060778D" w:rsidRDefault="00871F6F" w:rsidP="00871F6F">
      <w:pPr>
        <w:jc w:val="both"/>
        <w:rPr>
          <w:rFonts w:ascii="Arial Narrow" w:eastAsia="Times" w:hAnsi="Arial Narrow"/>
        </w:rPr>
      </w:pPr>
      <w:r w:rsidRPr="0060778D">
        <w:rPr>
          <w:rFonts w:ascii="Arial Narrow" w:eastAsia="Times" w:hAnsi="Arial Narrow"/>
        </w:rPr>
        <w:t>Les menuiseries seront posées avec soin sur tous les parements.</w:t>
      </w:r>
    </w:p>
    <w:p w14:paraId="06E717C1" w14:textId="77777777" w:rsidR="00871F6F" w:rsidRPr="0060778D" w:rsidRDefault="00871F6F" w:rsidP="00871F6F">
      <w:pPr>
        <w:jc w:val="both"/>
        <w:rPr>
          <w:rFonts w:ascii="Arial Narrow" w:eastAsia="Times" w:hAnsi="Arial Narrow"/>
        </w:rPr>
      </w:pPr>
      <w:r w:rsidRPr="0060778D">
        <w:rPr>
          <w:rFonts w:ascii="Arial Narrow" w:eastAsia="Times" w:hAnsi="Arial Narrow"/>
        </w:rPr>
        <w:t>Les assemblages à rainures et languette seront à droit fil d’une parfaite exécution.</w:t>
      </w:r>
    </w:p>
    <w:p w14:paraId="6A86F3C5"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Lorsque les assemblages nécessiteront une fausse languette moite cette dernière sera en bois dur ; toutes les entailles destinées à recevoir une pièce de quincaillerie seront passées au minimum de plomb avant pose.</w:t>
      </w:r>
    </w:p>
    <w:p w14:paraId="5642B04C"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parties mobiles des menuiseries devront fonctionner sans difficulté et se joindre entre elles ou avec les parties fixes avec un jeu calculé pour ne pas excéder, avant peinture, 1,5 mm une fois les bois stabilisés au degré d’humidification du milieu d’utilisation</w:t>
      </w:r>
    </w:p>
    <w:p w14:paraId="57722462" w14:textId="77777777" w:rsidR="00871F6F" w:rsidRPr="0060778D" w:rsidRDefault="00871F6F" w:rsidP="00871F6F">
      <w:pPr>
        <w:jc w:val="both"/>
        <w:rPr>
          <w:rFonts w:ascii="Arial Narrow" w:eastAsia="Times" w:hAnsi="Arial Narrow"/>
        </w:rPr>
      </w:pPr>
      <w:r w:rsidRPr="0060778D">
        <w:rPr>
          <w:rFonts w:ascii="Arial Narrow" w:eastAsia="Times" w:hAnsi="Arial Narrow"/>
        </w:rPr>
        <w:t>Tous les trous, scellements, raccords concernant les travaux de menuiserie seront dus par ‘Entrepreneur.</w:t>
      </w:r>
    </w:p>
    <w:p w14:paraId="50EA9619"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8 - 5-2 Protection des ouvrages</w:t>
      </w:r>
    </w:p>
    <w:p w14:paraId="528D1665" w14:textId="77777777" w:rsidR="00871F6F" w:rsidRPr="0060778D" w:rsidRDefault="00871F6F" w:rsidP="00871F6F">
      <w:pPr>
        <w:jc w:val="both"/>
        <w:rPr>
          <w:rFonts w:ascii="Arial Narrow" w:eastAsia="Times" w:hAnsi="Arial Narrow"/>
        </w:rPr>
      </w:pPr>
      <w:r w:rsidRPr="0060778D">
        <w:rPr>
          <w:rFonts w:ascii="Arial Narrow" w:eastAsia="Times" w:hAnsi="Arial Narrow"/>
        </w:rPr>
        <w:t>Après leur vérification et leur acceptation par le Maître d’Œuvre, les ouvrages de menuiseries recevront une couche d’impression, chapitre 12, conformément à la destination, c’est à dire finition peinture ou finition vernis.</w:t>
      </w:r>
    </w:p>
    <w:p w14:paraId="09A10E51" w14:textId="77777777" w:rsidR="00871F6F" w:rsidRPr="0060778D" w:rsidRDefault="00871F6F" w:rsidP="00871F6F">
      <w:pPr>
        <w:jc w:val="both"/>
        <w:rPr>
          <w:rFonts w:ascii="Arial Narrow" w:eastAsia="Times" w:hAnsi="Arial Narrow"/>
        </w:rPr>
      </w:pPr>
      <w:r w:rsidRPr="0060778D">
        <w:rPr>
          <w:rFonts w:ascii="Arial Narrow" w:eastAsia="Times" w:hAnsi="Arial Narrow"/>
        </w:rPr>
        <w:t>Tous les ouvrages destinés à être vernis, devront être rigoureusement protégés pendant les travaux par une couche de vernis reprise par ponçage et raccords aux endroits tâchés.</w:t>
      </w:r>
    </w:p>
    <w:p w14:paraId="02AEE2F1" w14:textId="77777777" w:rsidR="00871F6F" w:rsidRPr="0060778D" w:rsidRDefault="00871F6F" w:rsidP="00871F6F">
      <w:pPr>
        <w:jc w:val="both"/>
        <w:rPr>
          <w:rFonts w:ascii="Arial Narrow" w:eastAsia="Times" w:hAnsi="Arial Narrow"/>
        </w:rPr>
      </w:pPr>
      <w:r w:rsidRPr="0060778D">
        <w:rPr>
          <w:rFonts w:ascii="Arial Narrow" w:eastAsia="Times" w:hAnsi="Arial Narrow"/>
        </w:rPr>
        <w:t>Toute menuiserie comportant des taches de ciment ou autre sera refusée et remplacée par l’Entrepreneur. Ou alors elle sera grattée avec une lame de verre ou du papier verre, si cette opération est suffisante.</w:t>
      </w:r>
    </w:p>
    <w:p w14:paraId="0A44DCCB"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8 -5-3 Définition des ouvrages</w:t>
      </w:r>
    </w:p>
    <w:p w14:paraId="0ED715CB"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huisseries extérieures (portes et fenêtres) seront posées avec un but plastique étanche sur leur périmètre. Toutes huisseries (extérieures et intérieures) seront posées conformément aux plans de détail avec ou sans couvre-joint. Les huisseries des portes et fenêtres auront une section de 50 x 400 mm, </w:t>
      </w:r>
      <w:proofErr w:type="spellStart"/>
      <w:r w:rsidRPr="0060778D">
        <w:rPr>
          <w:rFonts w:ascii="Arial Narrow" w:eastAsia="Times" w:hAnsi="Arial Narrow"/>
        </w:rPr>
        <w:t>saut</w:t>
      </w:r>
      <w:proofErr w:type="spellEnd"/>
      <w:r w:rsidRPr="0060778D">
        <w:rPr>
          <w:rFonts w:ascii="Arial Narrow" w:eastAsia="Times" w:hAnsi="Arial Narrow"/>
        </w:rPr>
        <w:t xml:space="preserve"> indications contraires des plans de détails.</w:t>
      </w:r>
    </w:p>
    <w:p w14:paraId="6C6BC023"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a) Portes iso planes</w:t>
      </w:r>
    </w:p>
    <w:p w14:paraId="7CB6E088"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portes iso planes auront une épaisseur de 50 mm</w:t>
      </w:r>
    </w:p>
    <w:p w14:paraId="0ED0B386" w14:textId="77777777" w:rsidR="00871F6F" w:rsidRPr="0060778D" w:rsidRDefault="00871F6F" w:rsidP="00871F6F">
      <w:pPr>
        <w:jc w:val="both"/>
        <w:rPr>
          <w:rFonts w:ascii="Arial Narrow" w:eastAsia="Times" w:hAnsi="Arial Narrow"/>
        </w:rPr>
      </w:pPr>
      <w:r w:rsidRPr="0060778D">
        <w:rPr>
          <w:rFonts w:ascii="Arial Narrow" w:eastAsia="Times" w:hAnsi="Arial Narrow"/>
        </w:rPr>
        <w:t>. Elles seront constituées de contreplaquer Okoumé avec siège en bois dur au pourtour, Les portes iso planes ne doivent pas être utilisées comme portes extérieures.</w:t>
      </w:r>
    </w:p>
    <w:p w14:paraId="7783E7BB" w14:textId="77777777" w:rsidR="00871F6F" w:rsidRPr="0060778D" w:rsidRDefault="00871F6F" w:rsidP="00871F6F">
      <w:pPr>
        <w:jc w:val="both"/>
        <w:rPr>
          <w:rFonts w:ascii="Arial Narrow" w:eastAsia="Times" w:hAnsi="Arial Narrow"/>
        </w:rPr>
      </w:pPr>
      <w:r w:rsidRPr="0060778D">
        <w:rPr>
          <w:rFonts w:ascii="Arial Narrow" w:eastAsia="Times" w:hAnsi="Arial Narrow"/>
        </w:rPr>
        <w:t>Toutes les portes seront peintes conformément aux descriptions du chapitre 12.</w:t>
      </w:r>
    </w:p>
    <w:p w14:paraId="1A5DD8C9" w14:textId="77777777" w:rsidR="00871F6F" w:rsidRPr="0060778D" w:rsidRDefault="00871F6F" w:rsidP="00871F6F">
      <w:pPr>
        <w:jc w:val="both"/>
        <w:rPr>
          <w:rFonts w:ascii="Arial Narrow" w:eastAsia="Times" w:hAnsi="Arial Narrow"/>
        </w:rPr>
      </w:pPr>
      <w:r w:rsidRPr="0060778D">
        <w:rPr>
          <w:rFonts w:ascii="Arial Narrow" w:eastAsia="Times" w:hAnsi="Arial Narrow"/>
        </w:rPr>
        <w:t>Elles seront à un ou deux vantaux selon le cas. Les types de dimensions retenus sont ceux figurant sur les plans de détails.</w:t>
      </w:r>
    </w:p>
    <w:p w14:paraId="1D526792" w14:textId="77777777" w:rsidR="00871F6F" w:rsidRPr="0060778D" w:rsidRDefault="00871F6F" w:rsidP="00871F6F">
      <w:pPr>
        <w:jc w:val="both"/>
        <w:rPr>
          <w:rFonts w:ascii="Arial Narrow" w:eastAsia="Times" w:hAnsi="Arial Narrow"/>
        </w:rPr>
      </w:pPr>
      <w:r w:rsidRPr="0060778D">
        <w:rPr>
          <w:rFonts w:ascii="Arial Narrow" w:eastAsia="Times" w:hAnsi="Arial Narrow"/>
        </w:rPr>
        <w:t>Les dimensions indiquées sur les plans correspondant aux ouvertures libres de maçonneries. Tous les types de porte sont repérés sur les plans.</w:t>
      </w:r>
    </w:p>
    <w:p w14:paraId="7D5C09A0"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b) Portes de placard</w:t>
      </w:r>
    </w:p>
    <w:p w14:paraId="4EEA4B2A"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portes de placards seront du type </w:t>
      </w:r>
      <w:proofErr w:type="spellStart"/>
      <w:r w:rsidRPr="0060778D">
        <w:rPr>
          <w:rFonts w:ascii="Arial Narrow" w:eastAsia="Times" w:hAnsi="Arial Narrow"/>
        </w:rPr>
        <w:t>isoplane</w:t>
      </w:r>
      <w:proofErr w:type="spellEnd"/>
      <w:r w:rsidRPr="0060778D">
        <w:rPr>
          <w:rFonts w:ascii="Arial Narrow" w:eastAsia="Times" w:hAnsi="Arial Narrow"/>
        </w:rPr>
        <w:t xml:space="preserve"> de 27 mm d’épaisseur et seront peintes. Les aménagements intérieurs seront réalisés conformément aux plans de détails. Ces portes peuvent également être réalisées en panneaux lattés, de fibres ou de particules.</w:t>
      </w:r>
    </w:p>
    <w:p w14:paraId="0D5276D5" w14:textId="77777777" w:rsidR="00871F6F" w:rsidRPr="0060778D" w:rsidRDefault="00871F6F" w:rsidP="00730F2C">
      <w:pPr>
        <w:numPr>
          <w:ilvl w:val="0"/>
          <w:numId w:val="153"/>
        </w:numPr>
        <w:spacing w:line="276" w:lineRule="auto"/>
        <w:jc w:val="both"/>
        <w:rPr>
          <w:rFonts w:ascii="Arial Narrow" w:eastAsia="Times" w:hAnsi="Arial Narrow"/>
          <w:b/>
          <w:i/>
        </w:rPr>
      </w:pPr>
      <w:r w:rsidRPr="0060778D">
        <w:rPr>
          <w:rFonts w:ascii="Arial Narrow" w:eastAsia="Times" w:hAnsi="Arial Narrow"/>
          <w:b/>
          <w:i/>
        </w:rPr>
        <w:t>Portes pleines</w:t>
      </w:r>
    </w:p>
    <w:p w14:paraId="2FA5846C" w14:textId="77777777" w:rsidR="00871F6F" w:rsidRPr="0060778D" w:rsidRDefault="00871F6F" w:rsidP="00871F6F">
      <w:pPr>
        <w:jc w:val="both"/>
        <w:rPr>
          <w:rFonts w:ascii="Arial Narrow" w:eastAsia="Times" w:hAnsi="Arial Narrow"/>
        </w:rPr>
      </w:pPr>
      <w:r w:rsidRPr="0060778D">
        <w:rPr>
          <w:rFonts w:ascii="Arial Narrow" w:eastAsia="Times" w:hAnsi="Arial Narrow"/>
        </w:rPr>
        <w:lastRenderedPageBreak/>
        <w:t xml:space="preserve">Elles seront réalisées par une des essences de bois rouge citées au paragraphe 9-2-1-1. Elles auront une épaisseur de 35mm et seront divisées en 4 blocs comportant des pointes de diamant. Elles seront peintes d’une couleur marron foncé. </w:t>
      </w:r>
    </w:p>
    <w:p w14:paraId="7BD6022A" w14:textId="77777777" w:rsidR="00871F6F" w:rsidRPr="0060778D" w:rsidRDefault="00871F6F" w:rsidP="00871F6F">
      <w:pPr>
        <w:jc w:val="both"/>
        <w:rPr>
          <w:rFonts w:ascii="Arial Narrow" w:eastAsia="Times" w:hAnsi="Arial Narrow"/>
          <w:b/>
          <w:u w:val="single"/>
        </w:rPr>
      </w:pPr>
      <w:r w:rsidRPr="0060778D">
        <w:rPr>
          <w:rFonts w:ascii="Arial Narrow" w:eastAsia="Times" w:hAnsi="Arial Narrow"/>
          <w:b/>
        </w:rPr>
        <w:t>CHAPITRE 9 :</w:t>
      </w:r>
      <w:r w:rsidRPr="0060778D">
        <w:rPr>
          <w:rFonts w:ascii="Arial Narrow" w:eastAsia="Times" w:hAnsi="Arial Narrow"/>
          <w:b/>
          <w:u w:val="single"/>
        </w:rPr>
        <w:t xml:space="preserve"> MENUISERIE METALLIQUE </w:t>
      </w:r>
    </w:p>
    <w:p w14:paraId="5C1E0AC7"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9 - 1 Consistance des travaux</w:t>
      </w:r>
    </w:p>
    <w:p w14:paraId="07906883" w14:textId="77777777" w:rsidR="00871F6F" w:rsidRPr="0060778D" w:rsidRDefault="00871F6F" w:rsidP="00871F6F">
      <w:pPr>
        <w:jc w:val="both"/>
        <w:rPr>
          <w:rFonts w:ascii="Arial Narrow" w:eastAsia="Times" w:hAnsi="Arial Narrow"/>
        </w:rPr>
      </w:pPr>
      <w:r w:rsidRPr="0060778D">
        <w:rPr>
          <w:rFonts w:ascii="Arial Narrow" w:eastAsia="Times" w:hAnsi="Arial Narrow"/>
        </w:rPr>
        <w:t>Le présent chapitre concerne tous les travaux menuiserie métallique, huisseries, grilles, etc. ainsi que la serrurerie y relative.</w:t>
      </w:r>
    </w:p>
    <w:p w14:paraId="4A061280"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9 - 2 Métaux ouvrés</w:t>
      </w:r>
    </w:p>
    <w:p w14:paraId="66009915" w14:textId="77777777" w:rsidR="00871F6F" w:rsidRPr="0060778D" w:rsidRDefault="00871F6F" w:rsidP="00871F6F">
      <w:pPr>
        <w:jc w:val="both"/>
        <w:rPr>
          <w:rFonts w:ascii="Arial Narrow" w:eastAsia="Times" w:hAnsi="Arial Narrow"/>
          <w:i/>
        </w:rPr>
      </w:pPr>
      <w:r w:rsidRPr="0060778D">
        <w:rPr>
          <w:rFonts w:ascii="Arial Narrow" w:eastAsia="Times" w:hAnsi="Arial Narrow"/>
          <w:b/>
          <w:i/>
        </w:rPr>
        <w:t>9 - 2-1 Qualité</w:t>
      </w:r>
    </w:p>
    <w:p w14:paraId="3FFD99A3"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profilés seront des profils spéciaux laminés à chaud, adoptés par l’Union Technique de Menuiserie Métallique ou des profilés pliés conformément aux indications des détails.</w:t>
      </w:r>
    </w:p>
    <w:p w14:paraId="7EFBE857" w14:textId="77777777" w:rsidR="00871F6F" w:rsidRPr="0060778D" w:rsidRDefault="00871F6F" w:rsidP="00871F6F">
      <w:pPr>
        <w:jc w:val="both"/>
        <w:rPr>
          <w:rFonts w:ascii="Arial Narrow" w:eastAsia="Times" w:hAnsi="Arial Narrow"/>
        </w:rPr>
      </w:pPr>
      <w:r w:rsidRPr="0060778D">
        <w:rPr>
          <w:rFonts w:ascii="Arial Narrow" w:eastAsia="Times" w:hAnsi="Arial Narrow"/>
        </w:rPr>
        <w:t>La classe des fers profilés sera déterminée pour résister à un usage normal correspondant à celui auquel ils sont destinés, en général toutes les menuiseries métalliques doivent répondre aux normes en vigueur.</w:t>
      </w:r>
    </w:p>
    <w:p w14:paraId="210D418D" w14:textId="77777777" w:rsidR="00871F6F" w:rsidRPr="0060778D" w:rsidRDefault="00871F6F" w:rsidP="00871F6F">
      <w:pPr>
        <w:jc w:val="both"/>
        <w:rPr>
          <w:rFonts w:ascii="Arial Narrow" w:eastAsia="Times" w:hAnsi="Arial Narrow"/>
        </w:rPr>
      </w:pPr>
      <w:r w:rsidRPr="0060778D">
        <w:rPr>
          <w:rFonts w:ascii="Arial Narrow" w:eastAsia="Times" w:hAnsi="Arial Narrow"/>
        </w:rPr>
        <w:t>Les aciers laminés devront être exempts de pailles, criques, stries, fissures, gerçures et soufflures.</w:t>
      </w:r>
    </w:p>
    <w:p w14:paraId="14988016"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tôles et les plats, les âmes et les ailles des profilés auront des surfaces nettes et planes. </w:t>
      </w:r>
    </w:p>
    <w:p w14:paraId="397698DF"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soudures si elles existent, ne devront présenter aucune discontinuité. </w:t>
      </w:r>
    </w:p>
    <w:p w14:paraId="15D3646D"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9 - 2-2 Protection des ouvrages</w:t>
      </w:r>
    </w:p>
    <w:p w14:paraId="69C07306"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a) Protection par sablage et application d’une couche primaire</w:t>
      </w:r>
    </w:p>
    <w:p w14:paraId="1709ADAF" w14:textId="77777777" w:rsidR="00871F6F" w:rsidRPr="0060778D" w:rsidRDefault="00871F6F" w:rsidP="00871F6F">
      <w:pPr>
        <w:jc w:val="both"/>
        <w:rPr>
          <w:rFonts w:ascii="Arial Narrow" w:eastAsia="Times" w:hAnsi="Arial Narrow"/>
        </w:rPr>
      </w:pPr>
      <w:r w:rsidRPr="0060778D">
        <w:rPr>
          <w:rFonts w:ascii="Arial Narrow" w:eastAsia="Times" w:hAnsi="Arial Narrow"/>
        </w:rPr>
        <w:t>Les fers seront décapés par sablage en atelier et recevront aussitôt après une couche d’application primaire de protection. L‘Entrepreneur devra donner toutes spécifications concernant les travaux de sablage afin que les contrôles puissent être faits dans son atelier avant la couche d’application primaire.</w:t>
      </w:r>
    </w:p>
    <w:p w14:paraId="6958D9C1"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b) Protection par galvanisation au zinc.</w:t>
      </w:r>
    </w:p>
    <w:p w14:paraId="10A6B063" w14:textId="77777777" w:rsidR="00871F6F" w:rsidRPr="0060778D" w:rsidRDefault="00871F6F" w:rsidP="00871F6F">
      <w:pPr>
        <w:jc w:val="both"/>
        <w:rPr>
          <w:rFonts w:ascii="Arial Narrow" w:eastAsia="Times" w:hAnsi="Arial Narrow"/>
        </w:rPr>
      </w:pPr>
      <w:r w:rsidRPr="0060778D">
        <w:rPr>
          <w:rFonts w:ascii="Arial Narrow" w:eastAsia="Times" w:hAnsi="Arial Narrow"/>
        </w:rPr>
        <w:t>Les fers prévus en serrurerie ou menuiserie métallique pourront être de la série CPZ, c’</w:t>
      </w:r>
      <w:proofErr w:type="spellStart"/>
      <w:r w:rsidRPr="0060778D">
        <w:rPr>
          <w:rFonts w:ascii="Arial Narrow" w:eastAsia="Times" w:hAnsi="Arial Narrow"/>
        </w:rPr>
        <w:t>est-à</w:t>
      </w:r>
      <w:proofErr w:type="spellEnd"/>
      <w:r w:rsidRPr="0060778D">
        <w:rPr>
          <w:rFonts w:ascii="Arial Narrow" w:eastAsia="Times" w:hAnsi="Arial Narrow"/>
        </w:rPr>
        <w:t>- dire galvanisés par zingage en atelier. L’Entrepreneur devra de toutes les façons assurer la protection des soudures après découpe et montage en atelier suivant prescriptions définies en (a) ci-dessus. Il veillera à nettoyer toutes les soudures à la meule de telle sorte qu’aucune bavure ne soit visible.</w:t>
      </w:r>
    </w:p>
    <w:p w14:paraId="65C96F53"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9-3 Ouvrages</w:t>
      </w:r>
    </w:p>
    <w:p w14:paraId="7BC0A72E"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9 - 3-1 Assemblage et pose</w:t>
      </w:r>
    </w:p>
    <w:p w14:paraId="28DA7C5C" w14:textId="77777777" w:rsidR="00871F6F" w:rsidRPr="0060778D" w:rsidRDefault="00871F6F" w:rsidP="00871F6F">
      <w:pPr>
        <w:jc w:val="both"/>
        <w:rPr>
          <w:rFonts w:ascii="Arial Narrow" w:eastAsia="Times" w:hAnsi="Arial Narrow"/>
        </w:rPr>
      </w:pPr>
      <w:r w:rsidRPr="0060778D">
        <w:rPr>
          <w:rFonts w:ascii="Arial Narrow" w:eastAsia="Times" w:hAnsi="Arial Narrow"/>
        </w:rPr>
        <w:t>Les assemblages soudés, vissés ou rivés seront parfaitement exécutés pour résister sans déformation permanente aux essais mécaniques.</w:t>
      </w:r>
    </w:p>
    <w:p w14:paraId="60E19795" w14:textId="77777777" w:rsidR="00871F6F" w:rsidRPr="0060778D" w:rsidRDefault="00871F6F" w:rsidP="00871F6F">
      <w:pPr>
        <w:jc w:val="both"/>
        <w:rPr>
          <w:rFonts w:ascii="Arial Narrow" w:eastAsia="Times" w:hAnsi="Arial Narrow"/>
        </w:rPr>
      </w:pPr>
      <w:r w:rsidRPr="0060778D">
        <w:rPr>
          <w:rFonts w:ascii="Arial Narrow" w:eastAsia="Times" w:hAnsi="Arial Narrow"/>
        </w:rPr>
        <w:t>Les assemblages d’angles seront soigneusement ajustés. Les assemblages soudés électriquement ne devront pas comporter de traces de soudure en saillis.</w:t>
      </w:r>
    </w:p>
    <w:p w14:paraId="498117E1"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pattes à scellement devront être suffisamment longues (10 cm minimum) pour assurer une parfaite fixation de l’ouvrage. Elles devront être terminées en queue de carpe.</w:t>
      </w:r>
    </w:p>
    <w:p w14:paraId="787DEA07" w14:textId="77777777" w:rsidR="00871F6F" w:rsidRPr="0060778D" w:rsidRDefault="00871F6F" w:rsidP="00871F6F">
      <w:pPr>
        <w:jc w:val="both"/>
        <w:rPr>
          <w:rFonts w:ascii="Arial Narrow" w:eastAsia="Times" w:hAnsi="Arial Narrow"/>
        </w:rPr>
      </w:pPr>
      <w:r w:rsidRPr="0060778D">
        <w:rPr>
          <w:rFonts w:ascii="Arial Narrow" w:eastAsia="Times" w:hAnsi="Arial Narrow"/>
        </w:rPr>
        <w:t>Toutes les vis employées pour les parties démontables devront affleurer la pièce démontable,</w:t>
      </w:r>
    </w:p>
    <w:p w14:paraId="1187FFD6" w14:textId="77777777" w:rsidR="00871F6F" w:rsidRPr="0060778D" w:rsidRDefault="00871F6F" w:rsidP="00871F6F">
      <w:pPr>
        <w:jc w:val="both"/>
        <w:rPr>
          <w:rFonts w:ascii="Arial Narrow" w:eastAsia="Times" w:hAnsi="Arial Narrow"/>
        </w:rPr>
      </w:pPr>
      <w:r w:rsidRPr="0060778D">
        <w:rPr>
          <w:rFonts w:ascii="Arial Narrow" w:eastAsia="Times" w:hAnsi="Arial Narrow"/>
        </w:rPr>
        <w:t>Tous les ouvrages seront exécutés avec de soins possibles. Les fers seront dressés et coupés régulièrement.</w:t>
      </w:r>
    </w:p>
    <w:p w14:paraId="296E80CC"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9- 3-2 Dé finition des ouvrages</w:t>
      </w:r>
    </w:p>
    <w:p w14:paraId="0F4FD39A"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a) Grilles antivol</w:t>
      </w:r>
    </w:p>
    <w:p w14:paraId="047564FC"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Toutes les fenêtres seront pourvues de grilles métalliques antivol. Ces grilles seront constituées de barres de fer carré de 10. Les dimensions de la grille seront fonctions des dimensions de la fenêtre. </w:t>
      </w:r>
    </w:p>
    <w:p w14:paraId="26AFC734"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b)  Portes et portail de la véranda</w:t>
      </w:r>
    </w:p>
    <w:p w14:paraId="4079DD73"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portes seront à 2 vantaux. Les cadres seront faits en cornières de 35. </w:t>
      </w:r>
    </w:p>
    <w:p w14:paraId="1E314A2A" w14:textId="77777777" w:rsidR="00871F6F" w:rsidRPr="0060778D" w:rsidRDefault="00871F6F" w:rsidP="00871F6F">
      <w:pPr>
        <w:jc w:val="both"/>
        <w:rPr>
          <w:rFonts w:ascii="Arial Narrow" w:eastAsia="Times" w:hAnsi="Arial Narrow"/>
        </w:rPr>
      </w:pPr>
      <w:r w:rsidRPr="0060778D">
        <w:rPr>
          <w:rFonts w:ascii="Arial Narrow" w:eastAsia="Times" w:hAnsi="Arial Narrow"/>
        </w:rPr>
        <w:t>Le vantail sera fait d’une ossature de tube carré de 30. Le remplissage se fera par la tôle lisse noire d’épaisseur 10/10é sur une face et ornée de pointe de diamant exécuté au fer plat. Elle sera fixée par 3 paumelles de 100 ayant les caractéristiques spécifiées au paragraphe 9-2-2-1.</w:t>
      </w:r>
    </w:p>
    <w:p w14:paraId="63F6E860" w14:textId="77777777" w:rsidR="00871F6F" w:rsidRPr="0060778D" w:rsidRDefault="00871F6F" w:rsidP="00871F6F">
      <w:pPr>
        <w:jc w:val="both"/>
        <w:rPr>
          <w:rFonts w:ascii="Arial Narrow" w:eastAsia="Times" w:hAnsi="Arial Narrow"/>
        </w:rPr>
      </w:pPr>
      <w:r w:rsidRPr="0060778D">
        <w:rPr>
          <w:rFonts w:ascii="Arial Narrow" w:eastAsia="Times" w:hAnsi="Arial Narrow"/>
        </w:rPr>
        <w:t>Elles seront équipées de serrures à canon de marque « VACHETTE » de première qualité. On soudera aussi à ces portes des bagues en acier pour la fixation de 2 cadenas.</w:t>
      </w:r>
    </w:p>
    <w:p w14:paraId="123D90C8" w14:textId="77777777" w:rsidR="00871F6F" w:rsidRPr="0060778D" w:rsidRDefault="00871F6F" w:rsidP="00730F2C">
      <w:pPr>
        <w:numPr>
          <w:ilvl w:val="0"/>
          <w:numId w:val="153"/>
        </w:numPr>
        <w:spacing w:line="276" w:lineRule="auto"/>
        <w:jc w:val="both"/>
        <w:rPr>
          <w:rFonts w:ascii="Arial Narrow" w:eastAsia="Times" w:hAnsi="Arial Narrow"/>
          <w:b/>
          <w:i/>
        </w:rPr>
      </w:pPr>
      <w:r w:rsidRPr="0060778D">
        <w:rPr>
          <w:rFonts w:ascii="Arial Narrow" w:eastAsia="Times" w:hAnsi="Arial Narrow"/>
          <w:b/>
          <w:i/>
        </w:rPr>
        <w:t>Grille métallique de sécurisation</w:t>
      </w:r>
    </w:p>
    <w:p w14:paraId="5EE7FD54" w14:textId="77777777" w:rsidR="00871F6F" w:rsidRPr="0060778D" w:rsidRDefault="00871F6F" w:rsidP="00871F6F">
      <w:pPr>
        <w:jc w:val="both"/>
        <w:rPr>
          <w:rFonts w:ascii="Arial Narrow" w:eastAsia="Times" w:hAnsi="Arial Narrow"/>
        </w:rPr>
      </w:pPr>
      <w:r w:rsidRPr="0060778D">
        <w:rPr>
          <w:rFonts w:ascii="Arial Narrow" w:eastAsia="Times" w:hAnsi="Arial Narrow"/>
        </w:rPr>
        <w:t>Elle est faite de barres de fer carré de 10 et devra recouvrir tout l’intérieur du bâtiment. Elle sera placée juste en dessous des fermes de la charpente et scellée dans le chaînage haut. Les barres seront espacées de 15 cm maxi dans un sens. Les mailles ne dépasseront pas les dimensions suivantes : 15x40cm.</w:t>
      </w:r>
    </w:p>
    <w:p w14:paraId="04EE73F5" w14:textId="77777777" w:rsidR="00871F6F" w:rsidRPr="0060778D" w:rsidRDefault="00871F6F" w:rsidP="00730F2C">
      <w:pPr>
        <w:numPr>
          <w:ilvl w:val="0"/>
          <w:numId w:val="153"/>
        </w:numPr>
        <w:spacing w:line="276" w:lineRule="auto"/>
        <w:jc w:val="both"/>
        <w:rPr>
          <w:rFonts w:ascii="Arial Narrow" w:eastAsia="Times" w:hAnsi="Arial Narrow"/>
          <w:b/>
          <w:i/>
        </w:rPr>
      </w:pPr>
      <w:r w:rsidRPr="0060778D">
        <w:rPr>
          <w:rFonts w:ascii="Arial Narrow" w:eastAsia="Times" w:hAnsi="Arial Narrow"/>
          <w:b/>
          <w:i/>
        </w:rPr>
        <w:t>Grille de protection sur la véranda</w:t>
      </w:r>
    </w:p>
    <w:p w14:paraId="4AE33BD2" w14:textId="77777777" w:rsidR="00871F6F" w:rsidRPr="0060778D" w:rsidRDefault="00871F6F" w:rsidP="00871F6F">
      <w:pPr>
        <w:jc w:val="both"/>
        <w:rPr>
          <w:rFonts w:ascii="Arial Narrow" w:eastAsia="Times" w:hAnsi="Arial Narrow"/>
        </w:rPr>
      </w:pPr>
      <w:r w:rsidRPr="0060778D">
        <w:rPr>
          <w:rFonts w:ascii="Arial Narrow" w:eastAsia="Times" w:hAnsi="Arial Narrow"/>
        </w:rPr>
        <w:t>Des grilles de protection seront placées le long de la véranda. Elles seront en tubes carrée de 30. Les barres auront un espacement maximal de 15cm et aucune maille ne dépassera les dimensions suivantes : 15x30cm.</w:t>
      </w:r>
    </w:p>
    <w:p w14:paraId="0A7ABB83" w14:textId="77777777" w:rsidR="00871F6F" w:rsidRPr="0060778D" w:rsidRDefault="00871F6F" w:rsidP="00871F6F">
      <w:pPr>
        <w:jc w:val="both"/>
        <w:rPr>
          <w:rFonts w:ascii="Arial Narrow" w:eastAsia="Times" w:hAnsi="Arial Narrow"/>
          <w:b/>
        </w:rPr>
      </w:pPr>
    </w:p>
    <w:p w14:paraId="21784A5D" w14:textId="77777777" w:rsidR="00871F6F" w:rsidRPr="0060778D" w:rsidRDefault="00871F6F" w:rsidP="00871F6F">
      <w:pPr>
        <w:jc w:val="both"/>
        <w:rPr>
          <w:rFonts w:ascii="Arial Narrow" w:eastAsia="Times" w:hAnsi="Arial Narrow"/>
          <w:b/>
          <w:u w:val="single"/>
        </w:rPr>
      </w:pPr>
      <w:r w:rsidRPr="0060778D">
        <w:rPr>
          <w:rFonts w:ascii="Arial Narrow" w:eastAsia="Times" w:hAnsi="Arial Narrow"/>
          <w:b/>
        </w:rPr>
        <w:t>CHAPITRE 10 :</w:t>
      </w:r>
      <w:r w:rsidRPr="0060778D">
        <w:rPr>
          <w:rFonts w:ascii="Arial Narrow" w:eastAsia="Times" w:hAnsi="Arial Narrow"/>
          <w:b/>
          <w:u w:val="single"/>
        </w:rPr>
        <w:t xml:space="preserve"> PEINTURE ET VITRERIE</w:t>
      </w:r>
    </w:p>
    <w:p w14:paraId="1EC986FD"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10- 1 Consistance des travaux et descriptions des ouvrages</w:t>
      </w:r>
    </w:p>
    <w:p w14:paraId="344C4A0A"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10 - 1-1 Consistance des travaux</w:t>
      </w:r>
    </w:p>
    <w:p w14:paraId="6DC128F6" w14:textId="77777777" w:rsidR="00871F6F" w:rsidRPr="0060778D" w:rsidRDefault="00871F6F" w:rsidP="00871F6F">
      <w:pPr>
        <w:jc w:val="both"/>
        <w:rPr>
          <w:rFonts w:ascii="Arial Narrow" w:eastAsia="Times" w:hAnsi="Arial Narrow"/>
        </w:rPr>
      </w:pPr>
      <w:r w:rsidRPr="0060778D">
        <w:rPr>
          <w:rFonts w:ascii="Arial Narrow" w:eastAsia="Times" w:hAnsi="Arial Narrow"/>
        </w:rPr>
        <w:t>Ce chapitre concerne tous les travaux de peinture extérieure et intérieure de l’ensemble des bâtiments.</w:t>
      </w:r>
    </w:p>
    <w:p w14:paraId="264D6293"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10 - 1-2 Travaux à exécuter</w:t>
      </w:r>
    </w:p>
    <w:p w14:paraId="01CB68F7"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10 - 1-2-1 Peinture</w:t>
      </w:r>
    </w:p>
    <w:p w14:paraId="73866ABF" w14:textId="77777777" w:rsidR="00871F6F" w:rsidRPr="0060778D" w:rsidRDefault="00871F6F" w:rsidP="00871F6F">
      <w:pPr>
        <w:jc w:val="both"/>
        <w:rPr>
          <w:rFonts w:ascii="Arial Narrow" w:eastAsia="Times" w:hAnsi="Arial Narrow"/>
        </w:rPr>
      </w:pPr>
      <w:r w:rsidRPr="0060778D">
        <w:rPr>
          <w:rFonts w:ascii="Arial Narrow" w:eastAsia="Times" w:hAnsi="Arial Narrow"/>
        </w:rPr>
        <w:t>Les travaux de peinture comprennent</w:t>
      </w:r>
    </w:p>
    <w:p w14:paraId="06BA293D" w14:textId="77777777" w:rsidR="00871F6F" w:rsidRPr="0060778D" w:rsidRDefault="00871F6F" w:rsidP="00871F6F">
      <w:pPr>
        <w:jc w:val="both"/>
        <w:rPr>
          <w:rFonts w:ascii="Arial Narrow" w:eastAsia="Times" w:hAnsi="Arial Narrow"/>
        </w:rPr>
      </w:pPr>
      <w:r w:rsidRPr="0060778D">
        <w:rPr>
          <w:rFonts w:ascii="Arial Narrow" w:eastAsia="Times" w:hAnsi="Arial Narrow"/>
        </w:rPr>
        <w:t>- Peinture intérieure et extérieure</w:t>
      </w:r>
    </w:p>
    <w:p w14:paraId="2ECCB957" w14:textId="77777777" w:rsidR="00871F6F" w:rsidRPr="0060778D" w:rsidRDefault="00871F6F" w:rsidP="00871F6F">
      <w:pPr>
        <w:jc w:val="both"/>
        <w:rPr>
          <w:rFonts w:ascii="Arial Narrow" w:eastAsia="Times" w:hAnsi="Arial Narrow"/>
        </w:rPr>
      </w:pPr>
      <w:r w:rsidRPr="0060778D">
        <w:rPr>
          <w:rFonts w:ascii="Arial Narrow" w:eastAsia="Times" w:hAnsi="Arial Narrow"/>
        </w:rPr>
        <w:t>-  Peinture à Huile sur menuiserie bois</w:t>
      </w:r>
    </w:p>
    <w:p w14:paraId="7EEF1093" w14:textId="77777777" w:rsidR="00871F6F" w:rsidRPr="0060778D" w:rsidRDefault="00871F6F" w:rsidP="00871F6F">
      <w:pPr>
        <w:jc w:val="both"/>
        <w:rPr>
          <w:rFonts w:ascii="Arial Narrow" w:eastAsia="Times" w:hAnsi="Arial Narrow"/>
        </w:rPr>
      </w:pPr>
      <w:r w:rsidRPr="0060778D">
        <w:rPr>
          <w:rFonts w:ascii="Arial Narrow" w:eastAsia="Times" w:hAnsi="Arial Narrow"/>
        </w:rPr>
        <w:t>- Peinture glycérophtalique sur menuiserie métallique</w:t>
      </w:r>
    </w:p>
    <w:p w14:paraId="345BCCAB" w14:textId="77777777" w:rsidR="00871F6F" w:rsidRPr="0060778D" w:rsidRDefault="00871F6F" w:rsidP="00871F6F">
      <w:pPr>
        <w:jc w:val="both"/>
        <w:rPr>
          <w:rFonts w:ascii="Arial Narrow" w:eastAsia="Times" w:hAnsi="Arial Narrow"/>
        </w:rPr>
      </w:pPr>
      <w:r w:rsidRPr="0060778D">
        <w:rPr>
          <w:rFonts w:ascii="Arial Narrow" w:eastAsia="Times" w:hAnsi="Arial Narrow"/>
        </w:rPr>
        <w:t>- Peinture vinylique sur faux plafonds ou vernis selon indications du devis</w:t>
      </w:r>
    </w:p>
    <w:p w14:paraId="40C779F0" w14:textId="77777777" w:rsidR="00871F6F" w:rsidRPr="0060778D" w:rsidRDefault="00871F6F" w:rsidP="00871F6F">
      <w:pPr>
        <w:jc w:val="both"/>
        <w:rPr>
          <w:rFonts w:ascii="Arial Narrow" w:eastAsia="Times" w:hAnsi="Arial Narrow"/>
        </w:rPr>
      </w:pPr>
      <w:r w:rsidRPr="0060778D">
        <w:rPr>
          <w:rFonts w:ascii="Arial Narrow" w:eastAsia="Times" w:hAnsi="Arial Narrow"/>
        </w:rPr>
        <w:t>Sont inclus dans ces travaux le nettoyage et la préparation de toutes les surfaces à peindre.</w:t>
      </w:r>
    </w:p>
    <w:p w14:paraId="3F9DC068"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10 - 1-2-2 Vitrerie</w:t>
      </w:r>
    </w:p>
    <w:p w14:paraId="21EB35EB" w14:textId="77777777" w:rsidR="00871F6F" w:rsidRPr="0060778D" w:rsidRDefault="00871F6F" w:rsidP="00871F6F">
      <w:pPr>
        <w:jc w:val="both"/>
        <w:rPr>
          <w:rFonts w:ascii="Arial Narrow" w:eastAsia="Times" w:hAnsi="Arial Narrow"/>
        </w:rPr>
      </w:pPr>
      <w:r w:rsidRPr="0060778D">
        <w:rPr>
          <w:rFonts w:ascii="Arial Narrow" w:eastAsia="Times" w:hAnsi="Arial Narrow"/>
        </w:rPr>
        <w:t>La vitrerie comprend la fourniture et la pose de l’ensemble des vitrages pour châssis à lames pivotantes, ainsi que les vitrages à poser dans les huisseries métalliques ou en bois.</w:t>
      </w:r>
    </w:p>
    <w:p w14:paraId="57802D92" w14:textId="77777777" w:rsidR="00871F6F" w:rsidRPr="0060778D" w:rsidRDefault="00871F6F" w:rsidP="00871F6F">
      <w:pPr>
        <w:jc w:val="both"/>
        <w:rPr>
          <w:rFonts w:ascii="Arial Narrow" w:eastAsia="Times" w:hAnsi="Arial Narrow"/>
        </w:rPr>
      </w:pPr>
    </w:p>
    <w:p w14:paraId="6B611287"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10 - 2 Nature, qualité et provenance des matériaux</w:t>
      </w:r>
    </w:p>
    <w:p w14:paraId="0610B2BE"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10- 2-1 peintures</w:t>
      </w:r>
    </w:p>
    <w:p w14:paraId="49A5D380"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10 - 2-1-1 Caractéristiques</w:t>
      </w:r>
    </w:p>
    <w:p w14:paraId="79AFC357"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a) Composants de base</w:t>
      </w:r>
    </w:p>
    <w:p w14:paraId="66E5EBBF"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Généralités :</w:t>
      </w:r>
    </w:p>
    <w:p w14:paraId="1D91E411" w14:textId="77777777" w:rsidR="00871F6F" w:rsidRPr="0060778D" w:rsidRDefault="00871F6F" w:rsidP="00871F6F">
      <w:pPr>
        <w:jc w:val="both"/>
        <w:rPr>
          <w:rFonts w:ascii="Arial Narrow" w:eastAsia="Times" w:hAnsi="Arial Narrow"/>
        </w:rPr>
      </w:pPr>
      <w:r w:rsidRPr="0060778D">
        <w:rPr>
          <w:rFonts w:ascii="Arial Narrow" w:eastAsia="Times" w:hAnsi="Arial Narrow"/>
        </w:rPr>
        <w:t>Les composants de base des peintures devront être conformes aux prescriptions des normes en vigueur :</w:t>
      </w:r>
    </w:p>
    <w:p w14:paraId="00E72650" w14:textId="77777777" w:rsidR="00871F6F" w:rsidRPr="0060778D" w:rsidRDefault="00871F6F" w:rsidP="00871F6F">
      <w:pPr>
        <w:jc w:val="both"/>
        <w:rPr>
          <w:rFonts w:ascii="Arial Narrow" w:eastAsia="Times" w:hAnsi="Arial Narrow"/>
        </w:rPr>
      </w:pPr>
      <w:r w:rsidRPr="0060778D">
        <w:rPr>
          <w:rFonts w:ascii="Arial Narrow" w:eastAsia="Times" w:hAnsi="Arial Narrow"/>
        </w:rPr>
        <w:t>- Huile de lin cru ;</w:t>
      </w:r>
    </w:p>
    <w:p w14:paraId="3EB57F23" w14:textId="77777777" w:rsidR="00871F6F" w:rsidRPr="0060778D" w:rsidRDefault="00871F6F" w:rsidP="00871F6F">
      <w:pPr>
        <w:jc w:val="both"/>
        <w:rPr>
          <w:rFonts w:ascii="Arial Narrow" w:eastAsia="Times" w:hAnsi="Arial Narrow"/>
        </w:rPr>
      </w:pPr>
      <w:r w:rsidRPr="0060778D">
        <w:rPr>
          <w:rFonts w:ascii="Arial Narrow" w:eastAsia="Times" w:hAnsi="Arial Narrow"/>
        </w:rPr>
        <w:t>- Huile de lin cuit ;</w:t>
      </w:r>
    </w:p>
    <w:p w14:paraId="53DB44C5" w14:textId="77777777" w:rsidR="00871F6F" w:rsidRPr="0060778D" w:rsidRDefault="00871F6F" w:rsidP="00871F6F">
      <w:pPr>
        <w:jc w:val="both"/>
        <w:rPr>
          <w:rFonts w:ascii="Arial Narrow" w:eastAsia="Times" w:hAnsi="Arial Narrow"/>
        </w:rPr>
      </w:pPr>
      <w:r w:rsidRPr="0060778D">
        <w:rPr>
          <w:rFonts w:ascii="Arial Narrow" w:eastAsia="Times" w:hAnsi="Arial Narrow"/>
        </w:rPr>
        <w:t>- Essence de térébenthine ;</w:t>
      </w:r>
    </w:p>
    <w:p w14:paraId="1DEA23D1" w14:textId="77777777" w:rsidR="00871F6F" w:rsidRPr="0060778D" w:rsidRDefault="00871F6F" w:rsidP="00871F6F">
      <w:pPr>
        <w:jc w:val="both"/>
        <w:rPr>
          <w:rFonts w:ascii="Arial Narrow" w:eastAsia="Times" w:hAnsi="Arial Narrow"/>
        </w:rPr>
      </w:pPr>
      <w:r w:rsidRPr="0060778D">
        <w:rPr>
          <w:rFonts w:ascii="Arial Narrow" w:eastAsia="Times" w:hAnsi="Arial Narrow"/>
        </w:rPr>
        <w:t>- White spirit ;</w:t>
      </w:r>
    </w:p>
    <w:p w14:paraId="3A6CD222" w14:textId="77777777" w:rsidR="00871F6F" w:rsidRPr="0060778D" w:rsidRDefault="00871F6F" w:rsidP="00871F6F">
      <w:pPr>
        <w:jc w:val="both"/>
        <w:rPr>
          <w:rFonts w:ascii="Arial Narrow" w:eastAsia="Times" w:hAnsi="Arial Narrow"/>
        </w:rPr>
      </w:pPr>
      <w:r w:rsidRPr="0060778D">
        <w:rPr>
          <w:rFonts w:ascii="Arial Narrow" w:eastAsia="Times" w:hAnsi="Arial Narrow"/>
        </w:rPr>
        <w:t>- Siccatif liquide ;</w:t>
      </w:r>
    </w:p>
    <w:p w14:paraId="7BC62795" w14:textId="77777777" w:rsidR="00871F6F" w:rsidRPr="0060778D" w:rsidRDefault="00871F6F" w:rsidP="00871F6F">
      <w:pPr>
        <w:jc w:val="both"/>
        <w:rPr>
          <w:rFonts w:ascii="Arial Narrow" w:eastAsia="Times" w:hAnsi="Arial Narrow"/>
        </w:rPr>
      </w:pPr>
      <w:r w:rsidRPr="0060778D">
        <w:rPr>
          <w:rFonts w:ascii="Arial Narrow" w:eastAsia="Times" w:hAnsi="Arial Narrow"/>
        </w:rPr>
        <w:t>- Oxyde de zinc en poudre ;</w:t>
      </w:r>
    </w:p>
    <w:p w14:paraId="7BE97909"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w:t>
      </w:r>
      <w:proofErr w:type="spellStart"/>
      <w:r w:rsidRPr="0060778D">
        <w:rPr>
          <w:rFonts w:ascii="Arial Narrow" w:eastAsia="Times" w:hAnsi="Arial Narrow"/>
        </w:rPr>
        <w:t>Litopène</w:t>
      </w:r>
      <w:proofErr w:type="spellEnd"/>
      <w:r w:rsidRPr="0060778D">
        <w:rPr>
          <w:rFonts w:ascii="Arial Narrow" w:eastAsia="Times" w:hAnsi="Arial Narrow"/>
        </w:rPr>
        <w:t> ;</w:t>
      </w:r>
    </w:p>
    <w:p w14:paraId="46D53C7D" w14:textId="77777777" w:rsidR="00871F6F" w:rsidRPr="0060778D" w:rsidRDefault="00871F6F" w:rsidP="00871F6F">
      <w:pPr>
        <w:jc w:val="both"/>
        <w:rPr>
          <w:rFonts w:ascii="Arial Narrow" w:eastAsia="Times" w:hAnsi="Arial Narrow"/>
        </w:rPr>
      </w:pPr>
      <w:r w:rsidRPr="0060778D">
        <w:rPr>
          <w:rFonts w:ascii="Arial Narrow" w:eastAsia="Times" w:hAnsi="Arial Narrow"/>
        </w:rPr>
        <w:t>- Dioxyde de titane ;</w:t>
      </w:r>
    </w:p>
    <w:p w14:paraId="7D7E68BD" w14:textId="77777777" w:rsidR="00871F6F" w:rsidRPr="0060778D" w:rsidRDefault="00871F6F" w:rsidP="00871F6F">
      <w:pPr>
        <w:jc w:val="both"/>
        <w:rPr>
          <w:rFonts w:ascii="Arial Narrow" w:eastAsia="Times" w:hAnsi="Arial Narrow"/>
        </w:rPr>
      </w:pPr>
      <w:r w:rsidRPr="0060778D">
        <w:rPr>
          <w:rFonts w:ascii="Arial Narrow" w:eastAsia="Times" w:hAnsi="Arial Narrow"/>
        </w:rPr>
        <w:t>- Ocres ;</w:t>
      </w:r>
    </w:p>
    <w:p w14:paraId="758518FC" w14:textId="77777777" w:rsidR="00871F6F" w:rsidRPr="0060778D" w:rsidRDefault="00871F6F" w:rsidP="00871F6F">
      <w:pPr>
        <w:jc w:val="both"/>
        <w:rPr>
          <w:rFonts w:ascii="Arial Narrow" w:eastAsia="Times" w:hAnsi="Arial Narrow"/>
        </w:rPr>
      </w:pPr>
      <w:r w:rsidRPr="0060778D">
        <w:rPr>
          <w:rFonts w:ascii="Arial Narrow" w:eastAsia="Times" w:hAnsi="Arial Narrow"/>
        </w:rPr>
        <w:t>- Bleu d’outremer ;</w:t>
      </w:r>
    </w:p>
    <w:p w14:paraId="0E1C8558"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Minium en poudre sèche ; </w:t>
      </w:r>
    </w:p>
    <w:p w14:paraId="773435F1"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Produits semi-finis</w:t>
      </w:r>
    </w:p>
    <w:p w14:paraId="29064880" w14:textId="77777777" w:rsidR="00871F6F" w:rsidRPr="0060778D" w:rsidRDefault="00871F6F" w:rsidP="00871F6F">
      <w:pPr>
        <w:jc w:val="both"/>
        <w:rPr>
          <w:rFonts w:ascii="Arial Narrow" w:eastAsia="Times" w:hAnsi="Arial Narrow"/>
        </w:rPr>
      </w:pPr>
      <w:r w:rsidRPr="0060778D">
        <w:rPr>
          <w:rFonts w:ascii="Arial Narrow" w:eastAsia="Times" w:hAnsi="Arial Narrow"/>
        </w:rPr>
        <w:t>-Oxyde de zinc en pâte</w:t>
      </w:r>
    </w:p>
    <w:p w14:paraId="71182A58" w14:textId="77777777" w:rsidR="00871F6F" w:rsidRPr="0060778D" w:rsidRDefault="00871F6F" w:rsidP="00871F6F">
      <w:pPr>
        <w:jc w:val="both"/>
        <w:rPr>
          <w:rFonts w:ascii="Arial Narrow" w:eastAsia="Times" w:hAnsi="Arial Narrow"/>
        </w:rPr>
      </w:pPr>
      <w:r w:rsidRPr="0060778D">
        <w:rPr>
          <w:rFonts w:ascii="Arial Narrow" w:eastAsia="Times" w:hAnsi="Arial Narrow"/>
        </w:rPr>
        <w:t>- Blancs broyés à l’huile de lin</w:t>
      </w:r>
    </w:p>
    <w:p w14:paraId="471D55A0" w14:textId="77777777" w:rsidR="00871F6F" w:rsidRPr="0060778D" w:rsidRDefault="00871F6F" w:rsidP="00871F6F">
      <w:pPr>
        <w:jc w:val="both"/>
        <w:rPr>
          <w:rFonts w:ascii="Arial Narrow" w:eastAsia="Times" w:hAnsi="Arial Narrow"/>
        </w:rPr>
      </w:pPr>
      <w:r w:rsidRPr="0060778D">
        <w:rPr>
          <w:rFonts w:ascii="Arial Narrow" w:eastAsia="Times" w:hAnsi="Arial Narrow"/>
        </w:rPr>
        <w:t>- Minimum de pâte</w:t>
      </w:r>
    </w:p>
    <w:p w14:paraId="4B6AA514"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Produits finis</w:t>
      </w:r>
    </w:p>
    <w:p w14:paraId="554BD4D2" w14:textId="77777777" w:rsidR="00871F6F" w:rsidRPr="0060778D" w:rsidRDefault="00871F6F" w:rsidP="00871F6F">
      <w:pPr>
        <w:jc w:val="both"/>
        <w:rPr>
          <w:rFonts w:ascii="Arial Narrow" w:eastAsia="Times" w:hAnsi="Arial Narrow"/>
        </w:rPr>
      </w:pPr>
      <w:r w:rsidRPr="0060778D">
        <w:rPr>
          <w:rFonts w:ascii="Arial Narrow" w:eastAsia="Times" w:hAnsi="Arial Narrow"/>
        </w:rPr>
        <w:t>Produits pour impression, couche primaires et apprêts, conformément aux normes UNP</w:t>
      </w:r>
    </w:p>
    <w:p w14:paraId="59304CFC"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Couches de finition</w:t>
      </w:r>
    </w:p>
    <w:p w14:paraId="2D065170" w14:textId="77777777" w:rsidR="00871F6F" w:rsidRPr="0060778D" w:rsidRDefault="00871F6F" w:rsidP="00871F6F">
      <w:pPr>
        <w:jc w:val="both"/>
        <w:rPr>
          <w:rFonts w:ascii="Arial Narrow" w:eastAsia="Times" w:hAnsi="Arial Narrow"/>
        </w:rPr>
      </w:pPr>
      <w:r w:rsidRPr="0060778D">
        <w:rPr>
          <w:rFonts w:ascii="Arial Narrow" w:eastAsia="Times" w:hAnsi="Arial Narrow"/>
        </w:rPr>
        <w:t>A la peinture à huile mate brillante ou émail, conformément aux normes en vigueur</w:t>
      </w:r>
    </w:p>
    <w:p w14:paraId="666F131F" w14:textId="77777777" w:rsidR="00871F6F" w:rsidRPr="0060778D" w:rsidRDefault="00871F6F" w:rsidP="00730F2C">
      <w:pPr>
        <w:numPr>
          <w:ilvl w:val="0"/>
          <w:numId w:val="153"/>
        </w:numPr>
        <w:spacing w:line="276" w:lineRule="auto"/>
        <w:jc w:val="both"/>
        <w:rPr>
          <w:rFonts w:ascii="Arial Narrow" w:eastAsia="Times" w:hAnsi="Arial Narrow"/>
          <w:b/>
          <w:i/>
        </w:rPr>
      </w:pPr>
      <w:r w:rsidRPr="0060778D">
        <w:rPr>
          <w:rFonts w:ascii="Arial Narrow" w:eastAsia="Times" w:hAnsi="Arial Narrow"/>
          <w:b/>
          <w:i/>
        </w:rPr>
        <w:t>Mastics pour rebouchage de paroi</w:t>
      </w:r>
    </w:p>
    <w:p w14:paraId="4E3D7982"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 xml:space="preserve"> Mastics pour peinture à l’huile</w:t>
      </w:r>
    </w:p>
    <w:p w14:paraId="276B43A0" w14:textId="77777777" w:rsidR="00871F6F" w:rsidRPr="0060778D" w:rsidRDefault="00871F6F" w:rsidP="00871F6F">
      <w:pPr>
        <w:jc w:val="both"/>
        <w:rPr>
          <w:rFonts w:ascii="Arial Narrow" w:eastAsia="Times" w:hAnsi="Arial Narrow"/>
        </w:rPr>
      </w:pPr>
      <w:r w:rsidRPr="0060778D">
        <w:rPr>
          <w:rFonts w:ascii="Arial Narrow" w:eastAsia="Times" w:hAnsi="Arial Narrow"/>
        </w:rPr>
        <w:t>Le produit devra s’appliquer facilement au couteau. Il devra donner au bout de trois jours au plus, après ponçage sec, une surface dure et lisse qui permette une bonne adhérence des couches ultérieures de peinture.</w:t>
      </w:r>
    </w:p>
    <w:p w14:paraId="590E0AF8"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 xml:space="preserve">Mastic pour peinture à l’eau ou mastic à la colle </w:t>
      </w:r>
    </w:p>
    <w:p w14:paraId="0AC7AEA1"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Il sera composé de blanc de craie ou autre produit approprié.</w:t>
      </w:r>
    </w:p>
    <w:p w14:paraId="2983047F"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 xml:space="preserve">          10-2-1-2 Couleur des peintures</w:t>
      </w:r>
    </w:p>
    <w:p w14:paraId="225043D8"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peintures extérieures seront de couleur jaune foncé avec une bande en forme de plinthe de couleur marron foncé. Les peintures intérieures seront de couleur jaune ivoire.</w:t>
      </w:r>
    </w:p>
    <w:p w14:paraId="7C4788C9"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peintures à huile pour les menuiseries métalliques seront de couleur grise à 50 %.</w:t>
      </w:r>
    </w:p>
    <w:p w14:paraId="5F57869F"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10-2-1-2 Règles générales d’emploi des peintures et produits</w:t>
      </w:r>
    </w:p>
    <w:p w14:paraId="3BD4687D"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peintures ainsi que les produits pour rebouchage et enduits devront être choisis en fonction de l’exposition des surfaces extérieures et intérieures, exposition en atmosphère agressive. Les peintures pour extérieures notamment, devront résister aux intempéries.</w:t>
      </w:r>
    </w:p>
    <w:p w14:paraId="5EB95E5F" w14:textId="77777777" w:rsidR="00871F6F" w:rsidRPr="0060778D" w:rsidRDefault="00871F6F" w:rsidP="00871F6F">
      <w:pPr>
        <w:jc w:val="both"/>
        <w:rPr>
          <w:rFonts w:ascii="Arial Narrow" w:eastAsia="Times" w:hAnsi="Arial Narrow"/>
        </w:rPr>
      </w:pPr>
      <w:r w:rsidRPr="0060778D">
        <w:rPr>
          <w:rFonts w:ascii="Arial Narrow" w:eastAsia="Times" w:hAnsi="Arial Narrow"/>
        </w:rPr>
        <w:t>Il est spécifié que, sauf prescriptions contraires du devis descriptif, l’emploi de White Spirit » est interdit dans la peinture utilisée pour les travaux extérieurs.</w:t>
      </w:r>
    </w:p>
    <w:p w14:paraId="08664FFC"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peintures ainsi que les produits pour rebouchage et enduit devront être compatibles avec le support à recouvrir et compatible entre eux. </w:t>
      </w:r>
    </w:p>
    <w:p w14:paraId="5817387C" w14:textId="77777777" w:rsidR="00871F6F" w:rsidRPr="0060778D" w:rsidRDefault="00871F6F" w:rsidP="00871F6F">
      <w:pPr>
        <w:jc w:val="both"/>
        <w:rPr>
          <w:rFonts w:ascii="Arial Narrow" w:eastAsia="Times" w:hAnsi="Arial Narrow"/>
        </w:rPr>
      </w:pPr>
      <w:r w:rsidRPr="0060778D">
        <w:rPr>
          <w:rFonts w:ascii="Arial Narrow" w:eastAsia="Times" w:hAnsi="Arial Narrow"/>
        </w:rPr>
        <w:t>Les couches d’impression devront être adaptées au support en raison des différences d’absorption de ce dernier.</w:t>
      </w:r>
    </w:p>
    <w:p w14:paraId="0DDEC0E5"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10 - 2-1-3 Contrôle des produits</w:t>
      </w:r>
    </w:p>
    <w:p w14:paraId="359ACE7C"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produits pourront être, éventuellement soumis à des Essais de laboratoire, dans le but de vérifier qu’ils sont conformes aux spécifications imposées.</w:t>
      </w:r>
    </w:p>
    <w:p w14:paraId="0EF034DB"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devra, notamment préciser dès le début de ses travaux, les marques des produits qu’il compte employer.</w:t>
      </w:r>
    </w:p>
    <w:p w14:paraId="302865D0" w14:textId="77777777" w:rsidR="00871F6F" w:rsidRPr="0060778D" w:rsidRDefault="00871F6F" w:rsidP="00871F6F">
      <w:pPr>
        <w:jc w:val="both"/>
        <w:rPr>
          <w:rFonts w:ascii="Arial Narrow" w:eastAsia="Times" w:hAnsi="Arial Narrow"/>
        </w:rPr>
      </w:pPr>
      <w:r w:rsidRPr="0060778D">
        <w:rPr>
          <w:rFonts w:ascii="Arial Narrow" w:eastAsia="Times" w:hAnsi="Arial Narrow"/>
        </w:rPr>
        <w:t>Il sera déposé au bureau de chantier, un échantillon type de ces marques correspondant à la teinte définis par le Maître d’Œuvre.</w:t>
      </w:r>
    </w:p>
    <w:p w14:paraId="18D6B581"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NB : Aucune peinture ne pourra être appliquée sans qu’au préalable une vérification de sa qualité n’ait été procédée par le maitre d’œuvre et qu’un procès-verbal de cette réception soit établi.</w:t>
      </w:r>
    </w:p>
    <w:p w14:paraId="7FFDE0A3"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10 - 2-1-4 Livraison sur le chantier</w:t>
      </w:r>
    </w:p>
    <w:p w14:paraId="499FD80F"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produits seront livrés sur le chantier dans des récipients clos, comportant les marques d’origines et d’identification.</w:t>
      </w:r>
    </w:p>
    <w:p w14:paraId="14308142" w14:textId="77777777" w:rsidR="00871F6F" w:rsidRPr="0060778D" w:rsidRDefault="00871F6F" w:rsidP="00871F6F">
      <w:pPr>
        <w:jc w:val="both"/>
        <w:rPr>
          <w:rFonts w:ascii="Arial Narrow" w:eastAsia="Times" w:hAnsi="Arial Narrow"/>
        </w:rPr>
      </w:pPr>
      <w:r w:rsidRPr="0060778D">
        <w:rPr>
          <w:rFonts w:ascii="Arial Narrow" w:eastAsia="Times" w:hAnsi="Arial Narrow"/>
        </w:rPr>
        <w:t>Le marquage des emballages, prescrit dans les documents cités (normes, spécifications) sera obligatoirement exécuté en utilisant les symboles prévus dans ces documents.</w:t>
      </w:r>
    </w:p>
    <w:p w14:paraId="23DB713C" w14:textId="77777777" w:rsidR="00871F6F" w:rsidRPr="0060778D" w:rsidRDefault="00871F6F" w:rsidP="00871F6F">
      <w:pPr>
        <w:jc w:val="both"/>
        <w:rPr>
          <w:rFonts w:ascii="Arial Narrow" w:eastAsia="Times" w:hAnsi="Arial Narrow"/>
        </w:rPr>
      </w:pPr>
    </w:p>
    <w:p w14:paraId="3493BD60"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10 - 3 Mode d’exécution des travaux</w:t>
      </w:r>
    </w:p>
    <w:p w14:paraId="22D4D6A8"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10-3-1 Peinture</w:t>
      </w:r>
    </w:p>
    <w:p w14:paraId="5A3BA925"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10- 3-1-1 Reconnaissance des supports, précautions préalables</w:t>
      </w:r>
    </w:p>
    <w:p w14:paraId="3DD4E089" w14:textId="77777777" w:rsidR="00871F6F" w:rsidRPr="0060778D" w:rsidRDefault="00871F6F" w:rsidP="00871F6F">
      <w:pPr>
        <w:jc w:val="both"/>
        <w:rPr>
          <w:rFonts w:ascii="Arial Narrow" w:eastAsia="Times" w:hAnsi="Arial Narrow"/>
        </w:rPr>
      </w:pPr>
      <w:r w:rsidRPr="0060778D">
        <w:rPr>
          <w:rFonts w:ascii="Arial Narrow" w:eastAsia="Times" w:hAnsi="Arial Narrow"/>
        </w:rPr>
        <w:t>Avant tout commencement d’exécution, l’Entrepreneur procédera à un examen des supports et sera tenu de les reprendre s’il se révèle une malfaçon quelconque. Il s’assurera que les supports sont exempts d’humidité ou de toute autre particularité nuisible à la bonne tenue des peintures</w:t>
      </w:r>
    </w:p>
    <w:p w14:paraId="2AB6B76C"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10- 3-1-2 Protection des ouvrages non peints</w:t>
      </w:r>
    </w:p>
    <w:p w14:paraId="3EA760EF"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devra prendre les précautions qui s’imposent pour assurer la protection des surfaces non peintes qui pourraient être tâchées ou abîmées. Dans le cas des peintures au silicate, en particulier, l’Entrepreneur devra procéder à un encollage préalable des ouvrages en zinc, des fonds de peinture à l’huile afin d’éviter leur attaque par les gouttes qui pourraient être projetées.</w:t>
      </w:r>
    </w:p>
    <w:p w14:paraId="363E7B3B"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10- 3-13 Règles générales d’exécution</w:t>
      </w:r>
    </w:p>
    <w:p w14:paraId="160A4813" w14:textId="77777777" w:rsidR="00871F6F" w:rsidRPr="0060778D" w:rsidRDefault="00871F6F" w:rsidP="00871F6F">
      <w:pPr>
        <w:jc w:val="both"/>
        <w:rPr>
          <w:rFonts w:ascii="Arial Narrow" w:eastAsia="Times" w:hAnsi="Arial Narrow"/>
        </w:rPr>
      </w:pPr>
      <w:r w:rsidRPr="0060778D">
        <w:rPr>
          <w:rFonts w:ascii="Arial Narrow" w:eastAsia="Times" w:hAnsi="Arial Narrow"/>
        </w:rPr>
        <w:lastRenderedPageBreak/>
        <w:t>Les travaux ne devront être exécutés que sur des surfaces parfaitement sèches. Avant application de toute couche, la surface qui la reçoit devra être débarrassée des souillures, poussières, tâches de graisse ; les plafonds notamment seront débarrassés des traces laissées par les électriciens pour la recherche des points de NORD.</w:t>
      </w:r>
    </w:p>
    <w:p w14:paraId="237BB8E0"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peintures devront, en cours d’emploi, être maintenues en état de parfaite homogénéité par brossage et, éventuellement, par tamisage.</w:t>
      </w:r>
    </w:p>
    <w:p w14:paraId="5C703726" w14:textId="77777777" w:rsidR="00871F6F" w:rsidRPr="0060778D" w:rsidRDefault="00871F6F" w:rsidP="00871F6F">
      <w:pPr>
        <w:jc w:val="both"/>
        <w:rPr>
          <w:rFonts w:ascii="Arial Narrow" w:eastAsia="Times" w:hAnsi="Arial Narrow"/>
          <w:i/>
        </w:rPr>
      </w:pPr>
      <w:r w:rsidRPr="0060778D">
        <w:rPr>
          <w:rFonts w:ascii="Arial Narrow" w:eastAsia="Times" w:hAnsi="Arial Narrow"/>
          <w:i/>
        </w:rPr>
        <w:t>NB : La peinture à huile de couleur marron foncé sera appliquée à mi-hauteur des murs intérieurs.</w:t>
      </w:r>
    </w:p>
    <w:p w14:paraId="58009B79" w14:textId="77777777" w:rsidR="00871F6F" w:rsidRPr="0060778D" w:rsidRDefault="00871F6F" w:rsidP="00871F6F">
      <w:pPr>
        <w:jc w:val="both"/>
        <w:rPr>
          <w:rFonts w:ascii="Arial Narrow" w:eastAsia="Times" w:hAnsi="Arial Narrow"/>
        </w:rPr>
      </w:pPr>
      <w:r w:rsidRPr="0060778D">
        <w:rPr>
          <w:rFonts w:ascii="Arial Narrow" w:eastAsia="Times" w:hAnsi="Arial Narrow"/>
        </w:rPr>
        <w:t>Chaque type de peinture comprendra les opérations suivantes :</w:t>
      </w:r>
    </w:p>
    <w:p w14:paraId="2A5955AA" w14:textId="77777777" w:rsidR="00871F6F" w:rsidRPr="0060778D" w:rsidRDefault="00871F6F" w:rsidP="00871F6F">
      <w:pPr>
        <w:jc w:val="both"/>
        <w:rPr>
          <w:rFonts w:ascii="Arial Narrow" w:eastAsia="Times" w:hAnsi="Arial Narrow"/>
          <w:b/>
          <w:i/>
        </w:rPr>
      </w:pPr>
      <w:r w:rsidRPr="0060778D">
        <w:rPr>
          <w:rFonts w:ascii="Arial Narrow" w:eastAsia="Times" w:hAnsi="Arial Narrow"/>
          <w:b/>
        </w:rPr>
        <w:t>a</w:t>
      </w:r>
      <w:r w:rsidRPr="0060778D">
        <w:rPr>
          <w:rFonts w:ascii="Arial Narrow" w:eastAsia="Times" w:hAnsi="Arial Narrow"/>
          <w:b/>
          <w:i/>
        </w:rPr>
        <w:t>) Peinture vinylique intérieure</w:t>
      </w:r>
    </w:p>
    <w:p w14:paraId="40381307" w14:textId="77777777" w:rsidR="00871F6F" w:rsidRPr="0060778D" w:rsidRDefault="00871F6F" w:rsidP="00871F6F">
      <w:pPr>
        <w:jc w:val="both"/>
        <w:rPr>
          <w:rFonts w:ascii="Arial Narrow" w:eastAsia="Times" w:hAnsi="Arial Narrow"/>
        </w:rPr>
      </w:pPr>
      <w:r w:rsidRPr="0060778D">
        <w:rPr>
          <w:rFonts w:ascii="Arial Narrow" w:eastAsia="Times" w:hAnsi="Arial Narrow"/>
        </w:rPr>
        <w:t>- Brossage, égrenage</w:t>
      </w:r>
    </w:p>
    <w:p w14:paraId="423EDD31" w14:textId="77777777" w:rsidR="00871F6F" w:rsidRPr="0060778D" w:rsidRDefault="00871F6F" w:rsidP="00871F6F">
      <w:pPr>
        <w:jc w:val="both"/>
        <w:rPr>
          <w:rFonts w:ascii="Arial Narrow" w:eastAsia="Times" w:hAnsi="Arial Narrow"/>
        </w:rPr>
      </w:pPr>
      <w:r w:rsidRPr="0060778D">
        <w:rPr>
          <w:rFonts w:ascii="Arial Narrow" w:eastAsia="Times" w:hAnsi="Arial Narrow"/>
        </w:rPr>
        <w:t>- Rebouchage, ponçage</w:t>
      </w:r>
    </w:p>
    <w:p w14:paraId="00B87EFD" w14:textId="77777777" w:rsidR="00871F6F" w:rsidRPr="0060778D" w:rsidRDefault="00871F6F" w:rsidP="00871F6F">
      <w:pPr>
        <w:jc w:val="both"/>
        <w:rPr>
          <w:rFonts w:ascii="Arial Narrow" w:eastAsia="Times" w:hAnsi="Arial Narrow"/>
        </w:rPr>
      </w:pPr>
      <w:r w:rsidRPr="0060778D">
        <w:rPr>
          <w:rFonts w:ascii="Arial Narrow" w:eastAsia="Times" w:hAnsi="Arial Narrow"/>
        </w:rPr>
        <w:t>- Une couche d’impression</w:t>
      </w:r>
    </w:p>
    <w:p w14:paraId="40EC6FC0" w14:textId="77777777" w:rsidR="00871F6F" w:rsidRPr="0060778D" w:rsidRDefault="00871F6F" w:rsidP="00871F6F">
      <w:pPr>
        <w:jc w:val="both"/>
        <w:rPr>
          <w:rFonts w:ascii="Arial Narrow" w:eastAsia="Times" w:hAnsi="Arial Narrow"/>
        </w:rPr>
      </w:pPr>
      <w:r w:rsidRPr="0060778D">
        <w:rPr>
          <w:rFonts w:ascii="Arial Narrow" w:eastAsia="Times" w:hAnsi="Arial Narrow"/>
        </w:rPr>
        <w:t>- Deux couches de finition Pantex 800 ou similaire.</w:t>
      </w:r>
    </w:p>
    <w:p w14:paraId="4987E94C"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 xml:space="preserve">b) Peinture type </w:t>
      </w:r>
      <w:proofErr w:type="spellStart"/>
      <w:r w:rsidRPr="0060778D">
        <w:rPr>
          <w:rFonts w:ascii="Arial Narrow" w:eastAsia="Times" w:hAnsi="Arial Narrow"/>
          <w:b/>
          <w:i/>
        </w:rPr>
        <w:t>pancyl</w:t>
      </w:r>
      <w:proofErr w:type="spellEnd"/>
    </w:p>
    <w:p w14:paraId="7E0DF806" w14:textId="77777777" w:rsidR="00871F6F" w:rsidRPr="0060778D" w:rsidRDefault="00871F6F" w:rsidP="00871F6F">
      <w:pPr>
        <w:jc w:val="both"/>
        <w:rPr>
          <w:rFonts w:ascii="Arial Narrow" w:eastAsia="Times" w:hAnsi="Arial Narrow"/>
        </w:rPr>
      </w:pPr>
      <w:r w:rsidRPr="0060778D">
        <w:rPr>
          <w:rFonts w:ascii="Arial Narrow" w:eastAsia="Times" w:hAnsi="Arial Narrow"/>
        </w:rPr>
        <w:t>- Brossage, égrenage</w:t>
      </w:r>
    </w:p>
    <w:p w14:paraId="78F10233" w14:textId="77777777" w:rsidR="00871F6F" w:rsidRPr="0060778D" w:rsidRDefault="00871F6F" w:rsidP="00871F6F">
      <w:pPr>
        <w:jc w:val="both"/>
        <w:rPr>
          <w:rFonts w:ascii="Arial Narrow" w:eastAsia="Times" w:hAnsi="Arial Narrow"/>
        </w:rPr>
      </w:pPr>
      <w:r w:rsidRPr="0060778D">
        <w:rPr>
          <w:rFonts w:ascii="Arial Narrow" w:eastAsia="Times" w:hAnsi="Arial Narrow"/>
        </w:rPr>
        <w:t>- Rebouchage, ponçage</w:t>
      </w:r>
    </w:p>
    <w:p w14:paraId="50EE60D4" w14:textId="77777777" w:rsidR="00871F6F" w:rsidRPr="0060778D" w:rsidRDefault="00871F6F" w:rsidP="00871F6F">
      <w:pPr>
        <w:jc w:val="both"/>
        <w:rPr>
          <w:rFonts w:ascii="Arial Narrow" w:eastAsia="Times" w:hAnsi="Arial Narrow"/>
        </w:rPr>
      </w:pPr>
      <w:r w:rsidRPr="0060778D">
        <w:rPr>
          <w:rFonts w:ascii="Arial Narrow" w:eastAsia="Times" w:hAnsi="Arial Narrow"/>
        </w:rPr>
        <w:t>- Une couche d’impression</w:t>
      </w:r>
    </w:p>
    <w:p w14:paraId="64057A0F" w14:textId="77777777" w:rsidR="00871F6F" w:rsidRPr="0060778D" w:rsidRDefault="00871F6F" w:rsidP="00871F6F">
      <w:pPr>
        <w:jc w:val="both"/>
        <w:rPr>
          <w:rFonts w:ascii="Arial Narrow" w:eastAsia="Times" w:hAnsi="Arial Narrow"/>
        </w:rPr>
      </w:pPr>
      <w:r w:rsidRPr="0060778D">
        <w:rPr>
          <w:rFonts w:ascii="Arial Narrow" w:eastAsia="Times" w:hAnsi="Arial Narrow"/>
        </w:rPr>
        <w:t>-Deux couches de finition</w:t>
      </w:r>
    </w:p>
    <w:p w14:paraId="41287182"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d) Peinture à l’huile sur menuiserie et murs intérieurs</w:t>
      </w:r>
    </w:p>
    <w:p w14:paraId="47975CD2" w14:textId="77777777" w:rsidR="00871F6F" w:rsidRPr="0060778D" w:rsidRDefault="00871F6F" w:rsidP="00871F6F">
      <w:pPr>
        <w:jc w:val="both"/>
        <w:rPr>
          <w:rFonts w:ascii="Arial Narrow" w:eastAsia="Times" w:hAnsi="Arial Narrow"/>
        </w:rPr>
      </w:pPr>
      <w:r w:rsidRPr="0060778D">
        <w:rPr>
          <w:rFonts w:ascii="Arial Narrow" w:eastAsia="Times" w:hAnsi="Arial Narrow"/>
        </w:rPr>
        <w:t>- Brossage, ponçage</w:t>
      </w:r>
    </w:p>
    <w:p w14:paraId="14D0C0E7" w14:textId="77777777" w:rsidR="00871F6F" w:rsidRPr="0060778D" w:rsidRDefault="00871F6F" w:rsidP="00871F6F">
      <w:pPr>
        <w:jc w:val="both"/>
        <w:rPr>
          <w:rFonts w:ascii="Arial Narrow" w:eastAsia="Times" w:hAnsi="Arial Narrow"/>
        </w:rPr>
      </w:pPr>
      <w:r w:rsidRPr="0060778D">
        <w:rPr>
          <w:rFonts w:ascii="Arial Narrow" w:eastAsia="Times" w:hAnsi="Arial Narrow"/>
        </w:rPr>
        <w:t>- Impression huile avant pose</w:t>
      </w:r>
    </w:p>
    <w:p w14:paraId="278524E0" w14:textId="77777777" w:rsidR="00871F6F" w:rsidRPr="0060778D" w:rsidRDefault="00871F6F" w:rsidP="00871F6F">
      <w:pPr>
        <w:jc w:val="both"/>
        <w:rPr>
          <w:rFonts w:ascii="Arial Narrow" w:eastAsia="Times" w:hAnsi="Arial Narrow"/>
        </w:rPr>
      </w:pPr>
      <w:r w:rsidRPr="0060778D">
        <w:rPr>
          <w:rFonts w:ascii="Arial Narrow" w:eastAsia="Times" w:hAnsi="Arial Narrow"/>
        </w:rPr>
        <w:t>- Brossage, ponçage, égrenage après pose</w:t>
      </w:r>
    </w:p>
    <w:p w14:paraId="39E47FBD" w14:textId="77777777" w:rsidR="00871F6F" w:rsidRPr="0060778D" w:rsidRDefault="00871F6F" w:rsidP="00871F6F">
      <w:pPr>
        <w:jc w:val="both"/>
        <w:rPr>
          <w:rFonts w:ascii="Arial Narrow" w:eastAsia="Times" w:hAnsi="Arial Narrow"/>
        </w:rPr>
      </w:pPr>
      <w:r w:rsidRPr="0060778D">
        <w:rPr>
          <w:rFonts w:ascii="Arial Narrow" w:eastAsia="Times" w:hAnsi="Arial Narrow"/>
        </w:rPr>
        <w:t>- Reprise des impressions si nécessaire Rebouchage au mastic à l’huile</w:t>
      </w:r>
    </w:p>
    <w:p w14:paraId="0E0551C0" w14:textId="77777777" w:rsidR="00871F6F" w:rsidRPr="0060778D" w:rsidRDefault="00871F6F" w:rsidP="00871F6F">
      <w:pPr>
        <w:jc w:val="both"/>
        <w:rPr>
          <w:rFonts w:ascii="Arial Narrow" w:eastAsia="Times" w:hAnsi="Arial Narrow"/>
        </w:rPr>
      </w:pPr>
      <w:r w:rsidRPr="0060778D">
        <w:rPr>
          <w:rFonts w:ascii="Arial Narrow" w:eastAsia="Times" w:hAnsi="Arial Narrow"/>
        </w:rPr>
        <w:t>- Finition, sous-couche et huile glycérophtalique</w:t>
      </w:r>
    </w:p>
    <w:p w14:paraId="7D1DEF4A"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e) Huisserie métallique</w:t>
      </w:r>
    </w:p>
    <w:p w14:paraId="0071E119" w14:textId="77777777" w:rsidR="00871F6F" w:rsidRPr="0060778D" w:rsidRDefault="00871F6F" w:rsidP="00871F6F">
      <w:pPr>
        <w:jc w:val="both"/>
        <w:rPr>
          <w:rFonts w:ascii="Arial Narrow" w:eastAsia="Times" w:hAnsi="Arial Narrow"/>
        </w:rPr>
      </w:pPr>
      <w:r w:rsidRPr="0060778D">
        <w:rPr>
          <w:rFonts w:ascii="Arial Narrow" w:eastAsia="Times" w:hAnsi="Arial Narrow"/>
        </w:rPr>
        <w:t>- Brossage, décalaminage, dégraissage</w:t>
      </w:r>
    </w:p>
    <w:p w14:paraId="2BD52F42" w14:textId="77777777" w:rsidR="00871F6F" w:rsidRPr="0060778D" w:rsidRDefault="00871F6F" w:rsidP="00871F6F">
      <w:pPr>
        <w:jc w:val="both"/>
        <w:rPr>
          <w:rFonts w:ascii="Arial Narrow" w:eastAsia="Times" w:hAnsi="Arial Narrow"/>
        </w:rPr>
      </w:pPr>
      <w:r w:rsidRPr="0060778D">
        <w:rPr>
          <w:rFonts w:ascii="Arial Narrow" w:eastAsia="Times" w:hAnsi="Arial Narrow"/>
        </w:rPr>
        <w:t>- Impression au minimum de plomb avant pose</w:t>
      </w:r>
    </w:p>
    <w:p w14:paraId="2C82D324" w14:textId="77777777" w:rsidR="00871F6F" w:rsidRPr="0060778D" w:rsidRDefault="00871F6F" w:rsidP="00871F6F">
      <w:pPr>
        <w:jc w:val="both"/>
        <w:rPr>
          <w:rFonts w:ascii="Arial Narrow" w:eastAsia="Times" w:hAnsi="Arial Narrow"/>
        </w:rPr>
      </w:pPr>
      <w:r w:rsidRPr="0060778D">
        <w:rPr>
          <w:rFonts w:ascii="Arial Narrow" w:eastAsia="Times" w:hAnsi="Arial Narrow"/>
        </w:rPr>
        <w:t>- Rebouchage des têtes de vis et coupes d’onglet</w:t>
      </w:r>
    </w:p>
    <w:p w14:paraId="31EADB17" w14:textId="77777777" w:rsidR="00871F6F" w:rsidRPr="0060778D" w:rsidRDefault="00871F6F" w:rsidP="00871F6F">
      <w:pPr>
        <w:jc w:val="both"/>
        <w:rPr>
          <w:rFonts w:ascii="Arial Narrow" w:eastAsia="Times" w:hAnsi="Arial Narrow"/>
        </w:rPr>
      </w:pPr>
      <w:r w:rsidRPr="0060778D">
        <w:rPr>
          <w:rFonts w:ascii="Arial Narrow" w:eastAsia="Times" w:hAnsi="Arial Narrow"/>
        </w:rPr>
        <w:t>- Ponçage</w:t>
      </w:r>
    </w:p>
    <w:p w14:paraId="19E3DCBC" w14:textId="77777777" w:rsidR="00871F6F" w:rsidRPr="0060778D" w:rsidRDefault="00871F6F" w:rsidP="00871F6F">
      <w:pPr>
        <w:jc w:val="both"/>
        <w:rPr>
          <w:rFonts w:ascii="Arial Narrow" w:eastAsia="Times" w:hAnsi="Arial Narrow"/>
        </w:rPr>
      </w:pPr>
      <w:r w:rsidRPr="0060778D">
        <w:rPr>
          <w:rFonts w:ascii="Arial Narrow" w:eastAsia="Times" w:hAnsi="Arial Narrow"/>
        </w:rPr>
        <w:t>- Sous-couche glycérophtalique</w:t>
      </w:r>
    </w:p>
    <w:p w14:paraId="5597CC2F"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Huile glycérophtalique. </w:t>
      </w:r>
    </w:p>
    <w:p w14:paraId="3B810BE4"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10- 3-1-4 Préparation des surfaces</w:t>
      </w:r>
    </w:p>
    <w:p w14:paraId="60B1FFB2"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a) Époussetage</w:t>
      </w:r>
    </w:p>
    <w:p w14:paraId="27AB2FA6" w14:textId="77777777" w:rsidR="00871F6F" w:rsidRPr="0060778D" w:rsidRDefault="00871F6F" w:rsidP="00871F6F">
      <w:pPr>
        <w:jc w:val="both"/>
        <w:rPr>
          <w:rFonts w:ascii="Arial Narrow" w:eastAsia="Times" w:hAnsi="Arial Narrow"/>
        </w:rPr>
      </w:pPr>
      <w:r w:rsidRPr="0060778D">
        <w:rPr>
          <w:rFonts w:ascii="Arial Narrow" w:eastAsia="Times" w:hAnsi="Arial Narrow"/>
        </w:rPr>
        <w:t>L’enlèvement des poussières par époussetage sera obligatoirement assuré avant l’exécution d’un enduit ou l’application de toute couche de peinture.</w:t>
      </w:r>
    </w:p>
    <w:p w14:paraId="6D4FC0EE"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b) Dérouillage</w:t>
      </w:r>
    </w:p>
    <w:p w14:paraId="27A94B32" w14:textId="77777777" w:rsidR="00871F6F" w:rsidRPr="0060778D" w:rsidRDefault="00871F6F" w:rsidP="00871F6F">
      <w:pPr>
        <w:jc w:val="both"/>
        <w:rPr>
          <w:rFonts w:ascii="Arial Narrow" w:eastAsia="Times" w:hAnsi="Arial Narrow"/>
        </w:rPr>
      </w:pPr>
      <w:r w:rsidRPr="0060778D">
        <w:rPr>
          <w:rFonts w:ascii="Arial Narrow" w:eastAsia="Times" w:hAnsi="Arial Narrow"/>
        </w:rPr>
        <w:t>Les fers, fontes, aciers, seront soigneusement débarrassés de la rouille, suivant le cas : à la brosse métallique, par grattage à sec, par martelage ou par tout autre procédé.</w:t>
      </w:r>
    </w:p>
    <w:p w14:paraId="24B683D3" w14:textId="77777777" w:rsidR="00871F6F" w:rsidRPr="0060778D" w:rsidRDefault="00871F6F" w:rsidP="00871F6F">
      <w:pPr>
        <w:jc w:val="both"/>
        <w:rPr>
          <w:rFonts w:ascii="Arial Narrow" w:eastAsia="Times" w:hAnsi="Arial Narrow"/>
        </w:rPr>
      </w:pPr>
      <w:r w:rsidRPr="0060778D">
        <w:rPr>
          <w:rFonts w:ascii="Arial Narrow" w:eastAsia="Times" w:hAnsi="Arial Narrow"/>
        </w:rPr>
        <w:t>Ce travail comprendra le brossage à la brosse dure pour nettoyage final.</w:t>
      </w:r>
    </w:p>
    <w:p w14:paraId="08EBF425"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c) Rebouchage (excluant les enduits;)</w:t>
      </w:r>
    </w:p>
    <w:p w14:paraId="5F01F5A6" w14:textId="77777777" w:rsidR="00871F6F" w:rsidRPr="0060778D" w:rsidRDefault="00871F6F" w:rsidP="00871F6F">
      <w:pPr>
        <w:jc w:val="both"/>
        <w:rPr>
          <w:rFonts w:ascii="Arial Narrow" w:eastAsia="Times" w:hAnsi="Arial Narrow"/>
        </w:rPr>
      </w:pPr>
      <w:r w:rsidRPr="0060778D">
        <w:rPr>
          <w:rFonts w:ascii="Arial Narrow" w:eastAsia="Times" w:hAnsi="Arial Narrow"/>
        </w:rPr>
        <w:t>Cette opération consistera à dissimuler, par un masticage soigneusement effectué, les défauts : petites cavités, fissures, irrégularités, crevasses, joints et nœuds de menuiserie, etc.</w:t>
      </w:r>
    </w:p>
    <w:p w14:paraId="6939C2B6" w14:textId="77777777" w:rsidR="00871F6F" w:rsidRPr="0060778D" w:rsidRDefault="00871F6F" w:rsidP="00871F6F">
      <w:pPr>
        <w:jc w:val="both"/>
        <w:rPr>
          <w:rFonts w:ascii="Arial Narrow" w:eastAsia="Times" w:hAnsi="Arial Narrow"/>
        </w:rPr>
      </w:pPr>
      <w:r w:rsidRPr="0060778D">
        <w:rPr>
          <w:rFonts w:ascii="Arial Narrow" w:eastAsia="Times" w:hAnsi="Arial Narrow"/>
        </w:rPr>
        <w:t>Lorsque l’ensemble du travail comportera une couche d’impression générale, le rebouchage sera exécuté après l’application de celle-ci.</w:t>
      </w:r>
    </w:p>
    <w:p w14:paraId="67EF9F0D" w14:textId="77777777" w:rsidR="00871F6F" w:rsidRPr="0060778D" w:rsidRDefault="00871F6F" w:rsidP="00871F6F">
      <w:pPr>
        <w:jc w:val="both"/>
        <w:rPr>
          <w:rFonts w:ascii="Arial Narrow" w:eastAsia="Times" w:hAnsi="Arial Narrow"/>
        </w:rPr>
      </w:pPr>
      <w:r w:rsidRPr="0060778D">
        <w:rPr>
          <w:rFonts w:ascii="Arial Narrow" w:eastAsia="Times" w:hAnsi="Arial Narrow"/>
        </w:rPr>
        <w:t>Pour les badigeons à la chaux et les peintures au silicate, le rebouchage des éraflures ou trous sera exécuté à la chaux, au ciment ou au PANTICOAT.</w:t>
      </w:r>
    </w:p>
    <w:p w14:paraId="6EB594E1" w14:textId="77777777" w:rsidR="00871F6F" w:rsidRPr="0060778D" w:rsidRDefault="00871F6F" w:rsidP="00871F6F">
      <w:pPr>
        <w:jc w:val="both"/>
        <w:rPr>
          <w:rFonts w:ascii="Arial Narrow" w:eastAsia="Times" w:hAnsi="Arial Narrow"/>
        </w:rPr>
      </w:pPr>
      <w:r w:rsidRPr="0060778D">
        <w:rPr>
          <w:rFonts w:ascii="Arial Narrow" w:eastAsia="Times" w:hAnsi="Arial Narrow"/>
        </w:rPr>
        <w:t>Après rebouchage, la surface devra être continue et susceptible de constituer une bonne assise pour les travaux suivants. Le rebouchage ne pourra être considéré comme ayant été exécuté que lorsque les surfaces peintes à une ou plusieurs couches ne présenteront aucune trace de défaut antérieur.</w:t>
      </w:r>
    </w:p>
    <w:p w14:paraId="471D6FCD" w14:textId="77777777" w:rsidR="00871F6F" w:rsidRPr="0060778D" w:rsidRDefault="00871F6F" w:rsidP="00871F6F">
      <w:pPr>
        <w:jc w:val="both"/>
        <w:rPr>
          <w:rFonts w:ascii="Arial Narrow" w:eastAsia="Times" w:hAnsi="Arial Narrow"/>
        </w:rPr>
      </w:pPr>
      <w:r w:rsidRPr="0060778D">
        <w:rPr>
          <w:rFonts w:ascii="Arial Narrow" w:eastAsia="Times" w:hAnsi="Arial Narrow"/>
        </w:rPr>
        <w:t>Le travail de rebouchage comportera obligatoirement le calfeutrage des moulures, champs, plinthes etc. ainsi que l’enduit de toutes pièces et ferrures entaillées (paumelles, plates-bandes, entrées de serrure etc.) ces parties métalliques ayant reçu, au préalable une couche primaire d’antirouille.</w:t>
      </w:r>
    </w:p>
    <w:p w14:paraId="4F56F33F"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d) Brossage</w:t>
      </w:r>
    </w:p>
    <w:p w14:paraId="55BEA7AE" w14:textId="77777777" w:rsidR="00871F6F" w:rsidRPr="0060778D" w:rsidRDefault="00871F6F" w:rsidP="00871F6F">
      <w:pPr>
        <w:jc w:val="both"/>
        <w:rPr>
          <w:rFonts w:ascii="Arial Narrow" w:eastAsia="Times" w:hAnsi="Arial Narrow"/>
        </w:rPr>
      </w:pPr>
      <w:r w:rsidRPr="0060778D">
        <w:rPr>
          <w:rFonts w:ascii="Arial Narrow" w:eastAsia="Times" w:hAnsi="Arial Narrow"/>
        </w:rPr>
        <w:t>L’enlèvement à la brosse dure des taches de mortier sur boiserie, de la couche légère de rouille sur les fers, fontes, tôles sera toujours exécuté.</w:t>
      </w:r>
    </w:p>
    <w:p w14:paraId="0E33985A"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e) Dégraissage des fers et aciers neufs</w:t>
      </w:r>
    </w:p>
    <w:p w14:paraId="6C687BE0" w14:textId="77777777" w:rsidR="00871F6F" w:rsidRPr="0060778D" w:rsidRDefault="00871F6F" w:rsidP="00871F6F">
      <w:pPr>
        <w:jc w:val="both"/>
        <w:rPr>
          <w:rFonts w:ascii="Arial Narrow" w:eastAsia="Times" w:hAnsi="Arial Narrow"/>
        </w:rPr>
      </w:pPr>
      <w:r w:rsidRPr="0060778D">
        <w:rPr>
          <w:rFonts w:ascii="Arial Narrow" w:eastAsia="Times" w:hAnsi="Arial Narrow"/>
        </w:rPr>
        <w:t>Sauf spécifications particulières prévues aux rubriques menuiserie bois ou menuiserie métallique concernant la fourniture par ces rubriques des ouvrages métalliques, l’Entrepreneur devra prévoir les opérations suivantes pour les ouvrages métalliques ne recevant aucune application avant peinture ou pour les ouvrages d’éléments de raccord qui n’ont reçu aucune couche protectrice préalable.</w:t>
      </w:r>
    </w:p>
    <w:p w14:paraId="7F652FA4"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10-3-2 Localisation des ouvrages</w:t>
      </w:r>
    </w:p>
    <w:p w14:paraId="67E19CBD"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10- 3-2-1 Peintures</w:t>
      </w:r>
    </w:p>
    <w:p w14:paraId="5546E9BB"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a) Peinture vinylique extérieure ou </w:t>
      </w:r>
      <w:proofErr w:type="spellStart"/>
      <w:r w:rsidRPr="0060778D">
        <w:rPr>
          <w:rFonts w:ascii="Arial Narrow" w:eastAsia="Times" w:hAnsi="Arial Narrow"/>
        </w:rPr>
        <w:t>Pancryl</w:t>
      </w:r>
      <w:proofErr w:type="spellEnd"/>
      <w:r w:rsidRPr="0060778D">
        <w:rPr>
          <w:rFonts w:ascii="Arial Narrow" w:eastAsia="Times" w:hAnsi="Arial Narrow"/>
        </w:rPr>
        <w:t xml:space="preserve"> sur tous les murs.</w:t>
      </w:r>
    </w:p>
    <w:p w14:paraId="1C819A6E" w14:textId="77777777" w:rsidR="00871F6F" w:rsidRPr="0060778D" w:rsidRDefault="00871F6F" w:rsidP="00871F6F">
      <w:pPr>
        <w:jc w:val="both"/>
        <w:rPr>
          <w:rFonts w:ascii="Arial Narrow" w:eastAsia="Times" w:hAnsi="Arial Narrow"/>
        </w:rPr>
      </w:pPr>
      <w:r w:rsidRPr="0060778D">
        <w:rPr>
          <w:rFonts w:ascii="Arial Narrow" w:eastAsia="Times" w:hAnsi="Arial Narrow"/>
        </w:rPr>
        <w:t>b) Peinture vinylique sur tous les plafonnages en contre-plaqué.</w:t>
      </w:r>
    </w:p>
    <w:p w14:paraId="330E2C3A" w14:textId="77777777" w:rsidR="00871F6F" w:rsidRPr="0060778D" w:rsidRDefault="00871F6F" w:rsidP="00871F6F">
      <w:pPr>
        <w:jc w:val="both"/>
        <w:rPr>
          <w:rFonts w:ascii="Arial Narrow" w:eastAsia="Times" w:hAnsi="Arial Narrow"/>
        </w:rPr>
      </w:pPr>
      <w:r w:rsidRPr="0060778D">
        <w:rPr>
          <w:rFonts w:ascii="Arial Narrow" w:eastAsia="Times" w:hAnsi="Arial Narrow"/>
        </w:rPr>
        <w:t>c) Peinture à l’huile glycérophtalique sur l’ensemble des huisseries et pièces métalliques, telles que</w:t>
      </w:r>
    </w:p>
    <w:p w14:paraId="41C384BD" w14:textId="77777777" w:rsidR="00871F6F" w:rsidRPr="0060778D" w:rsidRDefault="00871F6F" w:rsidP="00871F6F">
      <w:pPr>
        <w:jc w:val="both"/>
        <w:rPr>
          <w:rFonts w:ascii="Arial Narrow" w:eastAsia="Times" w:hAnsi="Arial Narrow"/>
        </w:rPr>
      </w:pPr>
      <w:r w:rsidRPr="0060778D">
        <w:rPr>
          <w:rFonts w:ascii="Arial Narrow" w:eastAsia="Times" w:hAnsi="Arial Narrow"/>
        </w:rPr>
        <w:t>- Portes</w:t>
      </w:r>
    </w:p>
    <w:p w14:paraId="04C80E12" w14:textId="77777777" w:rsidR="00871F6F" w:rsidRPr="0060778D" w:rsidRDefault="00871F6F" w:rsidP="00871F6F">
      <w:pPr>
        <w:jc w:val="both"/>
        <w:rPr>
          <w:rFonts w:ascii="Arial Narrow" w:eastAsia="Times" w:hAnsi="Arial Narrow"/>
        </w:rPr>
      </w:pPr>
      <w:r w:rsidRPr="0060778D">
        <w:rPr>
          <w:rFonts w:ascii="Arial Narrow" w:eastAsia="Times" w:hAnsi="Arial Narrow"/>
        </w:rPr>
        <w:t>- Cadres</w:t>
      </w:r>
    </w:p>
    <w:p w14:paraId="09D07FFD"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10- 4 Prescriptions d’application des peintures</w:t>
      </w:r>
    </w:p>
    <w:p w14:paraId="1ECAD046" w14:textId="77777777" w:rsidR="00871F6F" w:rsidRPr="0060778D" w:rsidRDefault="00871F6F" w:rsidP="00871F6F">
      <w:pPr>
        <w:jc w:val="both"/>
        <w:rPr>
          <w:rFonts w:ascii="Arial Narrow" w:eastAsia="Times" w:hAnsi="Arial Narrow"/>
        </w:rPr>
      </w:pPr>
      <w:r w:rsidRPr="0060778D">
        <w:rPr>
          <w:rFonts w:ascii="Arial Narrow" w:eastAsia="Times" w:hAnsi="Arial Narrow"/>
        </w:rPr>
        <w:lastRenderedPageBreak/>
        <w:t>Les couches intermédiaires et de finition ne seront entreprises qu’après travaux préparatoires et reprise éventuelle des couches primaires et d’impression.</w:t>
      </w:r>
    </w:p>
    <w:p w14:paraId="65A4CC38" w14:textId="77777777" w:rsidR="00871F6F" w:rsidRPr="0060778D" w:rsidRDefault="00871F6F" w:rsidP="00871F6F">
      <w:pPr>
        <w:jc w:val="both"/>
        <w:rPr>
          <w:rFonts w:ascii="Arial Narrow" w:eastAsia="Times" w:hAnsi="Arial Narrow"/>
        </w:rPr>
      </w:pPr>
      <w:r w:rsidRPr="0060778D">
        <w:rPr>
          <w:rFonts w:ascii="Arial Narrow" w:eastAsia="Times" w:hAnsi="Arial Narrow"/>
        </w:rPr>
        <w:t>La peinture de chaque couche devra être correctement croisée sauf pour les peintures à l’eau. La couche sera finement lissée.</w:t>
      </w:r>
    </w:p>
    <w:p w14:paraId="7E3B626C" w14:textId="77777777" w:rsidR="00871F6F" w:rsidRPr="0060778D" w:rsidRDefault="00871F6F" w:rsidP="00871F6F">
      <w:pPr>
        <w:jc w:val="both"/>
        <w:rPr>
          <w:rFonts w:ascii="Arial Narrow" w:eastAsia="Times" w:hAnsi="Arial Narrow"/>
        </w:rPr>
      </w:pPr>
      <w:r w:rsidRPr="0060778D">
        <w:rPr>
          <w:rFonts w:ascii="Arial Narrow" w:eastAsia="Times" w:hAnsi="Arial Narrow"/>
        </w:rPr>
        <w:t>Avant application d’une nouvelle couche, toute révision sera faite, les gouttes et les coulures grattées, toutes irrégularités effacées.</w:t>
      </w:r>
    </w:p>
    <w:p w14:paraId="473BC085" w14:textId="77777777" w:rsidR="00871F6F" w:rsidRPr="0060778D" w:rsidRDefault="00871F6F" w:rsidP="00871F6F">
      <w:pPr>
        <w:jc w:val="both"/>
        <w:rPr>
          <w:rFonts w:ascii="Arial Narrow" w:eastAsia="Times" w:hAnsi="Arial Narrow"/>
        </w:rPr>
      </w:pPr>
      <w:r w:rsidRPr="0060778D">
        <w:rPr>
          <w:rFonts w:ascii="Arial Narrow" w:eastAsia="Times" w:hAnsi="Arial Narrow"/>
        </w:rPr>
        <w:t>Une couche ne devra être appliquée qu’après séchage complet de la couche précédente.</w:t>
      </w:r>
    </w:p>
    <w:p w14:paraId="5A558EBF" w14:textId="77777777" w:rsidR="00871F6F" w:rsidRPr="0060778D" w:rsidRDefault="00871F6F" w:rsidP="00871F6F">
      <w:pPr>
        <w:jc w:val="both"/>
        <w:rPr>
          <w:rFonts w:ascii="Arial Narrow" w:eastAsia="Times" w:hAnsi="Arial Narrow"/>
        </w:rPr>
      </w:pPr>
      <w:r w:rsidRPr="0060778D">
        <w:rPr>
          <w:rFonts w:ascii="Arial Narrow" w:eastAsia="Times" w:hAnsi="Arial Narrow"/>
        </w:rPr>
        <w:t>Le ton définitif devra être tout à fait régulier et conforme à celui de la surface témoin ou, à défaut de la surface témoin, conforme au ton de l’échantillon accepté par le Maitre d’Œuvre. Les reprises ne devront pas être visibles.</w:t>
      </w:r>
    </w:p>
    <w:p w14:paraId="1F522CD3" w14:textId="77777777" w:rsidR="00871F6F" w:rsidRPr="0060778D" w:rsidRDefault="00871F6F" w:rsidP="00871F6F">
      <w:pPr>
        <w:jc w:val="both"/>
        <w:rPr>
          <w:rFonts w:ascii="Arial Narrow" w:eastAsia="Times" w:hAnsi="Arial Narrow"/>
        </w:rPr>
      </w:pPr>
      <w:r w:rsidRPr="0060778D">
        <w:rPr>
          <w:rFonts w:ascii="Arial Narrow" w:eastAsia="Times" w:hAnsi="Arial Narrow"/>
        </w:rPr>
        <w:t>L’application des peintures ne devra donner lieu à aucune surépaisseur anormale dans les feuillures.</w:t>
      </w:r>
    </w:p>
    <w:p w14:paraId="2E8E62A9"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10-5 Nettoyage</w:t>
      </w:r>
    </w:p>
    <w:p w14:paraId="276BB63A" w14:textId="77777777" w:rsidR="00871F6F" w:rsidRPr="0060778D" w:rsidRDefault="00871F6F" w:rsidP="00871F6F">
      <w:pPr>
        <w:jc w:val="both"/>
        <w:rPr>
          <w:rFonts w:ascii="Arial Narrow" w:eastAsia="Times" w:hAnsi="Arial Narrow"/>
        </w:rPr>
      </w:pPr>
      <w:r w:rsidRPr="0060778D">
        <w:rPr>
          <w:rFonts w:ascii="Arial Narrow" w:eastAsia="Times" w:hAnsi="Arial Narrow"/>
        </w:rPr>
        <w:t>Avant le début des travaux, et en cours des travaux si nécessaire, l’Entrepreneur devra assurer le nettoyage du chantier.</w:t>
      </w:r>
    </w:p>
    <w:p w14:paraId="6A3A97D3" w14:textId="77777777" w:rsidR="00871F6F" w:rsidRPr="0060778D" w:rsidRDefault="00871F6F" w:rsidP="00871F6F">
      <w:pPr>
        <w:jc w:val="both"/>
        <w:rPr>
          <w:rFonts w:ascii="Arial Narrow" w:eastAsia="Times" w:hAnsi="Arial Narrow"/>
        </w:rPr>
      </w:pPr>
      <w:r w:rsidRPr="0060778D">
        <w:rPr>
          <w:rFonts w:ascii="Arial Narrow" w:eastAsia="Times" w:hAnsi="Arial Narrow"/>
        </w:rPr>
        <w:t>Les nettoyages en fin de chantier intéressent, notamment toutes les parties apparentes</w:t>
      </w:r>
    </w:p>
    <w:p w14:paraId="64DF61CD"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 Sols </w:t>
      </w:r>
    </w:p>
    <w:p w14:paraId="68B7E1BE" w14:textId="77777777" w:rsidR="00871F6F" w:rsidRPr="0060778D" w:rsidRDefault="00871F6F" w:rsidP="00871F6F">
      <w:pPr>
        <w:jc w:val="both"/>
        <w:rPr>
          <w:rFonts w:ascii="Arial Narrow" w:eastAsia="Times" w:hAnsi="Arial Narrow"/>
        </w:rPr>
      </w:pPr>
      <w:r w:rsidRPr="0060778D">
        <w:rPr>
          <w:rFonts w:ascii="Arial Narrow" w:eastAsia="Times" w:hAnsi="Arial Narrow"/>
        </w:rPr>
        <w:t>- Revêtements verticaux</w:t>
      </w:r>
    </w:p>
    <w:p w14:paraId="715C21EB" w14:textId="77777777" w:rsidR="00871F6F" w:rsidRPr="0060778D" w:rsidRDefault="00871F6F" w:rsidP="00871F6F">
      <w:pPr>
        <w:jc w:val="both"/>
        <w:rPr>
          <w:rFonts w:ascii="Arial Narrow" w:eastAsia="Times" w:hAnsi="Arial Narrow"/>
        </w:rPr>
      </w:pPr>
      <w:r w:rsidRPr="0060778D">
        <w:rPr>
          <w:rFonts w:ascii="Arial Narrow" w:eastAsia="Times" w:hAnsi="Arial Narrow"/>
        </w:rPr>
        <w:t>- Quincaillerie (boutons de porte, béquilles, etc.)</w:t>
      </w:r>
    </w:p>
    <w:p w14:paraId="768E23C9" w14:textId="77777777" w:rsidR="00871F6F" w:rsidRPr="0060778D" w:rsidRDefault="00871F6F" w:rsidP="00871F6F">
      <w:pPr>
        <w:jc w:val="both"/>
        <w:rPr>
          <w:rFonts w:ascii="Arial Narrow" w:eastAsia="Times" w:hAnsi="Arial Narrow"/>
        </w:rPr>
      </w:pPr>
      <w:r w:rsidRPr="0060778D">
        <w:rPr>
          <w:rFonts w:ascii="Arial Narrow" w:eastAsia="Times" w:hAnsi="Arial Narrow"/>
        </w:rPr>
        <w:t>- Appareillage électrique (interrupteurs, etc.)</w:t>
      </w:r>
    </w:p>
    <w:p w14:paraId="45FFDA1E" w14:textId="77777777" w:rsidR="00871F6F" w:rsidRPr="0060778D" w:rsidRDefault="00871F6F" w:rsidP="00871F6F">
      <w:pPr>
        <w:jc w:val="both"/>
        <w:rPr>
          <w:rFonts w:ascii="Arial Narrow" w:eastAsia="Times" w:hAnsi="Arial Narrow"/>
        </w:rPr>
      </w:pPr>
      <w:r w:rsidRPr="0060778D">
        <w:rPr>
          <w:rFonts w:ascii="Arial Narrow" w:eastAsia="Times" w:hAnsi="Arial Narrow"/>
        </w:rPr>
        <w:t>Sont compris dans les nettoyages, le balayage et l’évacuation</w:t>
      </w:r>
    </w:p>
    <w:p w14:paraId="035F93BC" w14:textId="77777777" w:rsidR="00871F6F" w:rsidRPr="0060778D" w:rsidRDefault="00871F6F" w:rsidP="00871F6F">
      <w:pPr>
        <w:jc w:val="both"/>
        <w:rPr>
          <w:rFonts w:ascii="Arial Narrow" w:eastAsia="Times" w:hAnsi="Arial Narrow"/>
        </w:rPr>
      </w:pPr>
      <w:r w:rsidRPr="0060778D">
        <w:rPr>
          <w:rFonts w:ascii="Arial Narrow" w:eastAsia="Times" w:hAnsi="Arial Narrow"/>
        </w:rPr>
        <w:t>- Les déchets résultant des nettoyages.</w:t>
      </w:r>
    </w:p>
    <w:p w14:paraId="04B336D1" w14:textId="77777777" w:rsidR="00871F6F" w:rsidRPr="0060778D" w:rsidRDefault="00871F6F" w:rsidP="00871F6F">
      <w:pPr>
        <w:jc w:val="both"/>
        <w:rPr>
          <w:rFonts w:ascii="Arial Narrow" w:eastAsia="Times" w:hAnsi="Arial Narrow"/>
        </w:rPr>
      </w:pPr>
      <w:r w:rsidRPr="0060778D">
        <w:rPr>
          <w:rFonts w:ascii="Arial Narrow" w:eastAsia="Times" w:hAnsi="Arial Narrow"/>
        </w:rPr>
        <w:t>Les produits employés (solvants, décapants) ainsi que les procédés mis en œuvre (grattage, ponçage) ne devront pas provoquer l’altération des matières ou de leur état de surface (poli, brillant, etc.).</w:t>
      </w:r>
    </w:p>
    <w:p w14:paraId="6A4AA725"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 xml:space="preserve">NB : En tout état de cause on n’utilisera jamais de la chaux vive même pour la couche d’impression. </w:t>
      </w:r>
    </w:p>
    <w:p w14:paraId="4CFB31A0"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10 - 6 Vitrerie</w:t>
      </w:r>
    </w:p>
    <w:p w14:paraId="5BAB9247"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10 - 6-1 Caractéristiques</w:t>
      </w:r>
    </w:p>
    <w:p w14:paraId="60178EC0"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a) Vitrage</w:t>
      </w:r>
    </w:p>
    <w:p w14:paraId="02CC373E" w14:textId="77777777" w:rsidR="00871F6F" w:rsidRPr="0060778D" w:rsidRDefault="00871F6F" w:rsidP="00871F6F">
      <w:pPr>
        <w:jc w:val="both"/>
        <w:rPr>
          <w:rFonts w:ascii="Arial Narrow" w:eastAsia="Times" w:hAnsi="Arial Narrow"/>
        </w:rPr>
      </w:pPr>
      <w:r w:rsidRPr="0060778D">
        <w:rPr>
          <w:rFonts w:ascii="Arial Narrow" w:eastAsia="Times" w:hAnsi="Arial Narrow"/>
        </w:rPr>
        <w:t>Les vitrages répondront aux raisons caractéristiques suivantes</w:t>
      </w:r>
    </w:p>
    <w:p w14:paraId="6F6FF0AE" w14:textId="77777777" w:rsidR="00871F6F" w:rsidRPr="0060778D" w:rsidRDefault="00871F6F" w:rsidP="00871F6F">
      <w:pPr>
        <w:jc w:val="both"/>
        <w:rPr>
          <w:rFonts w:ascii="Arial Narrow" w:eastAsia="Times" w:hAnsi="Arial Narrow"/>
        </w:rPr>
      </w:pPr>
      <w:r w:rsidRPr="0060778D">
        <w:rPr>
          <w:rFonts w:ascii="Arial Narrow" w:eastAsia="Times" w:hAnsi="Arial Narrow"/>
        </w:rPr>
        <w:t>- Transparence : les feuilles doivent être claires et lisses, elles doivent présenter individuellement une teinte uniforme.</w:t>
      </w:r>
    </w:p>
    <w:p w14:paraId="34713508" w14:textId="77777777" w:rsidR="00871F6F" w:rsidRPr="0060778D" w:rsidRDefault="00871F6F" w:rsidP="00871F6F">
      <w:pPr>
        <w:jc w:val="both"/>
        <w:rPr>
          <w:rFonts w:ascii="Arial Narrow" w:eastAsia="Times" w:hAnsi="Arial Narrow"/>
        </w:rPr>
      </w:pPr>
      <w:r w:rsidRPr="0060778D">
        <w:rPr>
          <w:rFonts w:ascii="Arial Narrow" w:eastAsia="Times" w:hAnsi="Arial Narrow"/>
        </w:rPr>
        <w:t>- Choix : les feuilles de verre ou glaces seront de premier choix, exemptes de tout défaut.</w:t>
      </w:r>
    </w:p>
    <w:p w14:paraId="760C3B03"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10-6-2 Description des ouvrages</w:t>
      </w:r>
    </w:p>
    <w:p w14:paraId="4E40CA64" w14:textId="77777777" w:rsidR="00871F6F" w:rsidRPr="0060778D" w:rsidRDefault="00871F6F" w:rsidP="00730F2C">
      <w:pPr>
        <w:numPr>
          <w:ilvl w:val="0"/>
          <w:numId w:val="154"/>
        </w:numPr>
        <w:spacing w:line="276" w:lineRule="auto"/>
        <w:jc w:val="both"/>
        <w:rPr>
          <w:rFonts w:ascii="Arial Narrow" w:eastAsia="Times" w:hAnsi="Arial Narrow"/>
          <w:b/>
        </w:rPr>
      </w:pPr>
      <w:r w:rsidRPr="0060778D">
        <w:rPr>
          <w:rFonts w:ascii="Arial Narrow" w:eastAsia="Times" w:hAnsi="Arial Narrow"/>
          <w:b/>
        </w:rPr>
        <w:t>Les fenêtres</w:t>
      </w:r>
    </w:p>
    <w:p w14:paraId="26A1322D"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Elles seront faites de châssis coulissants en alu selon les dimensions de la fenêtre. </w:t>
      </w:r>
    </w:p>
    <w:p w14:paraId="110EA5A4" w14:textId="77777777" w:rsidR="00871F6F" w:rsidRPr="0060778D" w:rsidRDefault="00871F6F" w:rsidP="00730F2C">
      <w:pPr>
        <w:numPr>
          <w:ilvl w:val="0"/>
          <w:numId w:val="154"/>
        </w:numPr>
        <w:spacing w:line="276" w:lineRule="auto"/>
        <w:jc w:val="both"/>
        <w:rPr>
          <w:rFonts w:ascii="Arial Narrow" w:eastAsia="Times" w:hAnsi="Arial Narrow"/>
          <w:b/>
        </w:rPr>
      </w:pPr>
      <w:r w:rsidRPr="0060778D">
        <w:rPr>
          <w:rFonts w:ascii="Arial Narrow" w:eastAsia="Times" w:hAnsi="Arial Narrow"/>
          <w:b/>
        </w:rPr>
        <w:t>La porte d’entrée</w:t>
      </w:r>
    </w:p>
    <w:p w14:paraId="79F54E61"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Elle est faite de 2 châssis coulissants en alu selon les dimensions de la porte. </w:t>
      </w:r>
    </w:p>
    <w:p w14:paraId="52CCDC38"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CHAPITRE 11</w:t>
      </w:r>
      <w:r w:rsidRPr="0060778D">
        <w:rPr>
          <w:rFonts w:ascii="Arial Narrow" w:eastAsia="Times" w:hAnsi="Arial Narrow"/>
          <w:b/>
          <w:u w:val="single"/>
        </w:rPr>
        <w:t>: ELECTRICITE INTERIEURE</w:t>
      </w:r>
    </w:p>
    <w:p w14:paraId="18292949"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11 - 1 - Consistance des travaux et description des ouvrages</w:t>
      </w:r>
    </w:p>
    <w:p w14:paraId="7E21A04B"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11 - 1-1 - Consistance des travaux</w:t>
      </w:r>
    </w:p>
    <w:p w14:paraId="6B0F6816"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travaux décrits au présent chapitre concernent essentiellement l’installation intérieure à partir de la boîte de branchement extérieur des compteurs. Le réseau de distribution depuis le poste de transformation jusqu’au coffret de branchement </w:t>
      </w:r>
    </w:p>
    <w:p w14:paraId="49190429"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11 - 1-2 - Travaux à exécuter</w:t>
      </w:r>
    </w:p>
    <w:p w14:paraId="5FC16F96" w14:textId="77777777" w:rsidR="00871F6F" w:rsidRPr="0060778D" w:rsidRDefault="00871F6F" w:rsidP="00871F6F">
      <w:pPr>
        <w:jc w:val="both"/>
        <w:rPr>
          <w:rFonts w:ascii="Arial Narrow" w:eastAsia="Times" w:hAnsi="Arial Narrow"/>
        </w:rPr>
      </w:pPr>
      <w:r w:rsidRPr="0060778D">
        <w:rPr>
          <w:rFonts w:ascii="Arial Narrow" w:eastAsia="Times" w:hAnsi="Arial Narrow"/>
        </w:rPr>
        <w:t>Les travaux comprendront la fourniture et installation :</w:t>
      </w:r>
    </w:p>
    <w:p w14:paraId="1AE2AD67" w14:textId="77777777" w:rsidR="00871F6F" w:rsidRPr="0060778D" w:rsidRDefault="00871F6F" w:rsidP="00871F6F">
      <w:pPr>
        <w:jc w:val="both"/>
        <w:rPr>
          <w:rFonts w:ascii="Arial Narrow" w:eastAsia="Times" w:hAnsi="Arial Narrow"/>
        </w:rPr>
      </w:pPr>
      <w:r w:rsidRPr="0060778D">
        <w:rPr>
          <w:rFonts w:ascii="Arial Narrow" w:eastAsia="Times" w:hAnsi="Arial Narrow"/>
        </w:rPr>
        <w:t>-du câble de terre</w:t>
      </w:r>
    </w:p>
    <w:p w14:paraId="05230F14" w14:textId="77777777" w:rsidR="00871F6F" w:rsidRPr="0060778D" w:rsidRDefault="00871F6F" w:rsidP="00871F6F">
      <w:pPr>
        <w:jc w:val="both"/>
        <w:rPr>
          <w:rFonts w:ascii="Arial Narrow" w:eastAsia="Times" w:hAnsi="Arial Narrow"/>
        </w:rPr>
      </w:pPr>
      <w:r w:rsidRPr="0060778D">
        <w:rPr>
          <w:rFonts w:ascii="Arial Narrow" w:eastAsia="Times" w:hAnsi="Arial Narrow"/>
        </w:rPr>
        <w:t>- des câbles et fourreaux de distribution y compris des boîtes de dérivations</w:t>
      </w:r>
    </w:p>
    <w:p w14:paraId="2D0630C2" w14:textId="77777777" w:rsidR="00871F6F" w:rsidRPr="0060778D" w:rsidRDefault="00871F6F" w:rsidP="00871F6F">
      <w:pPr>
        <w:jc w:val="both"/>
        <w:rPr>
          <w:rFonts w:ascii="Arial Narrow" w:eastAsia="Times" w:hAnsi="Arial Narrow"/>
        </w:rPr>
      </w:pPr>
      <w:r w:rsidRPr="0060778D">
        <w:rPr>
          <w:rFonts w:ascii="Arial Narrow" w:eastAsia="Times" w:hAnsi="Arial Narrow"/>
        </w:rPr>
        <w:t>- des armoires et tableaux</w:t>
      </w:r>
    </w:p>
    <w:p w14:paraId="618948AF" w14:textId="77777777" w:rsidR="00871F6F" w:rsidRPr="0060778D" w:rsidRDefault="00871F6F" w:rsidP="00871F6F">
      <w:pPr>
        <w:jc w:val="both"/>
        <w:rPr>
          <w:rFonts w:ascii="Arial Narrow" w:eastAsia="Times" w:hAnsi="Arial Narrow"/>
        </w:rPr>
      </w:pPr>
      <w:r w:rsidRPr="0060778D">
        <w:rPr>
          <w:rFonts w:ascii="Arial Narrow" w:eastAsia="Times" w:hAnsi="Arial Narrow"/>
        </w:rPr>
        <w:t>- des prises de courant</w:t>
      </w:r>
    </w:p>
    <w:p w14:paraId="6AB642FB" w14:textId="77777777" w:rsidR="00871F6F" w:rsidRPr="0060778D" w:rsidRDefault="00871F6F" w:rsidP="00871F6F">
      <w:pPr>
        <w:jc w:val="both"/>
        <w:rPr>
          <w:rFonts w:ascii="Arial Narrow" w:eastAsia="Times" w:hAnsi="Arial Narrow"/>
        </w:rPr>
      </w:pPr>
      <w:r w:rsidRPr="0060778D">
        <w:rPr>
          <w:rFonts w:ascii="Arial Narrow" w:eastAsia="Times" w:hAnsi="Arial Narrow"/>
        </w:rPr>
        <w:t>- des interrupteurs</w:t>
      </w:r>
    </w:p>
    <w:p w14:paraId="6D34761E" w14:textId="77777777" w:rsidR="00871F6F" w:rsidRPr="0060778D" w:rsidRDefault="00871F6F" w:rsidP="00871F6F">
      <w:pPr>
        <w:jc w:val="both"/>
        <w:rPr>
          <w:rFonts w:ascii="Arial Narrow" w:eastAsia="Times" w:hAnsi="Arial Narrow"/>
        </w:rPr>
      </w:pPr>
      <w:r w:rsidRPr="0060778D">
        <w:rPr>
          <w:rFonts w:ascii="Arial Narrow" w:eastAsia="Times" w:hAnsi="Arial Narrow"/>
        </w:rPr>
        <w:t>- des appareils d’éclairage de secours selon indications des plans.</w:t>
      </w:r>
    </w:p>
    <w:p w14:paraId="10A43C10"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11 - 2 - Nature, qualité et prévoyance des matériaux</w:t>
      </w:r>
    </w:p>
    <w:p w14:paraId="07A0D94E" w14:textId="77777777" w:rsidR="00871F6F" w:rsidRPr="0060778D" w:rsidRDefault="00871F6F" w:rsidP="00871F6F">
      <w:pPr>
        <w:jc w:val="both"/>
        <w:rPr>
          <w:rFonts w:ascii="Arial Narrow" w:eastAsia="Times" w:hAnsi="Arial Narrow"/>
        </w:rPr>
      </w:pPr>
      <w:r w:rsidRPr="0060778D">
        <w:rPr>
          <w:rFonts w:ascii="Arial Narrow" w:eastAsia="Times" w:hAnsi="Arial Narrow"/>
        </w:rPr>
        <w:t>Toutes les fournitures devront être conformes aux spécifications des normes UTC. Un échantillon de chaque fourniture sera déposé par l’Entrepreneur au bureau de chantier afin de permettre, au cours des travaux, de vérifier que le matériel installé est conforme aux échantillons agréés par le Maître d’Ouvrage.</w:t>
      </w:r>
    </w:p>
    <w:p w14:paraId="40BD2E3F"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a) Câbles</w:t>
      </w:r>
    </w:p>
    <w:p w14:paraId="34A40778"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Les câbles seront de la série U 500 V lorsqu’ils seront posés sous conduits. </w:t>
      </w:r>
    </w:p>
    <w:p w14:paraId="13BF659B"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b) Appareillages</w:t>
      </w:r>
    </w:p>
    <w:p w14:paraId="30A9AB13" w14:textId="77777777" w:rsidR="00871F6F" w:rsidRPr="0060778D" w:rsidRDefault="00871F6F" w:rsidP="00871F6F">
      <w:pPr>
        <w:jc w:val="both"/>
        <w:rPr>
          <w:rFonts w:ascii="Arial Narrow" w:eastAsia="Times" w:hAnsi="Arial Narrow"/>
        </w:rPr>
      </w:pPr>
      <w:r w:rsidRPr="0060778D">
        <w:rPr>
          <w:rFonts w:ascii="Arial Narrow" w:eastAsia="Times" w:hAnsi="Arial Narrow"/>
        </w:rPr>
        <w:t>Disjoncteurs équipant les armoires et tableaux de distribution : ils seront tétras polaires de type différentiel, marque Merlin et Gerin ou similaire.</w:t>
      </w:r>
    </w:p>
    <w:p w14:paraId="7814C17B" w14:textId="77777777" w:rsidR="00871F6F" w:rsidRPr="0060778D" w:rsidRDefault="00871F6F" w:rsidP="00871F6F">
      <w:pPr>
        <w:jc w:val="both"/>
        <w:rPr>
          <w:rFonts w:ascii="Arial Narrow" w:eastAsia="Times" w:hAnsi="Arial Narrow"/>
          <w:i/>
        </w:rPr>
      </w:pPr>
      <w:r w:rsidRPr="0060778D">
        <w:rPr>
          <w:rFonts w:ascii="Arial Narrow" w:eastAsia="Times" w:hAnsi="Arial Narrow"/>
          <w:i/>
        </w:rPr>
        <w:t>Interrupteurs, prises de courant, boutons poussoirs</w:t>
      </w:r>
    </w:p>
    <w:p w14:paraId="4F4F73C2" w14:textId="77777777" w:rsidR="00871F6F" w:rsidRPr="0060778D" w:rsidRDefault="00871F6F" w:rsidP="00871F6F">
      <w:pPr>
        <w:jc w:val="both"/>
        <w:rPr>
          <w:rFonts w:ascii="Arial Narrow" w:eastAsia="Times" w:hAnsi="Arial Narrow"/>
        </w:rPr>
      </w:pPr>
      <w:r w:rsidRPr="0060778D">
        <w:rPr>
          <w:rFonts w:ascii="Arial Narrow" w:eastAsia="Times" w:hAnsi="Arial Narrow"/>
        </w:rPr>
        <w:t>Ils seront de marque Legrand, Philips ou similaire, à encastrer. Les appareillages situés à l’extérieur ou dans des locaux mouillés seront de type étanche.</w:t>
      </w:r>
    </w:p>
    <w:p w14:paraId="3618BEDB" w14:textId="77777777" w:rsidR="00871F6F" w:rsidRPr="0060778D" w:rsidRDefault="00871F6F" w:rsidP="00871F6F">
      <w:pPr>
        <w:jc w:val="both"/>
        <w:rPr>
          <w:rFonts w:ascii="Arial Narrow" w:eastAsia="Times" w:hAnsi="Arial Narrow"/>
        </w:rPr>
      </w:pPr>
      <w:r w:rsidRPr="0060778D">
        <w:rPr>
          <w:rFonts w:ascii="Arial Narrow" w:eastAsia="Times" w:hAnsi="Arial Narrow"/>
        </w:rPr>
        <w:t>Le choix du type d’appareillage à prévoir est défini dans le devis descriptif particulier.</w:t>
      </w:r>
    </w:p>
    <w:p w14:paraId="6E5EA82E" w14:textId="77777777" w:rsidR="00871F6F" w:rsidRPr="0060778D" w:rsidRDefault="00871F6F" w:rsidP="00871F6F">
      <w:pPr>
        <w:jc w:val="both"/>
        <w:rPr>
          <w:rFonts w:ascii="Arial Narrow" w:eastAsia="Times" w:hAnsi="Arial Narrow"/>
          <w:i/>
        </w:rPr>
      </w:pPr>
      <w:r w:rsidRPr="0060778D">
        <w:rPr>
          <w:rFonts w:ascii="Arial Narrow" w:eastAsia="Times" w:hAnsi="Arial Narrow"/>
          <w:i/>
        </w:rPr>
        <w:t>Boîtes de dérivations</w:t>
      </w:r>
    </w:p>
    <w:p w14:paraId="4066D7A2" w14:textId="77777777" w:rsidR="00871F6F" w:rsidRPr="0060778D" w:rsidRDefault="00871F6F" w:rsidP="00871F6F">
      <w:pPr>
        <w:jc w:val="both"/>
        <w:rPr>
          <w:rFonts w:ascii="Arial Narrow" w:eastAsia="Times" w:hAnsi="Arial Narrow"/>
        </w:rPr>
      </w:pPr>
      <w:r w:rsidRPr="0060778D">
        <w:rPr>
          <w:rFonts w:ascii="Arial Narrow" w:eastAsia="Times" w:hAnsi="Arial Narrow"/>
        </w:rPr>
        <w:t>Elles seront du modèle à encastrer à l’intérieur, étanches dans les locaux mouillés ou à l’intérieur.</w:t>
      </w:r>
    </w:p>
    <w:p w14:paraId="446B437C"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d) Appareils d’éclairage</w:t>
      </w:r>
    </w:p>
    <w:p w14:paraId="6208B985" w14:textId="77777777" w:rsidR="00871F6F" w:rsidRPr="0060778D" w:rsidRDefault="00871F6F" w:rsidP="00871F6F">
      <w:pPr>
        <w:jc w:val="both"/>
        <w:rPr>
          <w:rFonts w:ascii="Arial Narrow" w:eastAsia="Times" w:hAnsi="Arial Narrow"/>
        </w:rPr>
      </w:pPr>
      <w:r w:rsidRPr="0060778D">
        <w:rPr>
          <w:rFonts w:ascii="Arial Narrow" w:eastAsia="Times" w:hAnsi="Arial Narrow"/>
        </w:rPr>
        <w:t>Les appareils d’éclairage seront à tubes fluorescents.</w:t>
      </w:r>
    </w:p>
    <w:p w14:paraId="03C21C7B" w14:textId="77777777" w:rsidR="00871F6F" w:rsidRPr="0060778D" w:rsidRDefault="00871F6F" w:rsidP="00871F6F">
      <w:pPr>
        <w:jc w:val="both"/>
        <w:rPr>
          <w:rFonts w:ascii="Arial Narrow" w:eastAsia="Times" w:hAnsi="Arial Narrow"/>
        </w:rPr>
      </w:pPr>
      <w:r w:rsidRPr="0060778D">
        <w:rPr>
          <w:rFonts w:ascii="Arial Narrow" w:eastAsia="Times" w:hAnsi="Arial Narrow"/>
        </w:rPr>
        <w:t>Les appareils à tube fluorescent seront équipés d’un cache-diffuseur, Ils recevront une lampe de 40 watts.</w:t>
      </w:r>
    </w:p>
    <w:p w14:paraId="48CB4325"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11 - 3 - Mode d’exécution des travaux</w:t>
      </w:r>
    </w:p>
    <w:p w14:paraId="38DBBF94"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11 - 3-1 - Prescriptions techniques particulières et règles d’installation</w:t>
      </w:r>
    </w:p>
    <w:p w14:paraId="61516223"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devra soumettre au Maître d’ouvrage, dans un délai de deux mois, après la signature de la lettre-commande et après avoir obtenu accord d’ENEO. Au cas où les services d’ENEO l’exigeraient, l’Entrepreneur devra exécuter les travaux demandés même si ceux-ci ne sont pas prévus dans son marché, étant bien entendu qu’il a pris tous les renseignements au préalable.</w:t>
      </w:r>
    </w:p>
    <w:p w14:paraId="0A2EBC99" w14:textId="77777777" w:rsidR="00871F6F" w:rsidRPr="0060778D" w:rsidRDefault="00871F6F" w:rsidP="00871F6F">
      <w:pPr>
        <w:jc w:val="both"/>
        <w:rPr>
          <w:rFonts w:ascii="Arial Narrow" w:eastAsia="Times" w:hAnsi="Arial Narrow"/>
        </w:rPr>
      </w:pPr>
      <w:r w:rsidRPr="0060778D">
        <w:rPr>
          <w:rFonts w:ascii="Arial Narrow" w:eastAsia="Times" w:hAnsi="Arial Narrow"/>
        </w:rPr>
        <w:lastRenderedPageBreak/>
        <w:t>L’ensemble des installations sera réalisé conformément aux normes en vigueur régissant les installations électriques de première catégorie.</w:t>
      </w:r>
    </w:p>
    <w:p w14:paraId="3E05F1EE" w14:textId="77777777" w:rsidR="00871F6F" w:rsidRPr="0060778D" w:rsidRDefault="00871F6F" w:rsidP="00871F6F">
      <w:pPr>
        <w:jc w:val="both"/>
        <w:rPr>
          <w:rFonts w:ascii="Arial Narrow" w:eastAsia="Times" w:hAnsi="Arial Narrow"/>
        </w:rPr>
      </w:pPr>
      <w:r w:rsidRPr="0060778D">
        <w:rPr>
          <w:rFonts w:ascii="Arial Narrow" w:eastAsia="Times" w:hAnsi="Arial Narrow"/>
        </w:rPr>
        <w:t>Les installations répondront en particulier aux normes en vigueur suivantes :</w:t>
      </w:r>
    </w:p>
    <w:p w14:paraId="051F01B8" w14:textId="77777777" w:rsidR="00871F6F" w:rsidRPr="0060778D" w:rsidRDefault="00871F6F" w:rsidP="00730F2C">
      <w:pPr>
        <w:numPr>
          <w:ilvl w:val="0"/>
          <w:numId w:val="143"/>
        </w:numPr>
        <w:spacing w:line="276" w:lineRule="auto"/>
        <w:jc w:val="both"/>
        <w:rPr>
          <w:rFonts w:ascii="Arial Narrow" w:eastAsia="Times" w:hAnsi="Arial Narrow"/>
        </w:rPr>
      </w:pPr>
      <w:r w:rsidRPr="0060778D">
        <w:rPr>
          <w:rFonts w:ascii="Arial Narrow" w:eastAsia="Times" w:hAnsi="Arial Narrow"/>
        </w:rPr>
        <w:t>NF C 15-100 Exécution et entretien des installations</w:t>
      </w:r>
    </w:p>
    <w:p w14:paraId="1191A38C" w14:textId="77777777" w:rsidR="00871F6F" w:rsidRPr="0060778D" w:rsidRDefault="00871F6F" w:rsidP="00730F2C">
      <w:pPr>
        <w:numPr>
          <w:ilvl w:val="0"/>
          <w:numId w:val="143"/>
        </w:numPr>
        <w:spacing w:line="276" w:lineRule="auto"/>
        <w:jc w:val="both"/>
        <w:rPr>
          <w:rFonts w:ascii="Arial Narrow" w:eastAsia="Times" w:hAnsi="Arial Narrow"/>
        </w:rPr>
      </w:pPr>
      <w:r w:rsidRPr="0060778D">
        <w:rPr>
          <w:rFonts w:ascii="Arial Narrow" w:eastAsia="Times" w:hAnsi="Arial Narrow"/>
        </w:rPr>
        <w:t>NF C 14-100 installation de branchement de première catégorie</w:t>
      </w:r>
    </w:p>
    <w:p w14:paraId="1B3BF213" w14:textId="77777777" w:rsidR="00871F6F" w:rsidRPr="0060778D" w:rsidRDefault="00871F6F" w:rsidP="00730F2C">
      <w:pPr>
        <w:numPr>
          <w:ilvl w:val="0"/>
          <w:numId w:val="143"/>
        </w:numPr>
        <w:spacing w:line="276" w:lineRule="auto"/>
        <w:jc w:val="both"/>
        <w:rPr>
          <w:rFonts w:ascii="Arial Narrow" w:eastAsia="Times" w:hAnsi="Arial Narrow"/>
        </w:rPr>
      </w:pPr>
      <w:r w:rsidRPr="0060778D">
        <w:rPr>
          <w:rFonts w:ascii="Arial Narrow" w:eastAsia="Times" w:hAnsi="Arial Narrow"/>
        </w:rPr>
        <w:t>NF C 12-100 : Relative à la protection des travailleurs qui mettent en œuvre l’électricité</w:t>
      </w:r>
    </w:p>
    <w:p w14:paraId="65C28FED" w14:textId="77777777" w:rsidR="00871F6F" w:rsidRPr="0060778D" w:rsidRDefault="00871F6F" w:rsidP="00730F2C">
      <w:pPr>
        <w:numPr>
          <w:ilvl w:val="0"/>
          <w:numId w:val="143"/>
        </w:numPr>
        <w:spacing w:line="276" w:lineRule="auto"/>
        <w:jc w:val="both"/>
        <w:rPr>
          <w:rFonts w:ascii="Arial Narrow" w:eastAsia="Times" w:hAnsi="Arial Narrow"/>
        </w:rPr>
      </w:pPr>
      <w:r w:rsidRPr="0060778D">
        <w:rPr>
          <w:rFonts w:ascii="Arial Narrow" w:eastAsia="Times" w:hAnsi="Arial Narrow"/>
        </w:rPr>
        <w:t>NF C 12-200 1 Textes officiels relatif à la protection contre les risques d’incendie et de panique dans les établissements recevant du public.</w:t>
      </w:r>
    </w:p>
    <w:p w14:paraId="74186CCF" w14:textId="77777777" w:rsidR="00871F6F" w:rsidRPr="0060778D" w:rsidRDefault="00871F6F" w:rsidP="00730F2C">
      <w:pPr>
        <w:numPr>
          <w:ilvl w:val="0"/>
          <w:numId w:val="143"/>
        </w:numPr>
        <w:spacing w:line="276" w:lineRule="auto"/>
        <w:jc w:val="both"/>
        <w:rPr>
          <w:rFonts w:ascii="Arial Narrow" w:eastAsia="Times" w:hAnsi="Arial Narrow"/>
        </w:rPr>
      </w:pPr>
      <w:r w:rsidRPr="0060778D">
        <w:rPr>
          <w:rFonts w:ascii="Arial Narrow" w:eastAsia="Times" w:hAnsi="Arial Narrow"/>
        </w:rPr>
        <w:t>NF- C 15-111 : Passage ries canalisations dans les espaces creux ménagés dans les parois ou vides de construction.</w:t>
      </w:r>
    </w:p>
    <w:p w14:paraId="681328BF" w14:textId="77777777" w:rsidR="00871F6F" w:rsidRPr="0060778D" w:rsidRDefault="00871F6F" w:rsidP="00730F2C">
      <w:pPr>
        <w:numPr>
          <w:ilvl w:val="0"/>
          <w:numId w:val="143"/>
        </w:numPr>
        <w:spacing w:line="276" w:lineRule="auto"/>
        <w:jc w:val="both"/>
        <w:rPr>
          <w:rFonts w:ascii="Arial Narrow" w:eastAsia="Times" w:hAnsi="Arial Narrow"/>
        </w:rPr>
      </w:pPr>
      <w:r w:rsidRPr="0060778D">
        <w:rPr>
          <w:rFonts w:ascii="Arial Narrow" w:eastAsia="Times" w:hAnsi="Arial Narrow"/>
        </w:rPr>
        <w:t>D.T.U. N° 70,1 installation électrique des bâtiments usage (l’habitation, De plus, les installations devront satisfait aux règlements particuliers d’ENEO.</w:t>
      </w:r>
    </w:p>
    <w:p w14:paraId="420F28CA"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11-3-2- Trous, scellements</w:t>
      </w:r>
    </w:p>
    <w:p w14:paraId="5A9C9B75" w14:textId="77777777" w:rsidR="00871F6F" w:rsidRPr="0060778D" w:rsidRDefault="00871F6F" w:rsidP="00871F6F">
      <w:pPr>
        <w:jc w:val="both"/>
        <w:rPr>
          <w:rFonts w:ascii="Arial Narrow" w:eastAsia="Times" w:hAnsi="Arial Narrow"/>
        </w:rPr>
      </w:pPr>
      <w:r w:rsidRPr="0060778D">
        <w:rPr>
          <w:rFonts w:ascii="Arial Narrow" w:eastAsia="Times" w:hAnsi="Arial Narrow"/>
        </w:rPr>
        <w:t>Tous les travaux nécessaires au passage de canalisation et à la fixation des appareillages sont les suivants :</w:t>
      </w:r>
    </w:p>
    <w:p w14:paraId="4504BBAF" w14:textId="77777777" w:rsidR="00871F6F" w:rsidRPr="0060778D" w:rsidRDefault="00871F6F" w:rsidP="00871F6F">
      <w:pPr>
        <w:jc w:val="both"/>
        <w:rPr>
          <w:rFonts w:ascii="Arial Narrow" w:eastAsia="Times" w:hAnsi="Arial Narrow"/>
        </w:rPr>
      </w:pPr>
      <w:r w:rsidRPr="0060778D">
        <w:rPr>
          <w:rFonts w:ascii="Arial Narrow" w:eastAsia="Times" w:hAnsi="Arial Narrow"/>
        </w:rPr>
        <w:t>- Percement, rebouchage des trous,</w:t>
      </w:r>
    </w:p>
    <w:p w14:paraId="61A0FCCB" w14:textId="77777777" w:rsidR="00871F6F" w:rsidRPr="0060778D" w:rsidRDefault="00871F6F" w:rsidP="00871F6F">
      <w:pPr>
        <w:jc w:val="both"/>
        <w:rPr>
          <w:rFonts w:ascii="Arial Narrow" w:eastAsia="Times" w:hAnsi="Arial Narrow"/>
        </w:rPr>
      </w:pPr>
      <w:r w:rsidRPr="0060778D">
        <w:rPr>
          <w:rFonts w:ascii="Arial Narrow" w:eastAsia="Times" w:hAnsi="Arial Narrow"/>
        </w:rPr>
        <w:t>- Scellements des tubes,</w:t>
      </w:r>
    </w:p>
    <w:p w14:paraId="780ED7E0" w14:textId="77777777" w:rsidR="00871F6F" w:rsidRPr="0060778D" w:rsidRDefault="00871F6F" w:rsidP="00871F6F">
      <w:pPr>
        <w:jc w:val="both"/>
        <w:rPr>
          <w:rFonts w:ascii="Arial Narrow" w:eastAsia="Times" w:hAnsi="Arial Narrow"/>
        </w:rPr>
      </w:pPr>
      <w:r w:rsidRPr="0060778D">
        <w:rPr>
          <w:rFonts w:ascii="Arial Narrow" w:eastAsia="Times" w:hAnsi="Arial Narrow"/>
        </w:rPr>
        <w:t>- Raccords divers, etc.</w:t>
      </w:r>
    </w:p>
    <w:p w14:paraId="6C7CAE4C" w14:textId="77777777" w:rsidR="00871F6F" w:rsidRPr="0060778D" w:rsidRDefault="00871F6F" w:rsidP="00871F6F">
      <w:pPr>
        <w:jc w:val="both"/>
        <w:rPr>
          <w:rFonts w:ascii="Arial Narrow" w:eastAsia="Times" w:hAnsi="Arial Narrow"/>
        </w:rPr>
      </w:pPr>
      <w:r w:rsidRPr="0060778D">
        <w:rPr>
          <w:rFonts w:ascii="Arial Narrow" w:eastAsia="Times" w:hAnsi="Arial Narrow"/>
        </w:rPr>
        <w:t>L’Entrepreneur réservera les ouvertures nécessaires au passage des canalisations ou effectuera la pose de l’appareillage qui serait susceptible d’être aménagé pendant la construction.</w:t>
      </w:r>
    </w:p>
    <w:p w14:paraId="0637989E" w14:textId="77777777" w:rsidR="00871F6F" w:rsidRPr="0060778D" w:rsidRDefault="00871F6F" w:rsidP="00871F6F">
      <w:pPr>
        <w:jc w:val="both"/>
        <w:rPr>
          <w:rFonts w:ascii="Arial Narrow" w:eastAsia="Times" w:hAnsi="Arial Narrow"/>
        </w:rPr>
      </w:pPr>
      <w:r w:rsidRPr="0060778D">
        <w:rPr>
          <w:rFonts w:ascii="Arial Narrow" w:eastAsia="Times" w:hAnsi="Arial Narrow"/>
        </w:rPr>
        <w:t>Les fourreaux seront placés au moment du coulage du béton.</w:t>
      </w:r>
    </w:p>
    <w:p w14:paraId="1DE69462" w14:textId="77777777" w:rsidR="00871F6F" w:rsidRPr="0060778D" w:rsidRDefault="00871F6F" w:rsidP="00871F6F">
      <w:pPr>
        <w:jc w:val="both"/>
        <w:rPr>
          <w:rFonts w:ascii="Arial Narrow" w:eastAsia="Times" w:hAnsi="Arial Narrow"/>
        </w:rPr>
      </w:pPr>
      <w:r w:rsidRPr="0060778D">
        <w:rPr>
          <w:rFonts w:ascii="Arial Narrow" w:eastAsia="Times" w:hAnsi="Arial Narrow"/>
        </w:rPr>
        <w:t>Il s’assurera que le passage de ces canalisations n’est pas susceptible de gêner celui des canalisations des autres corps d’état (prescriptions U.T.E. concernant la proximité des canalisations de différentes natures).</w:t>
      </w:r>
    </w:p>
    <w:p w14:paraId="31D722CF"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11-3.3- Mise à la terre</w:t>
      </w:r>
    </w:p>
    <w:p w14:paraId="255F2350" w14:textId="77777777" w:rsidR="00871F6F" w:rsidRPr="0060778D" w:rsidRDefault="00871F6F" w:rsidP="00871F6F">
      <w:pPr>
        <w:jc w:val="both"/>
        <w:rPr>
          <w:rFonts w:ascii="Arial Narrow" w:eastAsia="Times" w:hAnsi="Arial Narrow"/>
        </w:rPr>
      </w:pPr>
      <w:r w:rsidRPr="0060778D">
        <w:rPr>
          <w:rFonts w:ascii="Arial Narrow" w:eastAsia="Times" w:hAnsi="Arial Narrow"/>
        </w:rPr>
        <w:t>Pour chaque bâtiment, il sera prévu une mise à la terre. Cette mise à terre sera assurée par la pose en fond de fouille et avant coulage du béton de propreté, d’un conducteur en cuivre nu de 28 mm</w:t>
      </w:r>
      <w:r w:rsidRPr="0060778D">
        <w:rPr>
          <w:rFonts w:ascii="Arial Narrow" w:eastAsia="Times" w:hAnsi="Arial Narrow"/>
          <w:vertAlign w:val="superscript"/>
        </w:rPr>
        <w:t>2</w:t>
      </w:r>
      <w:r w:rsidRPr="0060778D">
        <w:rPr>
          <w:rFonts w:ascii="Arial Narrow" w:eastAsia="Times" w:hAnsi="Arial Narrow"/>
        </w:rPr>
        <w:t xml:space="preserve"> de section, formant ceinturage du bâtiment et ne comportant aucune coupure. </w:t>
      </w:r>
      <w:r w:rsidRPr="0060778D">
        <w:rPr>
          <w:rFonts w:ascii="Arial Narrow" w:eastAsia="Times" w:hAnsi="Arial Narrow"/>
          <w:b/>
        </w:rPr>
        <w:t>Les soudures sont interdites</w:t>
      </w:r>
      <w:r w:rsidRPr="0060778D">
        <w:rPr>
          <w:rFonts w:ascii="Arial Narrow" w:eastAsia="Times" w:hAnsi="Arial Narrow"/>
        </w:rPr>
        <w:t>. La remontée au tableau se fera sous fourreau.</w:t>
      </w:r>
    </w:p>
    <w:p w14:paraId="4DDA6BCF"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Liaison équipotentielle</w:t>
      </w:r>
    </w:p>
    <w:p w14:paraId="4F66C36F" w14:textId="77777777" w:rsidR="00871F6F" w:rsidRPr="0060778D" w:rsidRDefault="00871F6F" w:rsidP="00871F6F">
      <w:pPr>
        <w:jc w:val="both"/>
        <w:rPr>
          <w:rFonts w:ascii="Arial Narrow" w:eastAsia="Times" w:hAnsi="Arial Narrow"/>
        </w:rPr>
      </w:pPr>
      <w:r w:rsidRPr="0060778D">
        <w:rPr>
          <w:rFonts w:ascii="Arial Narrow" w:eastAsia="Times" w:hAnsi="Arial Narrow"/>
        </w:rPr>
        <w:t>Elle sera conforme aux spécifications des normes suscitées.</w:t>
      </w:r>
    </w:p>
    <w:p w14:paraId="34644DFF"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11-3-4- Lignes d’alimentation</w:t>
      </w:r>
    </w:p>
    <w:p w14:paraId="0710ECDB" w14:textId="77777777" w:rsidR="00871F6F" w:rsidRPr="0060778D" w:rsidRDefault="00871F6F" w:rsidP="00871F6F">
      <w:pPr>
        <w:jc w:val="both"/>
        <w:rPr>
          <w:rFonts w:ascii="Arial Narrow" w:eastAsia="Times" w:hAnsi="Arial Narrow"/>
        </w:rPr>
      </w:pPr>
      <w:r w:rsidRPr="0060778D">
        <w:rPr>
          <w:rFonts w:ascii="Arial Narrow" w:eastAsia="Times" w:hAnsi="Arial Narrow"/>
        </w:rPr>
        <w:t>Les câbles d’alimentation des différents appareils seront posés sous conduits PVC encastrés dans la maçonnerie. Dans les faux plafonds on utilisera soit des PVC spéciaux, soit des câbles multiconducteurs type VGV conformes aux normes en vigueur.</w:t>
      </w:r>
    </w:p>
    <w:p w14:paraId="2F5B5065" w14:textId="77777777" w:rsidR="00871F6F" w:rsidRPr="0060778D" w:rsidRDefault="00871F6F" w:rsidP="00871F6F">
      <w:pPr>
        <w:jc w:val="both"/>
        <w:rPr>
          <w:rFonts w:ascii="Arial Narrow" w:eastAsia="Times" w:hAnsi="Arial Narrow"/>
        </w:rPr>
      </w:pPr>
      <w:r w:rsidRPr="0060778D">
        <w:rPr>
          <w:rFonts w:ascii="Arial Narrow" w:eastAsia="Times" w:hAnsi="Arial Narrow"/>
        </w:rPr>
        <w:t>La section minimale d’un circuit d’éclairage est de 1,5 mm</w:t>
      </w:r>
      <w:r w:rsidRPr="0060778D">
        <w:rPr>
          <w:rFonts w:ascii="Arial Narrow" w:eastAsia="Times" w:hAnsi="Arial Narrow"/>
          <w:vertAlign w:val="superscript"/>
        </w:rPr>
        <w:t>2</w:t>
      </w:r>
      <w:r w:rsidRPr="0060778D">
        <w:rPr>
          <w:rFonts w:ascii="Arial Narrow" w:eastAsia="Times" w:hAnsi="Arial Narrow"/>
        </w:rPr>
        <w:t xml:space="preserve"> :2.5 mm</w:t>
      </w:r>
      <w:r w:rsidRPr="0060778D">
        <w:rPr>
          <w:rFonts w:ascii="Arial Narrow" w:eastAsia="Times" w:hAnsi="Arial Narrow"/>
          <w:vertAlign w:val="superscript"/>
        </w:rPr>
        <w:t>2</w:t>
      </w:r>
      <w:r w:rsidRPr="0060778D">
        <w:rPr>
          <w:rFonts w:ascii="Arial Narrow" w:eastAsia="Times" w:hAnsi="Arial Narrow"/>
        </w:rPr>
        <w:t xml:space="preserve"> pour un circuit pris de courant 10 A.</w:t>
      </w:r>
    </w:p>
    <w:p w14:paraId="5D280D6E" w14:textId="77777777" w:rsidR="00871F6F" w:rsidRPr="0060778D" w:rsidRDefault="00871F6F" w:rsidP="00871F6F">
      <w:pPr>
        <w:jc w:val="both"/>
        <w:rPr>
          <w:rFonts w:ascii="Arial Narrow" w:eastAsia="Times" w:hAnsi="Arial Narrow"/>
        </w:rPr>
      </w:pPr>
      <w:r w:rsidRPr="0060778D">
        <w:rPr>
          <w:rFonts w:ascii="Arial Narrow" w:eastAsia="Times" w:hAnsi="Arial Narrow"/>
        </w:rPr>
        <w:t>Il sera fait usage de boutons poussoirs avec télérupteur au tableau de distribution chaque fois qu’il y aura plus de deux (2) commandes pour un ou plusieurs points lumineux.</w:t>
      </w:r>
    </w:p>
    <w:p w14:paraId="64980D86" w14:textId="77777777" w:rsidR="00871F6F" w:rsidRPr="0060778D" w:rsidRDefault="00871F6F" w:rsidP="00871F6F">
      <w:pPr>
        <w:jc w:val="both"/>
        <w:rPr>
          <w:rFonts w:ascii="Arial Narrow" w:eastAsia="Times" w:hAnsi="Arial Narrow"/>
        </w:rPr>
      </w:pPr>
      <w:r w:rsidRPr="0060778D">
        <w:rPr>
          <w:rFonts w:ascii="Arial Narrow" w:eastAsia="Times" w:hAnsi="Arial Narrow"/>
        </w:rPr>
        <w:t>Dans les parcours horizontaux des canalisations, il sera fait usage de boites de dérivation ou de tirage tous les deux mètres minimums.</w:t>
      </w:r>
    </w:p>
    <w:p w14:paraId="384BC258"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11-3-5- Tableau de distribution</w:t>
      </w:r>
    </w:p>
    <w:p w14:paraId="4D6B7CB0" w14:textId="77777777" w:rsidR="00871F6F" w:rsidRPr="0060778D" w:rsidRDefault="00871F6F" w:rsidP="00871F6F">
      <w:pPr>
        <w:jc w:val="both"/>
        <w:rPr>
          <w:rFonts w:ascii="Arial Narrow" w:eastAsia="Times" w:hAnsi="Arial Narrow"/>
        </w:rPr>
      </w:pPr>
      <w:r w:rsidRPr="0060778D">
        <w:rPr>
          <w:rFonts w:ascii="Arial Narrow" w:eastAsia="Times" w:hAnsi="Arial Narrow"/>
        </w:rPr>
        <w:t>Les tableaux de distribution seront conformes aux schémas unifilaires. Ils comporteront un disjoncteur général différentiel, tétra polaire, et une protection par disjoncteur pour chaque circuit.</w:t>
      </w:r>
    </w:p>
    <w:p w14:paraId="2F9B5A29"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11 - 3-6 - Nettoyage</w:t>
      </w:r>
    </w:p>
    <w:p w14:paraId="75DE91C9" w14:textId="77777777" w:rsidR="00871F6F" w:rsidRPr="0060778D" w:rsidRDefault="00871F6F" w:rsidP="00871F6F">
      <w:pPr>
        <w:jc w:val="both"/>
        <w:rPr>
          <w:rFonts w:ascii="Arial Narrow" w:eastAsia="Times" w:hAnsi="Arial Narrow"/>
        </w:rPr>
      </w:pPr>
      <w:r w:rsidRPr="0060778D">
        <w:rPr>
          <w:rFonts w:ascii="Arial Narrow" w:eastAsia="Times" w:hAnsi="Arial Narrow"/>
        </w:rPr>
        <w:t>Toutes précautions seront prises pour que les parties apparentes des appareillages, des luminaires, etc. restent parfaitement propres. Tous les appareils ou matériels souillés ou détériorés seront refusés et remplacés.</w:t>
      </w:r>
    </w:p>
    <w:p w14:paraId="768BC361" w14:textId="77777777" w:rsidR="00871F6F" w:rsidRPr="0060778D" w:rsidRDefault="00871F6F" w:rsidP="00871F6F">
      <w:pPr>
        <w:jc w:val="both"/>
        <w:rPr>
          <w:rFonts w:ascii="Arial Narrow" w:eastAsia="Times" w:hAnsi="Arial Narrow"/>
        </w:rPr>
      </w:pPr>
      <w:r w:rsidRPr="0060778D">
        <w:rPr>
          <w:rFonts w:ascii="Arial Narrow" w:eastAsia="Times" w:hAnsi="Arial Narrow"/>
        </w:rPr>
        <w:t>L’installation sera livrée à la réception provisoire en ordre de marche, après réception par l’ingénieur de contrôle.</w:t>
      </w:r>
    </w:p>
    <w:p w14:paraId="6AD347B6"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11 - 3-7 Plans de recollement</w:t>
      </w:r>
    </w:p>
    <w:p w14:paraId="46730B7A" w14:textId="77777777" w:rsidR="00871F6F" w:rsidRPr="0060778D" w:rsidRDefault="00871F6F" w:rsidP="00871F6F">
      <w:pPr>
        <w:jc w:val="both"/>
        <w:rPr>
          <w:rFonts w:ascii="Arial Narrow" w:eastAsia="Times" w:hAnsi="Arial Narrow"/>
        </w:rPr>
      </w:pPr>
      <w:r w:rsidRPr="0060778D">
        <w:rPr>
          <w:rFonts w:ascii="Arial Narrow" w:eastAsia="Times" w:hAnsi="Arial Narrow"/>
        </w:rPr>
        <w:t>A la fin de ses travaux, l’entrepreneur devra remettre au Maître d’ouvrage les plans et schémas des travaux réellement exécutés. Les plans devront indiquer explicitement les puissances des appareils, section des câbles, calibres des appareils de protection emplacement des canalisations, schémas détaillés des tableaux de distribution, et toutes les indications nécessaires au fonctionnement et à l’entretien de l’installation.</w:t>
      </w:r>
    </w:p>
    <w:p w14:paraId="468C12A0" w14:textId="77777777" w:rsidR="00871F6F" w:rsidRPr="0060778D" w:rsidRDefault="00871F6F" w:rsidP="00871F6F">
      <w:pPr>
        <w:jc w:val="both"/>
        <w:rPr>
          <w:rFonts w:ascii="Arial Narrow" w:eastAsia="Times" w:hAnsi="Arial Narrow"/>
          <w:b/>
          <w:sz w:val="10"/>
        </w:rPr>
      </w:pPr>
    </w:p>
    <w:p w14:paraId="06B34CA9" w14:textId="77777777" w:rsidR="00871F6F" w:rsidRPr="0060778D" w:rsidRDefault="00871F6F" w:rsidP="00871F6F">
      <w:pPr>
        <w:jc w:val="both"/>
        <w:rPr>
          <w:rFonts w:ascii="Arial Narrow" w:eastAsia="Times" w:hAnsi="Arial Narrow"/>
          <w:b/>
          <w:u w:val="single"/>
        </w:rPr>
      </w:pPr>
      <w:r w:rsidRPr="0060778D">
        <w:rPr>
          <w:rFonts w:ascii="Arial Narrow" w:eastAsia="Times" w:hAnsi="Arial Narrow"/>
          <w:b/>
        </w:rPr>
        <w:t xml:space="preserve">CHAPITRE 12 : </w:t>
      </w:r>
      <w:r w:rsidRPr="0060778D">
        <w:rPr>
          <w:rFonts w:ascii="Arial Narrow" w:eastAsia="Times" w:hAnsi="Arial Narrow"/>
          <w:b/>
          <w:u w:val="single"/>
        </w:rPr>
        <w:t>VOIRIE ET RESEAUX DIVERS</w:t>
      </w:r>
    </w:p>
    <w:p w14:paraId="27909C47"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12- 1 - Consistance des travaux et description des ouvrages</w:t>
      </w:r>
    </w:p>
    <w:p w14:paraId="71C82210" w14:textId="77777777" w:rsidR="00871F6F" w:rsidRPr="0060778D" w:rsidRDefault="00871F6F" w:rsidP="00871F6F">
      <w:pPr>
        <w:jc w:val="both"/>
        <w:rPr>
          <w:rFonts w:ascii="Arial Narrow" w:eastAsia="Times" w:hAnsi="Arial Narrow"/>
        </w:rPr>
      </w:pPr>
      <w:r w:rsidRPr="0060778D">
        <w:rPr>
          <w:rFonts w:ascii="Arial Narrow" w:eastAsia="Times" w:hAnsi="Arial Narrow"/>
        </w:rPr>
        <w:t>Les travaux de VRD décrits dans ce chapitre concernent les travaux de drainage des eaux pluviales, tout autour des salles de classe.</w:t>
      </w:r>
    </w:p>
    <w:p w14:paraId="25CFAA96"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12- 2 - Description des ouvrages</w:t>
      </w:r>
    </w:p>
    <w:p w14:paraId="2AD01030"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Evacuation des eaux usées et des eaux vannes</w:t>
      </w:r>
    </w:p>
    <w:p w14:paraId="0B09D729" w14:textId="77777777" w:rsidR="00871F6F" w:rsidRPr="0060778D" w:rsidRDefault="00871F6F" w:rsidP="00871F6F">
      <w:pPr>
        <w:jc w:val="both"/>
        <w:rPr>
          <w:rFonts w:ascii="Arial Narrow" w:eastAsia="Times" w:hAnsi="Arial Narrow"/>
        </w:rPr>
      </w:pPr>
      <w:r w:rsidRPr="0060778D">
        <w:rPr>
          <w:rFonts w:ascii="Arial Narrow" w:eastAsia="Times" w:hAnsi="Arial Narrow"/>
        </w:rPr>
        <w:t>Les eaux usées et les eaux vannes seront collectées soit séparément, soit unitairement.  Les canalisations seront en PVC Ø 160 mm ou selon les plans et comporteront des regards à chaque changement de direction et tous 35 mètres maximum dons es alignements.</w:t>
      </w:r>
    </w:p>
    <w:p w14:paraId="138FEB95" w14:textId="77777777" w:rsidR="00871F6F" w:rsidRPr="0060778D" w:rsidRDefault="00871F6F" w:rsidP="00871F6F">
      <w:pPr>
        <w:jc w:val="both"/>
        <w:rPr>
          <w:rFonts w:ascii="Arial Narrow" w:eastAsia="Times" w:hAnsi="Arial Narrow"/>
          <w:b/>
          <w:i/>
        </w:rPr>
      </w:pPr>
      <w:r w:rsidRPr="0060778D">
        <w:rPr>
          <w:rFonts w:ascii="Arial Narrow" w:eastAsia="Times" w:hAnsi="Arial Narrow"/>
          <w:b/>
          <w:i/>
        </w:rPr>
        <w:t>Caniveaux d’évacuation des eaux pluviales</w:t>
      </w:r>
    </w:p>
    <w:p w14:paraId="134D62A3" w14:textId="77777777" w:rsidR="00871F6F" w:rsidRPr="0060778D" w:rsidRDefault="00871F6F" w:rsidP="00871F6F">
      <w:pPr>
        <w:jc w:val="both"/>
        <w:rPr>
          <w:rFonts w:ascii="Arial Narrow" w:eastAsia="Times" w:hAnsi="Arial Narrow"/>
        </w:rPr>
      </w:pPr>
      <w:r w:rsidRPr="0060778D">
        <w:rPr>
          <w:rFonts w:ascii="Arial Narrow" w:eastAsia="Times" w:hAnsi="Arial Narrow"/>
        </w:rPr>
        <w:t>Les caniveaux seront exécutés en béton armé dosé à 350 kg/m3, de 40cm de large et 30cm de profondeur et leurs parois auront une épaisseur de 8cm. Son fond sera revêtu d’une couche de mortier lissé dosé à 400 kg/m3.</w:t>
      </w:r>
    </w:p>
    <w:p w14:paraId="1ACDC0D6"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Ces caniveaux seront couverts aux droits des entrées des salles de classe sur une largeur de 2m par des </w:t>
      </w:r>
      <w:proofErr w:type="spellStart"/>
      <w:r w:rsidRPr="0060778D">
        <w:rPr>
          <w:rFonts w:ascii="Arial Narrow" w:eastAsia="Times" w:hAnsi="Arial Narrow"/>
        </w:rPr>
        <w:t>dallettes</w:t>
      </w:r>
      <w:proofErr w:type="spellEnd"/>
      <w:r w:rsidRPr="0060778D">
        <w:rPr>
          <w:rFonts w:ascii="Arial Narrow" w:eastAsia="Times" w:hAnsi="Arial Narrow"/>
        </w:rPr>
        <w:t xml:space="preserve"> préfabriquées en béton armé dosé à 350kg/m3. </w:t>
      </w:r>
    </w:p>
    <w:p w14:paraId="626B9F5E" w14:textId="77777777" w:rsidR="00871F6F" w:rsidRPr="0060778D" w:rsidRDefault="00871F6F" w:rsidP="00871F6F">
      <w:pPr>
        <w:jc w:val="both"/>
        <w:rPr>
          <w:rFonts w:ascii="Arial Narrow" w:eastAsia="Times" w:hAnsi="Arial Narrow"/>
        </w:rPr>
      </w:pPr>
      <w:r w:rsidRPr="0060778D">
        <w:rPr>
          <w:rFonts w:ascii="Arial Narrow" w:eastAsia="Times" w:hAnsi="Arial Narrow"/>
        </w:rPr>
        <w:t>Une pente minimale de 2% sera exécutée au fond desdits caniveaux pour faciliter l’écoulement des eaux.  Une rampe de 3m de long sera aménagée telle que les plans l’indiquent.</w:t>
      </w:r>
    </w:p>
    <w:p w14:paraId="55CDB9E1"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 xml:space="preserve"> Caractéristiques des </w:t>
      </w:r>
      <w:proofErr w:type="spellStart"/>
      <w:r w:rsidRPr="0060778D">
        <w:rPr>
          <w:rFonts w:ascii="Arial Narrow" w:eastAsia="Times" w:hAnsi="Arial Narrow"/>
          <w:b/>
        </w:rPr>
        <w:t>dallettes</w:t>
      </w:r>
      <w:proofErr w:type="spellEnd"/>
    </w:p>
    <w:p w14:paraId="5060D9AF" w14:textId="77777777" w:rsidR="00871F6F" w:rsidRPr="0060778D" w:rsidRDefault="00871F6F" w:rsidP="00871F6F">
      <w:pPr>
        <w:jc w:val="both"/>
        <w:rPr>
          <w:rFonts w:ascii="Arial Narrow" w:eastAsia="Times" w:hAnsi="Arial Narrow"/>
        </w:rPr>
      </w:pPr>
      <w:r w:rsidRPr="0060778D">
        <w:rPr>
          <w:rFonts w:ascii="Arial Narrow" w:eastAsia="Times" w:hAnsi="Arial Narrow"/>
        </w:rPr>
        <w:t>Section : 30x10cm ; largeur : 50cm</w:t>
      </w:r>
    </w:p>
    <w:p w14:paraId="2E8BEC76" w14:textId="77777777" w:rsidR="00871F6F" w:rsidRPr="0060778D" w:rsidRDefault="00871F6F" w:rsidP="00871F6F">
      <w:pPr>
        <w:jc w:val="both"/>
        <w:rPr>
          <w:rFonts w:ascii="Arial Narrow" w:eastAsia="Times" w:hAnsi="Arial Narrow"/>
        </w:rPr>
      </w:pPr>
      <w:r w:rsidRPr="0060778D">
        <w:rPr>
          <w:rFonts w:ascii="Arial Narrow" w:eastAsia="Times" w:hAnsi="Arial Narrow"/>
        </w:rPr>
        <w:t>Aciers longitudinaux et transversaux Ø8 de maille 10x10cm</w:t>
      </w:r>
    </w:p>
    <w:p w14:paraId="48FB3532"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t xml:space="preserve"> Caractéristiques de la rampe</w:t>
      </w:r>
    </w:p>
    <w:p w14:paraId="6834A032" w14:textId="77777777" w:rsidR="00871F6F" w:rsidRPr="0060778D" w:rsidRDefault="00871F6F" w:rsidP="00871F6F">
      <w:pPr>
        <w:jc w:val="both"/>
        <w:rPr>
          <w:rFonts w:ascii="Arial Narrow" w:eastAsia="Times" w:hAnsi="Arial Narrow"/>
          <w:vertAlign w:val="superscript"/>
        </w:rPr>
      </w:pPr>
      <w:r w:rsidRPr="0060778D">
        <w:rPr>
          <w:rFonts w:ascii="Arial Narrow" w:eastAsia="Times" w:hAnsi="Arial Narrow"/>
        </w:rPr>
        <w:t>Béton armé dosé à 350kg/m</w:t>
      </w:r>
      <w:r w:rsidRPr="0060778D">
        <w:rPr>
          <w:rFonts w:ascii="Arial Narrow" w:eastAsia="Times" w:hAnsi="Arial Narrow"/>
          <w:vertAlign w:val="superscript"/>
        </w:rPr>
        <w:t>3</w:t>
      </w:r>
    </w:p>
    <w:p w14:paraId="45F2809F" w14:textId="77777777" w:rsidR="00871F6F" w:rsidRPr="0060778D" w:rsidRDefault="00871F6F" w:rsidP="00871F6F">
      <w:pPr>
        <w:jc w:val="both"/>
        <w:rPr>
          <w:rFonts w:ascii="Arial Narrow" w:eastAsia="Times" w:hAnsi="Arial Narrow"/>
        </w:rPr>
      </w:pPr>
      <w:r w:rsidRPr="0060778D">
        <w:rPr>
          <w:rFonts w:ascii="Arial Narrow" w:eastAsia="Times" w:hAnsi="Arial Narrow"/>
        </w:rPr>
        <w:t>Aciers longitudinaux et transversaux Ø8 de maille 15x15cm</w:t>
      </w:r>
    </w:p>
    <w:p w14:paraId="033D212B" w14:textId="77777777" w:rsidR="00871F6F" w:rsidRPr="0060778D" w:rsidRDefault="00871F6F" w:rsidP="00871F6F">
      <w:pPr>
        <w:jc w:val="both"/>
        <w:rPr>
          <w:rFonts w:ascii="Arial Narrow" w:eastAsia="Times" w:hAnsi="Arial Narrow"/>
          <w:b/>
        </w:rPr>
      </w:pPr>
      <w:r w:rsidRPr="0060778D">
        <w:rPr>
          <w:rFonts w:ascii="Arial Narrow" w:eastAsia="Times" w:hAnsi="Arial Narrow"/>
          <w:b/>
        </w:rPr>
        <w:lastRenderedPageBreak/>
        <w:t>12-3- Dallage extérieur</w:t>
      </w:r>
    </w:p>
    <w:p w14:paraId="5B2E1415" w14:textId="77777777" w:rsidR="00871F6F" w:rsidRPr="0060778D" w:rsidRDefault="00871F6F" w:rsidP="00871F6F">
      <w:pPr>
        <w:jc w:val="both"/>
        <w:rPr>
          <w:rFonts w:ascii="Arial Narrow" w:eastAsia="Times" w:hAnsi="Arial Narrow"/>
        </w:rPr>
      </w:pPr>
      <w:r w:rsidRPr="0060778D">
        <w:rPr>
          <w:rFonts w:ascii="Arial Narrow" w:eastAsia="Times" w:hAnsi="Arial Narrow"/>
        </w:rPr>
        <w:t>Les murs des soubassements seront protégés par un dallage de 80cm de large et de 8cm d’épaisseur tout autour des bâtiments situés entre les caniveaux et eux.</w:t>
      </w:r>
    </w:p>
    <w:p w14:paraId="11C562F1"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Ce béton sera ordinaire et dosé à 300kg/m3. </w:t>
      </w:r>
    </w:p>
    <w:p w14:paraId="5C7184F3" w14:textId="77777777" w:rsidR="00871F6F" w:rsidRPr="0060778D" w:rsidRDefault="00871F6F" w:rsidP="00871F6F">
      <w:pPr>
        <w:jc w:val="both"/>
        <w:rPr>
          <w:rFonts w:ascii="Arial Narrow" w:eastAsia="Times" w:hAnsi="Arial Narrow"/>
        </w:rPr>
      </w:pPr>
      <w:r w:rsidRPr="0060778D">
        <w:rPr>
          <w:rFonts w:ascii="Arial Narrow" w:eastAsia="Times" w:hAnsi="Arial Narrow"/>
        </w:rPr>
        <w:t>On le bouchardera au balai brosse.</w:t>
      </w:r>
    </w:p>
    <w:p w14:paraId="0A065079" w14:textId="77777777" w:rsidR="00871F6F" w:rsidRPr="0060778D" w:rsidRDefault="00871F6F" w:rsidP="00871F6F">
      <w:pPr>
        <w:jc w:val="both"/>
        <w:rPr>
          <w:rFonts w:ascii="Arial Narrow" w:eastAsia="Times" w:hAnsi="Arial Narrow"/>
          <w:b/>
          <w:u w:val="single"/>
        </w:rPr>
      </w:pPr>
      <w:r w:rsidRPr="0060778D">
        <w:rPr>
          <w:rFonts w:ascii="Arial Narrow" w:eastAsia="Times" w:hAnsi="Arial Narrow"/>
          <w:sz w:val="28"/>
        </w:rPr>
        <w:t xml:space="preserve"> </w:t>
      </w:r>
    </w:p>
    <w:p w14:paraId="2F49DE8A" w14:textId="77777777" w:rsidR="00871F6F" w:rsidRPr="0060778D" w:rsidRDefault="00871F6F" w:rsidP="00871F6F">
      <w:pPr>
        <w:jc w:val="both"/>
        <w:rPr>
          <w:rFonts w:ascii="Arial Narrow" w:eastAsia="Times" w:hAnsi="Arial Narrow"/>
          <w:b/>
          <w:u w:val="single"/>
        </w:rPr>
      </w:pPr>
      <w:r w:rsidRPr="0060778D">
        <w:rPr>
          <w:rFonts w:ascii="Arial Narrow" w:eastAsia="Times" w:hAnsi="Arial Narrow"/>
          <w:b/>
          <w:u w:val="single"/>
        </w:rPr>
        <w:t>D’ARRETS POUR VERIFICATION ET RECEPTION</w:t>
      </w:r>
    </w:p>
    <w:p w14:paraId="3FEB30E5"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En tout état de cause, un minimum de sept vérifications doit être </w:t>
      </w:r>
      <w:proofErr w:type="gramStart"/>
      <w:r w:rsidRPr="0060778D">
        <w:rPr>
          <w:rFonts w:ascii="Arial Narrow" w:eastAsia="Times" w:hAnsi="Arial Narrow"/>
        </w:rPr>
        <w:t>faites</w:t>
      </w:r>
      <w:proofErr w:type="gramEnd"/>
      <w:r w:rsidRPr="0060778D">
        <w:rPr>
          <w:rFonts w:ascii="Arial Narrow" w:eastAsia="Times" w:hAnsi="Arial Narrow"/>
        </w:rPr>
        <w:t xml:space="preserve"> avant la réception provisoire et dans l’ordre suivant :</w:t>
      </w:r>
    </w:p>
    <w:p w14:paraId="3CBF9616" w14:textId="77777777" w:rsidR="00871F6F" w:rsidRPr="0060778D" w:rsidRDefault="00871F6F" w:rsidP="00730F2C">
      <w:pPr>
        <w:numPr>
          <w:ilvl w:val="0"/>
          <w:numId w:val="155"/>
        </w:numPr>
        <w:spacing w:line="276" w:lineRule="auto"/>
        <w:jc w:val="both"/>
        <w:rPr>
          <w:rFonts w:ascii="Arial Narrow" w:eastAsia="Times" w:hAnsi="Arial Narrow"/>
        </w:rPr>
      </w:pPr>
      <w:r w:rsidRPr="0060778D">
        <w:rPr>
          <w:rFonts w:ascii="Arial Narrow" w:eastAsia="Times" w:hAnsi="Arial Narrow"/>
        </w:rPr>
        <w:t xml:space="preserve">Aucune fouille ne pourra être remblayée ou bétonnée sans avoir été réceptionnée au préalable par le Maître d’œuvre un procès-verbal de réception sera établi à l’issue de cette vérification. </w:t>
      </w:r>
    </w:p>
    <w:p w14:paraId="1CED9C1E" w14:textId="77777777" w:rsidR="00871F6F" w:rsidRPr="0060778D" w:rsidRDefault="00871F6F" w:rsidP="00730F2C">
      <w:pPr>
        <w:numPr>
          <w:ilvl w:val="0"/>
          <w:numId w:val="155"/>
        </w:numPr>
        <w:spacing w:line="276" w:lineRule="auto"/>
        <w:jc w:val="both"/>
        <w:rPr>
          <w:rFonts w:ascii="Arial Narrow" w:eastAsia="Times" w:hAnsi="Arial Narrow"/>
        </w:rPr>
      </w:pPr>
      <w:r w:rsidRPr="0060778D">
        <w:rPr>
          <w:rFonts w:ascii="Arial Narrow" w:eastAsia="Times" w:hAnsi="Arial Narrow"/>
        </w:rPr>
        <w:t>Avant leurs poses, les parpaings devront d’abord être approuvés par le Maître d’œuvre. Un procès-verbal de réception de ces parpaings sera dressé à l’issue de cette vérification.</w:t>
      </w:r>
    </w:p>
    <w:p w14:paraId="628AE15F" w14:textId="77777777" w:rsidR="00871F6F" w:rsidRPr="0060778D" w:rsidRDefault="00871F6F" w:rsidP="00730F2C">
      <w:pPr>
        <w:numPr>
          <w:ilvl w:val="0"/>
          <w:numId w:val="155"/>
        </w:numPr>
        <w:spacing w:line="276" w:lineRule="auto"/>
        <w:jc w:val="both"/>
        <w:rPr>
          <w:rFonts w:ascii="Arial Narrow" w:eastAsia="Times" w:hAnsi="Arial Narrow"/>
        </w:rPr>
      </w:pPr>
      <w:r w:rsidRPr="0060778D">
        <w:rPr>
          <w:rFonts w:ascii="Arial Narrow" w:eastAsia="Times" w:hAnsi="Arial Narrow"/>
        </w:rPr>
        <w:t xml:space="preserve">Avant la pose du premier carreau il sera procédé à la vérification de leur qualité et de leur quantité. A la suite de cette vérification et s’ils sont approuvés un procès-verbal de réception sera rédigé et signé. </w:t>
      </w:r>
    </w:p>
    <w:p w14:paraId="04F4D561" w14:textId="77777777" w:rsidR="00871F6F" w:rsidRPr="0060778D" w:rsidRDefault="00871F6F" w:rsidP="00730F2C">
      <w:pPr>
        <w:numPr>
          <w:ilvl w:val="0"/>
          <w:numId w:val="155"/>
        </w:numPr>
        <w:spacing w:line="276" w:lineRule="auto"/>
        <w:jc w:val="both"/>
        <w:rPr>
          <w:rFonts w:ascii="Arial Narrow" w:eastAsia="Times" w:hAnsi="Arial Narrow"/>
        </w:rPr>
      </w:pPr>
      <w:r w:rsidRPr="0060778D">
        <w:rPr>
          <w:rFonts w:ascii="Arial Narrow" w:eastAsia="Times" w:hAnsi="Arial Narrow"/>
        </w:rPr>
        <w:t>Avant le début des travaux, tous les aciers entrant dans les bétons de la construction devront être façonnés, stockés et leur qualité approuvée par le Maître d’œuvre. Un procès-verbal de réception sera fait à l’issue de cette vérification.</w:t>
      </w:r>
    </w:p>
    <w:p w14:paraId="3FAA91E0" w14:textId="77777777" w:rsidR="00871F6F" w:rsidRPr="0060778D" w:rsidRDefault="00871F6F" w:rsidP="00730F2C">
      <w:pPr>
        <w:numPr>
          <w:ilvl w:val="0"/>
          <w:numId w:val="155"/>
        </w:numPr>
        <w:spacing w:line="276" w:lineRule="auto"/>
        <w:jc w:val="both"/>
        <w:rPr>
          <w:rFonts w:ascii="Arial Narrow" w:eastAsia="Times" w:hAnsi="Arial Narrow"/>
        </w:rPr>
      </w:pPr>
      <w:r w:rsidRPr="0060778D">
        <w:rPr>
          <w:rFonts w:ascii="Arial Narrow" w:eastAsia="Times" w:hAnsi="Arial Narrow"/>
        </w:rPr>
        <w:t>Avant la pose des fermes de la charpente, une vérification de la qualité de bois utilisée, de l’effectivité du traitement ainsi que de l’épaisseur de la tôle sera fait et un procès-verbal de réception sera établi et signé.</w:t>
      </w:r>
    </w:p>
    <w:p w14:paraId="0DAB1B97" w14:textId="77777777" w:rsidR="00871F6F" w:rsidRPr="0060778D" w:rsidRDefault="00871F6F" w:rsidP="00730F2C">
      <w:pPr>
        <w:numPr>
          <w:ilvl w:val="0"/>
          <w:numId w:val="155"/>
        </w:numPr>
        <w:spacing w:line="276" w:lineRule="auto"/>
        <w:jc w:val="both"/>
        <w:rPr>
          <w:rFonts w:ascii="Arial Narrow" w:eastAsia="Times" w:hAnsi="Arial Narrow"/>
        </w:rPr>
      </w:pPr>
      <w:r w:rsidRPr="0060778D">
        <w:rPr>
          <w:rFonts w:ascii="Arial Narrow" w:eastAsia="Times" w:hAnsi="Arial Narrow"/>
        </w:rPr>
        <w:t xml:space="preserve"> Aucune peinture ne pourra être appliquée sans qu’au préalable une vérification de sa qualité n’ait été effectuée par le maitre d’œuvre et qu’un procès-verbal de cette réception soit établi.</w:t>
      </w:r>
    </w:p>
    <w:p w14:paraId="784E21D4" w14:textId="77777777" w:rsidR="00871F6F" w:rsidRPr="0060778D" w:rsidRDefault="00871F6F" w:rsidP="00730F2C">
      <w:pPr>
        <w:numPr>
          <w:ilvl w:val="0"/>
          <w:numId w:val="155"/>
        </w:numPr>
        <w:spacing w:line="276" w:lineRule="auto"/>
        <w:jc w:val="both"/>
        <w:rPr>
          <w:rFonts w:ascii="Arial Narrow" w:eastAsia="Times" w:hAnsi="Arial Narrow"/>
        </w:rPr>
      </w:pPr>
      <w:r w:rsidRPr="0060778D">
        <w:rPr>
          <w:rFonts w:ascii="Arial Narrow" w:eastAsia="Times" w:hAnsi="Arial Narrow"/>
        </w:rPr>
        <w:t>Après l’installation sanitaire une réception provisoire sera faite et un procès-verbal contradictoire sera alors établi pour servir de base à la réception provisoire des travaux, restant entendu qu’une deuxième vérification notamment sure :</w:t>
      </w:r>
    </w:p>
    <w:p w14:paraId="6874C823" w14:textId="77777777" w:rsidR="00871F6F" w:rsidRPr="0060778D" w:rsidRDefault="00871F6F" w:rsidP="00871F6F">
      <w:pPr>
        <w:jc w:val="both"/>
        <w:rPr>
          <w:rFonts w:ascii="Arial Narrow" w:eastAsia="Times" w:hAnsi="Arial Narrow"/>
        </w:rPr>
      </w:pPr>
      <w:r w:rsidRPr="0060778D">
        <w:rPr>
          <w:rFonts w:ascii="Arial Narrow" w:eastAsia="Times" w:hAnsi="Arial Narrow"/>
        </w:rPr>
        <w:t xml:space="preserve">a) les essais de solidité </w:t>
      </w:r>
    </w:p>
    <w:p w14:paraId="632EC5F2" w14:textId="77777777" w:rsidR="00871F6F" w:rsidRPr="0060778D" w:rsidRDefault="00871F6F" w:rsidP="00871F6F">
      <w:pPr>
        <w:jc w:val="both"/>
        <w:rPr>
          <w:rFonts w:ascii="Arial Narrow" w:eastAsia="Times" w:hAnsi="Arial Narrow"/>
        </w:rPr>
      </w:pPr>
      <w:r w:rsidRPr="0060778D">
        <w:rPr>
          <w:rFonts w:ascii="Arial Narrow" w:eastAsia="Times" w:hAnsi="Arial Narrow"/>
        </w:rPr>
        <w:t>b) les essais de bonne marche</w:t>
      </w:r>
    </w:p>
    <w:p w14:paraId="146CCFF3" w14:textId="77777777" w:rsidR="00871F6F" w:rsidRPr="0060778D" w:rsidRDefault="00871F6F" w:rsidP="00871F6F">
      <w:pPr>
        <w:jc w:val="both"/>
        <w:rPr>
          <w:rFonts w:ascii="Arial Narrow" w:eastAsia="Times" w:hAnsi="Arial Narrow"/>
        </w:rPr>
      </w:pPr>
      <w:r w:rsidRPr="0060778D">
        <w:rPr>
          <w:rFonts w:ascii="Arial Narrow" w:eastAsia="Times" w:hAnsi="Arial Narrow"/>
        </w:rPr>
        <w:t>Sera alors effectuée en présence des mêmes parties, au moment de la réception définitive.</w:t>
      </w:r>
    </w:p>
    <w:p w14:paraId="2D725A7F" w14:textId="77777777" w:rsidR="00871F6F" w:rsidRPr="0060778D" w:rsidRDefault="00871F6F" w:rsidP="00871F6F">
      <w:pPr>
        <w:spacing w:after="160" w:line="259" w:lineRule="auto"/>
      </w:pPr>
      <w:r w:rsidRPr="0060778D">
        <w:br w:type="page"/>
      </w:r>
    </w:p>
    <w:p w14:paraId="7D080DC1" w14:textId="77777777" w:rsidR="00871F6F" w:rsidRPr="0060778D" w:rsidRDefault="00871F6F" w:rsidP="00871F6F">
      <w:pPr>
        <w:rPr>
          <w:rFonts w:cstheme="minorHAnsi"/>
          <w:b/>
          <w:bCs/>
          <w:sz w:val="28"/>
          <w:szCs w:val="28"/>
          <w:lang w:val="fr-CM"/>
        </w:rPr>
      </w:pPr>
    </w:p>
    <w:p w14:paraId="40B940F4" w14:textId="77777777" w:rsidR="00871F6F" w:rsidRPr="0060778D" w:rsidRDefault="00871F6F" w:rsidP="00871F6F"/>
    <w:p w14:paraId="671B2F18" w14:textId="18EA9E70" w:rsidR="00DA155F" w:rsidRPr="0060778D" w:rsidRDefault="00DA155F" w:rsidP="00F70624">
      <w:pPr>
        <w:spacing w:before="120" w:after="120"/>
        <w:jc w:val="both"/>
        <w:rPr>
          <w:rFonts w:ascii="Arial Narrow" w:hAnsi="Arial Narrow" w:cs="Tahoma"/>
        </w:rPr>
      </w:pPr>
    </w:p>
    <w:p w14:paraId="7BCCE5AE" w14:textId="7E9450D9" w:rsidR="00DA155F" w:rsidRPr="0060778D" w:rsidRDefault="00DA155F" w:rsidP="00F70624">
      <w:pPr>
        <w:spacing w:before="120" w:after="120"/>
        <w:jc w:val="both"/>
        <w:rPr>
          <w:rFonts w:ascii="Arial Narrow" w:hAnsi="Arial Narrow" w:cs="Tahoma"/>
        </w:rPr>
      </w:pPr>
    </w:p>
    <w:p w14:paraId="1AEE92CA" w14:textId="4D820FE5" w:rsidR="00DA155F" w:rsidRPr="0060778D" w:rsidRDefault="00DA155F" w:rsidP="00F70624">
      <w:pPr>
        <w:spacing w:before="120" w:after="120"/>
        <w:jc w:val="both"/>
        <w:rPr>
          <w:rFonts w:ascii="Arial Narrow" w:hAnsi="Arial Narrow" w:cs="Tahoma"/>
        </w:rPr>
      </w:pPr>
    </w:p>
    <w:p w14:paraId="6A48B801" w14:textId="02C7E565" w:rsidR="00DA155F" w:rsidRPr="0060778D" w:rsidRDefault="00DA155F" w:rsidP="00F70624">
      <w:pPr>
        <w:spacing w:before="120" w:after="120"/>
        <w:jc w:val="both"/>
        <w:rPr>
          <w:rFonts w:ascii="Arial Narrow" w:hAnsi="Arial Narrow" w:cs="Tahoma"/>
        </w:rPr>
      </w:pPr>
    </w:p>
    <w:p w14:paraId="0E3B3D67" w14:textId="3E3034E8" w:rsidR="00010A1B" w:rsidRPr="0060778D" w:rsidRDefault="00010A1B" w:rsidP="00F70624">
      <w:pPr>
        <w:pStyle w:val="Corpsdetexte3"/>
        <w:spacing w:before="120" w:after="120"/>
        <w:jc w:val="both"/>
        <w:rPr>
          <w:rFonts w:ascii="Arial Narrow" w:hAnsi="Arial Narrow" w:cs="Tahoma"/>
          <w:b w:val="0"/>
          <w:i w:val="0"/>
          <w:sz w:val="24"/>
          <w:szCs w:val="24"/>
        </w:rPr>
      </w:pPr>
    </w:p>
    <w:p w14:paraId="5A6A81E5" w14:textId="43DE029A" w:rsidR="00010A1B" w:rsidRPr="0060778D" w:rsidRDefault="00010A1B" w:rsidP="00F70624">
      <w:pPr>
        <w:pStyle w:val="Corpsdetexte3"/>
        <w:spacing w:before="120" w:after="120"/>
        <w:jc w:val="both"/>
        <w:rPr>
          <w:rFonts w:ascii="Arial Narrow" w:hAnsi="Arial Narrow" w:cs="Tahoma"/>
          <w:b w:val="0"/>
          <w:i w:val="0"/>
          <w:sz w:val="24"/>
          <w:szCs w:val="24"/>
        </w:rPr>
      </w:pPr>
    </w:p>
    <w:p w14:paraId="37169A86" w14:textId="6A7C7720" w:rsidR="00010A1B" w:rsidRPr="0060778D" w:rsidRDefault="00010A1B" w:rsidP="00F70624">
      <w:pPr>
        <w:pStyle w:val="Corpsdetexte3"/>
        <w:spacing w:before="120" w:after="120"/>
        <w:jc w:val="both"/>
        <w:rPr>
          <w:rFonts w:ascii="Arial Narrow" w:hAnsi="Arial Narrow" w:cs="Tahoma"/>
          <w:b w:val="0"/>
          <w:i w:val="0"/>
          <w:sz w:val="24"/>
          <w:szCs w:val="24"/>
        </w:rPr>
      </w:pPr>
    </w:p>
    <w:p w14:paraId="43F2E8EE" w14:textId="780E3079" w:rsidR="00010A1B" w:rsidRPr="0060778D" w:rsidRDefault="00010A1B" w:rsidP="00F70624">
      <w:pPr>
        <w:pStyle w:val="Corpsdetexte3"/>
        <w:spacing w:before="120" w:after="120"/>
        <w:jc w:val="both"/>
        <w:rPr>
          <w:rFonts w:ascii="Arial Narrow" w:hAnsi="Arial Narrow" w:cs="Tahoma"/>
          <w:b w:val="0"/>
          <w:i w:val="0"/>
          <w:sz w:val="24"/>
          <w:szCs w:val="24"/>
        </w:rPr>
      </w:pPr>
    </w:p>
    <w:p w14:paraId="53667802" w14:textId="03E986B6" w:rsidR="00010A1B" w:rsidRPr="0060778D" w:rsidRDefault="00010A1B" w:rsidP="00F70624">
      <w:pPr>
        <w:pStyle w:val="Corpsdetexte3"/>
        <w:spacing w:before="120" w:after="120"/>
        <w:jc w:val="both"/>
        <w:rPr>
          <w:rFonts w:ascii="Arial Narrow" w:hAnsi="Arial Narrow" w:cs="Tahoma"/>
          <w:b w:val="0"/>
          <w:i w:val="0"/>
          <w:sz w:val="24"/>
          <w:szCs w:val="24"/>
        </w:rPr>
      </w:pPr>
    </w:p>
    <w:p w14:paraId="5AAFF26E" w14:textId="714CCC9B" w:rsidR="00DB097F" w:rsidRPr="0060778D" w:rsidRDefault="00DB097F" w:rsidP="00F70624">
      <w:pPr>
        <w:pStyle w:val="Corpsdetexte3"/>
        <w:spacing w:before="120" w:after="120"/>
        <w:jc w:val="both"/>
        <w:rPr>
          <w:rFonts w:ascii="Arial Narrow" w:hAnsi="Arial Narrow" w:cs="Tahoma"/>
          <w:b w:val="0"/>
          <w:i w:val="0"/>
          <w:sz w:val="24"/>
          <w:szCs w:val="24"/>
        </w:rPr>
      </w:pPr>
    </w:p>
    <w:p w14:paraId="2A5254F0" w14:textId="7F72993B" w:rsidR="00DB097F" w:rsidRPr="0060778D" w:rsidRDefault="00DB097F" w:rsidP="00F70624">
      <w:pPr>
        <w:pStyle w:val="Corpsdetexte3"/>
        <w:spacing w:before="120" w:after="120"/>
        <w:jc w:val="both"/>
        <w:rPr>
          <w:rFonts w:ascii="Arial Narrow" w:hAnsi="Arial Narrow" w:cs="Tahoma"/>
          <w:b w:val="0"/>
          <w:i w:val="0"/>
          <w:sz w:val="24"/>
          <w:szCs w:val="24"/>
        </w:rPr>
      </w:pPr>
    </w:p>
    <w:p w14:paraId="6A6D7507" w14:textId="58D0B83F" w:rsidR="00DB097F" w:rsidRPr="0060778D" w:rsidRDefault="00DB097F" w:rsidP="00F70624">
      <w:pPr>
        <w:pStyle w:val="Corpsdetexte3"/>
        <w:spacing w:before="120" w:after="120"/>
        <w:jc w:val="both"/>
        <w:rPr>
          <w:rFonts w:ascii="Arial Narrow" w:hAnsi="Arial Narrow" w:cs="Tahoma"/>
          <w:b w:val="0"/>
          <w:i w:val="0"/>
          <w:sz w:val="24"/>
          <w:szCs w:val="24"/>
        </w:rPr>
      </w:pPr>
    </w:p>
    <w:p w14:paraId="5A391D54" w14:textId="6B749AB4" w:rsidR="00DB097F" w:rsidRPr="0060778D" w:rsidRDefault="00DB097F" w:rsidP="00F70624">
      <w:pPr>
        <w:pStyle w:val="Corpsdetexte3"/>
        <w:spacing w:before="120" w:after="120"/>
        <w:jc w:val="both"/>
        <w:rPr>
          <w:rFonts w:ascii="Arial Narrow" w:hAnsi="Arial Narrow" w:cs="Tahoma"/>
          <w:b w:val="0"/>
          <w:i w:val="0"/>
          <w:sz w:val="24"/>
          <w:szCs w:val="24"/>
        </w:rPr>
      </w:pPr>
    </w:p>
    <w:p w14:paraId="735FEE5D" w14:textId="77777777" w:rsidR="00DB097F" w:rsidRPr="0060778D" w:rsidRDefault="00DB097F" w:rsidP="00F70624">
      <w:pPr>
        <w:pStyle w:val="Corpsdetexte3"/>
        <w:spacing w:before="120" w:after="120"/>
        <w:jc w:val="both"/>
        <w:rPr>
          <w:rFonts w:ascii="Arial Narrow" w:hAnsi="Arial Narrow" w:cs="Tahoma"/>
          <w:b w:val="0"/>
          <w:i w:val="0"/>
          <w:sz w:val="24"/>
          <w:szCs w:val="24"/>
        </w:rPr>
      </w:pPr>
    </w:p>
    <w:p w14:paraId="22B86BB3" w14:textId="6C3F6F9C" w:rsidR="007B5106" w:rsidRPr="0060778D" w:rsidRDefault="007B5106" w:rsidP="00F70624">
      <w:pPr>
        <w:pStyle w:val="Corpsdetexte3"/>
        <w:spacing w:before="120" w:after="120"/>
        <w:jc w:val="both"/>
        <w:rPr>
          <w:rFonts w:ascii="Arial Narrow" w:hAnsi="Arial Narrow" w:cs="Tahoma"/>
          <w:b w:val="0"/>
          <w:i w:val="0"/>
          <w:sz w:val="24"/>
          <w:szCs w:val="24"/>
        </w:rPr>
      </w:pPr>
    </w:p>
    <w:p w14:paraId="18088906" w14:textId="58A9B3B9" w:rsidR="007B5106" w:rsidRPr="0060778D" w:rsidRDefault="00614CD4" w:rsidP="00F70624">
      <w:pPr>
        <w:pStyle w:val="Corpsdetexte3"/>
        <w:spacing w:before="120" w:after="120"/>
        <w:jc w:val="both"/>
        <w:rPr>
          <w:rFonts w:ascii="Arial Narrow" w:hAnsi="Arial Narrow" w:cs="Tahoma"/>
          <w:b w:val="0"/>
          <w:i w:val="0"/>
          <w:sz w:val="24"/>
          <w:szCs w:val="24"/>
        </w:rPr>
      </w:pPr>
      <w:r w:rsidRPr="0060778D">
        <w:rPr>
          <w:noProof/>
        </w:rPr>
        <mc:AlternateContent>
          <mc:Choice Requires="wps">
            <w:drawing>
              <wp:anchor distT="0" distB="0" distL="114300" distR="114300" simplePos="0" relativeHeight="251682816" behindDoc="0" locked="0" layoutInCell="1" allowOverlap="1" wp14:anchorId="1F57FD1D" wp14:editId="747533D6">
                <wp:simplePos x="0" y="0"/>
                <wp:positionH relativeFrom="column">
                  <wp:posOffset>465455</wp:posOffset>
                </wp:positionH>
                <wp:positionV relativeFrom="paragraph">
                  <wp:posOffset>3175</wp:posOffset>
                </wp:positionV>
                <wp:extent cx="5029200" cy="1581785"/>
                <wp:effectExtent l="0" t="0" r="0" b="18415"/>
                <wp:wrapNone/>
                <wp:docPr id="431845073"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58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0FF0" w14:textId="77777777" w:rsidR="00383BAB" w:rsidRPr="007B5106" w:rsidRDefault="00383BAB" w:rsidP="000F5345">
                            <w:pPr>
                              <w:jc w:val="center"/>
                              <w:rPr>
                                <w:color w:val="000000"/>
                                <w:sz w:val="48"/>
                                <w:szCs w:val="16"/>
                              </w:rPr>
                            </w:pPr>
                            <w:r w:rsidRPr="007B5106">
                              <w:rPr>
                                <w:color w:val="000000"/>
                                <w:sz w:val="48"/>
                                <w:szCs w:val="16"/>
                              </w:rPr>
                              <w:t>Pièce N°6</w:t>
                            </w:r>
                          </w:p>
                          <w:p w14:paraId="23AA31BF" w14:textId="77777777" w:rsidR="00383BAB" w:rsidRPr="007B5106" w:rsidRDefault="00383BAB" w:rsidP="000F5345">
                            <w:pPr>
                              <w:jc w:val="center"/>
                              <w:rPr>
                                <w:color w:val="000000"/>
                                <w:sz w:val="48"/>
                                <w:szCs w:val="16"/>
                              </w:rPr>
                            </w:pPr>
                            <w:r w:rsidRPr="007B5106">
                              <w:rPr>
                                <w:color w:val="000000"/>
                                <w:sz w:val="48"/>
                                <w:szCs w:val="16"/>
                              </w:rPr>
                              <w:t xml:space="preserve">BORDEREAU DES PRIX </w:t>
                            </w:r>
                          </w:p>
                          <w:p w14:paraId="534331C5" w14:textId="77777777" w:rsidR="00383BAB" w:rsidRPr="007B5106" w:rsidRDefault="00383BAB" w:rsidP="000F5345">
                            <w:pPr>
                              <w:jc w:val="center"/>
                              <w:rPr>
                                <w:color w:val="000000"/>
                                <w:sz w:val="48"/>
                                <w:szCs w:val="16"/>
                              </w:rPr>
                            </w:pPr>
                            <w:r w:rsidRPr="007B5106">
                              <w:rPr>
                                <w:color w:val="000000"/>
                                <w:sz w:val="48"/>
                                <w:szCs w:val="16"/>
                              </w:rPr>
                              <w:t>UNITAIRES (BPU)</w:t>
                            </w:r>
                          </w:p>
                        </w:txbxContent>
                      </wps:txbx>
                      <wps:bodyPr rot="0" vert="horz" wrap="square" lIns="0" tIns="0" rIns="0" bIns="0" anchor="t" anchorCtr="0" upright="1">
                        <a:noAutofit/>
                      </wps:bodyPr>
                    </wps:wsp>
                  </a:graphicData>
                </a:graphic>
              </wp:anchor>
            </w:drawing>
          </mc:Choice>
          <mc:Fallback>
            <w:pict>
              <v:shape w14:anchorId="1F57FD1D" id=" 7" o:spid="_x0000_s1033" type="#_x0000_t202" style="position:absolute;left:0;text-align:left;margin-left:36.65pt;margin-top:.25pt;width:396pt;height:124.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" filled="f" stroked="f">
                <v:path arrowok="t"/>
                <v:textbox inset="0,0,0,0">
                  <w:txbxContent>
                    <w:p w14:paraId="07820FF0" w14:textId="77777777" w:rsidR="00383BAB" w:rsidRPr="007B5106" w:rsidRDefault="00383BAB" w:rsidP="000F5345">
                      <w:pPr>
                        <w:jc w:val="center"/>
                        <w:rPr>
                          <w:color w:val="000000"/>
                          <w:sz w:val="48"/>
                          <w:szCs w:val="16"/>
                        </w:rPr>
                      </w:pPr>
                      <w:r w:rsidRPr="007B5106">
                        <w:rPr>
                          <w:color w:val="000000"/>
                          <w:sz w:val="48"/>
                          <w:szCs w:val="16"/>
                        </w:rPr>
                        <w:t>Pièce N°6</w:t>
                      </w:r>
                    </w:p>
                    <w:p w14:paraId="23AA31BF" w14:textId="77777777" w:rsidR="00383BAB" w:rsidRPr="007B5106" w:rsidRDefault="00383BAB" w:rsidP="000F5345">
                      <w:pPr>
                        <w:jc w:val="center"/>
                        <w:rPr>
                          <w:color w:val="000000"/>
                          <w:sz w:val="48"/>
                          <w:szCs w:val="16"/>
                        </w:rPr>
                      </w:pPr>
                      <w:r w:rsidRPr="007B5106">
                        <w:rPr>
                          <w:color w:val="000000"/>
                          <w:sz w:val="48"/>
                          <w:szCs w:val="16"/>
                        </w:rPr>
                        <w:t xml:space="preserve">BORDEREAU DES PRIX </w:t>
                      </w:r>
                    </w:p>
                    <w:p w14:paraId="534331C5" w14:textId="77777777" w:rsidR="00383BAB" w:rsidRPr="007B5106" w:rsidRDefault="00383BAB" w:rsidP="000F5345">
                      <w:pPr>
                        <w:jc w:val="center"/>
                        <w:rPr>
                          <w:color w:val="000000"/>
                          <w:sz w:val="48"/>
                          <w:szCs w:val="16"/>
                        </w:rPr>
                      </w:pPr>
                      <w:r w:rsidRPr="007B5106">
                        <w:rPr>
                          <w:color w:val="000000"/>
                          <w:sz w:val="48"/>
                          <w:szCs w:val="16"/>
                        </w:rPr>
                        <w:t>UNITAIRES (BPU)</w:t>
                      </w:r>
                    </w:p>
                  </w:txbxContent>
                </v:textbox>
              </v:shape>
            </w:pict>
          </mc:Fallback>
        </mc:AlternateContent>
      </w:r>
    </w:p>
    <w:p w14:paraId="1A7D5A3D" w14:textId="77777777" w:rsidR="007B5106" w:rsidRPr="0060778D" w:rsidRDefault="007B5106" w:rsidP="00F70624">
      <w:pPr>
        <w:pStyle w:val="Corpsdetexte3"/>
        <w:spacing w:before="120" w:after="120"/>
        <w:jc w:val="both"/>
        <w:rPr>
          <w:rFonts w:ascii="Arial Narrow" w:hAnsi="Arial Narrow" w:cs="Tahoma"/>
          <w:b w:val="0"/>
          <w:i w:val="0"/>
          <w:sz w:val="24"/>
          <w:szCs w:val="24"/>
        </w:rPr>
      </w:pPr>
    </w:p>
    <w:p w14:paraId="55FB8C55" w14:textId="77777777" w:rsidR="007B5106" w:rsidRPr="0060778D" w:rsidRDefault="007B5106" w:rsidP="00F70624">
      <w:pPr>
        <w:pStyle w:val="Corpsdetexte3"/>
        <w:spacing w:before="120" w:after="120"/>
        <w:jc w:val="both"/>
        <w:rPr>
          <w:rFonts w:ascii="Arial Narrow" w:hAnsi="Arial Narrow" w:cs="Tahoma"/>
          <w:b w:val="0"/>
          <w:i w:val="0"/>
          <w:sz w:val="24"/>
          <w:szCs w:val="24"/>
        </w:rPr>
      </w:pPr>
    </w:p>
    <w:p w14:paraId="2E437F3B" w14:textId="26D36E80" w:rsidR="007B5106" w:rsidRPr="0060778D" w:rsidRDefault="007B5106" w:rsidP="00F70624">
      <w:pPr>
        <w:pStyle w:val="Corpsdetexte3"/>
        <w:spacing w:before="120" w:after="120"/>
        <w:jc w:val="both"/>
        <w:rPr>
          <w:rFonts w:ascii="Arial Narrow" w:hAnsi="Arial Narrow" w:cs="Tahoma"/>
          <w:b w:val="0"/>
          <w:i w:val="0"/>
          <w:sz w:val="24"/>
          <w:szCs w:val="24"/>
        </w:rPr>
      </w:pPr>
    </w:p>
    <w:p w14:paraId="1842F234" w14:textId="77777777" w:rsidR="00DA155F" w:rsidRPr="0060778D" w:rsidRDefault="00DA155F" w:rsidP="00F70624">
      <w:pPr>
        <w:pStyle w:val="Corpsdetexte3"/>
        <w:spacing w:before="120" w:after="120"/>
        <w:jc w:val="both"/>
        <w:rPr>
          <w:rFonts w:ascii="Arial Narrow" w:hAnsi="Arial Narrow" w:cs="Tahoma"/>
          <w:b w:val="0"/>
          <w:i w:val="0"/>
          <w:sz w:val="24"/>
          <w:szCs w:val="24"/>
        </w:rPr>
      </w:pPr>
    </w:p>
    <w:p w14:paraId="6E74D8EA" w14:textId="77777777" w:rsidR="007B5106" w:rsidRPr="0060778D" w:rsidRDefault="007B5106" w:rsidP="00F70624">
      <w:pPr>
        <w:pStyle w:val="Corpsdetexte3"/>
        <w:spacing w:before="120" w:after="120"/>
        <w:jc w:val="both"/>
        <w:rPr>
          <w:rFonts w:ascii="Arial Narrow" w:hAnsi="Arial Narrow" w:cs="Tahoma"/>
          <w:b w:val="0"/>
          <w:i w:val="0"/>
          <w:sz w:val="24"/>
          <w:szCs w:val="24"/>
        </w:rPr>
      </w:pPr>
    </w:p>
    <w:p w14:paraId="2F006865" w14:textId="77777777" w:rsidR="00DA155F" w:rsidRPr="0060778D" w:rsidRDefault="00DA155F" w:rsidP="00F70624">
      <w:pPr>
        <w:pStyle w:val="Corpsdetexte3"/>
        <w:spacing w:before="120" w:after="120"/>
        <w:jc w:val="both"/>
        <w:rPr>
          <w:rFonts w:ascii="Arial Narrow" w:hAnsi="Arial Narrow" w:cs="Tahoma"/>
          <w:b w:val="0"/>
          <w:i w:val="0"/>
          <w:sz w:val="24"/>
          <w:szCs w:val="24"/>
        </w:rPr>
      </w:pPr>
    </w:p>
    <w:p w14:paraId="607D585C" w14:textId="77777777" w:rsidR="007B5106" w:rsidRPr="0060778D" w:rsidRDefault="007B5106" w:rsidP="00F70624">
      <w:pPr>
        <w:pStyle w:val="Corpsdetexte3"/>
        <w:spacing w:before="120" w:after="120"/>
        <w:jc w:val="both"/>
        <w:rPr>
          <w:rFonts w:ascii="Arial Narrow" w:hAnsi="Arial Narrow" w:cs="Tahoma"/>
          <w:b w:val="0"/>
          <w:i w:val="0"/>
          <w:sz w:val="24"/>
          <w:szCs w:val="24"/>
        </w:rPr>
      </w:pPr>
    </w:p>
    <w:p w14:paraId="43B3B363" w14:textId="0DE41F61" w:rsidR="007B5106" w:rsidRPr="0060778D" w:rsidRDefault="007B5106" w:rsidP="00F70624">
      <w:pPr>
        <w:pStyle w:val="Corpsdetexte3"/>
        <w:spacing w:before="120" w:after="120"/>
        <w:jc w:val="both"/>
        <w:rPr>
          <w:rFonts w:ascii="Arial Narrow" w:hAnsi="Arial Narrow" w:cs="Tahoma"/>
          <w:b w:val="0"/>
          <w:i w:val="0"/>
          <w:sz w:val="24"/>
          <w:szCs w:val="24"/>
        </w:rPr>
      </w:pPr>
    </w:p>
    <w:p w14:paraId="0394850A" w14:textId="77777777" w:rsidR="006A1701" w:rsidRPr="0060778D" w:rsidRDefault="006A1701" w:rsidP="00F70624">
      <w:pPr>
        <w:pStyle w:val="Corpsdetexte3"/>
        <w:spacing w:before="120" w:after="120"/>
        <w:jc w:val="both"/>
        <w:rPr>
          <w:rFonts w:ascii="Arial Narrow" w:hAnsi="Arial Narrow" w:cs="Tahoma"/>
          <w:b w:val="0"/>
          <w:i w:val="0"/>
          <w:sz w:val="24"/>
          <w:szCs w:val="24"/>
        </w:rPr>
      </w:pPr>
    </w:p>
    <w:p w14:paraId="5FF5C15E" w14:textId="77777777" w:rsidR="007B5106" w:rsidRPr="0060778D" w:rsidRDefault="007B5106" w:rsidP="00F70624">
      <w:pPr>
        <w:pStyle w:val="Corpsdetexte3"/>
        <w:spacing w:before="120" w:after="120"/>
        <w:jc w:val="both"/>
        <w:rPr>
          <w:rFonts w:ascii="Arial Narrow" w:hAnsi="Arial Narrow" w:cs="Tahoma"/>
          <w:b w:val="0"/>
          <w:i w:val="0"/>
          <w:sz w:val="24"/>
          <w:szCs w:val="24"/>
        </w:rPr>
      </w:pPr>
    </w:p>
    <w:p w14:paraId="4F528876" w14:textId="77777777" w:rsidR="00614CD4" w:rsidRPr="0060778D" w:rsidRDefault="00614CD4" w:rsidP="00F70624">
      <w:pPr>
        <w:pStyle w:val="Corpsdetexte3"/>
        <w:spacing w:before="120" w:after="120"/>
        <w:jc w:val="both"/>
        <w:rPr>
          <w:rFonts w:ascii="Arial Narrow" w:hAnsi="Arial Narrow" w:cs="Tahoma"/>
          <w:b w:val="0"/>
          <w:i w:val="0"/>
          <w:sz w:val="24"/>
          <w:szCs w:val="24"/>
        </w:rPr>
      </w:pPr>
    </w:p>
    <w:p w14:paraId="2C49F5A7" w14:textId="77777777" w:rsidR="00614CD4" w:rsidRPr="0060778D" w:rsidRDefault="00614CD4" w:rsidP="00F70624">
      <w:pPr>
        <w:pStyle w:val="Corpsdetexte3"/>
        <w:spacing w:before="120" w:after="120"/>
        <w:jc w:val="both"/>
        <w:rPr>
          <w:rFonts w:ascii="Arial Narrow" w:hAnsi="Arial Narrow" w:cs="Tahoma"/>
          <w:b w:val="0"/>
          <w:i w:val="0"/>
          <w:sz w:val="24"/>
          <w:szCs w:val="24"/>
        </w:rPr>
      </w:pPr>
    </w:p>
    <w:p w14:paraId="7C507A52" w14:textId="77777777" w:rsidR="00414214" w:rsidRPr="0060778D" w:rsidRDefault="00414214" w:rsidP="00F70624">
      <w:pPr>
        <w:pStyle w:val="Corpsdetexte3"/>
        <w:spacing w:before="120" w:after="120"/>
        <w:jc w:val="both"/>
        <w:rPr>
          <w:rFonts w:ascii="Arial Narrow" w:hAnsi="Arial Narrow" w:cs="Tahoma"/>
          <w:b w:val="0"/>
          <w:i w:val="0"/>
          <w:sz w:val="24"/>
          <w:szCs w:val="24"/>
        </w:rPr>
      </w:pPr>
    </w:p>
    <w:p w14:paraId="36718C42" w14:textId="77777777" w:rsidR="00414214" w:rsidRPr="0060778D" w:rsidRDefault="00414214" w:rsidP="00F70624">
      <w:pPr>
        <w:pStyle w:val="Corpsdetexte3"/>
        <w:spacing w:before="120" w:after="120"/>
        <w:jc w:val="both"/>
        <w:rPr>
          <w:rFonts w:ascii="Arial Narrow" w:hAnsi="Arial Narrow" w:cs="Tahoma"/>
          <w:b w:val="0"/>
          <w:i w:val="0"/>
          <w:sz w:val="24"/>
          <w:szCs w:val="24"/>
        </w:rPr>
      </w:pPr>
    </w:p>
    <w:p w14:paraId="3D1E8C2E" w14:textId="77777777" w:rsidR="00414214" w:rsidRPr="0060778D" w:rsidRDefault="00414214" w:rsidP="00F70624">
      <w:pPr>
        <w:pStyle w:val="Corpsdetexte3"/>
        <w:spacing w:before="120" w:after="120"/>
        <w:jc w:val="both"/>
        <w:rPr>
          <w:rFonts w:ascii="Arial Narrow" w:hAnsi="Arial Narrow" w:cs="Tahoma"/>
          <w:b w:val="0"/>
          <w:i w:val="0"/>
          <w:sz w:val="24"/>
          <w:szCs w:val="24"/>
        </w:rPr>
      </w:pPr>
    </w:p>
    <w:p w14:paraId="57F49022" w14:textId="77777777" w:rsidR="00414214" w:rsidRPr="0060778D" w:rsidRDefault="00414214" w:rsidP="00F70624">
      <w:pPr>
        <w:pStyle w:val="Corpsdetexte3"/>
        <w:spacing w:before="120" w:after="120"/>
        <w:jc w:val="both"/>
        <w:rPr>
          <w:rFonts w:ascii="Arial Narrow" w:hAnsi="Arial Narrow" w:cs="Tahoma"/>
          <w:b w:val="0"/>
          <w:i w:val="0"/>
          <w:sz w:val="24"/>
          <w:szCs w:val="24"/>
        </w:rPr>
      </w:pPr>
    </w:p>
    <w:p w14:paraId="5C4A56DF" w14:textId="77777777" w:rsidR="00414214" w:rsidRPr="0060778D" w:rsidRDefault="00414214" w:rsidP="00F70624">
      <w:pPr>
        <w:pStyle w:val="Corpsdetexte3"/>
        <w:spacing w:before="120" w:after="120"/>
        <w:jc w:val="both"/>
        <w:rPr>
          <w:rFonts w:ascii="Arial Narrow" w:hAnsi="Arial Narrow" w:cs="Tahoma"/>
          <w:b w:val="0"/>
          <w:i w:val="0"/>
          <w:sz w:val="24"/>
          <w:szCs w:val="24"/>
        </w:rPr>
      </w:pPr>
    </w:p>
    <w:p w14:paraId="2AF37FC8" w14:textId="77777777" w:rsidR="00414214" w:rsidRPr="0060778D" w:rsidRDefault="00414214" w:rsidP="00F70624">
      <w:pPr>
        <w:pStyle w:val="Corpsdetexte3"/>
        <w:spacing w:before="120" w:after="120"/>
        <w:jc w:val="both"/>
        <w:rPr>
          <w:rFonts w:ascii="Arial Narrow" w:hAnsi="Arial Narrow" w:cs="Tahoma"/>
          <w:b w:val="0"/>
          <w:i w:val="0"/>
          <w:sz w:val="24"/>
          <w:szCs w:val="24"/>
        </w:rPr>
      </w:pPr>
    </w:p>
    <w:p w14:paraId="54A3538B" w14:textId="77777777" w:rsidR="00F76EDD" w:rsidRPr="0060778D" w:rsidRDefault="00F76EDD" w:rsidP="00F70624">
      <w:pPr>
        <w:pStyle w:val="Corpsdetexte3"/>
        <w:spacing w:before="120" w:after="120"/>
        <w:jc w:val="both"/>
        <w:rPr>
          <w:rFonts w:ascii="Arial Narrow" w:hAnsi="Arial Narrow" w:cs="Tahoma"/>
          <w:b w:val="0"/>
          <w:i w:val="0"/>
          <w:sz w:val="24"/>
          <w:szCs w:val="24"/>
        </w:rPr>
      </w:pPr>
    </w:p>
    <w:p w14:paraId="18C8E539" w14:textId="77777777" w:rsidR="00F76EDD" w:rsidRPr="0060778D" w:rsidRDefault="00F76EDD" w:rsidP="00F70624">
      <w:pPr>
        <w:pStyle w:val="Corpsdetexte3"/>
        <w:spacing w:before="120" w:after="120"/>
        <w:jc w:val="both"/>
        <w:rPr>
          <w:rFonts w:ascii="Arial Narrow" w:hAnsi="Arial Narrow" w:cs="Tahoma"/>
          <w:b w:val="0"/>
          <w:i w:val="0"/>
          <w:sz w:val="24"/>
          <w:szCs w:val="24"/>
        </w:rPr>
      </w:pPr>
    </w:p>
    <w:p w14:paraId="2C61D8E4" w14:textId="77777777" w:rsidR="00614CD4" w:rsidRPr="0060778D" w:rsidRDefault="00614CD4" w:rsidP="00F70624">
      <w:pPr>
        <w:pStyle w:val="Corpsdetexte3"/>
        <w:spacing w:before="120" w:after="120"/>
        <w:jc w:val="both"/>
        <w:rPr>
          <w:rFonts w:ascii="Arial Narrow" w:hAnsi="Arial Narrow" w:cs="Tahoma"/>
          <w:b w:val="0"/>
          <w:i w:val="0"/>
          <w:sz w:val="24"/>
          <w:szCs w:val="24"/>
        </w:rPr>
      </w:pPr>
    </w:p>
    <w:p w14:paraId="0CC512D2" w14:textId="5DB5A45D" w:rsidR="008F6697" w:rsidRPr="0060778D" w:rsidRDefault="008F6697" w:rsidP="00CD7233">
      <w:pPr>
        <w:jc w:val="both"/>
        <w:rPr>
          <w:sz w:val="24"/>
          <w:szCs w:val="24"/>
        </w:rPr>
      </w:pPr>
    </w:p>
    <w:p w14:paraId="6EAA62C3" w14:textId="77777777" w:rsidR="00150285" w:rsidRPr="0060778D" w:rsidRDefault="00150285" w:rsidP="00CD7233">
      <w:pPr>
        <w:jc w:val="both"/>
        <w:rPr>
          <w:sz w:val="24"/>
          <w:szCs w:val="24"/>
        </w:rPr>
      </w:pPr>
    </w:p>
    <w:p w14:paraId="2EAAF7D0" w14:textId="77777777" w:rsidR="006A1701" w:rsidRPr="0060778D" w:rsidRDefault="006A1701" w:rsidP="006A1701">
      <w:pPr>
        <w:pStyle w:val="Titre10"/>
        <w:ind w:left="709"/>
        <w:rPr>
          <w:rFonts w:cstheme="minorHAnsi"/>
          <w:bCs/>
          <w:i w:val="0"/>
          <w:lang w:val="fr-CM"/>
        </w:rPr>
      </w:pPr>
      <w:r w:rsidRPr="0060778D">
        <w:rPr>
          <w:rFonts w:cstheme="minorHAnsi"/>
          <w:bCs/>
          <w:i w:val="0"/>
          <w:lang w:val="fr-CM"/>
        </w:rPr>
        <w:t>BORDEREAU DES PRIX UNITAIRES</w:t>
      </w:r>
    </w:p>
    <w:p w14:paraId="34675F9A" w14:textId="77777777" w:rsidR="002D5AC1" w:rsidRPr="005A707E" w:rsidRDefault="002D5AC1" w:rsidP="002D5AC1">
      <w:pPr>
        <w:jc w:val="center"/>
        <w:rPr>
          <w:rFonts w:cstheme="minorHAnsi"/>
          <w:b/>
          <w:bCs/>
          <w:sz w:val="28"/>
          <w:lang w:val="fr-CM"/>
        </w:rPr>
      </w:pPr>
      <w:r w:rsidRPr="005A707E">
        <w:rPr>
          <w:rFonts w:cstheme="minorHAnsi"/>
          <w:b/>
          <w:sz w:val="28"/>
          <w:lang w:val="fr-CM"/>
        </w:rPr>
        <w:t>TRAVAUX DE CONSTRUCTION</w:t>
      </w:r>
      <w:r w:rsidRPr="005A707E">
        <w:rPr>
          <w:rFonts w:cstheme="minorHAnsi"/>
          <w:b/>
          <w:bCs/>
          <w:sz w:val="28"/>
          <w:lang w:val="fr-CM"/>
        </w:rPr>
        <w:t xml:space="preserve"> D'UN ATELIER EN </w:t>
      </w:r>
      <w:r w:rsidRPr="005A707E">
        <w:rPr>
          <w:rFonts w:cstheme="minorHAnsi"/>
          <w:b/>
          <w:sz w:val="28"/>
          <w:lang w:val="fr-CM"/>
        </w:rPr>
        <w:t>MACONNERIE</w:t>
      </w:r>
    </w:p>
    <w:p w14:paraId="7CCB5B6D" w14:textId="77777777" w:rsidR="002D5AC1" w:rsidRPr="005A707E" w:rsidRDefault="002D5AC1" w:rsidP="002D5AC1">
      <w:pPr>
        <w:rPr>
          <w:lang w:val="fr-CM"/>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2D5AC1" w:rsidRPr="005A707E" w14:paraId="1A279E9C" w14:textId="77777777" w:rsidTr="00836126">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207F658D"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52679CED"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Désignation des tâches</w:t>
            </w:r>
          </w:p>
          <w:p w14:paraId="6BFC0D9B"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A2E786"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98CF07"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P.U HTVA en chiffre</w:t>
            </w:r>
          </w:p>
          <w:p w14:paraId="6C4B2717"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(FCFA)</w:t>
            </w:r>
          </w:p>
        </w:tc>
      </w:tr>
      <w:tr w:rsidR="002D5AC1" w:rsidRPr="005A707E" w14:paraId="0E2B3666" w14:textId="77777777" w:rsidTr="00836126">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7CFC86E2" w14:textId="77777777" w:rsidR="002D5AC1" w:rsidRPr="005A707E" w:rsidRDefault="002D5AC1" w:rsidP="00836126">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7ECF7F7D"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795AD41F" w14:textId="77777777" w:rsidR="002D5AC1" w:rsidRPr="005A707E" w:rsidRDefault="002D5AC1" w:rsidP="00836126">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8890E4" w14:textId="77777777" w:rsidR="002D5AC1" w:rsidRPr="005A707E" w:rsidRDefault="002D5AC1" w:rsidP="00836126">
            <w:pPr>
              <w:jc w:val="center"/>
              <w:rPr>
                <w:rFonts w:ascii="Tahoma" w:hAnsi="Tahoma" w:cs="Tahoma"/>
                <w:b/>
                <w:sz w:val="18"/>
                <w:szCs w:val="18"/>
              </w:rPr>
            </w:pPr>
          </w:p>
        </w:tc>
      </w:tr>
      <w:tr w:rsidR="002D5AC1" w:rsidRPr="005A707E" w14:paraId="00F8BCF8" w14:textId="77777777" w:rsidTr="00836126">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2AD2AA0B" w14:textId="77777777" w:rsidR="002D5AC1" w:rsidRPr="005A707E" w:rsidRDefault="002D5AC1" w:rsidP="00836126">
            <w:pPr>
              <w:rPr>
                <w:rFonts w:ascii="Tahoma" w:hAnsi="Tahoma" w:cs="Tahoma"/>
                <w:b/>
                <w:sz w:val="18"/>
                <w:szCs w:val="18"/>
              </w:rPr>
            </w:pPr>
            <w:r w:rsidRPr="005A707E">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6ED22A4E"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 xml:space="preserve">Etudes </w:t>
            </w:r>
          </w:p>
          <w:p w14:paraId="0FADE907"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forfait :</w:t>
            </w:r>
          </w:p>
          <w:p w14:paraId="1DD15A3B"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L’élaboration du projet d’exécution ;</w:t>
            </w:r>
          </w:p>
          <w:p w14:paraId="037F551D"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Elaboration de l’étude Géotechnique.</w:t>
            </w:r>
          </w:p>
          <w:p w14:paraId="46F0FE8B" w14:textId="77777777" w:rsidR="002D5AC1" w:rsidRPr="005A707E" w:rsidRDefault="002D5AC1" w:rsidP="00836126">
            <w:pPr>
              <w:rPr>
                <w:rFonts w:ascii="Tahoma" w:hAnsi="Tahoma" w:cs="Tahoma"/>
                <w:b/>
                <w:sz w:val="18"/>
                <w:szCs w:val="18"/>
              </w:rPr>
            </w:pPr>
            <w:r w:rsidRPr="005A707E">
              <w:rPr>
                <w:rFonts w:ascii="Tahoma" w:hAnsi="Tahoma" w:cs="Tahoma"/>
                <w:b/>
                <w:bCs/>
                <w:sz w:val="18"/>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2661FF80" w14:textId="77777777" w:rsidR="002D5AC1" w:rsidRPr="005A707E" w:rsidRDefault="002D5AC1" w:rsidP="00836126">
            <w:pPr>
              <w:rPr>
                <w:rFonts w:ascii="Tahoma" w:hAnsi="Tahoma" w:cs="Tahoma"/>
                <w:b/>
                <w:sz w:val="18"/>
                <w:szCs w:val="18"/>
              </w:rPr>
            </w:pPr>
          </w:p>
          <w:p w14:paraId="1893A5A6" w14:textId="77777777" w:rsidR="002D5AC1" w:rsidRPr="005A707E" w:rsidRDefault="002D5AC1" w:rsidP="00836126">
            <w:pPr>
              <w:jc w:val="center"/>
              <w:rPr>
                <w:rFonts w:ascii="Tahoma" w:hAnsi="Tahoma" w:cs="Tahoma"/>
                <w:b/>
                <w:sz w:val="18"/>
                <w:szCs w:val="18"/>
              </w:rPr>
            </w:pPr>
          </w:p>
          <w:p w14:paraId="7346841A"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7346DF7D" w14:textId="77777777" w:rsidR="002D5AC1" w:rsidRPr="005A707E" w:rsidRDefault="002D5AC1" w:rsidP="00836126">
            <w:pPr>
              <w:jc w:val="center"/>
              <w:rPr>
                <w:rFonts w:ascii="Tahoma" w:hAnsi="Tahoma" w:cs="Tahoma"/>
                <w:b/>
                <w:sz w:val="18"/>
                <w:szCs w:val="18"/>
              </w:rPr>
            </w:pPr>
          </w:p>
        </w:tc>
      </w:tr>
      <w:tr w:rsidR="002D5AC1" w:rsidRPr="005A707E" w14:paraId="7417F7E6" w14:textId="77777777" w:rsidTr="00836126">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617621A0" w14:textId="77777777" w:rsidR="002D5AC1" w:rsidRPr="005A707E" w:rsidRDefault="002D5AC1" w:rsidP="00836126">
            <w:pPr>
              <w:rPr>
                <w:rFonts w:ascii="Tahoma" w:hAnsi="Tahoma" w:cs="Tahoma"/>
                <w:b/>
                <w:sz w:val="18"/>
                <w:szCs w:val="18"/>
              </w:rPr>
            </w:pPr>
            <w:r w:rsidRPr="005A707E">
              <w:rPr>
                <w:rFonts w:ascii="Tahoma" w:hAnsi="Tahoma" w:cs="Tahoma"/>
                <w:b/>
                <w:bCs/>
                <w:sz w:val="18"/>
                <w:szCs w:val="18"/>
              </w:rPr>
              <w:t>102</w:t>
            </w:r>
          </w:p>
        </w:tc>
        <w:tc>
          <w:tcPr>
            <w:tcW w:w="6223" w:type="dxa"/>
            <w:tcBorders>
              <w:top w:val="single" w:sz="4" w:space="0" w:color="auto"/>
              <w:left w:val="single" w:sz="4" w:space="0" w:color="auto"/>
              <w:bottom w:val="single" w:sz="4" w:space="0" w:color="auto"/>
              <w:right w:val="single" w:sz="4" w:space="0" w:color="auto"/>
            </w:tcBorders>
            <w:vAlign w:val="center"/>
          </w:tcPr>
          <w:p w14:paraId="0BF4E56D"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 xml:space="preserve"> Débroussaillage du site</w:t>
            </w:r>
          </w:p>
          <w:p w14:paraId="4D122D8F"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 xml:space="preserve">Ce prix rémunère au mètre carré le nettoyage du site des travaux. Il comprend : </w:t>
            </w:r>
          </w:p>
          <w:p w14:paraId="4D6AB22C"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 coupe des herbes sur l’emprise du bâtiment ;</w:t>
            </w:r>
          </w:p>
          <w:p w14:paraId="1142190E"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 mise en dépôt des produits du désherbage en un lieu agrée par l’Ingénieur et toutes sujétions ;</w:t>
            </w:r>
          </w:p>
          <w:p w14:paraId="2FC7E41C"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Le dé forestage éventuel.</w:t>
            </w:r>
          </w:p>
          <w:p w14:paraId="2286DE97" w14:textId="77777777" w:rsidR="002D5AC1" w:rsidRPr="005A707E" w:rsidRDefault="002D5AC1" w:rsidP="00836126">
            <w:pPr>
              <w:rPr>
                <w:rFonts w:ascii="Tahoma" w:hAnsi="Tahoma" w:cs="Tahoma"/>
                <w:sz w:val="18"/>
                <w:szCs w:val="18"/>
                <w:lang w:bidi="en-US"/>
              </w:rPr>
            </w:pPr>
          </w:p>
          <w:p w14:paraId="2B160738"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71FCA4F" w14:textId="77777777" w:rsidR="002D5AC1" w:rsidRPr="005A707E" w:rsidRDefault="002D5AC1" w:rsidP="00836126">
            <w:pPr>
              <w:jc w:val="center"/>
              <w:rPr>
                <w:rFonts w:ascii="Tahoma" w:hAnsi="Tahoma" w:cs="Tahoma"/>
                <w:sz w:val="18"/>
                <w:szCs w:val="18"/>
              </w:rPr>
            </w:pPr>
          </w:p>
          <w:p w14:paraId="69A0FFCE" w14:textId="77777777" w:rsidR="002D5AC1" w:rsidRPr="005A707E" w:rsidRDefault="002D5AC1" w:rsidP="00836126">
            <w:pPr>
              <w:jc w:val="center"/>
              <w:rPr>
                <w:rFonts w:ascii="Tahoma" w:hAnsi="Tahoma" w:cs="Tahoma"/>
                <w:b/>
                <w:bCs/>
                <w:sz w:val="18"/>
                <w:szCs w:val="18"/>
              </w:rPr>
            </w:pPr>
          </w:p>
          <w:p w14:paraId="60826A22" w14:textId="77777777" w:rsidR="002D5AC1" w:rsidRPr="005A707E" w:rsidRDefault="002D5AC1" w:rsidP="00836126">
            <w:pPr>
              <w:jc w:val="center"/>
              <w:rPr>
                <w:rFonts w:ascii="Tahoma" w:hAnsi="Tahoma" w:cs="Tahoma"/>
                <w:b/>
                <w:bCs/>
                <w:sz w:val="18"/>
                <w:szCs w:val="18"/>
              </w:rPr>
            </w:pPr>
          </w:p>
          <w:p w14:paraId="062E9490" w14:textId="77777777" w:rsidR="002D5AC1" w:rsidRPr="005A707E" w:rsidRDefault="002D5AC1" w:rsidP="00836126">
            <w:pPr>
              <w:jc w:val="center"/>
              <w:rPr>
                <w:rFonts w:ascii="Tahoma" w:hAnsi="Tahoma" w:cs="Tahoma"/>
                <w:b/>
                <w:bCs/>
                <w:sz w:val="18"/>
                <w:szCs w:val="18"/>
              </w:rPr>
            </w:pPr>
          </w:p>
          <w:p w14:paraId="4406159B" w14:textId="77777777" w:rsidR="002D5AC1" w:rsidRPr="005A707E" w:rsidRDefault="002D5AC1" w:rsidP="00836126">
            <w:pPr>
              <w:jc w:val="center"/>
              <w:rPr>
                <w:rFonts w:ascii="Tahoma" w:hAnsi="Tahoma" w:cs="Tahoma"/>
                <w:b/>
                <w:bCs/>
                <w:sz w:val="18"/>
                <w:szCs w:val="18"/>
              </w:rPr>
            </w:pPr>
          </w:p>
          <w:p w14:paraId="3877A51D" w14:textId="77777777" w:rsidR="002D5AC1" w:rsidRPr="005A707E" w:rsidRDefault="002D5AC1" w:rsidP="00836126">
            <w:pPr>
              <w:jc w:val="center"/>
              <w:rPr>
                <w:rFonts w:ascii="Tahoma" w:hAnsi="Tahoma" w:cs="Tahoma"/>
                <w:b/>
                <w:bCs/>
                <w:sz w:val="18"/>
                <w:szCs w:val="18"/>
              </w:rPr>
            </w:pPr>
          </w:p>
          <w:p w14:paraId="61062027" w14:textId="77777777" w:rsidR="002D5AC1" w:rsidRPr="005A707E" w:rsidRDefault="002D5AC1" w:rsidP="00836126">
            <w:pPr>
              <w:jc w:val="center"/>
              <w:rPr>
                <w:rFonts w:ascii="Tahoma" w:hAnsi="Tahoma" w:cs="Tahoma"/>
                <w:b/>
                <w:bCs/>
                <w:sz w:val="18"/>
                <w:szCs w:val="18"/>
              </w:rPr>
            </w:pPr>
          </w:p>
          <w:p w14:paraId="430C511C" w14:textId="77777777" w:rsidR="002D5AC1" w:rsidRPr="005A707E" w:rsidRDefault="002D5AC1" w:rsidP="00836126">
            <w:pPr>
              <w:jc w:val="center"/>
              <w:rPr>
                <w:rFonts w:ascii="Tahoma" w:hAnsi="Tahoma" w:cs="Tahoma"/>
                <w:b/>
                <w:bCs/>
                <w:sz w:val="18"/>
                <w:szCs w:val="18"/>
              </w:rPr>
            </w:pPr>
          </w:p>
          <w:p w14:paraId="4A9069F3" w14:textId="77777777" w:rsidR="002D5AC1" w:rsidRPr="005A707E" w:rsidRDefault="002D5AC1" w:rsidP="00836126">
            <w:pPr>
              <w:jc w:val="center"/>
              <w:rPr>
                <w:rFonts w:ascii="Tahoma" w:hAnsi="Tahoma" w:cs="Tahoma"/>
                <w:b/>
                <w:bCs/>
                <w:sz w:val="18"/>
                <w:szCs w:val="18"/>
              </w:rPr>
            </w:pPr>
          </w:p>
          <w:p w14:paraId="213D73C2"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D8EA335" w14:textId="77777777" w:rsidR="002D5AC1" w:rsidRPr="005A707E" w:rsidRDefault="002D5AC1" w:rsidP="00836126">
            <w:pPr>
              <w:jc w:val="center"/>
              <w:rPr>
                <w:rFonts w:ascii="Tahoma" w:hAnsi="Tahoma" w:cs="Tahoma"/>
                <w:b/>
                <w:sz w:val="18"/>
                <w:szCs w:val="18"/>
              </w:rPr>
            </w:pPr>
          </w:p>
        </w:tc>
      </w:tr>
      <w:tr w:rsidR="002D5AC1" w:rsidRPr="005A707E" w14:paraId="3BC9E4EB" w14:textId="77777777" w:rsidTr="00836126">
        <w:trPr>
          <w:trHeight w:val="2409"/>
        </w:trPr>
        <w:tc>
          <w:tcPr>
            <w:tcW w:w="932" w:type="dxa"/>
            <w:tcBorders>
              <w:top w:val="single" w:sz="4" w:space="0" w:color="auto"/>
              <w:left w:val="single" w:sz="4" w:space="0" w:color="auto"/>
              <w:bottom w:val="nil"/>
              <w:right w:val="single" w:sz="4" w:space="0" w:color="auto"/>
            </w:tcBorders>
            <w:vAlign w:val="center"/>
            <w:hideMark/>
          </w:tcPr>
          <w:p w14:paraId="568E35FA"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103</w:t>
            </w:r>
          </w:p>
        </w:tc>
        <w:tc>
          <w:tcPr>
            <w:tcW w:w="6223" w:type="dxa"/>
            <w:tcBorders>
              <w:top w:val="single" w:sz="4" w:space="0" w:color="auto"/>
              <w:left w:val="single" w:sz="4" w:space="0" w:color="auto"/>
              <w:bottom w:val="nil"/>
              <w:right w:val="single" w:sz="4" w:space="0" w:color="auto"/>
            </w:tcBorders>
            <w:vAlign w:val="center"/>
            <w:hideMark/>
          </w:tcPr>
          <w:p w14:paraId="28B9A8BD"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 xml:space="preserve">installation du chantier </w:t>
            </w:r>
          </w:p>
          <w:p w14:paraId="758B2A3B"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w:t>
            </w:r>
          </w:p>
          <w:p w14:paraId="76E015E3"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L’amenée des installations de chantier ainsi du matériel et du personnel de l’entrepreneur ;</w:t>
            </w:r>
          </w:p>
          <w:p w14:paraId="0DB49A6E"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 sécurisation du chantier [aux tiers, contre tout vandalisme et toutes sujétions…] ;</w:t>
            </w:r>
          </w:p>
          <w:p w14:paraId="64953644"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L’édification d’un magasin d’approvisionnement avec un bureau attenant où le cahier de chantier et les pièces graphiques seront disponibles en permanence.</w:t>
            </w:r>
          </w:p>
          <w:p w14:paraId="4B4FB368"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 xml:space="preserve">Il sera payé à </w:t>
            </w:r>
            <w:r w:rsidRPr="005A707E">
              <w:rPr>
                <w:rFonts w:ascii="Tahoma" w:hAnsi="Tahoma" w:cs="Tahoma"/>
                <w:b/>
                <w:sz w:val="18"/>
                <w:szCs w:val="18"/>
              </w:rPr>
              <w:t>soixante-dix pour cent</w:t>
            </w:r>
            <w:r w:rsidRPr="005A707E">
              <w:rPr>
                <w:rFonts w:ascii="Tahoma" w:hAnsi="Tahoma" w:cs="Tahoma"/>
                <w:sz w:val="18"/>
                <w:szCs w:val="18"/>
              </w:rPr>
              <w:t xml:space="preserve"> [</w:t>
            </w:r>
            <w:r w:rsidRPr="005A707E">
              <w:rPr>
                <w:rFonts w:ascii="Tahoma" w:hAnsi="Tahoma" w:cs="Tahoma"/>
                <w:b/>
                <w:bCs/>
                <w:sz w:val="18"/>
                <w:szCs w:val="18"/>
              </w:rPr>
              <w:t>70%</w:t>
            </w:r>
            <w:r w:rsidRPr="005A707E">
              <w:rPr>
                <w:rFonts w:ascii="Tahoma" w:hAnsi="Tahoma" w:cs="Tahoma"/>
                <w:sz w:val="18"/>
                <w:szCs w:val="18"/>
              </w:rPr>
              <w:t>] après que le matériel et les installations soient mis en place et approuvés par l’Ingénieur. Les trente pour cent [</w:t>
            </w:r>
            <w:r w:rsidRPr="005A707E">
              <w:rPr>
                <w:rFonts w:ascii="Tahoma" w:hAnsi="Tahoma" w:cs="Tahoma"/>
                <w:b/>
                <w:bCs/>
                <w:sz w:val="18"/>
                <w:szCs w:val="18"/>
              </w:rPr>
              <w:t>30%</w:t>
            </w:r>
            <w:r w:rsidRPr="005A707E">
              <w:rPr>
                <w:rFonts w:ascii="Tahoma" w:hAnsi="Tahoma" w:cs="Tahoma"/>
                <w:sz w:val="18"/>
                <w:szCs w:val="18"/>
              </w:rPr>
              <w:t>] restants seront réglés après le repli des installations.</w:t>
            </w:r>
          </w:p>
          <w:p w14:paraId="4BA27B6A"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33657B28" w14:textId="77777777" w:rsidR="002D5AC1" w:rsidRPr="005A707E" w:rsidRDefault="002D5AC1" w:rsidP="00836126">
            <w:pPr>
              <w:jc w:val="center"/>
              <w:rPr>
                <w:rFonts w:ascii="Tahoma" w:hAnsi="Tahoma" w:cs="Tahoma"/>
                <w:sz w:val="18"/>
                <w:szCs w:val="18"/>
              </w:rPr>
            </w:pPr>
          </w:p>
          <w:p w14:paraId="57328BB7" w14:textId="77777777" w:rsidR="002D5AC1" w:rsidRPr="005A707E" w:rsidRDefault="002D5AC1" w:rsidP="00836126">
            <w:pPr>
              <w:jc w:val="center"/>
              <w:rPr>
                <w:rFonts w:ascii="Tahoma" w:hAnsi="Tahoma" w:cs="Tahoma"/>
                <w:sz w:val="18"/>
                <w:szCs w:val="18"/>
              </w:rPr>
            </w:pPr>
          </w:p>
          <w:p w14:paraId="4926D1AF" w14:textId="77777777" w:rsidR="002D5AC1" w:rsidRPr="005A707E" w:rsidRDefault="002D5AC1" w:rsidP="00836126">
            <w:pPr>
              <w:jc w:val="center"/>
              <w:rPr>
                <w:rFonts w:ascii="Tahoma" w:hAnsi="Tahoma" w:cs="Tahoma"/>
                <w:sz w:val="18"/>
                <w:szCs w:val="18"/>
              </w:rPr>
            </w:pPr>
          </w:p>
          <w:p w14:paraId="7146F71F" w14:textId="77777777" w:rsidR="002D5AC1" w:rsidRPr="005A707E" w:rsidRDefault="002D5AC1" w:rsidP="00836126">
            <w:pPr>
              <w:jc w:val="center"/>
              <w:rPr>
                <w:rFonts w:ascii="Tahoma" w:hAnsi="Tahoma" w:cs="Tahoma"/>
                <w:sz w:val="18"/>
                <w:szCs w:val="18"/>
              </w:rPr>
            </w:pPr>
          </w:p>
          <w:p w14:paraId="4A834437" w14:textId="77777777" w:rsidR="002D5AC1" w:rsidRPr="005A707E" w:rsidRDefault="002D5AC1" w:rsidP="00836126">
            <w:pPr>
              <w:jc w:val="center"/>
              <w:rPr>
                <w:rFonts w:ascii="Tahoma" w:hAnsi="Tahoma" w:cs="Tahoma"/>
                <w:b/>
                <w:bCs/>
                <w:sz w:val="18"/>
                <w:szCs w:val="18"/>
              </w:rPr>
            </w:pPr>
          </w:p>
          <w:p w14:paraId="28DCD7CF" w14:textId="77777777" w:rsidR="002D5AC1" w:rsidRPr="005A707E" w:rsidRDefault="002D5AC1" w:rsidP="00836126">
            <w:pPr>
              <w:jc w:val="center"/>
              <w:rPr>
                <w:rFonts w:ascii="Tahoma" w:hAnsi="Tahoma" w:cs="Tahoma"/>
                <w:b/>
                <w:bCs/>
                <w:sz w:val="18"/>
                <w:szCs w:val="18"/>
              </w:rPr>
            </w:pPr>
          </w:p>
          <w:p w14:paraId="3B4FF445" w14:textId="77777777" w:rsidR="002D5AC1" w:rsidRPr="005A707E" w:rsidRDefault="002D5AC1" w:rsidP="00836126">
            <w:pPr>
              <w:jc w:val="center"/>
              <w:rPr>
                <w:rFonts w:ascii="Tahoma" w:hAnsi="Tahoma" w:cs="Tahoma"/>
                <w:b/>
                <w:bCs/>
                <w:sz w:val="18"/>
                <w:szCs w:val="18"/>
              </w:rPr>
            </w:pPr>
          </w:p>
          <w:p w14:paraId="055ACD44" w14:textId="77777777" w:rsidR="002D5AC1" w:rsidRPr="005A707E" w:rsidRDefault="002D5AC1" w:rsidP="00836126">
            <w:pPr>
              <w:jc w:val="center"/>
              <w:rPr>
                <w:rFonts w:ascii="Tahoma" w:hAnsi="Tahoma" w:cs="Tahoma"/>
                <w:b/>
                <w:bCs/>
                <w:sz w:val="18"/>
                <w:szCs w:val="18"/>
              </w:rPr>
            </w:pPr>
          </w:p>
          <w:p w14:paraId="07816726" w14:textId="77777777" w:rsidR="002D5AC1" w:rsidRPr="005A707E" w:rsidRDefault="002D5AC1" w:rsidP="00836126">
            <w:pPr>
              <w:jc w:val="center"/>
              <w:rPr>
                <w:rFonts w:ascii="Tahoma" w:hAnsi="Tahoma" w:cs="Tahoma"/>
                <w:b/>
                <w:bCs/>
                <w:sz w:val="18"/>
                <w:szCs w:val="18"/>
              </w:rPr>
            </w:pPr>
          </w:p>
          <w:p w14:paraId="0A5ECE30" w14:textId="77777777" w:rsidR="002D5AC1" w:rsidRPr="005A707E" w:rsidRDefault="002D5AC1" w:rsidP="00836126">
            <w:pPr>
              <w:jc w:val="center"/>
              <w:rPr>
                <w:rFonts w:ascii="Tahoma" w:hAnsi="Tahoma" w:cs="Tahoma"/>
                <w:b/>
                <w:bCs/>
                <w:sz w:val="18"/>
                <w:szCs w:val="18"/>
              </w:rPr>
            </w:pPr>
          </w:p>
          <w:p w14:paraId="7218AF72" w14:textId="77777777" w:rsidR="002D5AC1" w:rsidRPr="005A707E" w:rsidRDefault="002D5AC1" w:rsidP="00836126">
            <w:pPr>
              <w:jc w:val="center"/>
              <w:rPr>
                <w:rFonts w:ascii="Tahoma" w:hAnsi="Tahoma" w:cs="Tahoma"/>
                <w:b/>
                <w:bCs/>
                <w:sz w:val="18"/>
                <w:szCs w:val="18"/>
              </w:rPr>
            </w:pPr>
          </w:p>
          <w:p w14:paraId="380FA878" w14:textId="77777777" w:rsidR="002D5AC1" w:rsidRPr="005A707E" w:rsidRDefault="002D5AC1" w:rsidP="00836126">
            <w:pPr>
              <w:jc w:val="center"/>
              <w:rPr>
                <w:rFonts w:ascii="Tahoma" w:hAnsi="Tahoma" w:cs="Tahoma"/>
                <w:b/>
                <w:bCs/>
                <w:sz w:val="18"/>
                <w:szCs w:val="18"/>
              </w:rPr>
            </w:pPr>
          </w:p>
          <w:p w14:paraId="4BBEC767" w14:textId="77777777" w:rsidR="002D5AC1" w:rsidRPr="005A707E" w:rsidRDefault="002D5AC1" w:rsidP="00836126">
            <w:pPr>
              <w:jc w:val="center"/>
              <w:rPr>
                <w:rFonts w:ascii="Tahoma" w:hAnsi="Tahoma" w:cs="Tahoma"/>
                <w:b/>
                <w:bCs/>
                <w:sz w:val="18"/>
                <w:szCs w:val="18"/>
              </w:rPr>
            </w:pPr>
          </w:p>
          <w:p w14:paraId="70F4A304" w14:textId="77777777" w:rsidR="002D5AC1" w:rsidRPr="005A707E" w:rsidRDefault="002D5AC1" w:rsidP="00836126">
            <w:pPr>
              <w:jc w:val="center"/>
              <w:rPr>
                <w:rFonts w:ascii="Tahoma" w:hAnsi="Tahoma" w:cs="Tahoma"/>
                <w:b/>
                <w:bCs/>
                <w:sz w:val="18"/>
                <w:szCs w:val="18"/>
              </w:rPr>
            </w:pPr>
          </w:p>
          <w:p w14:paraId="741EC02B" w14:textId="77777777" w:rsidR="002D5AC1" w:rsidRPr="005A707E" w:rsidRDefault="002D5AC1" w:rsidP="00836126">
            <w:pPr>
              <w:jc w:val="center"/>
              <w:rPr>
                <w:rFonts w:ascii="Tahoma" w:hAnsi="Tahoma" w:cs="Tahoma"/>
                <w:b/>
                <w:bCs/>
                <w:sz w:val="18"/>
                <w:szCs w:val="18"/>
              </w:rPr>
            </w:pPr>
          </w:p>
          <w:p w14:paraId="5ABF2B3A" w14:textId="77777777" w:rsidR="002D5AC1" w:rsidRPr="005A707E" w:rsidRDefault="002D5AC1" w:rsidP="00836126">
            <w:pPr>
              <w:jc w:val="center"/>
              <w:rPr>
                <w:rFonts w:ascii="Tahoma" w:hAnsi="Tahoma" w:cs="Tahoma"/>
                <w:b/>
                <w:bCs/>
                <w:sz w:val="18"/>
                <w:szCs w:val="18"/>
              </w:rPr>
            </w:pPr>
          </w:p>
          <w:p w14:paraId="72EA48C7" w14:textId="77777777" w:rsidR="002D5AC1" w:rsidRPr="005A707E" w:rsidRDefault="002D5AC1" w:rsidP="00836126">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0F6EC09" w14:textId="77777777" w:rsidR="002D5AC1" w:rsidRPr="005A707E" w:rsidRDefault="002D5AC1" w:rsidP="00836126">
            <w:pPr>
              <w:jc w:val="center"/>
              <w:rPr>
                <w:rFonts w:ascii="Tahoma" w:hAnsi="Tahoma" w:cs="Tahoma"/>
                <w:sz w:val="18"/>
                <w:szCs w:val="18"/>
              </w:rPr>
            </w:pPr>
          </w:p>
        </w:tc>
      </w:tr>
      <w:tr w:rsidR="002D5AC1" w:rsidRPr="005A707E" w14:paraId="2D9B56A7" w14:textId="77777777" w:rsidTr="00836126">
        <w:trPr>
          <w:trHeight w:val="85"/>
        </w:trPr>
        <w:tc>
          <w:tcPr>
            <w:tcW w:w="932" w:type="dxa"/>
            <w:tcBorders>
              <w:top w:val="nil"/>
              <w:left w:val="single" w:sz="4" w:space="0" w:color="auto"/>
              <w:bottom w:val="single" w:sz="4" w:space="0" w:color="auto"/>
              <w:right w:val="single" w:sz="4" w:space="0" w:color="auto"/>
            </w:tcBorders>
            <w:vAlign w:val="center"/>
          </w:tcPr>
          <w:p w14:paraId="4B5FE86F" w14:textId="77777777" w:rsidR="002D5AC1" w:rsidRPr="005A707E" w:rsidRDefault="002D5AC1" w:rsidP="00836126">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964B4BB" w14:textId="77777777" w:rsidR="002D5AC1" w:rsidRPr="005A707E" w:rsidRDefault="002D5AC1" w:rsidP="00836126">
            <w:pPr>
              <w:jc w:val="both"/>
              <w:rPr>
                <w:rFonts w:ascii="Tahoma" w:hAnsi="Tahoma" w:cs="Tahoma"/>
                <w:b/>
                <w:bCs/>
                <w:sz w:val="18"/>
                <w:szCs w:val="18"/>
              </w:rPr>
            </w:pPr>
            <w:r w:rsidRPr="005A707E">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67762B92"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3B725E60" w14:textId="77777777" w:rsidR="002D5AC1" w:rsidRPr="005A707E" w:rsidRDefault="002D5AC1" w:rsidP="00836126">
            <w:pPr>
              <w:jc w:val="center"/>
              <w:rPr>
                <w:rFonts w:ascii="Tahoma" w:hAnsi="Tahoma" w:cs="Tahoma"/>
                <w:b/>
                <w:bCs/>
                <w:sz w:val="18"/>
                <w:szCs w:val="18"/>
              </w:rPr>
            </w:pPr>
          </w:p>
        </w:tc>
      </w:tr>
      <w:tr w:rsidR="002D5AC1" w:rsidRPr="005A707E" w14:paraId="39C6A8A3" w14:textId="77777777" w:rsidTr="00836126">
        <w:tc>
          <w:tcPr>
            <w:tcW w:w="932" w:type="dxa"/>
            <w:tcBorders>
              <w:top w:val="nil"/>
              <w:left w:val="single" w:sz="4" w:space="0" w:color="auto"/>
              <w:bottom w:val="single" w:sz="4" w:space="0" w:color="auto"/>
              <w:right w:val="single" w:sz="4" w:space="0" w:color="auto"/>
            </w:tcBorders>
            <w:vAlign w:val="center"/>
          </w:tcPr>
          <w:p w14:paraId="3B580CF9" w14:textId="77777777" w:rsidR="002D5AC1" w:rsidRPr="005A707E" w:rsidRDefault="002D5AC1" w:rsidP="00836126">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BF69129" w14:textId="77777777" w:rsidR="002D5AC1" w:rsidRPr="005A707E" w:rsidRDefault="002D5AC1" w:rsidP="00836126">
            <w:pPr>
              <w:spacing w:before="240"/>
              <w:rPr>
                <w:rFonts w:ascii="Tahoma" w:hAnsi="Tahoma" w:cs="Tahoma"/>
                <w:b/>
                <w:sz w:val="18"/>
                <w:szCs w:val="18"/>
              </w:rPr>
            </w:pPr>
            <w:r w:rsidRPr="005A707E">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7D2BB087" w14:textId="77777777" w:rsidR="002D5AC1" w:rsidRPr="005A707E" w:rsidRDefault="002D5AC1" w:rsidP="00836126">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102014B2" w14:textId="77777777" w:rsidR="002D5AC1" w:rsidRPr="005A707E" w:rsidRDefault="002D5AC1" w:rsidP="00836126">
            <w:pPr>
              <w:jc w:val="center"/>
              <w:rPr>
                <w:rFonts w:ascii="Tahoma" w:hAnsi="Tahoma" w:cs="Tahoma"/>
                <w:b/>
                <w:bCs/>
                <w:sz w:val="18"/>
                <w:szCs w:val="18"/>
              </w:rPr>
            </w:pPr>
          </w:p>
        </w:tc>
      </w:tr>
      <w:tr w:rsidR="002D5AC1" w:rsidRPr="005A707E" w14:paraId="4398F15C" w14:textId="77777777" w:rsidTr="00836126">
        <w:tc>
          <w:tcPr>
            <w:tcW w:w="932" w:type="dxa"/>
            <w:tcBorders>
              <w:top w:val="single" w:sz="4" w:space="0" w:color="auto"/>
              <w:left w:val="single" w:sz="4" w:space="0" w:color="auto"/>
              <w:bottom w:val="nil"/>
              <w:right w:val="single" w:sz="4" w:space="0" w:color="auto"/>
            </w:tcBorders>
            <w:vAlign w:val="center"/>
            <w:hideMark/>
          </w:tcPr>
          <w:p w14:paraId="154042FE"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5D56D294"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Nivellement de la plate – forme</w:t>
            </w:r>
          </w:p>
          <w:p w14:paraId="66D95C78"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 xml:space="preserve">Ce prix rémunère au mètre carré le nivellement de la plate – forme du bâtiment. Il comprend : </w:t>
            </w:r>
          </w:p>
          <w:p w14:paraId="3BBD463B"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Le décapage de la terre végétale ;</w:t>
            </w:r>
          </w:p>
          <w:p w14:paraId="673C08B8"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L’enlèvement et la mise en stock pour réemploi ou évacuation éventuelle à la décharge publique des terres végétale ;</w:t>
            </w:r>
          </w:p>
          <w:p w14:paraId="05275908"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Le nivellement de l’emprise du chantier ;</w:t>
            </w:r>
          </w:p>
          <w:p w14:paraId="518F47BF"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0C03AF0" w14:textId="77777777" w:rsidR="002D5AC1" w:rsidRPr="005A707E" w:rsidRDefault="002D5AC1" w:rsidP="00836126">
            <w:pPr>
              <w:jc w:val="center"/>
              <w:rPr>
                <w:rFonts w:ascii="Tahoma" w:hAnsi="Tahoma" w:cs="Tahoma"/>
                <w:sz w:val="18"/>
                <w:szCs w:val="18"/>
              </w:rPr>
            </w:pPr>
          </w:p>
          <w:p w14:paraId="69A1C6C7" w14:textId="77777777" w:rsidR="002D5AC1" w:rsidRPr="005A707E" w:rsidRDefault="002D5AC1" w:rsidP="00836126">
            <w:pPr>
              <w:jc w:val="center"/>
              <w:rPr>
                <w:rFonts w:ascii="Tahoma" w:hAnsi="Tahoma" w:cs="Tahoma"/>
                <w:sz w:val="18"/>
                <w:szCs w:val="18"/>
              </w:rPr>
            </w:pPr>
          </w:p>
          <w:p w14:paraId="7E53A5F8" w14:textId="77777777" w:rsidR="002D5AC1" w:rsidRPr="005A707E" w:rsidRDefault="002D5AC1" w:rsidP="00836126">
            <w:pPr>
              <w:jc w:val="center"/>
              <w:rPr>
                <w:rFonts w:ascii="Tahoma" w:hAnsi="Tahoma" w:cs="Tahoma"/>
                <w:sz w:val="18"/>
                <w:szCs w:val="18"/>
              </w:rPr>
            </w:pPr>
          </w:p>
          <w:p w14:paraId="6A13130D" w14:textId="77777777" w:rsidR="002D5AC1" w:rsidRPr="005A707E" w:rsidRDefault="002D5AC1" w:rsidP="00836126">
            <w:pPr>
              <w:jc w:val="center"/>
              <w:rPr>
                <w:rFonts w:ascii="Tahoma" w:hAnsi="Tahoma" w:cs="Tahoma"/>
                <w:b/>
                <w:bCs/>
                <w:sz w:val="18"/>
                <w:szCs w:val="18"/>
              </w:rPr>
            </w:pPr>
          </w:p>
          <w:p w14:paraId="78CED294" w14:textId="77777777" w:rsidR="002D5AC1" w:rsidRPr="005A707E" w:rsidRDefault="002D5AC1" w:rsidP="00836126">
            <w:pPr>
              <w:jc w:val="center"/>
              <w:rPr>
                <w:rFonts w:ascii="Tahoma" w:hAnsi="Tahoma" w:cs="Tahoma"/>
                <w:b/>
                <w:bCs/>
                <w:sz w:val="18"/>
                <w:szCs w:val="18"/>
              </w:rPr>
            </w:pPr>
          </w:p>
          <w:p w14:paraId="31717772" w14:textId="77777777" w:rsidR="002D5AC1" w:rsidRPr="005A707E" w:rsidRDefault="002D5AC1" w:rsidP="00836126">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90017AB" w14:textId="77777777" w:rsidR="002D5AC1" w:rsidRPr="005A707E" w:rsidRDefault="002D5AC1" w:rsidP="00836126">
            <w:pPr>
              <w:rPr>
                <w:rFonts w:ascii="Tahoma" w:hAnsi="Tahoma" w:cs="Tahoma"/>
                <w:sz w:val="18"/>
                <w:szCs w:val="18"/>
              </w:rPr>
            </w:pPr>
          </w:p>
        </w:tc>
      </w:tr>
      <w:tr w:rsidR="002D5AC1" w:rsidRPr="005A707E" w14:paraId="12D6D271" w14:textId="77777777" w:rsidTr="00836126">
        <w:tc>
          <w:tcPr>
            <w:tcW w:w="932" w:type="dxa"/>
            <w:tcBorders>
              <w:top w:val="nil"/>
              <w:left w:val="single" w:sz="4" w:space="0" w:color="auto"/>
              <w:bottom w:val="single" w:sz="4" w:space="0" w:color="auto"/>
              <w:right w:val="single" w:sz="4" w:space="0" w:color="auto"/>
            </w:tcBorders>
            <w:vAlign w:val="center"/>
          </w:tcPr>
          <w:p w14:paraId="5D702206" w14:textId="77777777" w:rsidR="002D5AC1" w:rsidRPr="005A707E" w:rsidRDefault="002D5AC1" w:rsidP="00836126">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1D62496" w14:textId="77777777" w:rsidR="002D5AC1" w:rsidRPr="005A707E" w:rsidRDefault="002D5AC1" w:rsidP="00836126">
            <w:pPr>
              <w:ind w:left="2198" w:hanging="2198"/>
              <w:jc w:val="both"/>
              <w:rPr>
                <w:rFonts w:ascii="Tahoma" w:hAnsi="Tahoma" w:cs="Tahoma"/>
                <w:b/>
                <w:bCs/>
                <w:sz w:val="18"/>
                <w:szCs w:val="18"/>
              </w:rPr>
            </w:pPr>
            <w:r w:rsidRPr="005A707E">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7F465140"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47A7FE62" w14:textId="77777777" w:rsidR="002D5AC1" w:rsidRPr="005A707E" w:rsidRDefault="002D5AC1" w:rsidP="00836126">
            <w:pPr>
              <w:jc w:val="center"/>
              <w:rPr>
                <w:rFonts w:ascii="Tahoma" w:hAnsi="Tahoma" w:cs="Tahoma"/>
                <w:b/>
                <w:bCs/>
                <w:sz w:val="18"/>
                <w:szCs w:val="18"/>
              </w:rPr>
            </w:pPr>
          </w:p>
        </w:tc>
      </w:tr>
      <w:tr w:rsidR="002D5AC1" w:rsidRPr="005A707E" w14:paraId="009DEB6F" w14:textId="77777777" w:rsidTr="00836126">
        <w:trPr>
          <w:trHeight w:val="1495"/>
        </w:trPr>
        <w:tc>
          <w:tcPr>
            <w:tcW w:w="932" w:type="dxa"/>
            <w:tcBorders>
              <w:top w:val="single" w:sz="4" w:space="0" w:color="auto"/>
              <w:left w:val="single" w:sz="4" w:space="0" w:color="auto"/>
              <w:bottom w:val="nil"/>
              <w:right w:val="single" w:sz="4" w:space="0" w:color="auto"/>
            </w:tcBorders>
            <w:vAlign w:val="center"/>
            <w:hideMark/>
          </w:tcPr>
          <w:p w14:paraId="5653EE8C"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6CF36538"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 xml:space="preserve">Fouille manuelle en rigoles et en puits </w:t>
            </w:r>
          </w:p>
          <w:p w14:paraId="507F18EB" w14:textId="77777777" w:rsidR="002D5AC1" w:rsidRPr="005A707E" w:rsidRDefault="002D5AC1" w:rsidP="00836126">
            <w:pPr>
              <w:keepNext/>
              <w:outlineLvl w:val="5"/>
              <w:rPr>
                <w:rFonts w:ascii="Tahoma" w:hAnsi="Tahoma" w:cs="Tahoma"/>
                <w:sz w:val="18"/>
                <w:szCs w:val="18"/>
              </w:rPr>
            </w:pPr>
            <w:r w:rsidRPr="005A707E">
              <w:rPr>
                <w:rFonts w:ascii="Tahoma" w:hAnsi="Tahoma" w:cs="Tahoma"/>
                <w:sz w:val="18"/>
                <w:szCs w:val="18"/>
              </w:rPr>
              <w:t>Ce prix rémunère au mètre cube :</w:t>
            </w:r>
          </w:p>
          <w:p w14:paraId="36EBC7B6"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 réalisation des fouilles à 50 cm minimum de profondeur ;</w:t>
            </w:r>
          </w:p>
          <w:p w14:paraId="0E5970E1"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Le dressage des parois des fouilles et le nivellement du fond ;</w:t>
            </w:r>
          </w:p>
          <w:p w14:paraId="184C2076"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B86159A" w14:textId="77777777" w:rsidR="002D5AC1" w:rsidRPr="005A707E" w:rsidRDefault="002D5AC1" w:rsidP="00836126">
            <w:pPr>
              <w:jc w:val="center"/>
              <w:rPr>
                <w:rFonts w:ascii="Tahoma" w:hAnsi="Tahoma" w:cs="Tahoma"/>
                <w:sz w:val="18"/>
                <w:szCs w:val="18"/>
              </w:rPr>
            </w:pPr>
          </w:p>
          <w:p w14:paraId="21F77A68" w14:textId="77777777" w:rsidR="002D5AC1" w:rsidRPr="005A707E" w:rsidRDefault="002D5AC1" w:rsidP="00836126">
            <w:pPr>
              <w:jc w:val="center"/>
              <w:rPr>
                <w:rFonts w:ascii="Tahoma" w:hAnsi="Tahoma" w:cs="Tahoma"/>
                <w:b/>
                <w:bCs/>
                <w:sz w:val="18"/>
                <w:szCs w:val="18"/>
              </w:rPr>
            </w:pPr>
          </w:p>
          <w:p w14:paraId="2E1FA9DF" w14:textId="77777777" w:rsidR="002D5AC1" w:rsidRPr="005A707E" w:rsidRDefault="002D5AC1" w:rsidP="00836126">
            <w:pPr>
              <w:jc w:val="center"/>
              <w:rPr>
                <w:rFonts w:ascii="Tahoma" w:hAnsi="Tahoma" w:cs="Tahoma"/>
                <w:b/>
                <w:bCs/>
                <w:sz w:val="18"/>
                <w:szCs w:val="18"/>
              </w:rPr>
            </w:pPr>
          </w:p>
          <w:p w14:paraId="0FC48B6F" w14:textId="77777777" w:rsidR="002D5AC1" w:rsidRPr="005A707E" w:rsidRDefault="002D5AC1" w:rsidP="00836126">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225D661" w14:textId="77777777" w:rsidR="002D5AC1" w:rsidRPr="005A707E" w:rsidRDefault="002D5AC1" w:rsidP="00836126">
            <w:pPr>
              <w:jc w:val="center"/>
              <w:rPr>
                <w:rFonts w:ascii="Tahoma" w:hAnsi="Tahoma" w:cs="Tahoma"/>
                <w:sz w:val="18"/>
                <w:szCs w:val="18"/>
              </w:rPr>
            </w:pPr>
          </w:p>
        </w:tc>
      </w:tr>
      <w:tr w:rsidR="002D5AC1" w:rsidRPr="005A707E" w14:paraId="312D0F9F" w14:textId="77777777" w:rsidTr="00836126">
        <w:trPr>
          <w:trHeight w:val="366"/>
        </w:trPr>
        <w:tc>
          <w:tcPr>
            <w:tcW w:w="932" w:type="dxa"/>
            <w:tcBorders>
              <w:top w:val="nil"/>
              <w:left w:val="single" w:sz="4" w:space="0" w:color="auto"/>
              <w:bottom w:val="single" w:sz="4" w:space="0" w:color="auto"/>
              <w:right w:val="single" w:sz="4" w:space="0" w:color="auto"/>
            </w:tcBorders>
            <w:vAlign w:val="center"/>
          </w:tcPr>
          <w:p w14:paraId="455DAA8A" w14:textId="77777777" w:rsidR="002D5AC1" w:rsidRPr="005A707E" w:rsidRDefault="002D5AC1" w:rsidP="00836126">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56436DC" w14:textId="77777777" w:rsidR="002D5AC1" w:rsidRPr="005A707E" w:rsidRDefault="002D5AC1" w:rsidP="00836126">
            <w:pPr>
              <w:jc w:val="both"/>
              <w:rPr>
                <w:rFonts w:ascii="Tahoma" w:hAnsi="Tahoma" w:cs="Tahoma"/>
                <w:b/>
                <w:bCs/>
                <w:sz w:val="18"/>
                <w:szCs w:val="18"/>
              </w:rPr>
            </w:pPr>
            <w:r w:rsidRPr="005A707E">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60996EA3"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9363F73" w14:textId="77777777" w:rsidR="002D5AC1" w:rsidRPr="005A707E" w:rsidRDefault="002D5AC1" w:rsidP="00836126">
            <w:pPr>
              <w:rPr>
                <w:rFonts w:ascii="Tahoma" w:hAnsi="Tahoma" w:cs="Tahoma"/>
                <w:b/>
                <w:bCs/>
                <w:sz w:val="18"/>
                <w:szCs w:val="18"/>
              </w:rPr>
            </w:pPr>
          </w:p>
        </w:tc>
      </w:tr>
      <w:tr w:rsidR="002D5AC1" w:rsidRPr="005A707E" w14:paraId="5959CAB4" w14:textId="77777777" w:rsidTr="00836126">
        <w:trPr>
          <w:trHeight w:val="161"/>
        </w:trPr>
        <w:tc>
          <w:tcPr>
            <w:tcW w:w="932" w:type="dxa"/>
            <w:tcBorders>
              <w:top w:val="nil"/>
              <w:left w:val="single" w:sz="4" w:space="0" w:color="auto"/>
              <w:bottom w:val="single" w:sz="4" w:space="0" w:color="auto"/>
              <w:right w:val="single" w:sz="4" w:space="0" w:color="auto"/>
            </w:tcBorders>
            <w:vAlign w:val="center"/>
          </w:tcPr>
          <w:p w14:paraId="28BD0F85"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203</w:t>
            </w:r>
          </w:p>
          <w:p w14:paraId="7809231A" w14:textId="77777777" w:rsidR="002D5AC1" w:rsidRPr="005A707E" w:rsidRDefault="002D5AC1" w:rsidP="00836126">
            <w:pPr>
              <w:jc w:val="center"/>
              <w:rPr>
                <w:rFonts w:ascii="Tahoma" w:hAnsi="Tahoma" w:cs="Tahoma"/>
                <w:sz w:val="18"/>
                <w:szCs w:val="18"/>
              </w:rPr>
            </w:pPr>
          </w:p>
          <w:p w14:paraId="119488B8" w14:textId="77777777" w:rsidR="002D5AC1" w:rsidRPr="005A707E" w:rsidRDefault="002D5AC1" w:rsidP="00836126">
            <w:pPr>
              <w:rPr>
                <w:rFonts w:ascii="Tahoma" w:hAnsi="Tahoma" w:cs="Tahoma"/>
                <w:sz w:val="18"/>
                <w:szCs w:val="18"/>
              </w:rPr>
            </w:pPr>
          </w:p>
          <w:p w14:paraId="0A4DC075" w14:textId="77777777" w:rsidR="002D5AC1" w:rsidRPr="005A707E" w:rsidRDefault="002D5AC1" w:rsidP="00836126">
            <w:pPr>
              <w:jc w:val="center"/>
              <w:rPr>
                <w:rFonts w:ascii="Tahoma" w:hAnsi="Tahoma" w:cs="Tahoma"/>
                <w:sz w:val="18"/>
                <w:szCs w:val="18"/>
              </w:rPr>
            </w:pPr>
          </w:p>
          <w:p w14:paraId="63DCF22A" w14:textId="77777777" w:rsidR="002D5AC1" w:rsidRPr="005A707E" w:rsidRDefault="002D5AC1" w:rsidP="00836126">
            <w:pPr>
              <w:jc w:val="center"/>
              <w:rPr>
                <w:rFonts w:ascii="Tahoma" w:hAnsi="Tahoma" w:cs="Tahoma"/>
                <w:sz w:val="18"/>
                <w:szCs w:val="18"/>
              </w:rPr>
            </w:pPr>
          </w:p>
          <w:p w14:paraId="2E430ECC" w14:textId="77777777" w:rsidR="002D5AC1" w:rsidRPr="005A707E" w:rsidRDefault="002D5AC1" w:rsidP="00836126">
            <w:pP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5D9B8445"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lastRenderedPageBreak/>
              <w:t xml:space="preserve">Remblai de terre ou sable compacté </w:t>
            </w:r>
          </w:p>
          <w:p w14:paraId="322E34F1"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 xml:space="preserve">Ce prix rémunère au mètre cube la fourniture et mise en œuvre d’une couche de remblai de terre. </w:t>
            </w:r>
          </w:p>
          <w:p w14:paraId="31B1CE47"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Il comprend :</w:t>
            </w:r>
          </w:p>
          <w:p w14:paraId="0D4353A3"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lastRenderedPageBreak/>
              <w:t>La fourniture des remblais de terre ou de sable sur 50 cm;</w:t>
            </w:r>
          </w:p>
          <w:p w14:paraId="6AEC3F85"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Le Compactage ;</w:t>
            </w:r>
          </w:p>
          <w:p w14:paraId="044DD113"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Et toutes sujétions.</w:t>
            </w:r>
          </w:p>
          <w:p w14:paraId="385A6DD7" w14:textId="77777777" w:rsidR="002D5AC1" w:rsidRPr="005A707E" w:rsidRDefault="002D5AC1" w:rsidP="00836126">
            <w:pPr>
              <w:widowControl w:val="0"/>
              <w:jc w:val="both"/>
              <w:rPr>
                <w:rFonts w:ascii="Tahoma" w:hAnsi="Tahoma" w:cs="Tahoma"/>
                <w:sz w:val="18"/>
                <w:szCs w:val="18"/>
              </w:rPr>
            </w:pPr>
          </w:p>
          <w:p w14:paraId="0034A3D5" w14:textId="77777777" w:rsidR="002D5AC1" w:rsidRPr="005A707E" w:rsidRDefault="002D5AC1" w:rsidP="00836126">
            <w:pPr>
              <w:widowControl w:val="0"/>
              <w:jc w:val="both"/>
              <w:rPr>
                <w:rFonts w:ascii="Tahoma" w:hAnsi="Tahoma" w:cs="Tahoma"/>
                <w:sz w:val="18"/>
                <w:szCs w:val="18"/>
              </w:rPr>
            </w:pPr>
            <w:r w:rsidRPr="005A707E">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7E7DC3DE" w14:textId="77777777" w:rsidR="002D5AC1" w:rsidRPr="005A707E" w:rsidRDefault="002D5AC1" w:rsidP="00836126">
            <w:pPr>
              <w:jc w:val="center"/>
              <w:rPr>
                <w:rFonts w:ascii="Tahoma" w:hAnsi="Tahoma" w:cs="Tahoma"/>
                <w:sz w:val="18"/>
                <w:szCs w:val="18"/>
              </w:rPr>
            </w:pPr>
          </w:p>
          <w:p w14:paraId="39D02345" w14:textId="77777777" w:rsidR="002D5AC1" w:rsidRPr="005A707E" w:rsidRDefault="002D5AC1" w:rsidP="00836126">
            <w:pPr>
              <w:jc w:val="center"/>
              <w:rPr>
                <w:rFonts w:ascii="Tahoma" w:hAnsi="Tahoma" w:cs="Tahoma"/>
                <w:sz w:val="18"/>
                <w:szCs w:val="18"/>
              </w:rPr>
            </w:pPr>
          </w:p>
          <w:p w14:paraId="00E5ED74" w14:textId="77777777" w:rsidR="002D5AC1" w:rsidRPr="005A707E" w:rsidRDefault="002D5AC1" w:rsidP="00836126">
            <w:pPr>
              <w:jc w:val="center"/>
              <w:rPr>
                <w:rFonts w:ascii="Tahoma" w:hAnsi="Tahoma" w:cs="Tahoma"/>
                <w:sz w:val="18"/>
                <w:szCs w:val="18"/>
              </w:rPr>
            </w:pPr>
          </w:p>
          <w:p w14:paraId="0FD33763" w14:textId="77777777" w:rsidR="002D5AC1" w:rsidRPr="005A707E" w:rsidRDefault="002D5AC1" w:rsidP="00836126">
            <w:pPr>
              <w:jc w:val="center"/>
              <w:rPr>
                <w:rFonts w:ascii="Tahoma" w:hAnsi="Tahoma" w:cs="Tahoma"/>
                <w:sz w:val="18"/>
                <w:szCs w:val="18"/>
              </w:rPr>
            </w:pPr>
          </w:p>
          <w:p w14:paraId="350085F1" w14:textId="77777777" w:rsidR="002D5AC1" w:rsidRPr="005A707E" w:rsidRDefault="002D5AC1" w:rsidP="00836126">
            <w:pPr>
              <w:jc w:val="center"/>
              <w:rPr>
                <w:rFonts w:ascii="Tahoma" w:hAnsi="Tahoma" w:cs="Tahoma"/>
                <w:sz w:val="18"/>
                <w:szCs w:val="18"/>
              </w:rPr>
            </w:pPr>
          </w:p>
          <w:p w14:paraId="701F3DA3" w14:textId="77777777" w:rsidR="002D5AC1" w:rsidRPr="005A707E" w:rsidRDefault="002D5AC1" w:rsidP="00836126">
            <w:pPr>
              <w:jc w:val="center"/>
              <w:rPr>
                <w:rFonts w:ascii="Tahoma" w:hAnsi="Tahoma" w:cs="Tahoma"/>
                <w:sz w:val="18"/>
                <w:szCs w:val="18"/>
              </w:rPr>
            </w:pPr>
          </w:p>
          <w:p w14:paraId="798C788E" w14:textId="77777777" w:rsidR="002D5AC1" w:rsidRPr="005A707E" w:rsidRDefault="002D5AC1" w:rsidP="00836126">
            <w:pPr>
              <w:jc w:val="center"/>
              <w:rPr>
                <w:rFonts w:ascii="Tahoma" w:hAnsi="Tahoma" w:cs="Tahoma"/>
                <w:sz w:val="18"/>
                <w:szCs w:val="18"/>
              </w:rPr>
            </w:pPr>
          </w:p>
          <w:p w14:paraId="1CF9DC32" w14:textId="77777777" w:rsidR="002D5AC1" w:rsidRPr="005A707E" w:rsidRDefault="002D5AC1" w:rsidP="00836126">
            <w:pPr>
              <w:jc w:val="center"/>
              <w:rPr>
                <w:rFonts w:ascii="Tahoma" w:hAnsi="Tahoma" w:cs="Tahoma"/>
                <w:sz w:val="18"/>
                <w:szCs w:val="18"/>
              </w:rPr>
            </w:pPr>
          </w:p>
          <w:p w14:paraId="38812057"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4CC26998" w14:textId="77777777" w:rsidR="002D5AC1" w:rsidRPr="005A707E" w:rsidRDefault="002D5AC1" w:rsidP="00836126">
            <w:pPr>
              <w:jc w:val="center"/>
              <w:rPr>
                <w:rFonts w:ascii="Tahoma" w:hAnsi="Tahoma" w:cs="Tahoma"/>
                <w:sz w:val="18"/>
                <w:szCs w:val="18"/>
              </w:rPr>
            </w:pPr>
          </w:p>
        </w:tc>
      </w:tr>
      <w:tr w:rsidR="002D5AC1" w:rsidRPr="005A707E" w14:paraId="78E1892A" w14:textId="77777777" w:rsidTr="00836126">
        <w:tc>
          <w:tcPr>
            <w:tcW w:w="932" w:type="dxa"/>
            <w:tcBorders>
              <w:top w:val="single" w:sz="4" w:space="0" w:color="auto"/>
              <w:left w:val="single" w:sz="4" w:space="0" w:color="auto"/>
              <w:bottom w:val="nil"/>
              <w:right w:val="single" w:sz="4" w:space="0" w:color="auto"/>
            </w:tcBorders>
            <w:vAlign w:val="center"/>
          </w:tcPr>
          <w:p w14:paraId="64C2371A" w14:textId="77777777" w:rsidR="002D5AC1" w:rsidRPr="005A707E" w:rsidRDefault="002D5AC1" w:rsidP="00836126">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09C8C6E0" w14:textId="77777777" w:rsidR="002D5AC1" w:rsidRPr="005A707E" w:rsidRDefault="002D5AC1" w:rsidP="00836126">
            <w:pPr>
              <w:spacing w:before="240"/>
              <w:rPr>
                <w:rFonts w:ascii="Tahoma" w:hAnsi="Tahoma" w:cs="Tahoma"/>
                <w:b/>
                <w:sz w:val="18"/>
                <w:szCs w:val="18"/>
              </w:rPr>
            </w:pPr>
            <w:r w:rsidRPr="005A707E">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76823E76" w14:textId="77777777" w:rsidR="002D5AC1" w:rsidRPr="005A707E" w:rsidRDefault="002D5AC1" w:rsidP="00836126">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DA332D1" w14:textId="77777777" w:rsidR="002D5AC1" w:rsidRPr="005A707E" w:rsidRDefault="002D5AC1" w:rsidP="00836126">
            <w:pPr>
              <w:rPr>
                <w:rFonts w:ascii="Tahoma" w:hAnsi="Tahoma" w:cs="Tahoma"/>
                <w:b/>
                <w:bCs/>
                <w:sz w:val="18"/>
                <w:szCs w:val="18"/>
              </w:rPr>
            </w:pPr>
          </w:p>
        </w:tc>
      </w:tr>
      <w:tr w:rsidR="002D5AC1" w:rsidRPr="005A707E" w14:paraId="5E8CA487" w14:textId="77777777" w:rsidTr="00836126">
        <w:trPr>
          <w:trHeight w:val="1391"/>
        </w:trPr>
        <w:tc>
          <w:tcPr>
            <w:tcW w:w="932" w:type="dxa"/>
            <w:tcBorders>
              <w:top w:val="single" w:sz="4" w:space="0" w:color="auto"/>
              <w:left w:val="single" w:sz="4" w:space="0" w:color="auto"/>
              <w:bottom w:val="nil"/>
              <w:right w:val="single" w:sz="4" w:space="0" w:color="auto"/>
            </w:tcBorders>
            <w:vAlign w:val="center"/>
          </w:tcPr>
          <w:p w14:paraId="7F57F93B"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301</w:t>
            </w:r>
          </w:p>
          <w:p w14:paraId="6D0138B4" w14:textId="77777777" w:rsidR="002D5AC1" w:rsidRPr="005A707E" w:rsidRDefault="002D5AC1" w:rsidP="00836126">
            <w:pPr>
              <w:jc w:val="center"/>
              <w:rPr>
                <w:rFonts w:ascii="Tahoma" w:hAnsi="Tahoma" w:cs="Tahoma"/>
                <w:sz w:val="18"/>
                <w:szCs w:val="18"/>
              </w:rPr>
            </w:pPr>
          </w:p>
          <w:p w14:paraId="62E93D5C" w14:textId="77777777" w:rsidR="002D5AC1" w:rsidRPr="005A707E" w:rsidRDefault="002D5AC1" w:rsidP="00836126">
            <w:pPr>
              <w:rPr>
                <w:rFonts w:ascii="Tahoma" w:hAnsi="Tahoma" w:cs="Tahoma"/>
                <w:sz w:val="18"/>
                <w:szCs w:val="18"/>
              </w:rPr>
            </w:pPr>
          </w:p>
          <w:p w14:paraId="28E3E8E3" w14:textId="77777777" w:rsidR="002D5AC1" w:rsidRPr="005A707E" w:rsidRDefault="002D5AC1" w:rsidP="00836126">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4A6A069C"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Béton de propreté</w:t>
            </w:r>
          </w:p>
          <w:p w14:paraId="608C66B6"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comprend :</w:t>
            </w:r>
          </w:p>
          <w:p w14:paraId="054D3E5F"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 fourniture de matériaux et mise en œuvre dans les rigoles du béton de propreté dosé à 150 kg/m</w:t>
            </w:r>
            <w:r w:rsidRPr="005A707E">
              <w:rPr>
                <w:rFonts w:ascii="Tahoma" w:hAnsi="Tahoma" w:cs="Tahoma"/>
                <w:sz w:val="18"/>
                <w:szCs w:val="18"/>
                <w:vertAlign w:val="superscript"/>
              </w:rPr>
              <w:t>3</w:t>
            </w:r>
            <w:r w:rsidRPr="005A707E">
              <w:rPr>
                <w:rFonts w:ascii="Tahoma" w:hAnsi="Tahoma" w:cs="Tahoma"/>
                <w:sz w:val="18"/>
                <w:szCs w:val="18"/>
              </w:rPr>
              <w:t xml:space="preserve"> d’épaisseur 5 cm ;</w:t>
            </w:r>
          </w:p>
          <w:p w14:paraId="7F5E655A"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363194A" w14:textId="77777777" w:rsidR="002D5AC1" w:rsidRPr="005A707E" w:rsidRDefault="002D5AC1" w:rsidP="00836126">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BCE25CA" w14:textId="77777777" w:rsidR="002D5AC1" w:rsidRPr="005A707E" w:rsidRDefault="002D5AC1" w:rsidP="00836126">
            <w:pPr>
              <w:jc w:val="center"/>
              <w:rPr>
                <w:rFonts w:ascii="Tahoma" w:hAnsi="Tahoma" w:cs="Tahoma"/>
                <w:sz w:val="18"/>
                <w:szCs w:val="18"/>
              </w:rPr>
            </w:pPr>
          </w:p>
        </w:tc>
      </w:tr>
      <w:tr w:rsidR="002D5AC1" w:rsidRPr="005A707E" w14:paraId="50A7D828" w14:textId="77777777" w:rsidTr="00836126">
        <w:tc>
          <w:tcPr>
            <w:tcW w:w="932" w:type="dxa"/>
            <w:tcBorders>
              <w:top w:val="nil"/>
              <w:left w:val="single" w:sz="4" w:space="0" w:color="auto"/>
              <w:bottom w:val="single" w:sz="4" w:space="0" w:color="auto"/>
              <w:right w:val="single" w:sz="4" w:space="0" w:color="auto"/>
            </w:tcBorders>
            <w:vAlign w:val="center"/>
          </w:tcPr>
          <w:p w14:paraId="5490A97B" w14:textId="77777777" w:rsidR="002D5AC1" w:rsidRPr="005A707E" w:rsidRDefault="002D5AC1" w:rsidP="00836126">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4CC2B6BD" w14:textId="77777777" w:rsidR="002D5AC1" w:rsidRPr="005A707E" w:rsidRDefault="002D5AC1" w:rsidP="00836126">
            <w:pPr>
              <w:jc w:val="both"/>
              <w:rPr>
                <w:rFonts w:ascii="Tahoma" w:hAnsi="Tahoma" w:cs="Tahoma"/>
                <w:b/>
                <w:bCs/>
                <w:sz w:val="18"/>
                <w:szCs w:val="18"/>
              </w:rPr>
            </w:pPr>
            <w:r w:rsidRPr="005A707E">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64E94F71"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659999A2" w14:textId="77777777" w:rsidR="002D5AC1" w:rsidRPr="005A707E" w:rsidRDefault="002D5AC1" w:rsidP="00836126">
            <w:pPr>
              <w:rPr>
                <w:rFonts w:ascii="Tahoma" w:hAnsi="Tahoma" w:cs="Tahoma"/>
                <w:b/>
                <w:bCs/>
                <w:sz w:val="18"/>
                <w:szCs w:val="18"/>
              </w:rPr>
            </w:pPr>
          </w:p>
        </w:tc>
      </w:tr>
      <w:tr w:rsidR="002D5AC1" w:rsidRPr="005A707E" w14:paraId="3A38B302" w14:textId="77777777" w:rsidTr="00836126">
        <w:tc>
          <w:tcPr>
            <w:tcW w:w="932" w:type="dxa"/>
            <w:tcBorders>
              <w:top w:val="single" w:sz="4" w:space="0" w:color="auto"/>
              <w:left w:val="single" w:sz="4" w:space="0" w:color="auto"/>
              <w:bottom w:val="nil"/>
              <w:right w:val="single" w:sz="4" w:space="0" w:color="auto"/>
            </w:tcBorders>
            <w:vAlign w:val="center"/>
          </w:tcPr>
          <w:p w14:paraId="521C5D7B"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302</w:t>
            </w:r>
          </w:p>
          <w:p w14:paraId="253B278E" w14:textId="77777777" w:rsidR="002D5AC1" w:rsidRPr="005A707E" w:rsidRDefault="002D5AC1" w:rsidP="00836126">
            <w:pPr>
              <w:jc w:val="center"/>
              <w:rPr>
                <w:rFonts w:ascii="Tahoma" w:hAnsi="Tahoma" w:cs="Tahoma"/>
                <w:sz w:val="18"/>
                <w:szCs w:val="18"/>
              </w:rPr>
            </w:pPr>
          </w:p>
          <w:p w14:paraId="69692D54" w14:textId="77777777" w:rsidR="002D5AC1" w:rsidRPr="005A707E" w:rsidRDefault="002D5AC1" w:rsidP="00836126">
            <w:pPr>
              <w:jc w:val="center"/>
              <w:rPr>
                <w:rFonts w:ascii="Tahoma" w:hAnsi="Tahoma" w:cs="Tahoma"/>
                <w:sz w:val="18"/>
                <w:szCs w:val="18"/>
              </w:rPr>
            </w:pPr>
          </w:p>
          <w:p w14:paraId="02FCD8F2" w14:textId="77777777" w:rsidR="002D5AC1" w:rsidRPr="005A707E" w:rsidRDefault="002D5AC1" w:rsidP="00836126">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391B5ED5" w14:textId="77777777" w:rsidR="002D5AC1" w:rsidRPr="005A707E" w:rsidRDefault="002D5AC1" w:rsidP="00836126">
            <w:pPr>
              <w:keepNext/>
              <w:outlineLvl w:val="5"/>
              <w:rPr>
                <w:rFonts w:ascii="Tahoma" w:hAnsi="Tahoma" w:cs="Tahoma"/>
                <w:b/>
                <w:bCs/>
                <w:i/>
                <w:sz w:val="18"/>
                <w:szCs w:val="18"/>
                <w:lang w:eastAsia="en-US" w:bidi="en-US"/>
              </w:rPr>
            </w:pPr>
            <w:r>
              <w:rPr>
                <w:rFonts w:ascii="Tahoma" w:hAnsi="Tahoma" w:cs="Tahoma"/>
                <w:b/>
                <w:bCs/>
                <w:i/>
                <w:sz w:val="18"/>
                <w:szCs w:val="18"/>
                <w:lang w:eastAsia="en-US" w:bidi="en-US"/>
              </w:rPr>
              <w:t>Agglos. Bourrés [20</w:t>
            </w:r>
            <w:r w:rsidRPr="005A707E">
              <w:rPr>
                <w:rFonts w:ascii="Tahoma" w:hAnsi="Tahoma" w:cs="Tahoma"/>
                <w:b/>
                <w:bCs/>
                <w:i/>
                <w:sz w:val="18"/>
                <w:szCs w:val="18"/>
                <w:lang w:eastAsia="en-US" w:bidi="en-US"/>
              </w:rPr>
              <w:t xml:space="preserve"> x 20 x 40]</w:t>
            </w:r>
          </w:p>
          <w:p w14:paraId="6A11DD95" w14:textId="77777777" w:rsidR="002D5AC1" w:rsidRPr="005A707E" w:rsidRDefault="002D5AC1" w:rsidP="00836126">
            <w:pPr>
              <w:jc w:val="both"/>
              <w:rPr>
                <w:rFonts w:ascii="Tahoma" w:hAnsi="Tahoma" w:cs="Tahoma"/>
                <w:sz w:val="18"/>
                <w:szCs w:val="18"/>
              </w:rPr>
            </w:pPr>
          </w:p>
          <w:p w14:paraId="4A6E838E"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carré la réalisation des murs de sous-bassement suivant les indications des plans. Il comprend :</w:t>
            </w:r>
          </w:p>
          <w:p w14:paraId="0CB9C40B" w14:textId="77777777" w:rsidR="002D5AC1" w:rsidRPr="005A707E" w:rsidRDefault="002D5AC1" w:rsidP="00836126">
            <w:pPr>
              <w:widowControl w:val="0"/>
              <w:numPr>
                <w:ilvl w:val="0"/>
                <w:numId w:val="104"/>
              </w:numPr>
              <w:tabs>
                <w:tab w:val="clear" w:pos="530"/>
                <w:tab w:val="num" w:pos="355"/>
                <w:tab w:val="num" w:pos="2628"/>
              </w:tabs>
              <w:ind w:left="357" w:hanging="357"/>
              <w:jc w:val="both"/>
              <w:rPr>
                <w:rFonts w:ascii="Tahoma" w:hAnsi="Tahoma" w:cs="Tahoma"/>
                <w:b/>
                <w:sz w:val="18"/>
                <w:szCs w:val="18"/>
              </w:rPr>
            </w:pPr>
            <w:r w:rsidRPr="005A707E">
              <w:rPr>
                <w:rFonts w:ascii="Tahoma" w:hAnsi="Tahoma" w:cs="Tahoma"/>
                <w:sz w:val="18"/>
                <w:szCs w:val="18"/>
              </w:rPr>
              <w:t xml:space="preserve">La fourniture et pose des agglomérés bourrés au béton ordinaire dosé à </w:t>
            </w:r>
            <w:r w:rsidRPr="005A707E">
              <w:rPr>
                <w:rFonts w:ascii="Tahoma" w:hAnsi="Tahoma" w:cs="Tahoma"/>
                <w:b/>
                <w:sz w:val="18"/>
                <w:szCs w:val="18"/>
              </w:rPr>
              <w:t>300 kg/m</w:t>
            </w:r>
            <w:r w:rsidRPr="005A707E">
              <w:rPr>
                <w:rFonts w:ascii="Tahoma" w:hAnsi="Tahoma" w:cs="Tahoma"/>
                <w:b/>
                <w:sz w:val="18"/>
                <w:szCs w:val="18"/>
                <w:vertAlign w:val="superscript"/>
              </w:rPr>
              <w:t>3</w:t>
            </w:r>
            <w:r w:rsidRPr="005A707E">
              <w:rPr>
                <w:rFonts w:ascii="Tahoma" w:hAnsi="Tahoma" w:cs="Tahoma"/>
                <w:b/>
                <w:sz w:val="18"/>
                <w:szCs w:val="18"/>
              </w:rPr>
              <w:t> ;</w:t>
            </w:r>
          </w:p>
          <w:p w14:paraId="4DA28B39" w14:textId="77777777" w:rsidR="002D5AC1" w:rsidRPr="005A707E" w:rsidRDefault="002D5AC1" w:rsidP="00836126">
            <w:pPr>
              <w:widowControl w:val="0"/>
              <w:numPr>
                <w:ilvl w:val="0"/>
                <w:numId w:val="105"/>
              </w:numPr>
              <w:tabs>
                <w:tab w:val="num" w:pos="355"/>
              </w:tabs>
              <w:ind w:left="357" w:hanging="357"/>
              <w:jc w:val="both"/>
              <w:rPr>
                <w:rFonts w:ascii="Tahoma" w:hAnsi="Tahoma" w:cs="Tahoma"/>
                <w:sz w:val="18"/>
                <w:szCs w:val="18"/>
              </w:rPr>
            </w:pPr>
            <w:r w:rsidRPr="005A707E">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6FC3F082" w14:textId="77777777" w:rsidR="002D5AC1" w:rsidRPr="005A707E" w:rsidRDefault="002D5AC1" w:rsidP="00836126">
            <w:pPr>
              <w:jc w:val="center"/>
              <w:rPr>
                <w:rFonts w:ascii="Tahoma" w:hAnsi="Tahoma" w:cs="Tahoma"/>
                <w:sz w:val="18"/>
                <w:szCs w:val="18"/>
              </w:rPr>
            </w:pPr>
          </w:p>
          <w:p w14:paraId="4AEE8D28" w14:textId="77777777" w:rsidR="002D5AC1" w:rsidRPr="005A707E" w:rsidRDefault="002D5AC1" w:rsidP="00836126">
            <w:pPr>
              <w:jc w:val="center"/>
              <w:rPr>
                <w:rFonts w:ascii="Tahoma" w:hAnsi="Tahoma" w:cs="Tahoma"/>
                <w:sz w:val="18"/>
                <w:szCs w:val="18"/>
              </w:rPr>
            </w:pPr>
          </w:p>
          <w:p w14:paraId="3CAA20F5" w14:textId="77777777" w:rsidR="002D5AC1" w:rsidRPr="005A707E" w:rsidRDefault="002D5AC1" w:rsidP="00836126">
            <w:pPr>
              <w:jc w:val="center"/>
              <w:rPr>
                <w:rFonts w:ascii="Tahoma" w:hAnsi="Tahoma" w:cs="Tahoma"/>
                <w:sz w:val="18"/>
                <w:szCs w:val="18"/>
              </w:rPr>
            </w:pPr>
          </w:p>
          <w:p w14:paraId="65BF2048" w14:textId="77777777" w:rsidR="002D5AC1" w:rsidRPr="005A707E" w:rsidRDefault="002D5AC1" w:rsidP="00836126">
            <w:pPr>
              <w:jc w:val="center"/>
              <w:rPr>
                <w:rFonts w:ascii="Tahoma" w:hAnsi="Tahoma" w:cs="Tahoma"/>
                <w:sz w:val="18"/>
                <w:szCs w:val="18"/>
              </w:rPr>
            </w:pPr>
          </w:p>
          <w:p w14:paraId="70465CB8" w14:textId="77777777" w:rsidR="002D5AC1" w:rsidRPr="005A707E" w:rsidRDefault="002D5AC1" w:rsidP="00836126">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565FF4A1" w14:textId="77777777" w:rsidR="002D5AC1" w:rsidRPr="005A707E" w:rsidRDefault="002D5AC1" w:rsidP="00836126">
            <w:pPr>
              <w:jc w:val="center"/>
              <w:rPr>
                <w:rFonts w:ascii="Tahoma" w:hAnsi="Tahoma" w:cs="Tahoma"/>
                <w:sz w:val="18"/>
                <w:szCs w:val="18"/>
              </w:rPr>
            </w:pPr>
          </w:p>
        </w:tc>
      </w:tr>
      <w:tr w:rsidR="002D5AC1" w:rsidRPr="005A707E" w14:paraId="576471F3" w14:textId="77777777" w:rsidTr="00836126">
        <w:trPr>
          <w:trHeight w:val="341"/>
        </w:trPr>
        <w:tc>
          <w:tcPr>
            <w:tcW w:w="932" w:type="dxa"/>
            <w:tcBorders>
              <w:top w:val="nil"/>
              <w:left w:val="single" w:sz="4" w:space="0" w:color="auto"/>
              <w:bottom w:val="single" w:sz="4" w:space="0" w:color="auto"/>
              <w:right w:val="single" w:sz="4" w:space="0" w:color="auto"/>
            </w:tcBorders>
            <w:vAlign w:val="center"/>
          </w:tcPr>
          <w:p w14:paraId="2C382A7F" w14:textId="77777777" w:rsidR="002D5AC1" w:rsidRPr="005A707E" w:rsidRDefault="002D5AC1" w:rsidP="00836126">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1C30AA7" w14:textId="77777777" w:rsidR="002D5AC1" w:rsidRPr="005A707E" w:rsidRDefault="002D5AC1" w:rsidP="00836126">
            <w:pPr>
              <w:ind w:left="2056" w:hanging="2056"/>
              <w:jc w:val="both"/>
              <w:rPr>
                <w:rFonts w:ascii="Tahoma" w:hAnsi="Tahoma" w:cs="Tahoma"/>
                <w:b/>
                <w:bCs/>
                <w:sz w:val="18"/>
                <w:szCs w:val="18"/>
              </w:rPr>
            </w:pPr>
            <w:r w:rsidRPr="005A707E">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327C6B35"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A298F1E" w14:textId="77777777" w:rsidR="002D5AC1" w:rsidRPr="005A707E" w:rsidRDefault="002D5AC1" w:rsidP="00836126">
            <w:pPr>
              <w:rPr>
                <w:rFonts w:ascii="Tahoma" w:hAnsi="Tahoma" w:cs="Tahoma"/>
                <w:b/>
                <w:bCs/>
                <w:sz w:val="18"/>
                <w:szCs w:val="18"/>
              </w:rPr>
            </w:pPr>
          </w:p>
        </w:tc>
      </w:tr>
      <w:tr w:rsidR="002D5AC1" w:rsidRPr="005A707E" w14:paraId="51670AFC" w14:textId="77777777" w:rsidTr="00836126">
        <w:trPr>
          <w:trHeight w:val="2546"/>
        </w:trPr>
        <w:tc>
          <w:tcPr>
            <w:tcW w:w="932" w:type="dxa"/>
            <w:tcBorders>
              <w:top w:val="single" w:sz="4" w:space="0" w:color="auto"/>
              <w:left w:val="single" w:sz="4" w:space="0" w:color="auto"/>
              <w:bottom w:val="nil"/>
              <w:right w:val="single" w:sz="4" w:space="0" w:color="auto"/>
            </w:tcBorders>
            <w:vAlign w:val="center"/>
          </w:tcPr>
          <w:p w14:paraId="43746160"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303</w:t>
            </w:r>
          </w:p>
          <w:p w14:paraId="62C88181" w14:textId="77777777" w:rsidR="002D5AC1" w:rsidRPr="005A707E" w:rsidRDefault="002D5AC1" w:rsidP="00836126">
            <w:pPr>
              <w:jc w:val="center"/>
              <w:rPr>
                <w:rFonts w:ascii="Tahoma" w:hAnsi="Tahoma" w:cs="Tahoma"/>
                <w:sz w:val="18"/>
                <w:szCs w:val="18"/>
              </w:rPr>
            </w:pPr>
          </w:p>
          <w:p w14:paraId="411D25B4" w14:textId="77777777" w:rsidR="002D5AC1" w:rsidRPr="005A707E" w:rsidRDefault="002D5AC1" w:rsidP="00836126">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63C3D30"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 xml:space="preserve">Béton armé pour semelles, poteaux amorces et chainage </w:t>
            </w:r>
          </w:p>
          <w:p w14:paraId="20042944" w14:textId="77777777" w:rsidR="002D5AC1" w:rsidRPr="005A707E" w:rsidRDefault="002D5AC1" w:rsidP="00836126">
            <w:pPr>
              <w:rPr>
                <w:rFonts w:ascii="Tahoma" w:hAnsi="Tahoma" w:cs="Tahoma"/>
                <w:sz w:val="18"/>
                <w:szCs w:val="18"/>
                <w:lang w:eastAsia="en-US" w:bidi="en-US"/>
              </w:rPr>
            </w:pPr>
          </w:p>
          <w:p w14:paraId="5AAFCC79"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cube la réalisation des amorces des poteaux. Il comprend :</w:t>
            </w:r>
          </w:p>
          <w:p w14:paraId="254435B2"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 fourniture de matériaux et la mise en œuvre du béton armé dosé à 350 kg/m</w:t>
            </w:r>
            <w:r w:rsidRPr="005A707E">
              <w:rPr>
                <w:rFonts w:ascii="Tahoma" w:hAnsi="Tahoma" w:cs="Tahoma"/>
                <w:sz w:val="18"/>
                <w:szCs w:val="18"/>
                <w:vertAlign w:val="superscript"/>
              </w:rPr>
              <w:t>3</w:t>
            </w:r>
            <w:r w:rsidRPr="005A707E">
              <w:rPr>
                <w:rFonts w:ascii="Tahoma" w:hAnsi="Tahoma" w:cs="Tahoma"/>
                <w:sz w:val="18"/>
                <w:szCs w:val="18"/>
              </w:rPr>
              <w:t xml:space="preserve"> suivant les indications des plans ;</w:t>
            </w:r>
          </w:p>
          <w:p w14:paraId="44CCAB2E"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 fourniture et mise en œuvre des aciers selon les plans d’exécution ;</w:t>
            </w:r>
          </w:p>
          <w:p w14:paraId="7ACFE26B"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142E137E" w14:textId="77777777" w:rsidR="002D5AC1" w:rsidRPr="005A707E" w:rsidRDefault="002D5AC1" w:rsidP="00836126">
            <w:pPr>
              <w:jc w:val="center"/>
              <w:rPr>
                <w:rFonts w:ascii="Tahoma" w:hAnsi="Tahoma" w:cs="Tahoma"/>
                <w:sz w:val="18"/>
                <w:szCs w:val="18"/>
              </w:rPr>
            </w:pPr>
          </w:p>
          <w:p w14:paraId="46AE7C8C" w14:textId="77777777" w:rsidR="002D5AC1" w:rsidRPr="005A707E" w:rsidRDefault="002D5AC1" w:rsidP="00836126">
            <w:pPr>
              <w:jc w:val="center"/>
              <w:rPr>
                <w:rFonts w:ascii="Tahoma" w:hAnsi="Tahoma" w:cs="Tahoma"/>
                <w:sz w:val="18"/>
                <w:szCs w:val="18"/>
              </w:rPr>
            </w:pPr>
          </w:p>
          <w:p w14:paraId="2EECF468" w14:textId="77777777" w:rsidR="002D5AC1" w:rsidRPr="005A707E" w:rsidRDefault="002D5AC1" w:rsidP="00836126">
            <w:pPr>
              <w:jc w:val="center"/>
              <w:rPr>
                <w:rFonts w:ascii="Tahoma" w:hAnsi="Tahoma" w:cs="Tahoma"/>
                <w:sz w:val="18"/>
                <w:szCs w:val="18"/>
              </w:rPr>
            </w:pPr>
          </w:p>
          <w:p w14:paraId="536902B0" w14:textId="77777777" w:rsidR="002D5AC1" w:rsidRPr="005A707E" w:rsidRDefault="002D5AC1" w:rsidP="00836126">
            <w:pPr>
              <w:jc w:val="center"/>
              <w:rPr>
                <w:rFonts w:ascii="Tahoma" w:hAnsi="Tahoma" w:cs="Tahoma"/>
                <w:sz w:val="18"/>
                <w:szCs w:val="18"/>
              </w:rPr>
            </w:pPr>
          </w:p>
          <w:p w14:paraId="7E98E9A8" w14:textId="77777777" w:rsidR="002D5AC1" w:rsidRPr="005A707E" w:rsidRDefault="002D5AC1" w:rsidP="00836126">
            <w:pPr>
              <w:jc w:val="center"/>
              <w:rPr>
                <w:rFonts w:ascii="Tahoma" w:hAnsi="Tahoma" w:cs="Tahoma"/>
                <w:sz w:val="18"/>
                <w:szCs w:val="18"/>
              </w:rPr>
            </w:pPr>
          </w:p>
          <w:p w14:paraId="4B48DC6C" w14:textId="77777777" w:rsidR="002D5AC1" w:rsidRPr="005A707E" w:rsidRDefault="002D5AC1" w:rsidP="00836126">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53D07F5" w14:textId="77777777" w:rsidR="002D5AC1" w:rsidRPr="005A707E" w:rsidRDefault="002D5AC1" w:rsidP="00836126">
            <w:pPr>
              <w:jc w:val="center"/>
              <w:rPr>
                <w:rFonts w:ascii="Tahoma" w:hAnsi="Tahoma" w:cs="Tahoma"/>
                <w:sz w:val="18"/>
                <w:szCs w:val="18"/>
              </w:rPr>
            </w:pPr>
          </w:p>
        </w:tc>
      </w:tr>
      <w:tr w:rsidR="002D5AC1" w:rsidRPr="005A707E" w14:paraId="15356DE6" w14:textId="77777777" w:rsidTr="00836126">
        <w:trPr>
          <w:trHeight w:val="80"/>
        </w:trPr>
        <w:tc>
          <w:tcPr>
            <w:tcW w:w="932" w:type="dxa"/>
            <w:tcBorders>
              <w:top w:val="nil"/>
              <w:left w:val="single" w:sz="4" w:space="0" w:color="auto"/>
              <w:bottom w:val="single" w:sz="4" w:space="0" w:color="auto"/>
              <w:right w:val="single" w:sz="4" w:space="0" w:color="auto"/>
            </w:tcBorders>
            <w:vAlign w:val="center"/>
          </w:tcPr>
          <w:p w14:paraId="791D3C3C" w14:textId="77777777" w:rsidR="002D5AC1" w:rsidRPr="005A707E" w:rsidRDefault="002D5AC1" w:rsidP="00836126">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719CD011" w14:textId="77777777" w:rsidR="002D5AC1" w:rsidRPr="005A707E" w:rsidRDefault="002D5AC1" w:rsidP="00836126">
            <w:pPr>
              <w:jc w:val="both"/>
              <w:rPr>
                <w:rFonts w:ascii="Tahoma" w:hAnsi="Tahoma" w:cs="Tahoma"/>
                <w:b/>
                <w:bCs/>
                <w:sz w:val="18"/>
                <w:szCs w:val="18"/>
              </w:rPr>
            </w:pPr>
            <w:r w:rsidRPr="005A707E">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27E70933"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6558A817" w14:textId="77777777" w:rsidR="002D5AC1" w:rsidRPr="005A707E" w:rsidRDefault="002D5AC1" w:rsidP="00836126">
            <w:pPr>
              <w:rPr>
                <w:rFonts w:ascii="Tahoma" w:hAnsi="Tahoma" w:cs="Tahoma"/>
                <w:b/>
                <w:bCs/>
                <w:sz w:val="18"/>
                <w:szCs w:val="18"/>
              </w:rPr>
            </w:pPr>
          </w:p>
        </w:tc>
      </w:tr>
      <w:tr w:rsidR="002D5AC1" w:rsidRPr="005A707E" w14:paraId="70123D08" w14:textId="77777777" w:rsidTr="00836126">
        <w:tc>
          <w:tcPr>
            <w:tcW w:w="932" w:type="dxa"/>
            <w:tcBorders>
              <w:top w:val="single" w:sz="4" w:space="0" w:color="auto"/>
              <w:left w:val="single" w:sz="4" w:space="0" w:color="auto"/>
              <w:bottom w:val="nil"/>
              <w:right w:val="single" w:sz="4" w:space="0" w:color="auto"/>
            </w:tcBorders>
            <w:vAlign w:val="center"/>
          </w:tcPr>
          <w:p w14:paraId="3DC5C77A"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304</w:t>
            </w:r>
          </w:p>
          <w:p w14:paraId="678272A1" w14:textId="77777777" w:rsidR="002D5AC1" w:rsidRPr="005A707E" w:rsidRDefault="002D5AC1" w:rsidP="00836126">
            <w:pPr>
              <w:jc w:val="center"/>
              <w:rPr>
                <w:rFonts w:ascii="Tahoma" w:hAnsi="Tahoma" w:cs="Tahoma"/>
                <w:sz w:val="18"/>
                <w:szCs w:val="18"/>
              </w:rPr>
            </w:pPr>
          </w:p>
          <w:p w14:paraId="12746621" w14:textId="77777777" w:rsidR="002D5AC1" w:rsidRPr="005A707E" w:rsidRDefault="002D5AC1" w:rsidP="00836126">
            <w:pPr>
              <w:rPr>
                <w:rFonts w:ascii="Tahoma" w:hAnsi="Tahoma" w:cs="Tahoma"/>
                <w:sz w:val="18"/>
                <w:szCs w:val="18"/>
              </w:rPr>
            </w:pPr>
          </w:p>
          <w:p w14:paraId="167EB916" w14:textId="77777777" w:rsidR="002D5AC1" w:rsidRPr="005A707E" w:rsidRDefault="002D5AC1" w:rsidP="00836126">
            <w:pPr>
              <w:rPr>
                <w:rFonts w:ascii="Tahoma" w:hAnsi="Tahoma" w:cs="Tahoma"/>
                <w:sz w:val="18"/>
                <w:szCs w:val="18"/>
              </w:rPr>
            </w:pPr>
          </w:p>
          <w:p w14:paraId="168F4435" w14:textId="77777777" w:rsidR="002D5AC1" w:rsidRPr="005A707E" w:rsidRDefault="002D5AC1" w:rsidP="00836126">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138561C"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 xml:space="preserve">Béton légèrement armé pour dallage sol </w:t>
            </w:r>
            <w:proofErr w:type="spellStart"/>
            <w:proofErr w:type="gramStart"/>
            <w:r w:rsidRPr="005A707E">
              <w:rPr>
                <w:rFonts w:ascii="Tahoma" w:hAnsi="Tahoma" w:cs="Tahoma"/>
                <w:b/>
                <w:bCs/>
                <w:i/>
                <w:sz w:val="18"/>
                <w:szCs w:val="18"/>
                <w:lang w:bidi="en-US"/>
              </w:rPr>
              <w:t>ép</w:t>
            </w:r>
            <w:proofErr w:type="spellEnd"/>
            <w:r w:rsidRPr="005A707E">
              <w:rPr>
                <w:rFonts w:ascii="Tahoma" w:hAnsi="Tahoma" w:cs="Tahoma"/>
                <w:b/>
                <w:bCs/>
                <w:i/>
                <w:sz w:val="18"/>
                <w:szCs w:val="18"/>
                <w:lang w:bidi="en-US"/>
              </w:rPr>
              <w:t xml:space="preserve"> .</w:t>
            </w:r>
            <w:proofErr w:type="gramEnd"/>
            <w:r w:rsidRPr="005A707E">
              <w:rPr>
                <w:rFonts w:ascii="Tahoma" w:hAnsi="Tahoma" w:cs="Tahoma"/>
                <w:b/>
                <w:bCs/>
                <w:i/>
                <w:sz w:val="18"/>
                <w:szCs w:val="18"/>
                <w:lang w:bidi="en-US"/>
              </w:rPr>
              <w:t xml:space="preserve"> 10cm</w:t>
            </w:r>
          </w:p>
          <w:p w14:paraId="394C3422" w14:textId="77777777" w:rsidR="002D5AC1" w:rsidRPr="005A707E" w:rsidRDefault="002D5AC1" w:rsidP="00836126">
            <w:pPr>
              <w:jc w:val="both"/>
              <w:rPr>
                <w:rFonts w:ascii="Tahoma" w:hAnsi="Tahoma" w:cs="Tahoma"/>
                <w:b/>
                <w:bCs/>
                <w:i/>
                <w:sz w:val="18"/>
                <w:szCs w:val="18"/>
                <w:lang w:bidi="en-US"/>
              </w:rPr>
            </w:pPr>
          </w:p>
          <w:p w14:paraId="3B78CC87"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 xml:space="preserve">Ce prix rémunère au mètre carré la pose d’un dallage en béton armé d’épaisseur </w:t>
            </w:r>
            <w:r w:rsidRPr="005A707E">
              <w:rPr>
                <w:rFonts w:ascii="Tahoma" w:hAnsi="Tahoma" w:cs="Tahoma"/>
                <w:b/>
                <w:sz w:val="18"/>
                <w:szCs w:val="18"/>
              </w:rPr>
              <w:t>8 cm</w:t>
            </w:r>
            <w:r w:rsidRPr="005A707E">
              <w:rPr>
                <w:rFonts w:ascii="Tahoma" w:hAnsi="Tahoma" w:cs="Tahoma"/>
                <w:sz w:val="18"/>
                <w:szCs w:val="18"/>
              </w:rPr>
              <w:t xml:space="preserve"> sur</w:t>
            </w:r>
            <w:r w:rsidRPr="005A707E">
              <w:rPr>
                <w:rFonts w:ascii="Tahoma" w:hAnsi="Tahoma" w:cs="Tahoma"/>
                <w:bCs/>
                <w:sz w:val="18"/>
                <w:szCs w:val="18"/>
              </w:rPr>
              <w:t xml:space="preserve"> un film polyane</w:t>
            </w:r>
            <w:r w:rsidRPr="005A707E">
              <w:rPr>
                <w:rFonts w:ascii="Tahoma" w:hAnsi="Tahoma" w:cs="Tahoma"/>
                <w:sz w:val="18"/>
                <w:szCs w:val="18"/>
              </w:rPr>
              <w:t xml:space="preserve"> de 400 microns Il comprend :</w:t>
            </w:r>
          </w:p>
          <w:p w14:paraId="244B1828"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 fourniture de matériaux et la mise en œuvre du béton armé dosé à 300 kg/m</w:t>
            </w:r>
            <w:r w:rsidRPr="005A707E">
              <w:rPr>
                <w:rFonts w:ascii="Tahoma" w:hAnsi="Tahoma" w:cs="Tahoma"/>
                <w:sz w:val="18"/>
                <w:szCs w:val="18"/>
                <w:vertAlign w:val="superscript"/>
              </w:rPr>
              <w:t>3</w:t>
            </w:r>
            <w:r w:rsidRPr="005A707E">
              <w:rPr>
                <w:rFonts w:ascii="Tahoma" w:hAnsi="Tahoma" w:cs="Tahoma"/>
                <w:sz w:val="18"/>
                <w:szCs w:val="18"/>
              </w:rPr>
              <w:t xml:space="preserve"> ;</w:t>
            </w:r>
          </w:p>
          <w:p w14:paraId="6FEA8A73"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Treillis T6 maille 50 x 50 ;</w:t>
            </w:r>
          </w:p>
          <w:p w14:paraId="13CE4867"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Et toutes sujétions.</w:t>
            </w:r>
          </w:p>
          <w:p w14:paraId="6BBC5D2D" w14:textId="77777777" w:rsidR="002D5AC1" w:rsidRPr="005A707E" w:rsidRDefault="002D5AC1" w:rsidP="00836126">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344F654F" w14:textId="77777777" w:rsidR="002D5AC1" w:rsidRPr="005A707E" w:rsidRDefault="002D5AC1" w:rsidP="00836126">
            <w:pPr>
              <w:jc w:val="center"/>
              <w:rPr>
                <w:rFonts w:ascii="Tahoma" w:hAnsi="Tahoma" w:cs="Tahoma"/>
                <w:sz w:val="18"/>
                <w:szCs w:val="18"/>
              </w:rPr>
            </w:pPr>
          </w:p>
          <w:p w14:paraId="64EE5925" w14:textId="77777777" w:rsidR="002D5AC1" w:rsidRPr="005A707E" w:rsidRDefault="002D5AC1" w:rsidP="00836126">
            <w:pPr>
              <w:jc w:val="center"/>
              <w:rPr>
                <w:rFonts w:ascii="Tahoma" w:hAnsi="Tahoma" w:cs="Tahoma"/>
                <w:sz w:val="18"/>
                <w:szCs w:val="18"/>
              </w:rPr>
            </w:pPr>
          </w:p>
          <w:p w14:paraId="26DECB4A" w14:textId="77777777" w:rsidR="002D5AC1" w:rsidRPr="005A707E" w:rsidRDefault="002D5AC1" w:rsidP="00836126">
            <w:pPr>
              <w:jc w:val="center"/>
              <w:rPr>
                <w:rFonts w:ascii="Tahoma" w:hAnsi="Tahoma" w:cs="Tahoma"/>
                <w:sz w:val="18"/>
                <w:szCs w:val="18"/>
              </w:rPr>
            </w:pPr>
          </w:p>
          <w:p w14:paraId="4C29B078" w14:textId="77777777" w:rsidR="002D5AC1" w:rsidRPr="005A707E" w:rsidRDefault="002D5AC1" w:rsidP="00836126">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663DC95" w14:textId="77777777" w:rsidR="002D5AC1" w:rsidRPr="005A707E" w:rsidRDefault="002D5AC1" w:rsidP="00836126">
            <w:pPr>
              <w:jc w:val="center"/>
              <w:rPr>
                <w:rFonts w:ascii="Tahoma" w:hAnsi="Tahoma" w:cs="Tahoma"/>
                <w:sz w:val="18"/>
                <w:szCs w:val="18"/>
              </w:rPr>
            </w:pPr>
          </w:p>
        </w:tc>
      </w:tr>
      <w:tr w:rsidR="002D5AC1" w:rsidRPr="005A707E" w14:paraId="6C9FAE63"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06BC5452" w14:textId="77777777" w:rsidR="002D5AC1" w:rsidRPr="005A707E" w:rsidRDefault="002D5AC1" w:rsidP="00836126">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1FB7D5F" w14:textId="77777777" w:rsidR="002D5AC1" w:rsidRPr="005A707E" w:rsidRDefault="002D5AC1" w:rsidP="00836126">
            <w:pPr>
              <w:ind w:left="1773" w:hanging="1773"/>
              <w:jc w:val="both"/>
              <w:rPr>
                <w:rFonts w:ascii="Tahoma" w:hAnsi="Tahoma" w:cs="Tahoma"/>
                <w:b/>
                <w:bCs/>
                <w:sz w:val="18"/>
                <w:szCs w:val="18"/>
              </w:rPr>
            </w:pPr>
            <w:r w:rsidRPr="005A707E">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805661A"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22ABCF3" w14:textId="77777777" w:rsidR="002D5AC1" w:rsidRPr="005A707E" w:rsidRDefault="002D5AC1" w:rsidP="00836126">
            <w:pPr>
              <w:rPr>
                <w:rFonts w:ascii="Tahoma" w:hAnsi="Tahoma" w:cs="Tahoma"/>
                <w:b/>
                <w:bCs/>
                <w:sz w:val="18"/>
                <w:szCs w:val="18"/>
              </w:rPr>
            </w:pPr>
          </w:p>
        </w:tc>
      </w:tr>
      <w:tr w:rsidR="002D5AC1" w:rsidRPr="005A707E" w14:paraId="789D26A0" w14:textId="77777777" w:rsidTr="00836126">
        <w:tc>
          <w:tcPr>
            <w:tcW w:w="932" w:type="dxa"/>
            <w:tcBorders>
              <w:top w:val="single" w:sz="4" w:space="0" w:color="auto"/>
              <w:left w:val="single" w:sz="4" w:space="0" w:color="auto"/>
              <w:bottom w:val="single" w:sz="4" w:space="0" w:color="auto"/>
              <w:right w:val="single" w:sz="4" w:space="0" w:color="auto"/>
            </w:tcBorders>
            <w:vAlign w:val="center"/>
          </w:tcPr>
          <w:p w14:paraId="44F1EC66" w14:textId="77777777" w:rsidR="002D5AC1" w:rsidRPr="005A707E" w:rsidRDefault="002D5AC1" w:rsidP="00836126">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1006D635"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LOT 400 : MA</w:t>
            </w:r>
            <w:r w:rsidRPr="005A707E">
              <w:rPr>
                <w:rFonts w:ascii="Tahoma" w:hAnsi="Tahoma" w:cs="Tahoma"/>
                <w:b/>
                <w:caps/>
                <w:sz w:val="18"/>
                <w:szCs w:val="18"/>
              </w:rPr>
              <w:t>ÇONNERIE EN</w:t>
            </w:r>
            <w:r w:rsidRPr="005A707E">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715457DD" w14:textId="77777777" w:rsidR="002D5AC1" w:rsidRPr="005A707E" w:rsidRDefault="002D5AC1" w:rsidP="00836126">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BBBA45B" w14:textId="77777777" w:rsidR="002D5AC1" w:rsidRPr="005A707E" w:rsidRDefault="002D5AC1" w:rsidP="00836126">
            <w:pPr>
              <w:jc w:val="center"/>
              <w:rPr>
                <w:rFonts w:ascii="Tahoma" w:hAnsi="Tahoma" w:cs="Tahoma"/>
                <w:b/>
                <w:sz w:val="18"/>
                <w:szCs w:val="18"/>
              </w:rPr>
            </w:pPr>
          </w:p>
        </w:tc>
      </w:tr>
      <w:tr w:rsidR="002D5AC1" w:rsidRPr="005A707E" w14:paraId="2295057D" w14:textId="77777777" w:rsidTr="00836126">
        <w:trPr>
          <w:trHeight w:val="1713"/>
        </w:trPr>
        <w:tc>
          <w:tcPr>
            <w:tcW w:w="932" w:type="dxa"/>
            <w:tcBorders>
              <w:top w:val="single" w:sz="4" w:space="0" w:color="auto"/>
              <w:left w:val="single" w:sz="4" w:space="0" w:color="auto"/>
              <w:bottom w:val="nil"/>
              <w:right w:val="single" w:sz="4" w:space="0" w:color="auto"/>
            </w:tcBorders>
            <w:vAlign w:val="center"/>
          </w:tcPr>
          <w:p w14:paraId="3FDFB3B9"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401</w:t>
            </w:r>
          </w:p>
          <w:p w14:paraId="03FE93C2" w14:textId="77777777" w:rsidR="002D5AC1" w:rsidRPr="005A707E" w:rsidRDefault="002D5AC1" w:rsidP="00836126">
            <w:pPr>
              <w:jc w:val="center"/>
              <w:rPr>
                <w:rFonts w:ascii="Tahoma" w:hAnsi="Tahoma" w:cs="Tahoma"/>
                <w:sz w:val="18"/>
                <w:szCs w:val="18"/>
              </w:rPr>
            </w:pPr>
          </w:p>
          <w:p w14:paraId="58771AE5" w14:textId="77777777" w:rsidR="002D5AC1" w:rsidRPr="005A707E" w:rsidRDefault="002D5AC1" w:rsidP="00836126">
            <w:pPr>
              <w:jc w:val="center"/>
              <w:rPr>
                <w:rFonts w:ascii="Tahoma" w:hAnsi="Tahoma" w:cs="Tahoma"/>
                <w:sz w:val="18"/>
                <w:szCs w:val="18"/>
              </w:rPr>
            </w:pPr>
          </w:p>
          <w:p w14:paraId="6C4F9D7A" w14:textId="77777777" w:rsidR="002D5AC1" w:rsidRPr="005A707E" w:rsidRDefault="002D5AC1" w:rsidP="00836126">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45594CCD"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 xml:space="preserve">Agglos de </w:t>
            </w:r>
            <w:r>
              <w:rPr>
                <w:rFonts w:ascii="Tahoma" w:hAnsi="Tahoma" w:cs="Tahoma"/>
                <w:b/>
                <w:bCs/>
                <w:i/>
                <w:sz w:val="18"/>
                <w:szCs w:val="18"/>
                <w:lang w:bidi="en-US"/>
              </w:rPr>
              <w:t>15x20x40</w:t>
            </w:r>
            <w:r w:rsidRPr="005A707E">
              <w:rPr>
                <w:rFonts w:ascii="Tahoma" w:hAnsi="Tahoma" w:cs="Tahoma"/>
                <w:b/>
                <w:bCs/>
                <w:i/>
                <w:sz w:val="18"/>
                <w:szCs w:val="18"/>
                <w:lang w:bidi="en-US"/>
              </w:rPr>
              <w:t xml:space="preserve"> </w:t>
            </w:r>
          </w:p>
          <w:p w14:paraId="0DE43B81" w14:textId="77777777" w:rsidR="002D5AC1" w:rsidRPr="005A707E" w:rsidRDefault="002D5AC1" w:rsidP="00836126">
            <w:pPr>
              <w:jc w:val="both"/>
              <w:rPr>
                <w:rFonts w:ascii="Tahoma" w:hAnsi="Tahoma" w:cs="Tahoma"/>
                <w:b/>
                <w:bCs/>
                <w:i/>
                <w:sz w:val="18"/>
                <w:szCs w:val="18"/>
                <w:lang w:bidi="en-US"/>
              </w:rPr>
            </w:pPr>
          </w:p>
          <w:p w14:paraId="07CB6DFA"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carré l’élévation d’un mur porteur en agglomérés creux de 15 x 20 x 40. Il comprend :</w:t>
            </w:r>
          </w:p>
          <w:p w14:paraId="2246C672" w14:textId="77777777" w:rsidR="002D5AC1" w:rsidRPr="005A707E" w:rsidRDefault="002D5AC1" w:rsidP="00836126">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5A707E">
              <w:rPr>
                <w:rFonts w:ascii="Tahoma" w:hAnsi="Tahoma" w:cs="Tahoma"/>
                <w:sz w:val="18"/>
                <w:szCs w:val="18"/>
              </w:rPr>
              <w:t>La fourniture et pose des agglomérés hourdés au mortier dosé à 300 kg/m</w:t>
            </w:r>
            <w:r w:rsidRPr="005A707E">
              <w:rPr>
                <w:rFonts w:ascii="Tahoma" w:hAnsi="Tahoma" w:cs="Tahoma"/>
                <w:sz w:val="18"/>
                <w:szCs w:val="18"/>
                <w:vertAlign w:val="superscript"/>
              </w:rPr>
              <w:t>3</w:t>
            </w:r>
            <w:r w:rsidRPr="005A707E">
              <w:rPr>
                <w:rFonts w:ascii="Tahoma" w:hAnsi="Tahoma" w:cs="Tahoma"/>
                <w:sz w:val="18"/>
                <w:szCs w:val="18"/>
              </w:rPr>
              <w:t> ;</w:t>
            </w:r>
          </w:p>
          <w:p w14:paraId="1037C6DA" w14:textId="77777777" w:rsidR="002D5AC1" w:rsidRPr="005A707E" w:rsidRDefault="002D5AC1" w:rsidP="00836126">
            <w:pPr>
              <w:widowControl w:val="0"/>
              <w:numPr>
                <w:ilvl w:val="0"/>
                <w:numId w:val="105"/>
              </w:numPr>
              <w:tabs>
                <w:tab w:val="num" w:pos="355"/>
              </w:tabs>
              <w:ind w:left="357" w:hanging="357"/>
              <w:jc w:val="both"/>
              <w:rPr>
                <w:rFonts w:ascii="Tahoma" w:hAnsi="Tahoma" w:cs="Tahoma"/>
                <w:sz w:val="18"/>
                <w:szCs w:val="18"/>
              </w:rPr>
            </w:pPr>
            <w:r w:rsidRPr="005A707E">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46D45EF4" w14:textId="77777777" w:rsidR="002D5AC1" w:rsidRPr="005A707E" w:rsidRDefault="002D5AC1" w:rsidP="00836126">
            <w:pPr>
              <w:jc w:val="center"/>
              <w:rPr>
                <w:rFonts w:ascii="Tahoma" w:hAnsi="Tahoma" w:cs="Tahoma"/>
                <w:sz w:val="18"/>
                <w:szCs w:val="18"/>
              </w:rPr>
            </w:pPr>
          </w:p>
          <w:p w14:paraId="5C4B9499" w14:textId="77777777" w:rsidR="002D5AC1" w:rsidRPr="005A707E" w:rsidRDefault="002D5AC1" w:rsidP="00836126">
            <w:pPr>
              <w:jc w:val="center"/>
              <w:rPr>
                <w:rFonts w:ascii="Tahoma" w:hAnsi="Tahoma" w:cs="Tahoma"/>
                <w:sz w:val="18"/>
                <w:szCs w:val="18"/>
              </w:rPr>
            </w:pPr>
          </w:p>
          <w:p w14:paraId="5A90A93E" w14:textId="77777777" w:rsidR="002D5AC1" w:rsidRPr="005A707E" w:rsidRDefault="002D5AC1" w:rsidP="00836126">
            <w:pPr>
              <w:jc w:val="center"/>
              <w:rPr>
                <w:rFonts w:ascii="Tahoma" w:hAnsi="Tahoma" w:cs="Tahoma"/>
                <w:sz w:val="18"/>
                <w:szCs w:val="18"/>
              </w:rPr>
            </w:pPr>
          </w:p>
          <w:p w14:paraId="7AB98C6E" w14:textId="77777777" w:rsidR="002D5AC1" w:rsidRPr="005A707E" w:rsidRDefault="002D5AC1" w:rsidP="00836126">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3B4D6128" w14:textId="77777777" w:rsidR="002D5AC1" w:rsidRPr="005A707E" w:rsidRDefault="002D5AC1" w:rsidP="00836126">
            <w:pPr>
              <w:jc w:val="center"/>
              <w:rPr>
                <w:rFonts w:ascii="Tahoma" w:hAnsi="Tahoma" w:cs="Tahoma"/>
                <w:sz w:val="18"/>
                <w:szCs w:val="18"/>
              </w:rPr>
            </w:pPr>
          </w:p>
        </w:tc>
      </w:tr>
      <w:tr w:rsidR="002D5AC1" w:rsidRPr="005A707E" w14:paraId="0EEB2DC8" w14:textId="77777777" w:rsidTr="00836126">
        <w:trPr>
          <w:trHeight w:val="367"/>
        </w:trPr>
        <w:tc>
          <w:tcPr>
            <w:tcW w:w="932" w:type="dxa"/>
            <w:tcBorders>
              <w:top w:val="nil"/>
              <w:left w:val="single" w:sz="4" w:space="0" w:color="auto"/>
              <w:bottom w:val="single" w:sz="4" w:space="0" w:color="auto"/>
              <w:right w:val="single" w:sz="4" w:space="0" w:color="auto"/>
            </w:tcBorders>
            <w:vAlign w:val="center"/>
          </w:tcPr>
          <w:p w14:paraId="4A004A9A" w14:textId="77777777" w:rsidR="002D5AC1" w:rsidRPr="005A707E" w:rsidRDefault="002D5AC1" w:rsidP="00836126">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83AC6A6" w14:textId="77777777" w:rsidR="002D5AC1" w:rsidRPr="005A707E" w:rsidRDefault="002D5AC1" w:rsidP="00836126">
            <w:pPr>
              <w:jc w:val="both"/>
              <w:rPr>
                <w:rFonts w:ascii="Tahoma" w:hAnsi="Tahoma" w:cs="Tahoma"/>
                <w:b/>
                <w:bCs/>
                <w:sz w:val="18"/>
                <w:szCs w:val="18"/>
              </w:rPr>
            </w:pPr>
          </w:p>
          <w:p w14:paraId="51E37378" w14:textId="77777777" w:rsidR="002D5AC1" w:rsidRPr="005A707E" w:rsidRDefault="002D5AC1" w:rsidP="00836126">
            <w:pPr>
              <w:ind w:left="1773" w:hanging="1773"/>
              <w:jc w:val="both"/>
              <w:rPr>
                <w:rFonts w:ascii="Tahoma" w:hAnsi="Tahoma" w:cs="Tahoma"/>
                <w:b/>
                <w:bCs/>
                <w:sz w:val="18"/>
                <w:szCs w:val="18"/>
              </w:rPr>
            </w:pPr>
            <w:r w:rsidRPr="005A707E">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1DD1A008"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DF519CB" w14:textId="77777777" w:rsidR="002D5AC1" w:rsidRPr="005A707E" w:rsidRDefault="002D5AC1" w:rsidP="00836126">
            <w:pPr>
              <w:rPr>
                <w:rFonts w:ascii="Tahoma" w:hAnsi="Tahoma" w:cs="Tahoma"/>
                <w:b/>
                <w:bCs/>
                <w:sz w:val="18"/>
                <w:szCs w:val="18"/>
              </w:rPr>
            </w:pPr>
          </w:p>
        </w:tc>
      </w:tr>
      <w:tr w:rsidR="002D5AC1" w:rsidRPr="005A707E" w14:paraId="371F8A51" w14:textId="77777777" w:rsidTr="00836126">
        <w:trPr>
          <w:trHeight w:val="367"/>
        </w:trPr>
        <w:tc>
          <w:tcPr>
            <w:tcW w:w="932" w:type="dxa"/>
            <w:tcBorders>
              <w:top w:val="nil"/>
              <w:left w:val="single" w:sz="4" w:space="0" w:color="auto"/>
              <w:bottom w:val="single" w:sz="4" w:space="0" w:color="auto"/>
              <w:right w:val="single" w:sz="4" w:space="0" w:color="auto"/>
            </w:tcBorders>
            <w:vAlign w:val="center"/>
          </w:tcPr>
          <w:p w14:paraId="6F480B80"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402</w:t>
            </w:r>
          </w:p>
          <w:p w14:paraId="39EE1008" w14:textId="77777777" w:rsidR="002D5AC1" w:rsidRPr="005A707E" w:rsidRDefault="002D5AC1" w:rsidP="00836126">
            <w:pPr>
              <w:jc w:val="center"/>
              <w:rPr>
                <w:rFonts w:ascii="Tahoma" w:hAnsi="Tahoma" w:cs="Tahoma"/>
                <w:sz w:val="18"/>
                <w:szCs w:val="18"/>
              </w:rPr>
            </w:pPr>
          </w:p>
          <w:p w14:paraId="7CE9D759" w14:textId="77777777" w:rsidR="002D5AC1" w:rsidRPr="005A707E" w:rsidRDefault="002D5AC1" w:rsidP="00836126">
            <w:pPr>
              <w:jc w:val="center"/>
              <w:rPr>
                <w:rFonts w:ascii="Tahoma" w:hAnsi="Tahoma" w:cs="Tahoma"/>
                <w:sz w:val="18"/>
                <w:szCs w:val="18"/>
              </w:rPr>
            </w:pPr>
          </w:p>
          <w:p w14:paraId="31F7665F" w14:textId="77777777" w:rsidR="002D5AC1" w:rsidRPr="005A707E" w:rsidRDefault="002D5AC1" w:rsidP="00836126">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7B1F19DC"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Enduits au mortier de ciment</w:t>
            </w:r>
          </w:p>
          <w:p w14:paraId="732FF478" w14:textId="77777777" w:rsidR="002D5AC1" w:rsidRPr="005A707E" w:rsidRDefault="002D5AC1" w:rsidP="00836126">
            <w:pPr>
              <w:widowControl w:val="0"/>
              <w:jc w:val="both"/>
              <w:rPr>
                <w:rFonts w:ascii="Tahoma" w:hAnsi="Tahoma" w:cs="Tahoma"/>
                <w:sz w:val="18"/>
                <w:szCs w:val="18"/>
              </w:rPr>
            </w:pPr>
            <w:r w:rsidRPr="005A707E">
              <w:rPr>
                <w:rFonts w:ascii="Tahoma" w:hAnsi="Tahoma" w:cs="Tahoma"/>
                <w:sz w:val="18"/>
                <w:szCs w:val="18"/>
              </w:rPr>
              <w:t>Ce prix rémunère au mètre carré la mise en œuvre d’enduit au mortier de ciment dosé à 400 kg/m</w:t>
            </w:r>
            <w:r w:rsidRPr="005A707E">
              <w:rPr>
                <w:rFonts w:ascii="Tahoma" w:hAnsi="Tahoma" w:cs="Tahoma"/>
                <w:sz w:val="18"/>
                <w:szCs w:val="18"/>
                <w:vertAlign w:val="superscript"/>
              </w:rPr>
              <w:t>3</w:t>
            </w:r>
            <w:r w:rsidRPr="005A707E">
              <w:rPr>
                <w:rFonts w:ascii="Tahoma" w:hAnsi="Tahoma" w:cs="Tahoma"/>
                <w:sz w:val="18"/>
                <w:szCs w:val="18"/>
              </w:rPr>
              <w:t xml:space="preserve"> sur les murs de soubassement et des élévations. Il comprend :</w:t>
            </w:r>
          </w:p>
          <w:p w14:paraId="11C2A100" w14:textId="77777777" w:rsidR="002D5AC1" w:rsidRPr="005A707E" w:rsidRDefault="002D5AC1" w:rsidP="00836126">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5A707E">
              <w:rPr>
                <w:rFonts w:ascii="Tahoma" w:hAnsi="Tahoma" w:cs="Tahoma"/>
                <w:sz w:val="18"/>
                <w:szCs w:val="18"/>
              </w:rPr>
              <w:t>La fourniture des matériaux et la mise en œuvre du mortier de ciment dosé à 400 kg/m</w:t>
            </w:r>
            <w:r w:rsidRPr="005A707E">
              <w:rPr>
                <w:rFonts w:ascii="Tahoma" w:hAnsi="Tahoma" w:cs="Tahoma"/>
                <w:sz w:val="18"/>
                <w:szCs w:val="18"/>
                <w:vertAlign w:val="superscript"/>
              </w:rPr>
              <w:t>3</w:t>
            </w:r>
            <w:r w:rsidRPr="005A707E">
              <w:rPr>
                <w:rFonts w:ascii="Tahoma" w:hAnsi="Tahoma" w:cs="Tahoma"/>
                <w:sz w:val="18"/>
                <w:szCs w:val="18"/>
              </w:rPr>
              <w:t> ;</w:t>
            </w:r>
          </w:p>
          <w:p w14:paraId="72A724C9" w14:textId="77777777" w:rsidR="002D5AC1" w:rsidRPr="005A707E" w:rsidRDefault="002D5AC1" w:rsidP="00836126">
            <w:pPr>
              <w:widowControl w:val="0"/>
              <w:numPr>
                <w:ilvl w:val="0"/>
                <w:numId w:val="104"/>
              </w:numPr>
              <w:tabs>
                <w:tab w:val="clear" w:pos="530"/>
                <w:tab w:val="num" w:pos="355"/>
                <w:tab w:val="num" w:pos="2628"/>
              </w:tabs>
              <w:ind w:left="357" w:hanging="357"/>
              <w:jc w:val="both"/>
              <w:rPr>
                <w:rFonts w:ascii="Tahoma" w:hAnsi="Tahoma" w:cs="Tahoma"/>
                <w:b/>
                <w:bCs/>
                <w:sz w:val="18"/>
                <w:szCs w:val="18"/>
              </w:rPr>
            </w:pPr>
            <w:r w:rsidRPr="005A707E">
              <w:rPr>
                <w:rFonts w:ascii="Tahoma" w:hAnsi="Tahoma" w:cs="Tahoma"/>
                <w:sz w:val="18"/>
                <w:szCs w:val="18"/>
              </w:rPr>
              <w:t xml:space="preserve">Et toutes sujétions. </w:t>
            </w:r>
          </w:p>
          <w:p w14:paraId="113B1E2C" w14:textId="77777777" w:rsidR="002D5AC1" w:rsidRPr="005A707E" w:rsidRDefault="002D5AC1" w:rsidP="00836126">
            <w:pPr>
              <w:widowControl w:val="0"/>
              <w:ind w:left="357"/>
              <w:jc w:val="both"/>
              <w:rPr>
                <w:rFonts w:ascii="Tahoma" w:hAnsi="Tahoma" w:cs="Tahoma"/>
                <w:b/>
                <w:bCs/>
                <w:sz w:val="18"/>
                <w:szCs w:val="18"/>
              </w:rPr>
            </w:pPr>
          </w:p>
          <w:p w14:paraId="240127DF" w14:textId="77777777" w:rsidR="002D5AC1" w:rsidRPr="005A707E" w:rsidRDefault="002D5AC1" w:rsidP="00836126">
            <w:pPr>
              <w:jc w:val="both"/>
              <w:rPr>
                <w:rFonts w:ascii="Tahoma" w:hAnsi="Tahoma" w:cs="Tahoma"/>
                <w:b/>
                <w:bCs/>
                <w:sz w:val="18"/>
                <w:szCs w:val="18"/>
              </w:rPr>
            </w:pPr>
            <w:r w:rsidRPr="005A707E">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5B635E17" w14:textId="77777777" w:rsidR="002D5AC1" w:rsidRPr="005A707E" w:rsidRDefault="002D5AC1" w:rsidP="00836126">
            <w:pPr>
              <w:jc w:val="center"/>
              <w:rPr>
                <w:rFonts w:ascii="Tahoma" w:hAnsi="Tahoma" w:cs="Tahoma"/>
                <w:b/>
                <w:bCs/>
                <w:sz w:val="18"/>
                <w:szCs w:val="18"/>
              </w:rPr>
            </w:pPr>
          </w:p>
          <w:p w14:paraId="0E1D8E85" w14:textId="77777777" w:rsidR="002D5AC1" w:rsidRPr="005A707E" w:rsidRDefault="002D5AC1" w:rsidP="00836126">
            <w:pPr>
              <w:jc w:val="center"/>
              <w:rPr>
                <w:rFonts w:ascii="Tahoma" w:hAnsi="Tahoma" w:cs="Tahoma"/>
                <w:b/>
                <w:bCs/>
                <w:sz w:val="18"/>
                <w:szCs w:val="18"/>
              </w:rPr>
            </w:pPr>
          </w:p>
          <w:p w14:paraId="1EF148F4" w14:textId="77777777" w:rsidR="002D5AC1" w:rsidRPr="005A707E" w:rsidRDefault="002D5AC1" w:rsidP="00836126">
            <w:pPr>
              <w:jc w:val="center"/>
              <w:rPr>
                <w:rFonts w:ascii="Tahoma" w:hAnsi="Tahoma" w:cs="Tahoma"/>
                <w:b/>
                <w:bCs/>
                <w:sz w:val="18"/>
                <w:szCs w:val="18"/>
              </w:rPr>
            </w:pPr>
          </w:p>
          <w:p w14:paraId="29887ACE" w14:textId="77777777" w:rsidR="002D5AC1" w:rsidRPr="005A707E" w:rsidRDefault="002D5AC1" w:rsidP="00836126">
            <w:pPr>
              <w:jc w:val="center"/>
              <w:rPr>
                <w:rFonts w:ascii="Tahoma" w:hAnsi="Tahoma" w:cs="Tahoma"/>
                <w:b/>
                <w:bCs/>
                <w:sz w:val="18"/>
                <w:szCs w:val="18"/>
              </w:rPr>
            </w:pPr>
          </w:p>
          <w:p w14:paraId="73DBF338" w14:textId="77777777" w:rsidR="002D5AC1" w:rsidRPr="005A707E" w:rsidRDefault="002D5AC1" w:rsidP="00836126">
            <w:pPr>
              <w:jc w:val="center"/>
              <w:rPr>
                <w:rFonts w:ascii="Tahoma" w:hAnsi="Tahoma" w:cs="Tahoma"/>
                <w:b/>
                <w:bCs/>
                <w:sz w:val="18"/>
                <w:szCs w:val="18"/>
              </w:rPr>
            </w:pPr>
          </w:p>
          <w:p w14:paraId="580EA8FF" w14:textId="77777777" w:rsidR="002D5AC1" w:rsidRPr="005A707E" w:rsidRDefault="002D5AC1" w:rsidP="00836126">
            <w:pPr>
              <w:jc w:val="center"/>
              <w:rPr>
                <w:rFonts w:ascii="Tahoma" w:hAnsi="Tahoma" w:cs="Tahoma"/>
                <w:b/>
                <w:bCs/>
                <w:sz w:val="18"/>
                <w:szCs w:val="18"/>
              </w:rPr>
            </w:pPr>
          </w:p>
          <w:p w14:paraId="45763001" w14:textId="77777777" w:rsidR="002D5AC1" w:rsidRPr="005A707E" w:rsidRDefault="002D5AC1" w:rsidP="00836126">
            <w:pPr>
              <w:jc w:val="center"/>
              <w:rPr>
                <w:rFonts w:ascii="Tahoma" w:hAnsi="Tahoma" w:cs="Tahoma"/>
                <w:b/>
                <w:bCs/>
                <w:sz w:val="18"/>
                <w:szCs w:val="18"/>
              </w:rPr>
            </w:pPr>
          </w:p>
          <w:p w14:paraId="621C6962" w14:textId="77777777" w:rsidR="002D5AC1" w:rsidRPr="005A707E" w:rsidRDefault="002D5AC1" w:rsidP="00836126">
            <w:pPr>
              <w:jc w:val="center"/>
              <w:rPr>
                <w:rFonts w:ascii="Tahoma" w:hAnsi="Tahoma" w:cs="Tahoma"/>
                <w:b/>
                <w:bCs/>
                <w:sz w:val="18"/>
                <w:szCs w:val="18"/>
              </w:rPr>
            </w:pPr>
          </w:p>
          <w:p w14:paraId="7703B854"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4C365A6" w14:textId="77777777" w:rsidR="002D5AC1" w:rsidRPr="005A707E" w:rsidRDefault="002D5AC1" w:rsidP="00836126">
            <w:pPr>
              <w:rPr>
                <w:rFonts w:ascii="Tahoma" w:hAnsi="Tahoma" w:cs="Tahoma"/>
                <w:b/>
                <w:bCs/>
                <w:sz w:val="18"/>
                <w:szCs w:val="18"/>
              </w:rPr>
            </w:pPr>
          </w:p>
        </w:tc>
      </w:tr>
      <w:tr w:rsidR="002D5AC1" w:rsidRPr="005A707E" w14:paraId="7CD8D771" w14:textId="77777777" w:rsidTr="00836126">
        <w:trPr>
          <w:trHeight w:val="367"/>
        </w:trPr>
        <w:tc>
          <w:tcPr>
            <w:tcW w:w="932" w:type="dxa"/>
            <w:tcBorders>
              <w:top w:val="single" w:sz="4" w:space="0" w:color="auto"/>
              <w:left w:val="single" w:sz="4" w:space="0" w:color="auto"/>
              <w:bottom w:val="nil"/>
              <w:right w:val="single" w:sz="4" w:space="0" w:color="auto"/>
            </w:tcBorders>
            <w:vAlign w:val="center"/>
          </w:tcPr>
          <w:p w14:paraId="500A0650"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403</w:t>
            </w:r>
          </w:p>
        </w:tc>
        <w:tc>
          <w:tcPr>
            <w:tcW w:w="6223" w:type="dxa"/>
            <w:tcBorders>
              <w:top w:val="single" w:sz="4" w:space="0" w:color="auto"/>
              <w:left w:val="single" w:sz="4" w:space="0" w:color="auto"/>
              <w:bottom w:val="nil"/>
              <w:right w:val="single" w:sz="4" w:space="0" w:color="auto"/>
            </w:tcBorders>
            <w:vAlign w:val="center"/>
          </w:tcPr>
          <w:p w14:paraId="2BA11071"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 xml:space="preserve">Béton armé pour poteaux, linteaux, chainage et poutre </w:t>
            </w:r>
          </w:p>
          <w:p w14:paraId="5D008FAC" w14:textId="77777777" w:rsidR="002D5AC1" w:rsidRPr="005A707E" w:rsidRDefault="002D5AC1" w:rsidP="00836126">
            <w:pPr>
              <w:rPr>
                <w:rFonts w:ascii="Tahoma" w:hAnsi="Tahoma" w:cs="Tahoma"/>
                <w:sz w:val="18"/>
                <w:szCs w:val="18"/>
                <w:lang w:eastAsia="en-US" w:bidi="en-US"/>
              </w:rPr>
            </w:pPr>
          </w:p>
          <w:p w14:paraId="7994A467"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cube la réalisation des poteaux. Il comprend :</w:t>
            </w:r>
          </w:p>
          <w:p w14:paraId="56740B56"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lastRenderedPageBreak/>
              <w:t>La fourniture de matériaux et mise en œuvre du béton armé dosé à 350 kg/m</w:t>
            </w:r>
            <w:r w:rsidRPr="005A707E">
              <w:rPr>
                <w:rFonts w:ascii="Tahoma" w:hAnsi="Tahoma" w:cs="Tahoma"/>
                <w:sz w:val="18"/>
                <w:szCs w:val="18"/>
                <w:vertAlign w:val="superscript"/>
              </w:rPr>
              <w:t>3</w:t>
            </w:r>
            <w:r w:rsidRPr="005A707E">
              <w:rPr>
                <w:rFonts w:ascii="Tahoma" w:hAnsi="Tahoma" w:cs="Tahoma"/>
                <w:sz w:val="18"/>
                <w:szCs w:val="18"/>
              </w:rPr>
              <w:t xml:space="preserve"> suivant les indications des plans ;</w:t>
            </w:r>
          </w:p>
          <w:p w14:paraId="3CE3CF43"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 fourniture et mise en œuvre des aciers selon les plans d’exécution ;</w:t>
            </w:r>
          </w:p>
          <w:p w14:paraId="0A932232"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9939E5F" w14:textId="77777777" w:rsidR="002D5AC1" w:rsidRPr="005A707E" w:rsidRDefault="002D5AC1" w:rsidP="00836126">
            <w:pPr>
              <w:jc w:val="center"/>
              <w:rPr>
                <w:rFonts w:ascii="Tahoma" w:hAnsi="Tahoma" w:cs="Tahoma"/>
                <w:b/>
                <w:bCs/>
                <w:sz w:val="18"/>
                <w:szCs w:val="18"/>
              </w:rPr>
            </w:pPr>
          </w:p>
          <w:p w14:paraId="3F2F83EB" w14:textId="77777777" w:rsidR="002D5AC1" w:rsidRPr="005A707E" w:rsidRDefault="002D5AC1" w:rsidP="00836126">
            <w:pPr>
              <w:jc w:val="center"/>
              <w:rPr>
                <w:rFonts w:ascii="Tahoma" w:hAnsi="Tahoma" w:cs="Tahoma"/>
                <w:b/>
                <w:bCs/>
                <w:sz w:val="18"/>
                <w:szCs w:val="18"/>
              </w:rPr>
            </w:pPr>
          </w:p>
          <w:p w14:paraId="1CE4AD4F" w14:textId="77777777" w:rsidR="002D5AC1" w:rsidRPr="005A707E" w:rsidRDefault="002D5AC1" w:rsidP="00836126">
            <w:pPr>
              <w:jc w:val="center"/>
              <w:rPr>
                <w:rFonts w:ascii="Tahoma" w:hAnsi="Tahoma" w:cs="Tahoma"/>
                <w:b/>
                <w:bCs/>
                <w:sz w:val="18"/>
                <w:szCs w:val="18"/>
              </w:rPr>
            </w:pPr>
          </w:p>
          <w:p w14:paraId="0BD96880" w14:textId="77777777" w:rsidR="002D5AC1" w:rsidRPr="005A707E" w:rsidRDefault="002D5AC1" w:rsidP="00836126">
            <w:pPr>
              <w:jc w:val="center"/>
              <w:rPr>
                <w:rFonts w:ascii="Tahoma" w:hAnsi="Tahoma" w:cs="Tahoma"/>
                <w:b/>
                <w:bCs/>
                <w:sz w:val="18"/>
                <w:szCs w:val="18"/>
              </w:rPr>
            </w:pPr>
          </w:p>
          <w:p w14:paraId="2E8A9DD7" w14:textId="77777777" w:rsidR="002D5AC1" w:rsidRPr="005A707E" w:rsidRDefault="002D5AC1" w:rsidP="00836126">
            <w:pPr>
              <w:jc w:val="center"/>
              <w:rPr>
                <w:rFonts w:ascii="Tahoma" w:hAnsi="Tahoma" w:cs="Tahoma"/>
                <w:b/>
                <w:bCs/>
                <w:sz w:val="18"/>
                <w:szCs w:val="18"/>
              </w:rPr>
            </w:pPr>
          </w:p>
          <w:p w14:paraId="16D60272" w14:textId="77777777" w:rsidR="002D5AC1" w:rsidRPr="005A707E" w:rsidRDefault="002D5AC1" w:rsidP="00836126">
            <w:pPr>
              <w:jc w:val="center"/>
              <w:rPr>
                <w:rFonts w:ascii="Tahoma" w:hAnsi="Tahoma" w:cs="Tahoma"/>
                <w:b/>
                <w:bCs/>
                <w:sz w:val="18"/>
                <w:szCs w:val="18"/>
              </w:rPr>
            </w:pPr>
          </w:p>
          <w:p w14:paraId="2B2891E1" w14:textId="77777777" w:rsidR="002D5AC1" w:rsidRPr="005A707E" w:rsidRDefault="002D5AC1" w:rsidP="00836126">
            <w:pPr>
              <w:jc w:val="center"/>
              <w:rPr>
                <w:rFonts w:ascii="Tahoma" w:hAnsi="Tahoma" w:cs="Tahoma"/>
                <w:b/>
                <w:bCs/>
                <w:sz w:val="18"/>
                <w:szCs w:val="18"/>
              </w:rPr>
            </w:pPr>
          </w:p>
          <w:p w14:paraId="4E711CA2" w14:textId="77777777" w:rsidR="002D5AC1" w:rsidRPr="005A707E" w:rsidRDefault="002D5AC1" w:rsidP="00836126">
            <w:pPr>
              <w:jc w:val="center"/>
              <w:rPr>
                <w:rFonts w:ascii="Tahoma" w:hAnsi="Tahoma" w:cs="Tahoma"/>
                <w:b/>
                <w:bCs/>
                <w:sz w:val="18"/>
                <w:szCs w:val="18"/>
              </w:rPr>
            </w:pPr>
          </w:p>
          <w:p w14:paraId="64646005"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6"/>
                <w:szCs w:val="18"/>
              </w:rPr>
              <w:t>m</w:t>
            </w:r>
            <w:r w:rsidRPr="005A707E">
              <w:rPr>
                <w:rFonts w:ascii="Tahoma" w:hAnsi="Tahoma" w:cs="Tahoma"/>
                <w:b/>
                <w:bCs/>
                <w:sz w:val="18"/>
                <w:szCs w:val="18"/>
                <w:vertAlign w:val="superscript"/>
              </w:rPr>
              <w:t>3</w:t>
            </w:r>
          </w:p>
          <w:p w14:paraId="79C4929A" w14:textId="77777777" w:rsidR="002D5AC1" w:rsidRPr="005A707E" w:rsidRDefault="002D5AC1" w:rsidP="00836126">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53928A4" w14:textId="77777777" w:rsidR="002D5AC1" w:rsidRPr="005A707E" w:rsidRDefault="002D5AC1" w:rsidP="00836126">
            <w:pPr>
              <w:rPr>
                <w:rFonts w:ascii="Tahoma" w:hAnsi="Tahoma" w:cs="Tahoma"/>
                <w:b/>
                <w:bCs/>
                <w:sz w:val="18"/>
                <w:szCs w:val="18"/>
              </w:rPr>
            </w:pPr>
          </w:p>
        </w:tc>
      </w:tr>
      <w:tr w:rsidR="002D5AC1" w:rsidRPr="005A707E" w14:paraId="270192A3" w14:textId="77777777" w:rsidTr="00836126">
        <w:trPr>
          <w:trHeight w:val="367"/>
        </w:trPr>
        <w:tc>
          <w:tcPr>
            <w:tcW w:w="932" w:type="dxa"/>
            <w:tcBorders>
              <w:top w:val="nil"/>
              <w:left w:val="single" w:sz="4" w:space="0" w:color="auto"/>
              <w:bottom w:val="single" w:sz="4" w:space="0" w:color="auto"/>
              <w:right w:val="single" w:sz="4" w:space="0" w:color="auto"/>
            </w:tcBorders>
            <w:vAlign w:val="center"/>
          </w:tcPr>
          <w:p w14:paraId="25CE0F46" w14:textId="77777777" w:rsidR="002D5AC1" w:rsidRPr="005A707E" w:rsidRDefault="002D5AC1" w:rsidP="00836126">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D2CC8C5"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6A1F0D53" w14:textId="77777777" w:rsidR="002D5AC1" w:rsidRPr="005A707E" w:rsidRDefault="002D5AC1" w:rsidP="00836126">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444F0863" w14:textId="77777777" w:rsidR="002D5AC1" w:rsidRPr="005A707E" w:rsidRDefault="002D5AC1" w:rsidP="00836126">
            <w:pPr>
              <w:rPr>
                <w:rFonts w:ascii="Tahoma" w:hAnsi="Tahoma" w:cs="Tahoma"/>
                <w:b/>
                <w:bCs/>
                <w:sz w:val="18"/>
                <w:szCs w:val="18"/>
              </w:rPr>
            </w:pPr>
          </w:p>
        </w:tc>
      </w:tr>
      <w:tr w:rsidR="002D5AC1" w:rsidRPr="005A707E" w14:paraId="4ABA573F" w14:textId="77777777" w:rsidTr="00836126">
        <w:trPr>
          <w:trHeight w:val="367"/>
        </w:trPr>
        <w:tc>
          <w:tcPr>
            <w:tcW w:w="932" w:type="dxa"/>
            <w:tcBorders>
              <w:top w:val="nil"/>
              <w:left w:val="single" w:sz="4" w:space="0" w:color="auto"/>
              <w:bottom w:val="single" w:sz="4" w:space="0" w:color="auto"/>
              <w:right w:val="single" w:sz="4" w:space="0" w:color="auto"/>
            </w:tcBorders>
            <w:vAlign w:val="center"/>
          </w:tcPr>
          <w:p w14:paraId="0263346F"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404</w:t>
            </w:r>
          </w:p>
          <w:p w14:paraId="32DF4929" w14:textId="77777777" w:rsidR="002D5AC1" w:rsidRPr="005A707E" w:rsidRDefault="002D5AC1" w:rsidP="00836126">
            <w:pPr>
              <w:jc w:val="center"/>
              <w:rPr>
                <w:rFonts w:ascii="Tahoma" w:hAnsi="Tahoma" w:cs="Tahoma"/>
                <w:sz w:val="18"/>
                <w:szCs w:val="18"/>
              </w:rPr>
            </w:pPr>
          </w:p>
          <w:p w14:paraId="3B0684A3" w14:textId="77777777" w:rsidR="002D5AC1" w:rsidRPr="005A707E" w:rsidRDefault="002D5AC1" w:rsidP="00836126">
            <w:pPr>
              <w:rPr>
                <w:rFonts w:ascii="Tahoma" w:hAnsi="Tahoma" w:cs="Tahoma"/>
                <w:sz w:val="18"/>
                <w:szCs w:val="18"/>
              </w:rPr>
            </w:pPr>
          </w:p>
          <w:p w14:paraId="041B2A6C" w14:textId="77777777" w:rsidR="002D5AC1" w:rsidRPr="005A707E" w:rsidRDefault="002D5AC1" w:rsidP="00836126">
            <w:pPr>
              <w:jc w:val="center"/>
              <w:rPr>
                <w:rFonts w:ascii="Tahoma" w:hAnsi="Tahoma" w:cs="Tahoma"/>
                <w:sz w:val="18"/>
                <w:szCs w:val="18"/>
              </w:rPr>
            </w:pPr>
          </w:p>
          <w:p w14:paraId="21373678" w14:textId="77777777" w:rsidR="002D5AC1" w:rsidRPr="005A707E" w:rsidRDefault="002D5AC1" w:rsidP="00836126">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E316D23"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 xml:space="preserve">Tableau mural </w:t>
            </w:r>
          </w:p>
          <w:p w14:paraId="2934C5DC"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réalisation d’un tableau mural en mortier de ciment dosé à 400 kg/m</w:t>
            </w:r>
            <w:r w:rsidRPr="005A707E">
              <w:rPr>
                <w:rFonts w:ascii="Tahoma" w:hAnsi="Tahoma" w:cs="Tahoma"/>
                <w:sz w:val="18"/>
                <w:szCs w:val="18"/>
                <w:vertAlign w:val="superscript"/>
              </w:rPr>
              <w:t>3</w:t>
            </w:r>
            <w:r w:rsidRPr="005A707E">
              <w:rPr>
                <w:rFonts w:ascii="Tahoma" w:hAnsi="Tahoma" w:cs="Tahoma"/>
                <w:sz w:val="18"/>
                <w:szCs w:val="18"/>
              </w:rPr>
              <w:t xml:space="preserve"> armé d'un grillage fin.  Il comprend :</w:t>
            </w:r>
          </w:p>
          <w:p w14:paraId="68976335" w14:textId="77777777" w:rsidR="002D5AC1" w:rsidRPr="005A707E" w:rsidRDefault="002D5AC1" w:rsidP="00836126">
            <w:pPr>
              <w:widowControl w:val="0"/>
              <w:numPr>
                <w:ilvl w:val="0"/>
                <w:numId w:val="106"/>
              </w:numPr>
              <w:ind w:left="527" w:hanging="357"/>
              <w:jc w:val="both"/>
              <w:rPr>
                <w:rFonts w:ascii="Tahoma" w:hAnsi="Tahoma" w:cs="Tahoma"/>
                <w:sz w:val="18"/>
                <w:szCs w:val="18"/>
              </w:rPr>
            </w:pPr>
            <w:r w:rsidRPr="005A707E">
              <w:rPr>
                <w:rFonts w:ascii="Tahoma" w:hAnsi="Tahoma" w:cs="Tahoma"/>
                <w:sz w:val="18"/>
                <w:szCs w:val="18"/>
              </w:rPr>
              <w:t>La fourniture des matériaux et mise en œuvre du mortier dosé à 400 kg/m</w:t>
            </w:r>
            <w:r w:rsidRPr="005A707E">
              <w:rPr>
                <w:rFonts w:ascii="Tahoma" w:hAnsi="Tahoma" w:cs="Tahoma"/>
                <w:sz w:val="18"/>
                <w:szCs w:val="18"/>
                <w:vertAlign w:val="superscript"/>
              </w:rPr>
              <w:t>3</w:t>
            </w:r>
            <w:r w:rsidRPr="005A707E">
              <w:rPr>
                <w:rFonts w:ascii="Tahoma" w:hAnsi="Tahoma" w:cs="Tahoma"/>
                <w:sz w:val="18"/>
                <w:szCs w:val="18"/>
              </w:rPr>
              <w:t> ;</w:t>
            </w:r>
          </w:p>
          <w:p w14:paraId="12C5E3BD" w14:textId="77777777" w:rsidR="002D5AC1" w:rsidRPr="005A707E" w:rsidRDefault="002D5AC1" w:rsidP="00836126">
            <w:pPr>
              <w:widowControl w:val="0"/>
              <w:numPr>
                <w:ilvl w:val="0"/>
                <w:numId w:val="107"/>
              </w:numPr>
              <w:ind w:left="527" w:hanging="357"/>
              <w:jc w:val="both"/>
              <w:rPr>
                <w:rFonts w:ascii="Tahoma" w:hAnsi="Tahoma" w:cs="Tahoma"/>
                <w:sz w:val="18"/>
                <w:szCs w:val="18"/>
              </w:rPr>
            </w:pPr>
            <w:r w:rsidRPr="005A707E">
              <w:rPr>
                <w:rFonts w:ascii="Tahoma" w:hAnsi="Tahoma" w:cs="Tahoma"/>
                <w:sz w:val="18"/>
                <w:szCs w:val="18"/>
              </w:rPr>
              <w:t>Le coffrage en bois de bonne équerre ;</w:t>
            </w:r>
          </w:p>
          <w:p w14:paraId="4CBE8A53" w14:textId="77777777" w:rsidR="002D5AC1" w:rsidRPr="005A707E" w:rsidRDefault="002D5AC1" w:rsidP="00836126">
            <w:pPr>
              <w:widowControl w:val="0"/>
              <w:numPr>
                <w:ilvl w:val="0"/>
                <w:numId w:val="107"/>
              </w:numPr>
              <w:ind w:left="527" w:hanging="357"/>
              <w:jc w:val="both"/>
              <w:rPr>
                <w:rFonts w:ascii="Tahoma" w:hAnsi="Tahoma" w:cs="Tahoma"/>
                <w:sz w:val="18"/>
                <w:szCs w:val="18"/>
              </w:rPr>
            </w:pPr>
            <w:r w:rsidRPr="005A707E">
              <w:rPr>
                <w:rFonts w:ascii="Tahoma" w:hAnsi="Tahoma" w:cs="Tahoma"/>
                <w:sz w:val="18"/>
                <w:szCs w:val="18"/>
              </w:rPr>
              <w:t>L’application de l’</w:t>
            </w:r>
            <w:proofErr w:type="spellStart"/>
            <w:r w:rsidRPr="005A707E">
              <w:rPr>
                <w:rFonts w:ascii="Tahoma" w:hAnsi="Tahoma" w:cs="Tahoma"/>
                <w:sz w:val="18"/>
                <w:szCs w:val="18"/>
              </w:rPr>
              <w:t>ardoisine</w:t>
            </w:r>
            <w:proofErr w:type="spellEnd"/>
            <w:r w:rsidRPr="005A707E">
              <w:rPr>
                <w:rFonts w:ascii="Tahoma" w:hAnsi="Tahoma" w:cs="Tahoma"/>
                <w:sz w:val="18"/>
                <w:szCs w:val="18"/>
              </w:rPr>
              <w:t> ;</w:t>
            </w:r>
          </w:p>
          <w:p w14:paraId="44CD62A0" w14:textId="77777777" w:rsidR="002D5AC1" w:rsidRPr="005A707E" w:rsidRDefault="002D5AC1" w:rsidP="00836126">
            <w:pPr>
              <w:widowControl w:val="0"/>
              <w:numPr>
                <w:ilvl w:val="0"/>
                <w:numId w:val="107"/>
              </w:numPr>
              <w:ind w:left="527" w:hanging="357"/>
              <w:jc w:val="both"/>
              <w:rPr>
                <w:rFonts w:ascii="Tahoma" w:hAnsi="Tahoma" w:cs="Tahoma"/>
                <w:sz w:val="18"/>
                <w:szCs w:val="18"/>
              </w:rPr>
            </w:pPr>
            <w:r w:rsidRPr="005A707E">
              <w:rPr>
                <w:rFonts w:ascii="Tahoma" w:hAnsi="Tahoma" w:cs="Tahoma"/>
                <w:sz w:val="18"/>
                <w:szCs w:val="18"/>
              </w:rPr>
              <w:t>Les dimensions :</w:t>
            </w:r>
          </w:p>
          <w:p w14:paraId="164D711D" w14:textId="77777777" w:rsidR="002D5AC1" w:rsidRPr="005A707E" w:rsidRDefault="002D5AC1" w:rsidP="00836126">
            <w:pPr>
              <w:widowControl w:val="0"/>
              <w:numPr>
                <w:ilvl w:val="0"/>
                <w:numId w:val="108"/>
              </w:numPr>
              <w:ind w:left="527" w:hanging="357"/>
              <w:jc w:val="both"/>
              <w:rPr>
                <w:rFonts w:ascii="Tahoma" w:hAnsi="Tahoma" w:cs="Tahoma"/>
                <w:sz w:val="18"/>
                <w:szCs w:val="18"/>
              </w:rPr>
            </w:pPr>
            <w:r w:rsidRPr="005A707E">
              <w:rPr>
                <w:rFonts w:ascii="Tahoma" w:hAnsi="Tahoma" w:cs="Tahoma"/>
                <w:sz w:val="18"/>
                <w:szCs w:val="18"/>
              </w:rPr>
              <w:t>Et toutes sujétions.</w:t>
            </w:r>
          </w:p>
          <w:p w14:paraId="33F928F9" w14:textId="77777777" w:rsidR="002D5AC1" w:rsidRPr="005A707E" w:rsidRDefault="002D5AC1" w:rsidP="00836126">
            <w:pPr>
              <w:widowControl w:val="0"/>
              <w:ind w:left="527"/>
              <w:jc w:val="both"/>
              <w:rPr>
                <w:rFonts w:ascii="Tahoma" w:hAnsi="Tahoma" w:cs="Tahoma"/>
                <w:sz w:val="18"/>
                <w:szCs w:val="18"/>
              </w:rPr>
            </w:pPr>
          </w:p>
          <w:p w14:paraId="78A59E36"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4B381F2" w14:textId="77777777" w:rsidR="002D5AC1" w:rsidRPr="005A707E" w:rsidRDefault="002D5AC1" w:rsidP="00836126">
            <w:pPr>
              <w:jc w:val="center"/>
              <w:rPr>
                <w:rFonts w:ascii="Tahoma" w:hAnsi="Tahoma" w:cs="Tahoma"/>
                <w:sz w:val="18"/>
                <w:szCs w:val="18"/>
              </w:rPr>
            </w:pPr>
          </w:p>
          <w:p w14:paraId="758CCBFF" w14:textId="77777777" w:rsidR="002D5AC1" w:rsidRPr="005A707E" w:rsidRDefault="002D5AC1" w:rsidP="00836126">
            <w:pPr>
              <w:jc w:val="center"/>
              <w:rPr>
                <w:rFonts w:ascii="Tahoma" w:hAnsi="Tahoma" w:cs="Tahoma"/>
                <w:sz w:val="18"/>
                <w:szCs w:val="18"/>
              </w:rPr>
            </w:pPr>
          </w:p>
          <w:p w14:paraId="357AE07C" w14:textId="77777777" w:rsidR="002D5AC1" w:rsidRPr="005A707E" w:rsidRDefault="002D5AC1" w:rsidP="00836126">
            <w:pPr>
              <w:jc w:val="center"/>
              <w:rPr>
                <w:rFonts w:ascii="Tahoma" w:hAnsi="Tahoma" w:cs="Tahoma"/>
                <w:sz w:val="18"/>
                <w:szCs w:val="18"/>
              </w:rPr>
            </w:pPr>
          </w:p>
          <w:p w14:paraId="4602CFC9" w14:textId="77777777" w:rsidR="002D5AC1" w:rsidRPr="005A707E" w:rsidRDefault="002D5AC1" w:rsidP="00836126">
            <w:pPr>
              <w:jc w:val="center"/>
              <w:rPr>
                <w:rFonts w:ascii="Tahoma" w:hAnsi="Tahoma" w:cs="Tahoma"/>
                <w:b/>
                <w:bCs/>
                <w:sz w:val="18"/>
                <w:szCs w:val="18"/>
              </w:rPr>
            </w:pPr>
          </w:p>
          <w:p w14:paraId="74EA2A95" w14:textId="77777777" w:rsidR="002D5AC1" w:rsidRPr="005A707E" w:rsidRDefault="002D5AC1" w:rsidP="00836126">
            <w:pPr>
              <w:jc w:val="center"/>
              <w:rPr>
                <w:rFonts w:ascii="Tahoma" w:hAnsi="Tahoma" w:cs="Tahoma"/>
                <w:b/>
                <w:bCs/>
                <w:sz w:val="18"/>
                <w:szCs w:val="18"/>
              </w:rPr>
            </w:pPr>
          </w:p>
          <w:p w14:paraId="56708ACB" w14:textId="77777777" w:rsidR="002D5AC1" w:rsidRPr="005A707E" w:rsidRDefault="002D5AC1" w:rsidP="00836126">
            <w:pPr>
              <w:jc w:val="center"/>
              <w:rPr>
                <w:rFonts w:ascii="Tahoma" w:hAnsi="Tahoma" w:cs="Tahoma"/>
                <w:b/>
                <w:bCs/>
                <w:sz w:val="18"/>
                <w:szCs w:val="18"/>
              </w:rPr>
            </w:pPr>
          </w:p>
          <w:p w14:paraId="3689608B" w14:textId="77777777" w:rsidR="002D5AC1" w:rsidRPr="005A707E" w:rsidRDefault="002D5AC1" w:rsidP="00836126">
            <w:pPr>
              <w:jc w:val="center"/>
              <w:rPr>
                <w:rFonts w:ascii="Tahoma" w:hAnsi="Tahoma" w:cs="Tahoma"/>
                <w:b/>
                <w:bCs/>
                <w:sz w:val="18"/>
                <w:szCs w:val="18"/>
              </w:rPr>
            </w:pPr>
          </w:p>
          <w:p w14:paraId="4F498352" w14:textId="77777777" w:rsidR="002D5AC1" w:rsidRPr="005A707E" w:rsidRDefault="002D5AC1" w:rsidP="00836126">
            <w:pPr>
              <w:jc w:val="center"/>
              <w:rPr>
                <w:rFonts w:ascii="Tahoma" w:hAnsi="Tahoma" w:cs="Tahoma"/>
                <w:b/>
                <w:bCs/>
                <w:sz w:val="18"/>
                <w:szCs w:val="18"/>
              </w:rPr>
            </w:pPr>
          </w:p>
          <w:p w14:paraId="523FBDED" w14:textId="77777777" w:rsidR="002D5AC1" w:rsidRPr="005A707E" w:rsidRDefault="002D5AC1" w:rsidP="00836126">
            <w:pPr>
              <w:jc w:val="center"/>
              <w:rPr>
                <w:rFonts w:ascii="Tahoma" w:hAnsi="Tahoma" w:cs="Tahoma"/>
                <w:b/>
                <w:bCs/>
                <w:sz w:val="18"/>
                <w:szCs w:val="18"/>
              </w:rPr>
            </w:pPr>
          </w:p>
          <w:p w14:paraId="7265FE78" w14:textId="77777777" w:rsidR="002D5AC1" w:rsidRPr="005A707E" w:rsidRDefault="002D5AC1" w:rsidP="00836126">
            <w:pPr>
              <w:jc w:val="center"/>
              <w:rPr>
                <w:rFonts w:ascii="Tahoma" w:hAnsi="Tahoma" w:cs="Tahoma"/>
                <w:b/>
                <w:bCs/>
                <w:sz w:val="18"/>
                <w:szCs w:val="18"/>
              </w:rPr>
            </w:pPr>
          </w:p>
          <w:p w14:paraId="4DE02579"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B0A71BE" w14:textId="77777777" w:rsidR="002D5AC1" w:rsidRPr="005A707E" w:rsidRDefault="002D5AC1" w:rsidP="00836126">
            <w:pPr>
              <w:rPr>
                <w:rFonts w:ascii="Tahoma" w:hAnsi="Tahoma" w:cs="Tahoma"/>
                <w:b/>
                <w:bCs/>
                <w:sz w:val="18"/>
                <w:szCs w:val="18"/>
              </w:rPr>
            </w:pPr>
          </w:p>
        </w:tc>
      </w:tr>
      <w:tr w:rsidR="002D5AC1" w:rsidRPr="005A707E" w14:paraId="563A707A" w14:textId="77777777" w:rsidTr="00836126">
        <w:trPr>
          <w:trHeight w:val="367"/>
        </w:trPr>
        <w:tc>
          <w:tcPr>
            <w:tcW w:w="932" w:type="dxa"/>
            <w:tcBorders>
              <w:top w:val="nil"/>
              <w:left w:val="single" w:sz="4" w:space="0" w:color="auto"/>
              <w:bottom w:val="single" w:sz="4" w:space="0" w:color="auto"/>
              <w:right w:val="single" w:sz="4" w:space="0" w:color="auto"/>
            </w:tcBorders>
            <w:vAlign w:val="center"/>
          </w:tcPr>
          <w:p w14:paraId="69B1E1D4"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405</w:t>
            </w:r>
          </w:p>
        </w:tc>
        <w:tc>
          <w:tcPr>
            <w:tcW w:w="6223" w:type="dxa"/>
            <w:tcBorders>
              <w:top w:val="nil"/>
              <w:left w:val="single" w:sz="4" w:space="0" w:color="auto"/>
              <w:bottom w:val="single" w:sz="4" w:space="0" w:color="auto"/>
              <w:right w:val="single" w:sz="4" w:space="0" w:color="auto"/>
            </w:tcBorders>
            <w:vAlign w:val="center"/>
          </w:tcPr>
          <w:p w14:paraId="683168F7"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Chape lissée dosée à 400 kg/m</w:t>
            </w:r>
            <w:r w:rsidRPr="005A707E">
              <w:rPr>
                <w:rFonts w:ascii="Tahoma" w:hAnsi="Tahoma" w:cs="Tahoma"/>
                <w:b/>
                <w:bCs/>
                <w:i/>
                <w:sz w:val="18"/>
                <w:szCs w:val="18"/>
                <w:vertAlign w:val="superscript"/>
                <w:lang w:eastAsia="en-US" w:bidi="en-US"/>
              </w:rPr>
              <w:t>3</w:t>
            </w:r>
          </w:p>
          <w:p w14:paraId="4A94BB99"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carré, la mise en œuvre, le revêtement de sol réalisé en chape lissée dosée à 400 kg/m</w:t>
            </w:r>
            <w:r w:rsidRPr="005A707E">
              <w:rPr>
                <w:rFonts w:ascii="Tahoma" w:hAnsi="Tahoma" w:cs="Tahoma"/>
                <w:sz w:val="18"/>
                <w:szCs w:val="18"/>
                <w:vertAlign w:val="superscript"/>
              </w:rPr>
              <w:t>3</w:t>
            </w:r>
            <w:r w:rsidRPr="005A707E">
              <w:rPr>
                <w:rFonts w:ascii="Tahoma" w:hAnsi="Tahoma" w:cs="Tahoma"/>
                <w:sz w:val="18"/>
                <w:szCs w:val="18"/>
              </w:rPr>
              <w:t xml:space="preserve"> sur une épaisseur de 4 cm.</w:t>
            </w:r>
          </w:p>
          <w:p w14:paraId="46EDBDB0" w14:textId="77777777" w:rsidR="002D5AC1" w:rsidRPr="005A707E" w:rsidRDefault="002D5AC1" w:rsidP="00836126">
            <w:pPr>
              <w:jc w:val="both"/>
              <w:rPr>
                <w:rFonts w:ascii="Tahoma" w:hAnsi="Tahoma" w:cs="Tahoma"/>
                <w:sz w:val="18"/>
                <w:szCs w:val="18"/>
              </w:rPr>
            </w:pPr>
          </w:p>
          <w:p w14:paraId="2992F25D"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0568A312" w14:textId="77777777" w:rsidR="002D5AC1" w:rsidRPr="005A707E" w:rsidRDefault="002D5AC1" w:rsidP="00836126">
            <w:pPr>
              <w:jc w:val="center"/>
              <w:rPr>
                <w:rFonts w:ascii="Tahoma" w:hAnsi="Tahoma" w:cs="Tahoma"/>
                <w:sz w:val="18"/>
                <w:szCs w:val="18"/>
              </w:rPr>
            </w:pPr>
          </w:p>
          <w:p w14:paraId="1A448F61" w14:textId="77777777" w:rsidR="002D5AC1" w:rsidRPr="005A707E" w:rsidRDefault="002D5AC1" w:rsidP="00836126">
            <w:pPr>
              <w:jc w:val="center"/>
              <w:rPr>
                <w:rFonts w:ascii="Tahoma" w:hAnsi="Tahoma" w:cs="Tahoma"/>
                <w:sz w:val="18"/>
                <w:szCs w:val="18"/>
              </w:rPr>
            </w:pPr>
          </w:p>
          <w:p w14:paraId="533D4BA9" w14:textId="77777777" w:rsidR="002D5AC1" w:rsidRPr="005A707E" w:rsidRDefault="002D5AC1" w:rsidP="00836126">
            <w:pPr>
              <w:jc w:val="center"/>
              <w:rPr>
                <w:rFonts w:ascii="Tahoma" w:hAnsi="Tahoma" w:cs="Tahoma"/>
                <w:b/>
                <w:bCs/>
                <w:sz w:val="18"/>
                <w:szCs w:val="18"/>
              </w:rPr>
            </w:pPr>
          </w:p>
          <w:p w14:paraId="718C80E9" w14:textId="77777777" w:rsidR="002D5AC1" w:rsidRPr="005A707E" w:rsidRDefault="002D5AC1" w:rsidP="00836126">
            <w:pPr>
              <w:jc w:val="center"/>
              <w:rPr>
                <w:rFonts w:ascii="Tahoma" w:hAnsi="Tahoma" w:cs="Tahoma"/>
                <w:b/>
                <w:bCs/>
                <w:sz w:val="18"/>
                <w:szCs w:val="18"/>
              </w:rPr>
            </w:pPr>
          </w:p>
          <w:p w14:paraId="363A67C7"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9ABFDF4" w14:textId="77777777" w:rsidR="002D5AC1" w:rsidRPr="005A707E" w:rsidRDefault="002D5AC1" w:rsidP="00836126">
            <w:pPr>
              <w:rPr>
                <w:rFonts w:ascii="Tahoma" w:hAnsi="Tahoma" w:cs="Tahoma"/>
                <w:b/>
                <w:bCs/>
                <w:sz w:val="18"/>
                <w:szCs w:val="18"/>
              </w:rPr>
            </w:pPr>
          </w:p>
        </w:tc>
      </w:tr>
      <w:tr w:rsidR="002D5AC1" w:rsidRPr="005A707E" w14:paraId="595CD4D3" w14:textId="77777777" w:rsidTr="00836126">
        <w:trPr>
          <w:trHeight w:val="367"/>
        </w:trPr>
        <w:tc>
          <w:tcPr>
            <w:tcW w:w="932" w:type="dxa"/>
            <w:tcBorders>
              <w:top w:val="nil"/>
              <w:left w:val="single" w:sz="4" w:space="0" w:color="auto"/>
              <w:bottom w:val="single" w:sz="4" w:space="0" w:color="auto"/>
              <w:right w:val="single" w:sz="4" w:space="0" w:color="auto"/>
            </w:tcBorders>
            <w:vAlign w:val="center"/>
          </w:tcPr>
          <w:p w14:paraId="1AF9D575"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tcPr>
          <w:p w14:paraId="7D7EBADF"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Réalisation des rampes d'accès pour véhicule</w:t>
            </w:r>
          </w:p>
          <w:p w14:paraId="01D40742"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mise en œuvre, des rampes d'accès pour véhicule réalisé en béton armé dosée à 350 kg/m</w:t>
            </w:r>
            <w:r w:rsidRPr="005A707E">
              <w:rPr>
                <w:rFonts w:ascii="Tahoma" w:hAnsi="Tahoma" w:cs="Tahoma"/>
                <w:sz w:val="18"/>
                <w:szCs w:val="18"/>
                <w:vertAlign w:val="superscript"/>
              </w:rPr>
              <w:t>3</w:t>
            </w:r>
            <w:r w:rsidRPr="005A707E">
              <w:rPr>
                <w:rFonts w:ascii="Tahoma" w:hAnsi="Tahoma" w:cs="Tahoma"/>
                <w:sz w:val="18"/>
                <w:szCs w:val="18"/>
              </w:rPr>
              <w:t>.</w:t>
            </w:r>
          </w:p>
          <w:p w14:paraId="3E272766"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Il comprend :</w:t>
            </w:r>
          </w:p>
          <w:p w14:paraId="7F1F4547"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 fourniture de matériaux et mise en œuvre du béton armé dosé à 350 kg/m</w:t>
            </w:r>
            <w:r w:rsidRPr="005A707E">
              <w:rPr>
                <w:rFonts w:ascii="Tahoma" w:hAnsi="Tahoma" w:cs="Tahoma"/>
                <w:sz w:val="18"/>
                <w:szCs w:val="18"/>
                <w:vertAlign w:val="superscript"/>
              </w:rPr>
              <w:t>3</w:t>
            </w:r>
            <w:r w:rsidRPr="005A707E">
              <w:rPr>
                <w:rFonts w:ascii="Tahoma" w:hAnsi="Tahoma" w:cs="Tahoma"/>
                <w:sz w:val="18"/>
                <w:szCs w:val="18"/>
              </w:rPr>
              <w:t xml:space="preserve"> suivant les indications des plans ;</w:t>
            </w:r>
          </w:p>
          <w:p w14:paraId="6DB1A1BC"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 fourniture et mise en œuvre des aciers selon les plans d’exécution ;</w:t>
            </w:r>
          </w:p>
          <w:p w14:paraId="5296ADB2"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La largeur :</w:t>
            </w:r>
          </w:p>
          <w:p w14:paraId="79925E00" w14:textId="77777777" w:rsidR="002D5AC1" w:rsidRPr="005A707E" w:rsidRDefault="002D5AC1" w:rsidP="00836126">
            <w:pPr>
              <w:widowControl w:val="0"/>
              <w:numPr>
                <w:ilvl w:val="0"/>
                <w:numId w:val="103"/>
              </w:numPr>
              <w:ind w:left="357" w:hanging="357"/>
              <w:jc w:val="both"/>
              <w:rPr>
                <w:rFonts w:ascii="Tahoma" w:hAnsi="Tahoma" w:cs="Tahoma"/>
                <w:sz w:val="18"/>
                <w:szCs w:val="18"/>
              </w:rPr>
            </w:pPr>
            <w:r w:rsidRPr="005A707E">
              <w:rPr>
                <w:rFonts w:ascii="Tahoma" w:hAnsi="Tahoma" w:cs="Tahoma"/>
                <w:sz w:val="18"/>
                <w:szCs w:val="18"/>
              </w:rPr>
              <w:t>Et toutes sujétions.</w:t>
            </w:r>
          </w:p>
          <w:p w14:paraId="7F2D2C1E" w14:textId="77777777" w:rsidR="002D5AC1" w:rsidRPr="005A707E" w:rsidRDefault="002D5AC1" w:rsidP="00836126">
            <w:pPr>
              <w:widowControl w:val="0"/>
              <w:ind w:left="357"/>
              <w:jc w:val="both"/>
              <w:rPr>
                <w:rFonts w:ascii="Tahoma" w:hAnsi="Tahoma" w:cs="Tahoma"/>
                <w:sz w:val="18"/>
                <w:szCs w:val="18"/>
              </w:rPr>
            </w:pPr>
          </w:p>
          <w:p w14:paraId="03028080"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12085CE2" w14:textId="77777777" w:rsidR="002D5AC1" w:rsidRPr="005A707E" w:rsidRDefault="002D5AC1" w:rsidP="00836126">
            <w:pPr>
              <w:jc w:val="center"/>
              <w:rPr>
                <w:rFonts w:ascii="Tahoma" w:hAnsi="Tahoma" w:cs="Tahoma"/>
                <w:b/>
                <w:bCs/>
                <w:sz w:val="18"/>
                <w:szCs w:val="18"/>
              </w:rPr>
            </w:pPr>
          </w:p>
          <w:p w14:paraId="65E00E49" w14:textId="77777777" w:rsidR="002D5AC1" w:rsidRPr="005A707E" w:rsidRDefault="002D5AC1" w:rsidP="00836126">
            <w:pPr>
              <w:jc w:val="center"/>
              <w:rPr>
                <w:rFonts w:ascii="Tahoma" w:hAnsi="Tahoma" w:cs="Tahoma"/>
                <w:b/>
                <w:bCs/>
                <w:sz w:val="18"/>
                <w:szCs w:val="18"/>
              </w:rPr>
            </w:pPr>
          </w:p>
          <w:p w14:paraId="5F910299" w14:textId="77777777" w:rsidR="002D5AC1" w:rsidRPr="005A707E" w:rsidRDefault="002D5AC1" w:rsidP="00836126">
            <w:pPr>
              <w:jc w:val="center"/>
              <w:rPr>
                <w:rFonts w:ascii="Tahoma" w:hAnsi="Tahoma" w:cs="Tahoma"/>
                <w:b/>
                <w:bCs/>
                <w:sz w:val="18"/>
                <w:szCs w:val="18"/>
              </w:rPr>
            </w:pPr>
          </w:p>
          <w:p w14:paraId="591D9FFE" w14:textId="77777777" w:rsidR="002D5AC1" w:rsidRPr="005A707E" w:rsidRDefault="002D5AC1" w:rsidP="00836126">
            <w:pPr>
              <w:jc w:val="center"/>
              <w:rPr>
                <w:rFonts w:ascii="Tahoma" w:hAnsi="Tahoma" w:cs="Tahoma"/>
                <w:b/>
                <w:bCs/>
                <w:sz w:val="18"/>
                <w:szCs w:val="18"/>
              </w:rPr>
            </w:pPr>
          </w:p>
          <w:p w14:paraId="608FA924" w14:textId="77777777" w:rsidR="002D5AC1" w:rsidRPr="005A707E" w:rsidRDefault="002D5AC1" w:rsidP="00836126">
            <w:pPr>
              <w:jc w:val="center"/>
              <w:rPr>
                <w:rFonts w:ascii="Tahoma" w:hAnsi="Tahoma" w:cs="Tahoma"/>
                <w:b/>
                <w:bCs/>
                <w:sz w:val="18"/>
                <w:szCs w:val="18"/>
              </w:rPr>
            </w:pPr>
          </w:p>
          <w:p w14:paraId="0258AA11" w14:textId="77777777" w:rsidR="002D5AC1" w:rsidRPr="005A707E" w:rsidRDefault="002D5AC1" w:rsidP="00836126">
            <w:pPr>
              <w:jc w:val="center"/>
              <w:rPr>
                <w:rFonts w:ascii="Tahoma" w:hAnsi="Tahoma" w:cs="Tahoma"/>
                <w:b/>
                <w:bCs/>
                <w:sz w:val="18"/>
                <w:szCs w:val="18"/>
              </w:rPr>
            </w:pPr>
          </w:p>
          <w:p w14:paraId="1E80F571" w14:textId="77777777" w:rsidR="002D5AC1" w:rsidRPr="005A707E" w:rsidRDefault="002D5AC1" w:rsidP="00836126">
            <w:pPr>
              <w:jc w:val="center"/>
              <w:rPr>
                <w:rFonts w:ascii="Tahoma" w:hAnsi="Tahoma" w:cs="Tahoma"/>
                <w:b/>
                <w:bCs/>
                <w:sz w:val="18"/>
                <w:szCs w:val="18"/>
              </w:rPr>
            </w:pPr>
          </w:p>
          <w:p w14:paraId="5454AA6C" w14:textId="77777777" w:rsidR="002D5AC1" w:rsidRPr="005A707E" w:rsidRDefault="002D5AC1" w:rsidP="00836126">
            <w:pPr>
              <w:jc w:val="center"/>
              <w:rPr>
                <w:rFonts w:ascii="Tahoma" w:hAnsi="Tahoma" w:cs="Tahoma"/>
                <w:b/>
                <w:bCs/>
                <w:sz w:val="18"/>
                <w:szCs w:val="18"/>
              </w:rPr>
            </w:pPr>
          </w:p>
          <w:p w14:paraId="4F1ACED2" w14:textId="77777777" w:rsidR="002D5AC1" w:rsidRPr="005A707E" w:rsidRDefault="002D5AC1" w:rsidP="00836126">
            <w:pPr>
              <w:jc w:val="center"/>
              <w:rPr>
                <w:rFonts w:ascii="Tahoma" w:hAnsi="Tahoma" w:cs="Tahoma"/>
                <w:b/>
                <w:bCs/>
                <w:sz w:val="18"/>
                <w:szCs w:val="18"/>
              </w:rPr>
            </w:pPr>
          </w:p>
          <w:p w14:paraId="527D231B" w14:textId="77777777" w:rsidR="002D5AC1" w:rsidRPr="005A707E" w:rsidRDefault="002D5AC1" w:rsidP="00836126">
            <w:pPr>
              <w:jc w:val="center"/>
              <w:rPr>
                <w:rFonts w:ascii="Tahoma" w:hAnsi="Tahoma" w:cs="Tahoma"/>
                <w:b/>
                <w:bCs/>
                <w:sz w:val="18"/>
                <w:szCs w:val="18"/>
              </w:rPr>
            </w:pPr>
          </w:p>
          <w:p w14:paraId="25B8B454" w14:textId="77777777" w:rsidR="002D5AC1" w:rsidRPr="005A707E" w:rsidRDefault="002D5AC1" w:rsidP="00836126">
            <w:pPr>
              <w:jc w:val="center"/>
              <w:rPr>
                <w:rFonts w:ascii="Tahoma" w:hAnsi="Tahoma" w:cs="Tahoma"/>
                <w:b/>
                <w:bCs/>
                <w:sz w:val="18"/>
                <w:szCs w:val="18"/>
              </w:rPr>
            </w:pPr>
          </w:p>
          <w:p w14:paraId="39EAB51C" w14:textId="77777777" w:rsidR="002D5AC1" w:rsidRPr="005A707E" w:rsidRDefault="002D5AC1" w:rsidP="00836126">
            <w:pPr>
              <w:jc w:val="center"/>
              <w:rPr>
                <w:rFonts w:ascii="Tahoma" w:hAnsi="Tahoma" w:cs="Tahoma"/>
                <w:b/>
                <w:bCs/>
                <w:sz w:val="18"/>
                <w:szCs w:val="18"/>
              </w:rPr>
            </w:pPr>
          </w:p>
          <w:p w14:paraId="7C32CEA8"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442EFAEB" w14:textId="77777777" w:rsidR="002D5AC1" w:rsidRPr="005A707E" w:rsidRDefault="002D5AC1" w:rsidP="00836126">
            <w:pPr>
              <w:rPr>
                <w:rFonts w:ascii="Tahoma" w:hAnsi="Tahoma" w:cs="Tahoma"/>
                <w:b/>
                <w:bCs/>
                <w:sz w:val="18"/>
                <w:szCs w:val="18"/>
              </w:rPr>
            </w:pPr>
          </w:p>
        </w:tc>
      </w:tr>
      <w:tr w:rsidR="002D5AC1" w:rsidRPr="005A707E" w14:paraId="0DB300F1" w14:textId="77777777" w:rsidTr="00836126">
        <w:tc>
          <w:tcPr>
            <w:tcW w:w="932" w:type="dxa"/>
            <w:tcBorders>
              <w:top w:val="single" w:sz="4" w:space="0" w:color="auto"/>
              <w:left w:val="single" w:sz="4" w:space="0" w:color="auto"/>
              <w:bottom w:val="single" w:sz="4" w:space="0" w:color="auto"/>
              <w:right w:val="single" w:sz="4" w:space="0" w:color="auto"/>
            </w:tcBorders>
            <w:vAlign w:val="center"/>
          </w:tcPr>
          <w:p w14:paraId="595D791E" w14:textId="77777777" w:rsidR="002D5AC1" w:rsidRPr="005A707E" w:rsidRDefault="002D5AC1" w:rsidP="00836126">
            <w:pP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71FC6543"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7AC5B4B8" w14:textId="77777777" w:rsidR="002D5AC1" w:rsidRPr="005A707E" w:rsidRDefault="002D5AC1" w:rsidP="00836126">
            <w:pPr>
              <w:rPr>
                <w:rFonts w:ascii="Tahoma" w:hAnsi="Tahoma" w:cs="Tahoma"/>
                <w:b/>
                <w:sz w:val="18"/>
                <w:szCs w:val="18"/>
              </w:rPr>
            </w:pPr>
          </w:p>
        </w:tc>
      </w:tr>
      <w:tr w:rsidR="002D5AC1" w:rsidRPr="005A707E" w14:paraId="2266AB27" w14:textId="77777777" w:rsidTr="00836126">
        <w:trPr>
          <w:trHeight w:val="2390"/>
        </w:trPr>
        <w:tc>
          <w:tcPr>
            <w:tcW w:w="932" w:type="dxa"/>
            <w:tcBorders>
              <w:top w:val="single" w:sz="4" w:space="0" w:color="auto"/>
              <w:left w:val="single" w:sz="4" w:space="0" w:color="auto"/>
              <w:bottom w:val="nil"/>
              <w:right w:val="single" w:sz="4" w:space="0" w:color="auto"/>
            </w:tcBorders>
            <w:vAlign w:val="center"/>
            <w:hideMark/>
          </w:tcPr>
          <w:p w14:paraId="2737C809"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2201DABC"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F et P bois assemblé pour fermes y compris toutes sujétions</w:t>
            </w:r>
          </w:p>
          <w:p w14:paraId="3C31337E" w14:textId="77777777" w:rsidR="002D5AC1" w:rsidRPr="005A707E" w:rsidRDefault="002D5AC1" w:rsidP="00836126">
            <w:pPr>
              <w:jc w:val="both"/>
              <w:rPr>
                <w:rFonts w:ascii="Tahoma" w:hAnsi="Tahoma" w:cs="Tahoma"/>
                <w:b/>
                <w:bCs/>
                <w:sz w:val="18"/>
                <w:szCs w:val="18"/>
              </w:rPr>
            </w:pPr>
            <w:r w:rsidRPr="005A707E">
              <w:rPr>
                <w:rFonts w:ascii="Tahoma" w:hAnsi="Tahoma" w:cs="Tahoma"/>
                <w:sz w:val="18"/>
                <w:szCs w:val="18"/>
              </w:rPr>
              <w:t xml:space="preserve">Ce prix rémunère au mètre cube la fourniture et la pose des fermes [basting 3 x 15] (voir schéma en annexe). Il comprend : </w:t>
            </w:r>
          </w:p>
          <w:p w14:paraId="46913068" w14:textId="77777777" w:rsidR="002D5AC1" w:rsidRPr="005A707E" w:rsidRDefault="002D5AC1" w:rsidP="00836126">
            <w:pPr>
              <w:widowControl w:val="0"/>
              <w:numPr>
                <w:ilvl w:val="0"/>
                <w:numId w:val="109"/>
              </w:numPr>
              <w:ind w:left="527" w:hanging="357"/>
              <w:jc w:val="both"/>
              <w:rPr>
                <w:rFonts w:ascii="Tahoma" w:hAnsi="Tahoma" w:cs="Tahoma"/>
                <w:sz w:val="18"/>
                <w:szCs w:val="18"/>
              </w:rPr>
            </w:pPr>
            <w:r w:rsidRPr="005A707E">
              <w:rPr>
                <w:rFonts w:ascii="Tahoma" w:hAnsi="Tahoma" w:cs="Tahoma"/>
                <w:sz w:val="18"/>
                <w:szCs w:val="18"/>
              </w:rPr>
              <w:t>La fourniture du bois du pays ;</w:t>
            </w:r>
          </w:p>
          <w:p w14:paraId="4AFAD222" w14:textId="77777777" w:rsidR="002D5AC1" w:rsidRPr="005A707E" w:rsidRDefault="002D5AC1" w:rsidP="00836126">
            <w:pPr>
              <w:widowControl w:val="0"/>
              <w:numPr>
                <w:ilvl w:val="0"/>
                <w:numId w:val="110"/>
              </w:numPr>
              <w:ind w:left="527" w:hanging="357"/>
              <w:jc w:val="both"/>
              <w:rPr>
                <w:rFonts w:ascii="Tahoma" w:hAnsi="Tahoma" w:cs="Tahoma"/>
                <w:sz w:val="18"/>
                <w:szCs w:val="18"/>
              </w:rPr>
            </w:pPr>
            <w:r w:rsidRPr="005A707E">
              <w:rPr>
                <w:rFonts w:ascii="Tahoma" w:hAnsi="Tahoma" w:cs="Tahoma"/>
                <w:sz w:val="18"/>
                <w:szCs w:val="18"/>
              </w:rPr>
              <w:t xml:space="preserve">Toutes sujétions de rabotage ; </w:t>
            </w:r>
          </w:p>
          <w:p w14:paraId="135C3FB7" w14:textId="77777777" w:rsidR="002D5AC1" w:rsidRPr="005A707E" w:rsidRDefault="002D5AC1" w:rsidP="00836126">
            <w:pPr>
              <w:widowControl w:val="0"/>
              <w:numPr>
                <w:ilvl w:val="0"/>
                <w:numId w:val="111"/>
              </w:numPr>
              <w:ind w:left="527" w:hanging="357"/>
              <w:jc w:val="both"/>
              <w:rPr>
                <w:rFonts w:ascii="Tahoma" w:hAnsi="Tahoma" w:cs="Tahoma"/>
                <w:sz w:val="18"/>
                <w:szCs w:val="18"/>
              </w:rPr>
            </w:pPr>
            <w:r w:rsidRPr="005A707E">
              <w:rPr>
                <w:rFonts w:ascii="Tahoma" w:hAnsi="Tahoma" w:cs="Tahoma"/>
                <w:sz w:val="18"/>
                <w:szCs w:val="18"/>
              </w:rPr>
              <w:t>Toutes sujétions de traitement ;</w:t>
            </w:r>
          </w:p>
          <w:p w14:paraId="55050F65" w14:textId="77777777" w:rsidR="002D5AC1" w:rsidRPr="005A707E" w:rsidRDefault="002D5AC1" w:rsidP="00836126">
            <w:pPr>
              <w:widowControl w:val="0"/>
              <w:numPr>
                <w:ilvl w:val="0"/>
                <w:numId w:val="112"/>
              </w:numPr>
              <w:ind w:left="527" w:hanging="357"/>
              <w:jc w:val="both"/>
              <w:rPr>
                <w:rFonts w:ascii="Tahoma" w:hAnsi="Tahoma" w:cs="Tahoma"/>
                <w:sz w:val="18"/>
                <w:szCs w:val="18"/>
              </w:rPr>
            </w:pPr>
            <w:r w:rsidRPr="005A707E">
              <w:rPr>
                <w:rFonts w:ascii="Tahoma" w:hAnsi="Tahoma" w:cs="Tahoma"/>
                <w:sz w:val="18"/>
                <w:szCs w:val="18"/>
              </w:rPr>
              <w:t>Toutes sujétions de pose ;</w:t>
            </w:r>
          </w:p>
          <w:p w14:paraId="3E2C6D35" w14:textId="77777777" w:rsidR="002D5AC1" w:rsidRPr="005A707E" w:rsidRDefault="002D5AC1" w:rsidP="00836126">
            <w:pPr>
              <w:widowControl w:val="0"/>
              <w:numPr>
                <w:ilvl w:val="0"/>
                <w:numId w:val="113"/>
              </w:numPr>
              <w:ind w:left="527" w:hanging="357"/>
              <w:jc w:val="both"/>
              <w:rPr>
                <w:rFonts w:ascii="Tahoma" w:hAnsi="Tahoma" w:cs="Tahoma"/>
                <w:sz w:val="18"/>
                <w:szCs w:val="18"/>
              </w:rPr>
            </w:pPr>
            <w:r w:rsidRPr="005A707E">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49666A16" w14:textId="77777777" w:rsidR="002D5AC1" w:rsidRPr="005A707E" w:rsidRDefault="002D5AC1" w:rsidP="00836126">
            <w:pPr>
              <w:jc w:val="center"/>
              <w:rPr>
                <w:rFonts w:ascii="Tahoma" w:hAnsi="Tahoma" w:cs="Tahoma"/>
                <w:sz w:val="18"/>
                <w:szCs w:val="18"/>
              </w:rPr>
            </w:pPr>
          </w:p>
          <w:p w14:paraId="7900B40B" w14:textId="77777777" w:rsidR="002D5AC1" w:rsidRPr="005A707E" w:rsidRDefault="002D5AC1" w:rsidP="00836126">
            <w:pPr>
              <w:jc w:val="center"/>
              <w:rPr>
                <w:rFonts w:ascii="Tahoma" w:hAnsi="Tahoma" w:cs="Tahoma"/>
                <w:sz w:val="18"/>
                <w:szCs w:val="18"/>
              </w:rPr>
            </w:pPr>
          </w:p>
          <w:p w14:paraId="2B07F2F9" w14:textId="77777777" w:rsidR="002D5AC1" w:rsidRPr="005A707E" w:rsidRDefault="002D5AC1" w:rsidP="00836126">
            <w:pPr>
              <w:jc w:val="center"/>
              <w:rPr>
                <w:rFonts w:ascii="Tahoma" w:hAnsi="Tahoma" w:cs="Tahoma"/>
                <w:sz w:val="18"/>
                <w:szCs w:val="18"/>
              </w:rPr>
            </w:pPr>
          </w:p>
          <w:p w14:paraId="6B01005D" w14:textId="77777777" w:rsidR="002D5AC1" w:rsidRPr="005A707E" w:rsidRDefault="002D5AC1" w:rsidP="00836126">
            <w:pPr>
              <w:jc w:val="center"/>
              <w:rPr>
                <w:rFonts w:ascii="Tahoma" w:hAnsi="Tahoma" w:cs="Tahoma"/>
                <w:sz w:val="18"/>
                <w:szCs w:val="18"/>
              </w:rPr>
            </w:pPr>
          </w:p>
          <w:p w14:paraId="2077DBAF" w14:textId="77777777" w:rsidR="002D5AC1" w:rsidRPr="005A707E" w:rsidRDefault="002D5AC1" w:rsidP="00836126">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13391A1" w14:textId="77777777" w:rsidR="002D5AC1" w:rsidRPr="005A707E" w:rsidRDefault="002D5AC1" w:rsidP="00836126">
            <w:pPr>
              <w:jc w:val="center"/>
              <w:rPr>
                <w:rFonts w:ascii="Tahoma" w:hAnsi="Tahoma" w:cs="Tahoma"/>
                <w:sz w:val="18"/>
                <w:szCs w:val="18"/>
              </w:rPr>
            </w:pPr>
          </w:p>
        </w:tc>
      </w:tr>
      <w:tr w:rsidR="002D5AC1" w:rsidRPr="005A707E" w14:paraId="5393E753" w14:textId="77777777" w:rsidTr="00836126">
        <w:trPr>
          <w:trHeight w:val="80"/>
        </w:trPr>
        <w:tc>
          <w:tcPr>
            <w:tcW w:w="932" w:type="dxa"/>
            <w:tcBorders>
              <w:top w:val="nil"/>
              <w:left w:val="single" w:sz="4" w:space="0" w:color="auto"/>
              <w:bottom w:val="single" w:sz="4" w:space="0" w:color="auto"/>
              <w:right w:val="single" w:sz="4" w:space="0" w:color="auto"/>
            </w:tcBorders>
            <w:vAlign w:val="center"/>
          </w:tcPr>
          <w:p w14:paraId="57C0AC97" w14:textId="77777777" w:rsidR="002D5AC1" w:rsidRPr="005A707E" w:rsidRDefault="002D5AC1" w:rsidP="00836126">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5AA0A41" w14:textId="77777777" w:rsidR="002D5AC1" w:rsidRPr="005A707E" w:rsidRDefault="002D5AC1" w:rsidP="00836126">
            <w:pPr>
              <w:jc w:val="both"/>
              <w:rPr>
                <w:rFonts w:ascii="Tahoma" w:hAnsi="Tahoma" w:cs="Tahoma"/>
                <w:b/>
                <w:bCs/>
                <w:sz w:val="18"/>
                <w:szCs w:val="18"/>
              </w:rPr>
            </w:pPr>
          </w:p>
          <w:p w14:paraId="37581A95" w14:textId="77777777" w:rsidR="002D5AC1" w:rsidRPr="005A707E" w:rsidRDefault="002D5AC1" w:rsidP="00836126">
            <w:pPr>
              <w:jc w:val="both"/>
              <w:rPr>
                <w:rFonts w:ascii="Tahoma" w:hAnsi="Tahoma" w:cs="Tahoma"/>
                <w:b/>
                <w:bCs/>
                <w:sz w:val="18"/>
                <w:szCs w:val="18"/>
              </w:rPr>
            </w:pPr>
            <w:r w:rsidRPr="005A707E">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4A009E18"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14BDE200" w14:textId="77777777" w:rsidR="002D5AC1" w:rsidRPr="005A707E" w:rsidRDefault="002D5AC1" w:rsidP="00836126">
            <w:pPr>
              <w:rPr>
                <w:rFonts w:ascii="Tahoma" w:hAnsi="Tahoma" w:cs="Tahoma"/>
                <w:b/>
                <w:bCs/>
                <w:sz w:val="18"/>
                <w:szCs w:val="18"/>
              </w:rPr>
            </w:pPr>
          </w:p>
        </w:tc>
      </w:tr>
      <w:tr w:rsidR="002D5AC1" w:rsidRPr="005A707E" w14:paraId="5851B944" w14:textId="77777777" w:rsidTr="00836126">
        <w:tc>
          <w:tcPr>
            <w:tcW w:w="932" w:type="dxa"/>
            <w:vMerge w:val="restart"/>
            <w:tcBorders>
              <w:top w:val="single" w:sz="4" w:space="0" w:color="auto"/>
              <w:left w:val="single" w:sz="4" w:space="0" w:color="auto"/>
              <w:right w:val="single" w:sz="4" w:space="0" w:color="auto"/>
            </w:tcBorders>
            <w:vAlign w:val="center"/>
          </w:tcPr>
          <w:p w14:paraId="6C1E465F"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502</w:t>
            </w:r>
          </w:p>
          <w:p w14:paraId="607EA7F1" w14:textId="77777777" w:rsidR="002D5AC1" w:rsidRPr="005A707E" w:rsidRDefault="002D5AC1" w:rsidP="00836126">
            <w:pPr>
              <w:jc w:val="center"/>
              <w:rPr>
                <w:rFonts w:ascii="Tahoma" w:hAnsi="Tahoma" w:cs="Tahoma"/>
                <w:b/>
                <w:bCs/>
                <w:sz w:val="18"/>
                <w:szCs w:val="18"/>
              </w:rPr>
            </w:pPr>
          </w:p>
          <w:p w14:paraId="75FDA516" w14:textId="77777777" w:rsidR="002D5AC1" w:rsidRPr="005A707E" w:rsidRDefault="002D5AC1" w:rsidP="00836126">
            <w:pPr>
              <w:jc w:val="center"/>
              <w:rPr>
                <w:rFonts w:ascii="Tahoma" w:hAnsi="Tahoma" w:cs="Tahoma"/>
                <w:b/>
                <w:bCs/>
                <w:sz w:val="18"/>
                <w:szCs w:val="18"/>
              </w:rPr>
            </w:pPr>
          </w:p>
          <w:p w14:paraId="1EB32359" w14:textId="77777777" w:rsidR="002D5AC1" w:rsidRPr="005A707E" w:rsidRDefault="002D5AC1" w:rsidP="00836126">
            <w:pPr>
              <w:jc w:val="center"/>
              <w:rPr>
                <w:rFonts w:ascii="Tahoma" w:hAnsi="Tahoma" w:cs="Tahoma"/>
                <w:sz w:val="18"/>
                <w:szCs w:val="18"/>
              </w:rPr>
            </w:pPr>
          </w:p>
          <w:p w14:paraId="595FC59A" w14:textId="77777777" w:rsidR="002D5AC1" w:rsidRPr="005A707E" w:rsidRDefault="002D5AC1" w:rsidP="00836126">
            <w:pP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4A2C8E98"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 xml:space="preserve">F et P bois assemblé pour pannes et lattes de rive de pignon en chevron de 8x8 </w:t>
            </w:r>
          </w:p>
          <w:p w14:paraId="2A673B68"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cube les pannes en chevron de 8 x 8 et lattes de 4x8 en bois dur traité au « </w:t>
            </w:r>
            <w:proofErr w:type="spellStart"/>
            <w:r w:rsidRPr="005A707E">
              <w:rPr>
                <w:rFonts w:ascii="Tahoma" w:hAnsi="Tahoma" w:cs="Tahoma"/>
                <w:sz w:val="18"/>
                <w:szCs w:val="18"/>
              </w:rPr>
              <w:t>xylamon</w:t>
            </w:r>
            <w:proofErr w:type="spellEnd"/>
            <w:r w:rsidRPr="005A707E">
              <w:rPr>
                <w:rFonts w:ascii="Tahoma" w:hAnsi="Tahoma" w:cs="Tahoma"/>
                <w:sz w:val="18"/>
                <w:szCs w:val="18"/>
              </w:rPr>
              <w:t xml:space="preserve"> » + « </w:t>
            </w:r>
            <w:proofErr w:type="spellStart"/>
            <w:r w:rsidRPr="005A707E">
              <w:rPr>
                <w:rFonts w:ascii="Tahoma" w:hAnsi="Tahoma" w:cs="Tahoma"/>
                <w:sz w:val="18"/>
                <w:szCs w:val="18"/>
              </w:rPr>
              <w:t>carbonyl</w:t>
            </w:r>
            <w:proofErr w:type="spellEnd"/>
            <w:r w:rsidRPr="005A707E">
              <w:rPr>
                <w:rFonts w:ascii="Tahoma" w:hAnsi="Tahoma" w:cs="Tahoma"/>
                <w:sz w:val="18"/>
                <w:szCs w:val="18"/>
              </w:rPr>
              <w:t> ». Il comprend :</w:t>
            </w:r>
          </w:p>
          <w:p w14:paraId="555EC49F" w14:textId="77777777" w:rsidR="002D5AC1" w:rsidRPr="005A707E" w:rsidRDefault="002D5AC1" w:rsidP="00836126">
            <w:pPr>
              <w:widowControl w:val="0"/>
              <w:numPr>
                <w:ilvl w:val="0"/>
                <w:numId w:val="109"/>
              </w:numPr>
              <w:ind w:left="527" w:hanging="357"/>
              <w:jc w:val="both"/>
              <w:rPr>
                <w:rFonts w:ascii="Tahoma" w:hAnsi="Tahoma" w:cs="Tahoma"/>
                <w:sz w:val="18"/>
                <w:szCs w:val="18"/>
              </w:rPr>
            </w:pPr>
            <w:r w:rsidRPr="005A707E">
              <w:rPr>
                <w:rFonts w:ascii="Tahoma" w:hAnsi="Tahoma" w:cs="Tahoma"/>
                <w:sz w:val="18"/>
                <w:szCs w:val="18"/>
              </w:rPr>
              <w:t>La fourniture du bois du pays ;</w:t>
            </w:r>
          </w:p>
          <w:p w14:paraId="2FA9D850" w14:textId="77777777" w:rsidR="002D5AC1" w:rsidRPr="005A707E" w:rsidRDefault="002D5AC1" w:rsidP="00836126">
            <w:pPr>
              <w:widowControl w:val="0"/>
              <w:numPr>
                <w:ilvl w:val="0"/>
                <w:numId w:val="110"/>
              </w:numPr>
              <w:ind w:left="527" w:hanging="357"/>
              <w:jc w:val="both"/>
              <w:rPr>
                <w:rFonts w:ascii="Tahoma" w:hAnsi="Tahoma" w:cs="Tahoma"/>
                <w:sz w:val="18"/>
                <w:szCs w:val="18"/>
              </w:rPr>
            </w:pPr>
            <w:r w:rsidRPr="005A707E">
              <w:rPr>
                <w:rFonts w:ascii="Tahoma" w:hAnsi="Tahoma" w:cs="Tahoma"/>
                <w:sz w:val="18"/>
                <w:szCs w:val="18"/>
              </w:rPr>
              <w:t xml:space="preserve">Toutes sujétions de rabotage ; </w:t>
            </w:r>
          </w:p>
          <w:p w14:paraId="21DC32A8" w14:textId="77777777" w:rsidR="002D5AC1" w:rsidRPr="005A707E" w:rsidRDefault="002D5AC1" w:rsidP="00836126">
            <w:pPr>
              <w:widowControl w:val="0"/>
              <w:numPr>
                <w:ilvl w:val="0"/>
                <w:numId w:val="111"/>
              </w:numPr>
              <w:ind w:left="527" w:hanging="357"/>
              <w:jc w:val="both"/>
              <w:rPr>
                <w:rFonts w:ascii="Tahoma" w:hAnsi="Tahoma" w:cs="Tahoma"/>
                <w:sz w:val="18"/>
                <w:szCs w:val="18"/>
              </w:rPr>
            </w:pPr>
            <w:r w:rsidRPr="005A707E">
              <w:rPr>
                <w:rFonts w:ascii="Tahoma" w:hAnsi="Tahoma" w:cs="Tahoma"/>
                <w:sz w:val="18"/>
                <w:szCs w:val="18"/>
              </w:rPr>
              <w:t>Toutes sujétions de traitement ;</w:t>
            </w:r>
          </w:p>
          <w:p w14:paraId="17901659" w14:textId="77777777" w:rsidR="002D5AC1" w:rsidRPr="005A707E" w:rsidRDefault="002D5AC1" w:rsidP="00836126">
            <w:pPr>
              <w:widowControl w:val="0"/>
              <w:numPr>
                <w:ilvl w:val="0"/>
                <w:numId w:val="112"/>
              </w:numPr>
              <w:ind w:left="527" w:hanging="357"/>
              <w:jc w:val="both"/>
              <w:rPr>
                <w:rFonts w:ascii="Tahoma" w:hAnsi="Tahoma" w:cs="Tahoma"/>
                <w:sz w:val="18"/>
                <w:szCs w:val="18"/>
              </w:rPr>
            </w:pPr>
            <w:r w:rsidRPr="005A707E">
              <w:rPr>
                <w:rFonts w:ascii="Tahoma" w:hAnsi="Tahoma" w:cs="Tahoma"/>
                <w:sz w:val="18"/>
                <w:szCs w:val="18"/>
              </w:rPr>
              <w:t>Toutes sujétions de pose ;</w:t>
            </w:r>
          </w:p>
          <w:p w14:paraId="0DB61A78" w14:textId="77777777" w:rsidR="002D5AC1" w:rsidRPr="005A707E" w:rsidRDefault="002D5AC1" w:rsidP="00836126">
            <w:pPr>
              <w:widowControl w:val="0"/>
              <w:numPr>
                <w:ilvl w:val="0"/>
                <w:numId w:val="113"/>
              </w:numPr>
              <w:ind w:left="527" w:hanging="357"/>
              <w:jc w:val="both"/>
              <w:rPr>
                <w:rFonts w:ascii="Tahoma" w:hAnsi="Tahoma" w:cs="Tahoma"/>
                <w:sz w:val="18"/>
                <w:szCs w:val="18"/>
              </w:rPr>
            </w:pPr>
            <w:r w:rsidRPr="005A707E">
              <w:rPr>
                <w:rFonts w:ascii="Tahoma" w:hAnsi="Tahoma" w:cs="Tahoma"/>
                <w:sz w:val="18"/>
                <w:szCs w:val="18"/>
              </w:rPr>
              <w:t xml:space="preserve">Et toutes autres sujétions. </w:t>
            </w:r>
          </w:p>
          <w:p w14:paraId="1E2221AC" w14:textId="77777777" w:rsidR="002D5AC1" w:rsidRPr="005A707E" w:rsidRDefault="002D5AC1" w:rsidP="00836126">
            <w:pPr>
              <w:ind w:left="1773" w:hanging="1773"/>
              <w:jc w:val="both"/>
              <w:rPr>
                <w:rFonts w:ascii="Tahoma" w:hAnsi="Tahoma" w:cs="Tahoma"/>
                <w:b/>
                <w:bCs/>
                <w:sz w:val="18"/>
                <w:szCs w:val="18"/>
              </w:rPr>
            </w:pPr>
          </w:p>
          <w:p w14:paraId="1E72802E" w14:textId="77777777" w:rsidR="002D5AC1" w:rsidRPr="005A707E" w:rsidRDefault="002D5AC1" w:rsidP="00836126">
            <w:pPr>
              <w:ind w:left="1773" w:hanging="1773"/>
              <w:jc w:val="both"/>
              <w:rPr>
                <w:rFonts w:ascii="Tahoma" w:hAnsi="Tahoma" w:cs="Tahoma"/>
                <w:sz w:val="18"/>
                <w:szCs w:val="18"/>
              </w:rPr>
            </w:pPr>
            <w:r w:rsidRPr="005A707E">
              <w:rPr>
                <w:rFonts w:ascii="Tahoma" w:hAnsi="Tahoma" w:cs="Tahoma"/>
                <w:b/>
                <w:bCs/>
                <w:sz w:val="18"/>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29AC1D22" w14:textId="77777777" w:rsidR="002D5AC1" w:rsidRPr="005A707E" w:rsidRDefault="002D5AC1" w:rsidP="00836126">
            <w:pPr>
              <w:jc w:val="center"/>
              <w:rPr>
                <w:rFonts w:ascii="Tahoma" w:hAnsi="Tahoma" w:cs="Tahoma"/>
                <w:sz w:val="18"/>
                <w:szCs w:val="18"/>
              </w:rPr>
            </w:pPr>
          </w:p>
          <w:p w14:paraId="4AE67293" w14:textId="77777777" w:rsidR="002D5AC1" w:rsidRPr="005A707E" w:rsidRDefault="002D5AC1" w:rsidP="00836126">
            <w:pPr>
              <w:jc w:val="center"/>
              <w:rPr>
                <w:rFonts w:ascii="Tahoma" w:hAnsi="Tahoma" w:cs="Tahoma"/>
                <w:sz w:val="18"/>
                <w:szCs w:val="18"/>
              </w:rPr>
            </w:pPr>
          </w:p>
          <w:p w14:paraId="05C64759" w14:textId="77777777" w:rsidR="002D5AC1" w:rsidRPr="005A707E" w:rsidRDefault="002D5AC1" w:rsidP="00836126">
            <w:pPr>
              <w:keepNext/>
              <w:jc w:val="center"/>
              <w:outlineLvl w:val="0"/>
              <w:rPr>
                <w:rFonts w:ascii="Tahoma" w:hAnsi="Tahoma" w:cs="Tahoma"/>
                <w:b/>
                <w:i/>
                <w:sz w:val="18"/>
                <w:szCs w:val="18"/>
                <w:lang w:eastAsia="en-US" w:bidi="en-US"/>
              </w:rPr>
            </w:pPr>
          </w:p>
          <w:p w14:paraId="22ABE1EC" w14:textId="77777777" w:rsidR="002D5AC1" w:rsidRPr="005A707E" w:rsidRDefault="002D5AC1" w:rsidP="00836126">
            <w:pPr>
              <w:jc w:val="center"/>
              <w:rPr>
                <w:rFonts w:ascii="Tahoma" w:hAnsi="Tahoma" w:cs="Tahoma"/>
                <w:sz w:val="18"/>
                <w:szCs w:val="18"/>
              </w:rPr>
            </w:pPr>
          </w:p>
          <w:p w14:paraId="3706E43D" w14:textId="77777777" w:rsidR="002D5AC1" w:rsidRPr="005A707E" w:rsidRDefault="002D5AC1" w:rsidP="00836126">
            <w:pPr>
              <w:jc w:val="center"/>
              <w:rPr>
                <w:rFonts w:ascii="Tahoma" w:hAnsi="Tahoma" w:cs="Tahoma"/>
                <w:sz w:val="18"/>
                <w:szCs w:val="18"/>
              </w:rPr>
            </w:pPr>
          </w:p>
          <w:p w14:paraId="1E6ED945" w14:textId="77777777" w:rsidR="002D5AC1" w:rsidRPr="005A707E" w:rsidRDefault="002D5AC1" w:rsidP="00836126">
            <w:pPr>
              <w:jc w:val="center"/>
              <w:rPr>
                <w:rFonts w:ascii="Tahoma" w:hAnsi="Tahoma" w:cs="Tahoma"/>
                <w:b/>
                <w:bCs/>
                <w:sz w:val="18"/>
                <w:szCs w:val="18"/>
              </w:rPr>
            </w:pPr>
          </w:p>
          <w:p w14:paraId="1D91EF21" w14:textId="77777777" w:rsidR="002D5AC1" w:rsidRPr="005A707E" w:rsidRDefault="002D5AC1" w:rsidP="00836126">
            <w:pPr>
              <w:jc w:val="center"/>
              <w:rPr>
                <w:rFonts w:ascii="Tahoma" w:hAnsi="Tahoma" w:cs="Tahoma"/>
                <w:sz w:val="18"/>
                <w:szCs w:val="18"/>
                <w:lang w:val="en-US"/>
              </w:rPr>
            </w:pPr>
            <w:r w:rsidRPr="005A707E">
              <w:rPr>
                <w:rFonts w:ascii="Tahoma" w:hAnsi="Tahoma" w:cs="Tahoma"/>
                <w:b/>
                <w:bCs/>
                <w:sz w:val="18"/>
                <w:szCs w:val="18"/>
              </w:rPr>
              <w:t>m</w:t>
            </w:r>
            <w:r w:rsidRPr="005A707E">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028F8E46" w14:textId="77777777" w:rsidR="002D5AC1" w:rsidRPr="005A707E" w:rsidRDefault="002D5AC1" w:rsidP="00836126">
            <w:pPr>
              <w:jc w:val="center"/>
              <w:rPr>
                <w:rFonts w:ascii="Tahoma" w:hAnsi="Tahoma" w:cs="Tahoma"/>
                <w:sz w:val="18"/>
                <w:szCs w:val="18"/>
              </w:rPr>
            </w:pPr>
          </w:p>
        </w:tc>
      </w:tr>
      <w:tr w:rsidR="002D5AC1" w:rsidRPr="005A707E" w14:paraId="44A41710" w14:textId="77777777" w:rsidTr="00836126">
        <w:trPr>
          <w:trHeight w:val="136"/>
        </w:trPr>
        <w:tc>
          <w:tcPr>
            <w:tcW w:w="932" w:type="dxa"/>
            <w:vMerge/>
            <w:tcBorders>
              <w:left w:val="single" w:sz="4" w:space="0" w:color="auto"/>
              <w:bottom w:val="single" w:sz="4" w:space="0" w:color="auto"/>
              <w:right w:val="single" w:sz="4" w:space="0" w:color="auto"/>
            </w:tcBorders>
            <w:vAlign w:val="center"/>
          </w:tcPr>
          <w:p w14:paraId="523D5B7E" w14:textId="77777777" w:rsidR="002D5AC1" w:rsidRPr="005A707E" w:rsidRDefault="002D5AC1" w:rsidP="00836126">
            <w:pP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16EBCFEF" w14:textId="77777777" w:rsidR="002D5AC1" w:rsidRPr="005A707E" w:rsidRDefault="002D5AC1" w:rsidP="00836126">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6F94D186" w14:textId="77777777" w:rsidR="002D5AC1" w:rsidRPr="005A707E" w:rsidRDefault="002D5AC1" w:rsidP="00836126">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3B36E962" w14:textId="77777777" w:rsidR="002D5AC1" w:rsidRPr="005A707E" w:rsidRDefault="002D5AC1" w:rsidP="00836126">
            <w:pPr>
              <w:rPr>
                <w:rFonts w:ascii="Tahoma" w:hAnsi="Tahoma" w:cs="Tahoma"/>
                <w:b/>
                <w:bCs/>
                <w:sz w:val="18"/>
                <w:szCs w:val="18"/>
              </w:rPr>
            </w:pPr>
          </w:p>
        </w:tc>
      </w:tr>
      <w:tr w:rsidR="002D5AC1" w:rsidRPr="005A707E" w14:paraId="7670D8F2" w14:textId="77777777" w:rsidTr="00836126">
        <w:trPr>
          <w:trHeight w:val="136"/>
        </w:trPr>
        <w:tc>
          <w:tcPr>
            <w:tcW w:w="932" w:type="dxa"/>
            <w:tcBorders>
              <w:left w:val="single" w:sz="4" w:space="0" w:color="auto"/>
              <w:bottom w:val="single" w:sz="4" w:space="0" w:color="auto"/>
              <w:right w:val="single" w:sz="4" w:space="0" w:color="auto"/>
            </w:tcBorders>
            <w:vAlign w:val="center"/>
          </w:tcPr>
          <w:p w14:paraId="66159F12"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668462B5"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F et P de Plafond en contreplaqué de 4 mm, y compris solivage et toutes sujétion de fourniture et pose</w:t>
            </w:r>
          </w:p>
          <w:p w14:paraId="7FCBAC8A"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 xml:space="preserve">Ce prix rémunère au mètre carré la fourniture et pose des contre-plaqués de </w:t>
            </w:r>
            <w:r w:rsidRPr="005A707E">
              <w:rPr>
                <w:rFonts w:ascii="Tahoma" w:hAnsi="Tahoma" w:cs="Tahoma"/>
                <w:b/>
                <w:sz w:val="18"/>
                <w:szCs w:val="18"/>
              </w:rPr>
              <w:t>4 mm</w:t>
            </w:r>
            <w:r w:rsidRPr="005A707E">
              <w:rPr>
                <w:rFonts w:ascii="Tahoma" w:hAnsi="Tahoma" w:cs="Tahoma"/>
                <w:sz w:val="18"/>
                <w:szCs w:val="18"/>
              </w:rPr>
              <w:t xml:space="preserve"> à fixer sur un solivage en lattes de 4x8. Il comprend :</w:t>
            </w:r>
          </w:p>
          <w:p w14:paraId="43A734D3" w14:textId="77777777" w:rsidR="002D5AC1" w:rsidRPr="005A707E" w:rsidRDefault="002D5AC1" w:rsidP="00836126">
            <w:pPr>
              <w:widowControl w:val="0"/>
              <w:numPr>
                <w:ilvl w:val="0"/>
                <w:numId w:val="109"/>
              </w:numPr>
              <w:ind w:left="527" w:hanging="357"/>
              <w:jc w:val="both"/>
              <w:rPr>
                <w:rFonts w:ascii="Tahoma" w:hAnsi="Tahoma" w:cs="Tahoma"/>
                <w:sz w:val="18"/>
                <w:szCs w:val="18"/>
              </w:rPr>
            </w:pPr>
            <w:r w:rsidRPr="005A707E">
              <w:rPr>
                <w:rFonts w:ascii="Tahoma" w:hAnsi="Tahoma" w:cs="Tahoma"/>
                <w:sz w:val="18"/>
                <w:szCs w:val="18"/>
              </w:rPr>
              <w:t>La prévision des couvre- joints périphériques tant à l’extérieur comme à l’intérieur ;</w:t>
            </w:r>
          </w:p>
          <w:p w14:paraId="00A264E3" w14:textId="77777777" w:rsidR="002D5AC1" w:rsidRPr="005A707E" w:rsidRDefault="002D5AC1" w:rsidP="00836126">
            <w:pPr>
              <w:widowControl w:val="0"/>
              <w:numPr>
                <w:ilvl w:val="0"/>
                <w:numId w:val="110"/>
              </w:numPr>
              <w:ind w:left="527" w:hanging="357"/>
              <w:jc w:val="both"/>
              <w:rPr>
                <w:rFonts w:ascii="Tahoma" w:hAnsi="Tahoma" w:cs="Tahoma"/>
                <w:sz w:val="18"/>
                <w:szCs w:val="18"/>
              </w:rPr>
            </w:pPr>
            <w:r w:rsidRPr="005A707E">
              <w:rPr>
                <w:rFonts w:ascii="Tahoma" w:hAnsi="Tahoma" w:cs="Tahoma"/>
                <w:sz w:val="18"/>
                <w:szCs w:val="18"/>
              </w:rPr>
              <w:t xml:space="preserve">La prévision d’une trappe de visite dans chaque pièce ; </w:t>
            </w:r>
          </w:p>
          <w:p w14:paraId="710510F5" w14:textId="77777777" w:rsidR="002D5AC1" w:rsidRPr="005A707E" w:rsidRDefault="002D5AC1" w:rsidP="00836126">
            <w:pPr>
              <w:widowControl w:val="0"/>
              <w:numPr>
                <w:ilvl w:val="0"/>
                <w:numId w:val="111"/>
              </w:numPr>
              <w:ind w:left="527" w:hanging="357"/>
              <w:jc w:val="both"/>
              <w:rPr>
                <w:rFonts w:ascii="Tahoma" w:hAnsi="Tahoma" w:cs="Tahoma"/>
                <w:sz w:val="18"/>
                <w:szCs w:val="18"/>
              </w:rPr>
            </w:pPr>
            <w:r w:rsidRPr="005A707E">
              <w:rPr>
                <w:rFonts w:ascii="Tahoma" w:hAnsi="Tahoma" w:cs="Tahoma"/>
                <w:sz w:val="18"/>
                <w:szCs w:val="18"/>
              </w:rPr>
              <w:t xml:space="preserve">La prévision des trous de ventilation perforés sur les plaques </w:t>
            </w:r>
            <w:r w:rsidRPr="005A707E">
              <w:rPr>
                <w:rFonts w:ascii="Tahoma" w:hAnsi="Tahoma" w:cs="Tahoma"/>
                <w:sz w:val="18"/>
                <w:szCs w:val="18"/>
              </w:rPr>
              <w:lastRenderedPageBreak/>
              <w:t>extérieures au droit de chaque trou ;</w:t>
            </w:r>
          </w:p>
          <w:p w14:paraId="6A68858F" w14:textId="77777777" w:rsidR="002D5AC1" w:rsidRPr="005A707E" w:rsidRDefault="002D5AC1" w:rsidP="00836126">
            <w:pPr>
              <w:widowControl w:val="0"/>
              <w:numPr>
                <w:ilvl w:val="0"/>
                <w:numId w:val="113"/>
              </w:numPr>
              <w:ind w:left="527" w:hanging="357"/>
              <w:jc w:val="both"/>
              <w:rPr>
                <w:rFonts w:ascii="Tahoma" w:hAnsi="Tahoma" w:cs="Tahoma"/>
                <w:sz w:val="18"/>
                <w:szCs w:val="18"/>
              </w:rPr>
            </w:pPr>
            <w:r w:rsidRPr="005A707E">
              <w:rPr>
                <w:rFonts w:ascii="Tahoma" w:hAnsi="Tahoma" w:cs="Tahoma"/>
                <w:sz w:val="18"/>
                <w:szCs w:val="18"/>
              </w:rPr>
              <w:t>Et toutes les sujétions.</w:t>
            </w:r>
          </w:p>
          <w:p w14:paraId="46D89C62" w14:textId="77777777" w:rsidR="002D5AC1" w:rsidRPr="005A707E" w:rsidRDefault="002D5AC1" w:rsidP="00836126">
            <w:pPr>
              <w:widowControl w:val="0"/>
              <w:jc w:val="both"/>
              <w:rPr>
                <w:rFonts w:ascii="Tahoma" w:hAnsi="Tahoma" w:cs="Tahoma"/>
                <w:sz w:val="18"/>
                <w:szCs w:val="18"/>
              </w:rPr>
            </w:pPr>
          </w:p>
          <w:p w14:paraId="7EF448D8" w14:textId="77777777" w:rsidR="002D5AC1" w:rsidRPr="005A707E" w:rsidRDefault="002D5AC1" w:rsidP="00836126">
            <w:pPr>
              <w:ind w:left="1773" w:hanging="1773"/>
              <w:jc w:val="both"/>
              <w:rPr>
                <w:rFonts w:ascii="Tahoma" w:hAnsi="Tahoma" w:cs="Tahoma"/>
                <w:b/>
                <w:bCs/>
                <w:sz w:val="18"/>
                <w:szCs w:val="18"/>
              </w:rPr>
            </w:pPr>
            <w:r w:rsidRPr="005A707E">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7C9B8039" w14:textId="77777777" w:rsidR="002D5AC1" w:rsidRPr="005A707E" w:rsidRDefault="002D5AC1" w:rsidP="00836126">
            <w:pPr>
              <w:rPr>
                <w:rFonts w:ascii="Tahoma" w:hAnsi="Tahoma" w:cs="Tahoma"/>
                <w:sz w:val="18"/>
                <w:szCs w:val="18"/>
              </w:rPr>
            </w:pPr>
          </w:p>
          <w:p w14:paraId="7493115A" w14:textId="77777777" w:rsidR="002D5AC1" w:rsidRPr="005A707E" w:rsidRDefault="002D5AC1" w:rsidP="00836126">
            <w:pPr>
              <w:rPr>
                <w:rFonts w:ascii="Tahoma" w:hAnsi="Tahoma" w:cs="Tahoma"/>
                <w:sz w:val="18"/>
                <w:szCs w:val="18"/>
              </w:rPr>
            </w:pPr>
          </w:p>
          <w:p w14:paraId="490D9345" w14:textId="77777777" w:rsidR="002D5AC1" w:rsidRPr="005A707E" w:rsidRDefault="002D5AC1" w:rsidP="00836126">
            <w:pPr>
              <w:rPr>
                <w:rFonts w:ascii="Tahoma" w:hAnsi="Tahoma" w:cs="Tahoma"/>
                <w:sz w:val="18"/>
                <w:szCs w:val="18"/>
              </w:rPr>
            </w:pPr>
          </w:p>
          <w:p w14:paraId="28D7955C" w14:textId="77777777" w:rsidR="002D5AC1" w:rsidRPr="005A707E" w:rsidRDefault="002D5AC1" w:rsidP="00836126">
            <w:pPr>
              <w:rPr>
                <w:rFonts w:ascii="Tahoma" w:hAnsi="Tahoma" w:cs="Tahoma"/>
                <w:sz w:val="18"/>
                <w:szCs w:val="18"/>
              </w:rPr>
            </w:pPr>
          </w:p>
          <w:p w14:paraId="7189B559" w14:textId="77777777" w:rsidR="002D5AC1" w:rsidRPr="005A707E" w:rsidRDefault="002D5AC1" w:rsidP="00836126">
            <w:pPr>
              <w:rPr>
                <w:rFonts w:ascii="Tahoma" w:hAnsi="Tahoma" w:cs="Tahoma"/>
                <w:sz w:val="18"/>
                <w:szCs w:val="18"/>
              </w:rPr>
            </w:pPr>
          </w:p>
          <w:p w14:paraId="4AFF09BF" w14:textId="77777777" w:rsidR="002D5AC1" w:rsidRPr="005A707E" w:rsidRDefault="002D5AC1" w:rsidP="00836126">
            <w:pPr>
              <w:rPr>
                <w:rFonts w:ascii="Tahoma" w:hAnsi="Tahoma" w:cs="Tahoma"/>
                <w:sz w:val="18"/>
                <w:szCs w:val="18"/>
              </w:rPr>
            </w:pPr>
          </w:p>
          <w:p w14:paraId="3525CC50" w14:textId="77777777" w:rsidR="002D5AC1" w:rsidRPr="005A707E" w:rsidRDefault="002D5AC1" w:rsidP="00836126">
            <w:pPr>
              <w:rPr>
                <w:rFonts w:ascii="Tahoma" w:hAnsi="Tahoma" w:cs="Tahoma"/>
                <w:sz w:val="18"/>
                <w:szCs w:val="18"/>
              </w:rPr>
            </w:pPr>
          </w:p>
          <w:p w14:paraId="061BF06F" w14:textId="77777777" w:rsidR="002D5AC1" w:rsidRPr="005A707E" w:rsidRDefault="002D5AC1" w:rsidP="00836126">
            <w:pPr>
              <w:rPr>
                <w:rFonts w:ascii="Tahoma" w:hAnsi="Tahoma" w:cs="Tahoma"/>
                <w:sz w:val="18"/>
                <w:szCs w:val="18"/>
              </w:rPr>
            </w:pPr>
          </w:p>
          <w:p w14:paraId="78E37DDB" w14:textId="77777777" w:rsidR="002D5AC1" w:rsidRPr="005A707E" w:rsidRDefault="002D5AC1" w:rsidP="00836126">
            <w:pPr>
              <w:rPr>
                <w:rFonts w:ascii="Tahoma" w:hAnsi="Tahoma" w:cs="Tahoma"/>
                <w:sz w:val="18"/>
                <w:szCs w:val="18"/>
              </w:rPr>
            </w:pPr>
          </w:p>
          <w:p w14:paraId="4A6028DA" w14:textId="77777777" w:rsidR="002D5AC1" w:rsidRPr="005A707E" w:rsidRDefault="002D5AC1" w:rsidP="00836126">
            <w:pPr>
              <w:spacing w:line="360" w:lineRule="auto"/>
              <w:rPr>
                <w:rFonts w:ascii="Tahoma" w:hAnsi="Tahoma" w:cs="Tahoma"/>
                <w:sz w:val="18"/>
                <w:szCs w:val="18"/>
              </w:rPr>
            </w:pPr>
          </w:p>
          <w:p w14:paraId="660C1B6B" w14:textId="77777777" w:rsidR="002D5AC1" w:rsidRPr="005A707E" w:rsidRDefault="002D5AC1" w:rsidP="00836126">
            <w:pPr>
              <w:jc w:val="center"/>
              <w:rPr>
                <w:rFonts w:ascii="Tahoma" w:hAnsi="Tahoma" w:cs="Tahoma"/>
                <w:sz w:val="18"/>
                <w:szCs w:val="18"/>
              </w:rPr>
            </w:pPr>
            <w:r w:rsidRPr="005A707E">
              <w:rPr>
                <w:rFonts w:ascii="Tahoma" w:hAnsi="Tahoma" w:cs="Tahoma"/>
                <w:b/>
                <w:sz w:val="18"/>
                <w:szCs w:val="18"/>
              </w:rPr>
              <w:t>m</w:t>
            </w:r>
            <w:r w:rsidRPr="005A707E">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984CB1C" w14:textId="77777777" w:rsidR="002D5AC1" w:rsidRPr="005A707E" w:rsidRDefault="002D5AC1" w:rsidP="00836126">
            <w:pPr>
              <w:rPr>
                <w:rFonts w:ascii="Tahoma" w:hAnsi="Tahoma" w:cs="Tahoma"/>
                <w:b/>
                <w:bCs/>
                <w:sz w:val="18"/>
                <w:szCs w:val="18"/>
              </w:rPr>
            </w:pPr>
          </w:p>
        </w:tc>
      </w:tr>
      <w:tr w:rsidR="002D5AC1" w:rsidRPr="005A707E" w14:paraId="3299073E" w14:textId="77777777" w:rsidTr="00836126">
        <w:trPr>
          <w:trHeight w:val="285"/>
        </w:trPr>
        <w:tc>
          <w:tcPr>
            <w:tcW w:w="932" w:type="dxa"/>
            <w:tcBorders>
              <w:top w:val="nil"/>
              <w:left w:val="single" w:sz="4" w:space="0" w:color="auto"/>
              <w:bottom w:val="single" w:sz="4" w:space="0" w:color="auto"/>
              <w:right w:val="single" w:sz="4" w:space="0" w:color="auto"/>
            </w:tcBorders>
            <w:vAlign w:val="center"/>
          </w:tcPr>
          <w:p w14:paraId="623FABC8"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504</w:t>
            </w:r>
          </w:p>
        </w:tc>
        <w:tc>
          <w:tcPr>
            <w:tcW w:w="6223" w:type="dxa"/>
            <w:tcBorders>
              <w:top w:val="nil"/>
              <w:left w:val="single" w:sz="4" w:space="0" w:color="auto"/>
              <w:bottom w:val="single" w:sz="4" w:space="0" w:color="auto"/>
              <w:right w:val="single" w:sz="4" w:space="0" w:color="auto"/>
            </w:tcBorders>
            <w:vAlign w:val="center"/>
          </w:tcPr>
          <w:p w14:paraId="3FADF8D7"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F et P de planche de rive de 30</w:t>
            </w:r>
          </w:p>
          <w:p w14:paraId="10301A23"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linéaire la fourniture et pose de planche de rive de 30. Il comprend :</w:t>
            </w:r>
          </w:p>
          <w:p w14:paraId="206775E0" w14:textId="77777777" w:rsidR="002D5AC1" w:rsidRPr="005A707E" w:rsidRDefault="002D5AC1" w:rsidP="00836126">
            <w:pPr>
              <w:widowControl w:val="0"/>
              <w:numPr>
                <w:ilvl w:val="0"/>
                <w:numId w:val="109"/>
              </w:numPr>
              <w:ind w:left="527" w:hanging="357"/>
              <w:jc w:val="both"/>
              <w:rPr>
                <w:rFonts w:ascii="Tahoma" w:hAnsi="Tahoma" w:cs="Tahoma"/>
                <w:sz w:val="18"/>
                <w:szCs w:val="18"/>
              </w:rPr>
            </w:pPr>
            <w:r w:rsidRPr="005A707E">
              <w:rPr>
                <w:rFonts w:ascii="Tahoma" w:hAnsi="Tahoma" w:cs="Tahoma"/>
                <w:sz w:val="18"/>
                <w:szCs w:val="18"/>
              </w:rPr>
              <w:t>Fourniture des planches de rive de 30;</w:t>
            </w:r>
          </w:p>
          <w:p w14:paraId="3C21DEF4" w14:textId="77777777" w:rsidR="002D5AC1" w:rsidRPr="005A707E" w:rsidRDefault="002D5AC1" w:rsidP="00836126">
            <w:pPr>
              <w:widowControl w:val="0"/>
              <w:numPr>
                <w:ilvl w:val="0"/>
                <w:numId w:val="110"/>
              </w:numPr>
              <w:ind w:left="527" w:hanging="357"/>
              <w:jc w:val="both"/>
              <w:rPr>
                <w:rFonts w:ascii="Tahoma" w:hAnsi="Tahoma" w:cs="Tahoma"/>
                <w:sz w:val="18"/>
                <w:szCs w:val="18"/>
              </w:rPr>
            </w:pPr>
            <w:r w:rsidRPr="005A707E">
              <w:rPr>
                <w:rFonts w:ascii="Tahoma" w:hAnsi="Tahoma" w:cs="Tahoma"/>
                <w:sz w:val="18"/>
                <w:szCs w:val="18"/>
              </w:rPr>
              <w:t xml:space="preserve">Fixation sur les fermes et pignons ; </w:t>
            </w:r>
          </w:p>
          <w:p w14:paraId="7A73028A" w14:textId="77777777" w:rsidR="002D5AC1" w:rsidRPr="005A707E" w:rsidRDefault="002D5AC1" w:rsidP="00836126">
            <w:pPr>
              <w:widowControl w:val="0"/>
              <w:numPr>
                <w:ilvl w:val="0"/>
                <w:numId w:val="110"/>
              </w:numPr>
              <w:ind w:left="527" w:hanging="357"/>
              <w:jc w:val="both"/>
              <w:rPr>
                <w:rFonts w:ascii="Tahoma" w:hAnsi="Tahoma" w:cs="Tahoma"/>
                <w:sz w:val="18"/>
                <w:szCs w:val="18"/>
              </w:rPr>
            </w:pPr>
            <w:r w:rsidRPr="005A707E">
              <w:rPr>
                <w:rFonts w:ascii="Tahoma" w:hAnsi="Tahoma" w:cs="Tahoma"/>
                <w:sz w:val="18"/>
                <w:szCs w:val="18"/>
              </w:rPr>
              <w:t>Et toutes autres sujétions.</w:t>
            </w:r>
          </w:p>
          <w:p w14:paraId="29356869" w14:textId="77777777" w:rsidR="002D5AC1" w:rsidRPr="005A707E" w:rsidRDefault="002D5AC1" w:rsidP="00836126">
            <w:pPr>
              <w:widowControl w:val="0"/>
              <w:spacing w:before="240"/>
              <w:jc w:val="both"/>
              <w:rPr>
                <w:rFonts w:ascii="Tahoma" w:hAnsi="Tahoma" w:cs="Tahoma"/>
                <w:b/>
                <w:sz w:val="18"/>
                <w:szCs w:val="18"/>
              </w:rPr>
            </w:pPr>
            <w:r w:rsidRPr="005A707E">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00F35CCA" w14:textId="77777777" w:rsidR="002D5AC1" w:rsidRPr="005A707E" w:rsidRDefault="002D5AC1" w:rsidP="00836126">
            <w:pPr>
              <w:jc w:val="center"/>
              <w:rPr>
                <w:rFonts w:ascii="Tahoma" w:hAnsi="Tahoma" w:cs="Tahoma"/>
                <w:b/>
                <w:bCs/>
                <w:sz w:val="18"/>
                <w:szCs w:val="18"/>
              </w:rPr>
            </w:pPr>
          </w:p>
          <w:p w14:paraId="133B604A" w14:textId="77777777" w:rsidR="002D5AC1" w:rsidRPr="005A707E" w:rsidRDefault="002D5AC1" w:rsidP="00836126">
            <w:pPr>
              <w:jc w:val="center"/>
              <w:rPr>
                <w:rFonts w:ascii="Tahoma" w:hAnsi="Tahoma" w:cs="Tahoma"/>
                <w:b/>
                <w:bCs/>
                <w:sz w:val="18"/>
                <w:szCs w:val="18"/>
              </w:rPr>
            </w:pPr>
          </w:p>
          <w:p w14:paraId="67E9C57B" w14:textId="77777777" w:rsidR="002D5AC1" w:rsidRPr="005A707E" w:rsidRDefault="002D5AC1" w:rsidP="00836126">
            <w:pPr>
              <w:jc w:val="center"/>
              <w:rPr>
                <w:rFonts w:ascii="Tahoma" w:hAnsi="Tahoma" w:cs="Tahoma"/>
                <w:b/>
                <w:bCs/>
                <w:sz w:val="18"/>
                <w:szCs w:val="18"/>
              </w:rPr>
            </w:pPr>
          </w:p>
          <w:p w14:paraId="0E49F9C8" w14:textId="77777777" w:rsidR="002D5AC1" w:rsidRPr="005A707E" w:rsidRDefault="002D5AC1" w:rsidP="00836126">
            <w:pPr>
              <w:jc w:val="center"/>
              <w:rPr>
                <w:rFonts w:ascii="Tahoma" w:hAnsi="Tahoma" w:cs="Tahoma"/>
                <w:b/>
                <w:bCs/>
                <w:sz w:val="18"/>
                <w:szCs w:val="18"/>
              </w:rPr>
            </w:pPr>
          </w:p>
          <w:p w14:paraId="470033A4" w14:textId="77777777" w:rsidR="002D5AC1" w:rsidRPr="005A707E" w:rsidRDefault="002D5AC1" w:rsidP="00836126">
            <w:pPr>
              <w:rPr>
                <w:rFonts w:ascii="Tahoma" w:hAnsi="Tahoma" w:cs="Tahoma"/>
                <w:b/>
                <w:bCs/>
                <w:sz w:val="18"/>
                <w:szCs w:val="18"/>
              </w:rPr>
            </w:pPr>
          </w:p>
          <w:p w14:paraId="6DC9E714" w14:textId="77777777" w:rsidR="002D5AC1" w:rsidRPr="005A707E" w:rsidRDefault="002D5AC1" w:rsidP="00836126">
            <w:pPr>
              <w:jc w:val="center"/>
              <w:rPr>
                <w:rFonts w:ascii="Tahoma" w:hAnsi="Tahoma" w:cs="Tahoma"/>
                <w:b/>
                <w:bCs/>
                <w:sz w:val="18"/>
                <w:szCs w:val="18"/>
              </w:rPr>
            </w:pPr>
          </w:p>
          <w:p w14:paraId="75B2D58F" w14:textId="77777777" w:rsidR="002D5AC1" w:rsidRPr="005A707E" w:rsidRDefault="002D5AC1" w:rsidP="00836126">
            <w:pPr>
              <w:jc w:val="center"/>
              <w:rPr>
                <w:rFonts w:ascii="Tahoma" w:hAnsi="Tahoma" w:cs="Tahoma"/>
                <w:b/>
                <w:bCs/>
                <w:sz w:val="18"/>
                <w:szCs w:val="18"/>
              </w:rPr>
            </w:pPr>
          </w:p>
          <w:p w14:paraId="68B7D358"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6F33D5AC" w14:textId="77777777" w:rsidR="002D5AC1" w:rsidRPr="005A707E" w:rsidRDefault="002D5AC1" w:rsidP="00836126">
            <w:pPr>
              <w:rPr>
                <w:rFonts w:ascii="Tahoma" w:hAnsi="Tahoma" w:cs="Tahoma"/>
                <w:b/>
                <w:bCs/>
                <w:sz w:val="18"/>
                <w:szCs w:val="18"/>
              </w:rPr>
            </w:pPr>
          </w:p>
        </w:tc>
      </w:tr>
      <w:tr w:rsidR="002D5AC1" w:rsidRPr="005A707E" w14:paraId="2D964C49" w14:textId="77777777" w:rsidTr="00836126">
        <w:tc>
          <w:tcPr>
            <w:tcW w:w="932" w:type="dxa"/>
            <w:tcBorders>
              <w:top w:val="single" w:sz="4" w:space="0" w:color="auto"/>
              <w:left w:val="single" w:sz="4" w:space="0" w:color="auto"/>
              <w:bottom w:val="nil"/>
              <w:right w:val="single" w:sz="4" w:space="0" w:color="auto"/>
            </w:tcBorders>
            <w:vAlign w:val="center"/>
          </w:tcPr>
          <w:p w14:paraId="33B7B4C2"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505</w:t>
            </w:r>
          </w:p>
          <w:p w14:paraId="299E4B26" w14:textId="77777777" w:rsidR="002D5AC1" w:rsidRPr="005A707E" w:rsidRDefault="002D5AC1" w:rsidP="00836126">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38B5AE06"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F et P Tôle bac Alu. 6/10è</w:t>
            </w:r>
          </w:p>
          <w:p w14:paraId="2CE1DF04"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carré la fourniture et la pose des tôles bacs en Aluminium 6/10</w:t>
            </w:r>
            <w:r w:rsidRPr="005A707E">
              <w:rPr>
                <w:rFonts w:ascii="Tahoma" w:hAnsi="Tahoma" w:cs="Tahoma"/>
                <w:sz w:val="18"/>
                <w:szCs w:val="18"/>
                <w:vertAlign w:val="superscript"/>
              </w:rPr>
              <w:t>è</w:t>
            </w:r>
            <w:r w:rsidRPr="005A707E">
              <w:rPr>
                <w:rFonts w:ascii="Tahoma" w:hAnsi="Tahoma" w:cs="Tahoma"/>
                <w:sz w:val="18"/>
                <w:szCs w:val="18"/>
              </w:rPr>
              <w:t xml:space="preserve"> d’une longueur de 6 m. Il comprend :</w:t>
            </w:r>
          </w:p>
          <w:p w14:paraId="70357730" w14:textId="77777777" w:rsidR="002D5AC1" w:rsidRPr="005A707E" w:rsidRDefault="002D5AC1" w:rsidP="00836126">
            <w:pPr>
              <w:widowControl w:val="0"/>
              <w:numPr>
                <w:ilvl w:val="0"/>
                <w:numId w:val="109"/>
              </w:numPr>
              <w:ind w:left="527" w:hanging="357"/>
              <w:jc w:val="both"/>
              <w:rPr>
                <w:rFonts w:ascii="Tahoma" w:hAnsi="Tahoma" w:cs="Tahoma"/>
                <w:sz w:val="18"/>
                <w:szCs w:val="18"/>
              </w:rPr>
            </w:pPr>
            <w:r w:rsidRPr="005A707E">
              <w:rPr>
                <w:rFonts w:ascii="Tahoma" w:hAnsi="Tahoma" w:cs="Tahoma"/>
                <w:sz w:val="18"/>
                <w:szCs w:val="18"/>
              </w:rPr>
              <w:t>Fourniture des tôles bacs alu ;</w:t>
            </w:r>
          </w:p>
          <w:p w14:paraId="4E2A6B5E" w14:textId="77777777" w:rsidR="002D5AC1" w:rsidRPr="005A707E" w:rsidRDefault="002D5AC1" w:rsidP="00836126">
            <w:pPr>
              <w:widowControl w:val="0"/>
              <w:numPr>
                <w:ilvl w:val="0"/>
                <w:numId w:val="110"/>
              </w:numPr>
              <w:ind w:left="527" w:hanging="357"/>
              <w:jc w:val="both"/>
              <w:rPr>
                <w:rFonts w:ascii="Tahoma" w:hAnsi="Tahoma" w:cs="Tahoma"/>
                <w:sz w:val="18"/>
                <w:szCs w:val="18"/>
              </w:rPr>
            </w:pPr>
            <w:r w:rsidRPr="005A707E">
              <w:rPr>
                <w:rFonts w:ascii="Tahoma" w:hAnsi="Tahoma" w:cs="Tahoma"/>
                <w:sz w:val="18"/>
                <w:szCs w:val="18"/>
              </w:rPr>
              <w:t xml:space="preserve">Fixation sur les pannes ; </w:t>
            </w:r>
          </w:p>
          <w:p w14:paraId="4C65C399" w14:textId="77777777" w:rsidR="002D5AC1" w:rsidRPr="005A707E" w:rsidRDefault="002D5AC1" w:rsidP="00836126">
            <w:pPr>
              <w:widowControl w:val="0"/>
              <w:numPr>
                <w:ilvl w:val="0"/>
                <w:numId w:val="111"/>
              </w:numPr>
              <w:ind w:left="527" w:hanging="357"/>
              <w:jc w:val="both"/>
              <w:rPr>
                <w:rFonts w:ascii="Tahoma" w:hAnsi="Tahoma" w:cs="Tahoma"/>
                <w:sz w:val="18"/>
                <w:szCs w:val="18"/>
              </w:rPr>
            </w:pPr>
            <w:r w:rsidRPr="005A707E">
              <w:rPr>
                <w:rFonts w:ascii="Tahoma" w:hAnsi="Tahoma" w:cs="Tahoma"/>
                <w:sz w:val="18"/>
                <w:szCs w:val="18"/>
              </w:rPr>
              <w:t>Pose des rives sur les pignons ;</w:t>
            </w:r>
          </w:p>
          <w:p w14:paraId="770DA53D" w14:textId="77777777" w:rsidR="002D5AC1" w:rsidRPr="005A707E" w:rsidRDefault="002D5AC1" w:rsidP="00836126">
            <w:pPr>
              <w:widowControl w:val="0"/>
              <w:numPr>
                <w:ilvl w:val="0"/>
                <w:numId w:val="113"/>
              </w:numPr>
              <w:ind w:left="527" w:hanging="357"/>
              <w:jc w:val="both"/>
              <w:rPr>
                <w:rFonts w:ascii="Tahoma" w:hAnsi="Tahoma" w:cs="Tahoma"/>
                <w:sz w:val="18"/>
                <w:szCs w:val="18"/>
              </w:rPr>
            </w:pPr>
            <w:r w:rsidRPr="005A707E">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6188FB23" w14:textId="77777777" w:rsidR="002D5AC1" w:rsidRPr="005A707E" w:rsidRDefault="002D5AC1" w:rsidP="00836126">
            <w:pPr>
              <w:jc w:val="center"/>
              <w:rPr>
                <w:rFonts w:ascii="Tahoma" w:hAnsi="Tahoma" w:cs="Tahoma"/>
                <w:sz w:val="18"/>
                <w:szCs w:val="18"/>
              </w:rPr>
            </w:pPr>
          </w:p>
          <w:p w14:paraId="5F174FCB" w14:textId="77777777" w:rsidR="002D5AC1" w:rsidRPr="005A707E" w:rsidRDefault="002D5AC1" w:rsidP="00836126">
            <w:pPr>
              <w:jc w:val="center"/>
              <w:rPr>
                <w:rFonts w:ascii="Tahoma" w:hAnsi="Tahoma" w:cs="Tahoma"/>
                <w:sz w:val="18"/>
                <w:szCs w:val="18"/>
              </w:rPr>
            </w:pPr>
          </w:p>
          <w:p w14:paraId="1C5D1609" w14:textId="77777777" w:rsidR="002D5AC1" w:rsidRPr="005A707E" w:rsidRDefault="002D5AC1" w:rsidP="00836126">
            <w:pPr>
              <w:keepNext/>
              <w:jc w:val="center"/>
              <w:outlineLvl w:val="0"/>
              <w:rPr>
                <w:rFonts w:ascii="Tahoma" w:hAnsi="Tahoma" w:cs="Tahoma"/>
                <w:b/>
                <w:i/>
                <w:sz w:val="18"/>
                <w:szCs w:val="18"/>
                <w:lang w:val="en-US" w:eastAsia="en-US" w:bidi="en-US"/>
              </w:rPr>
            </w:pPr>
          </w:p>
          <w:p w14:paraId="3A231157" w14:textId="77777777" w:rsidR="002D5AC1" w:rsidRPr="005A707E" w:rsidRDefault="002D5AC1" w:rsidP="00836126">
            <w:pPr>
              <w:jc w:val="center"/>
              <w:rPr>
                <w:rFonts w:ascii="Tahoma" w:hAnsi="Tahoma" w:cs="Tahoma"/>
                <w:sz w:val="18"/>
                <w:szCs w:val="18"/>
                <w:lang w:val="en-US" w:bidi="en-US"/>
              </w:rPr>
            </w:pPr>
          </w:p>
          <w:p w14:paraId="6E5D07AD" w14:textId="77777777" w:rsidR="002D5AC1" w:rsidRPr="005A707E" w:rsidRDefault="002D5AC1" w:rsidP="00836126">
            <w:pPr>
              <w:jc w:val="center"/>
              <w:rPr>
                <w:rFonts w:ascii="Tahoma" w:hAnsi="Tahoma" w:cs="Tahoma"/>
                <w:sz w:val="18"/>
                <w:szCs w:val="18"/>
                <w:lang w:val="en-US" w:bidi="en-US"/>
              </w:rPr>
            </w:pPr>
          </w:p>
          <w:p w14:paraId="01FC6639" w14:textId="77777777" w:rsidR="002D5AC1" w:rsidRPr="005A707E" w:rsidRDefault="002D5AC1" w:rsidP="00836126">
            <w:pPr>
              <w:jc w:val="center"/>
              <w:rPr>
                <w:rFonts w:ascii="Tahoma" w:hAnsi="Tahoma" w:cs="Tahoma"/>
                <w:sz w:val="18"/>
                <w:szCs w:val="18"/>
                <w:lang w:val="en-US" w:bidi="en-US"/>
              </w:rPr>
            </w:pPr>
          </w:p>
          <w:p w14:paraId="4AEA3B40" w14:textId="77777777" w:rsidR="002D5AC1" w:rsidRPr="005A707E" w:rsidRDefault="002D5AC1" w:rsidP="00836126">
            <w:pPr>
              <w:jc w:val="center"/>
              <w:rPr>
                <w:rFonts w:ascii="Tahoma" w:hAnsi="Tahoma" w:cs="Tahoma"/>
                <w:sz w:val="18"/>
                <w:szCs w:val="18"/>
                <w:lang w:val="en-US" w:bidi="en-US"/>
              </w:rPr>
            </w:pPr>
          </w:p>
          <w:p w14:paraId="16EFD5FB" w14:textId="77777777" w:rsidR="002D5AC1" w:rsidRPr="005A707E" w:rsidRDefault="002D5AC1" w:rsidP="00836126">
            <w:pPr>
              <w:jc w:val="center"/>
              <w:rPr>
                <w:rFonts w:ascii="Tahoma" w:hAnsi="Tahoma" w:cs="Tahoma"/>
                <w:sz w:val="18"/>
                <w:szCs w:val="18"/>
                <w:lang w:val="en-US" w:bidi="en-US"/>
              </w:rPr>
            </w:pPr>
          </w:p>
          <w:p w14:paraId="09F0AC7E" w14:textId="77777777" w:rsidR="002D5AC1" w:rsidRPr="005A707E" w:rsidRDefault="002D5AC1" w:rsidP="00836126">
            <w:pPr>
              <w:rPr>
                <w:rFonts w:ascii="Tahoma" w:hAnsi="Tahoma" w:cs="Tahoma"/>
                <w:sz w:val="18"/>
                <w:szCs w:val="18"/>
                <w:lang w:val="en-US" w:bidi="en-US"/>
              </w:rPr>
            </w:pPr>
          </w:p>
          <w:p w14:paraId="71161AFD" w14:textId="77777777" w:rsidR="002D5AC1" w:rsidRPr="005A707E" w:rsidRDefault="002D5AC1" w:rsidP="00836126">
            <w:pPr>
              <w:jc w:val="center"/>
              <w:rPr>
                <w:rFonts w:ascii="Tahoma" w:hAnsi="Tahoma" w:cs="Tahoma"/>
                <w:sz w:val="18"/>
                <w:szCs w:val="18"/>
                <w:lang w:val="en-US" w:bidi="en-US"/>
              </w:rPr>
            </w:pPr>
          </w:p>
          <w:p w14:paraId="7816451B" w14:textId="77777777" w:rsidR="002D5AC1" w:rsidRPr="005A707E" w:rsidRDefault="002D5AC1" w:rsidP="00836126">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09661DEA" w14:textId="77777777" w:rsidR="002D5AC1" w:rsidRPr="005A707E" w:rsidRDefault="002D5AC1" w:rsidP="00836126">
            <w:pPr>
              <w:jc w:val="center"/>
              <w:rPr>
                <w:rFonts w:ascii="Tahoma" w:hAnsi="Tahoma" w:cs="Tahoma"/>
                <w:sz w:val="18"/>
                <w:szCs w:val="18"/>
              </w:rPr>
            </w:pPr>
          </w:p>
        </w:tc>
      </w:tr>
      <w:tr w:rsidR="002D5AC1" w:rsidRPr="005A707E" w14:paraId="102810FB" w14:textId="77777777" w:rsidTr="00836126">
        <w:trPr>
          <w:trHeight w:val="628"/>
        </w:trPr>
        <w:tc>
          <w:tcPr>
            <w:tcW w:w="932" w:type="dxa"/>
            <w:tcBorders>
              <w:top w:val="nil"/>
              <w:left w:val="single" w:sz="4" w:space="0" w:color="auto"/>
              <w:bottom w:val="single" w:sz="4" w:space="0" w:color="auto"/>
              <w:right w:val="single" w:sz="4" w:space="0" w:color="auto"/>
            </w:tcBorders>
            <w:vAlign w:val="center"/>
          </w:tcPr>
          <w:p w14:paraId="79F961C9" w14:textId="77777777" w:rsidR="002D5AC1" w:rsidRPr="005A707E" w:rsidRDefault="002D5AC1" w:rsidP="00836126">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F2950FB" w14:textId="77777777" w:rsidR="002D5AC1" w:rsidRPr="005A707E" w:rsidRDefault="002D5AC1" w:rsidP="00836126">
            <w:pPr>
              <w:jc w:val="both"/>
              <w:rPr>
                <w:rFonts w:ascii="Tahoma" w:hAnsi="Tahoma" w:cs="Tahoma"/>
                <w:b/>
                <w:bCs/>
                <w:sz w:val="18"/>
                <w:szCs w:val="18"/>
              </w:rPr>
            </w:pPr>
          </w:p>
          <w:p w14:paraId="1F149BDB" w14:textId="77777777" w:rsidR="002D5AC1" w:rsidRPr="005A707E" w:rsidRDefault="002D5AC1" w:rsidP="00836126">
            <w:pPr>
              <w:jc w:val="both"/>
              <w:rPr>
                <w:rFonts w:ascii="Tahoma" w:hAnsi="Tahoma" w:cs="Tahoma"/>
                <w:b/>
                <w:bCs/>
                <w:sz w:val="18"/>
                <w:szCs w:val="18"/>
              </w:rPr>
            </w:pPr>
            <w:r w:rsidRPr="005A707E">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4ABDEF9"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095DC10" w14:textId="77777777" w:rsidR="002D5AC1" w:rsidRPr="005A707E" w:rsidRDefault="002D5AC1" w:rsidP="00836126">
            <w:pPr>
              <w:rPr>
                <w:rFonts w:ascii="Tahoma" w:hAnsi="Tahoma" w:cs="Tahoma"/>
                <w:b/>
                <w:bCs/>
                <w:sz w:val="18"/>
                <w:szCs w:val="18"/>
              </w:rPr>
            </w:pPr>
          </w:p>
        </w:tc>
      </w:tr>
      <w:tr w:rsidR="002D5AC1" w:rsidRPr="005A707E" w14:paraId="147E4D8C" w14:textId="77777777" w:rsidTr="00836126">
        <w:trPr>
          <w:trHeight w:val="628"/>
        </w:trPr>
        <w:tc>
          <w:tcPr>
            <w:tcW w:w="932" w:type="dxa"/>
            <w:tcBorders>
              <w:top w:val="nil"/>
              <w:left w:val="single" w:sz="4" w:space="0" w:color="auto"/>
              <w:bottom w:val="single" w:sz="4" w:space="0" w:color="auto"/>
              <w:right w:val="single" w:sz="4" w:space="0" w:color="auto"/>
            </w:tcBorders>
            <w:vAlign w:val="center"/>
          </w:tcPr>
          <w:p w14:paraId="6C202561"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2846E86C" w14:textId="77777777" w:rsidR="002D5AC1" w:rsidRPr="005A707E" w:rsidRDefault="002D5AC1" w:rsidP="00836126">
            <w:pPr>
              <w:rPr>
                <w:rFonts w:ascii="Tahoma" w:hAnsi="Tahoma" w:cs="Tahoma"/>
                <w:b/>
                <w:bCs/>
                <w:sz w:val="18"/>
                <w:szCs w:val="18"/>
              </w:rPr>
            </w:pPr>
            <w:r w:rsidRPr="005A707E">
              <w:rPr>
                <w:rFonts w:ascii="Tahoma" w:hAnsi="Tahoma" w:cs="Tahoma"/>
                <w:b/>
                <w:bCs/>
                <w:sz w:val="18"/>
                <w:szCs w:val="18"/>
              </w:rPr>
              <w:t>F et P de Plafond extérieur en tôle lisse de 0,35 y compris solivage et toutes sujétions de fourniture et pose</w:t>
            </w:r>
          </w:p>
          <w:p w14:paraId="434F41F0"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carré la fourniture et pose des Plafonds extérieur en tôle lisse de 0,35 y compris solivage à fixer sur des lattes de 4x8. Il comprend :</w:t>
            </w:r>
          </w:p>
          <w:p w14:paraId="52A171B2" w14:textId="77777777" w:rsidR="002D5AC1" w:rsidRPr="005A707E" w:rsidRDefault="002D5AC1" w:rsidP="00836126">
            <w:pPr>
              <w:widowControl w:val="0"/>
              <w:numPr>
                <w:ilvl w:val="0"/>
                <w:numId w:val="109"/>
              </w:numPr>
              <w:ind w:left="527" w:hanging="357"/>
              <w:jc w:val="both"/>
              <w:rPr>
                <w:rFonts w:ascii="Tahoma" w:hAnsi="Tahoma" w:cs="Tahoma"/>
                <w:sz w:val="18"/>
                <w:szCs w:val="18"/>
              </w:rPr>
            </w:pPr>
            <w:r w:rsidRPr="005A707E">
              <w:rPr>
                <w:rFonts w:ascii="Tahoma" w:hAnsi="Tahoma" w:cs="Tahoma"/>
                <w:sz w:val="18"/>
                <w:szCs w:val="18"/>
              </w:rPr>
              <w:t>La prévision des couvre- joints périphériques ;</w:t>
            </w:r>
          </w:p>
          <w:p w14:paraId="1693ADE1" w14:textId="77777777" w:rsidR="002D5AC1" w:rsidRPr="005A707E" w:rsidRDefault="002D5AC1" w:rsidP="00836126">
            <w:pPr>
              <w:widowControl w:val="0"/>
              <w:numPr>
                <w:ilvl w:val="0"/>
                <w:numId w:val="111"/>
              </w:numPr>
              <w:ind w:left="527" w:hanging="357"/>
              <w:jc w:val="both"/>
              <w:rPr>
                <w:rFonts w:ascii="Tahoma" w:hAnsi="Tahoma" w:cs="Tahoma"/>
                <w:sz w:val="18"/>
                <w:szCs w:val="18"/>
              </w:rPr>
            </w:pPr>
            <w:r w:rsidRPr="005A707E">
              <w:rPr>
                <w:rFonts w:ascii="Tahoma" w:hAnsi="Tahoma" w:cs="Tahoma"/>
                <w:sz w:val="18"/>
                <w:szCs w:val="18"/>
              </w:rPr>
              <w:t>La prévision des trous de ventilation perforés sur les plaques extérieures au droit de chaque trou ;</w:t>
            </w:r>
          </w:p>
          <w:p w14:paraId="3A826003" w14:textId="77777777" w:rsidR="002D5AC1" w:rsidRPr="005A707E" w:rsidRDefault="002D5AC1" w:rsidP="00836126">
            <w:pPr>
              <w:widowControl w:val="0"/>
              <w:numPr>
                <w:ilvl w:val="0"/>
                <w:numId w:val="111"/>
              </w:numPr>
              <w:ind w:left="527" w:hanging="357"/>
              <w:jc w:val="both"/>
              <w:rPr>
                <w:rFonts w:ascii="Tahoma" w:hAnsi="Tahoma" w:cs="Tahoma"/>
                <w:sz w:val="18"/>
                <w:szCs w:val="18"/>
              </w:rPr>
            </w:pPr>
            <w:r w:rsidRPr="005A707E">
              <w:rPr>
                <w:rFonts w:ascii="Tahoma" w:hAnsi="Tahoma" w:cs="Tahoma"/>
                <w:sz w:val="18"/>
                <w:szCs w:val="18"/>
              </w:rPr>
              <w:t>Et toutes les sujétions.</w:t>
            </w:r>
          </w:p>
          <w:p w14:paraId="36AA33AC" w14:textId="77777777" w:rsidR="002D5AC1" w:rsidRPr="005A707E" w:rsidRDefault="002D5AC1" w:rsidP="00836126">
            <w:pPr>
              <w:widowControl w:val="0"/>
              <w:jc w:val="both"/>
              <w:rPr>
                <w:rFonts w:ascii="Tahoma" w:hAnsi="Tahoma" w:cs="Tahoma"/>
                <w:b/>
                <w:sz w:val="18"/>
                <w:szCs w:val="18"/>
              </w:rPr>
            </w:pPr>
          </w:p>
          <w:p w14:paraId="3A8D2C7E" w14:textId="77777777" w:rsidR="002D5AC1" w:rsidRPr="005A707E" w:rsidRDefault="002D5AC1" w:rsidP="00836126">
            <w:pPr>
              <w:jc w:val="both"/>
              <w:rPr>
                <w:rFonts w:ascii="Tahoma" w:hAnsi="Tahoma" w:cs="Tahoma"/>
                <w:b/>
                <w:bCs/>
                <w:sz w:val="18"/>
                <w:szCs w:val="18"/>
              </w:rPr>
            </w:pPr>
            <w:r w:rsidRPr="005A707E">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54F0C3E6" w14:textId="77777777" w:rsidR="002D5AC1" w:rsidRPr="005A707E" w:rsidRDefault="002D5AC1" w:rsidP="00836126">
            <w:pPr>
              <w:rPr>
                <w:rFonts w:ascii="Tahoma" w:hAnsi="Tahoma" w:cs="Tahoma"/>
                <w:sz w:val="18"/>
                <w:szCs w:val="18"/>
              </w:rPr>
            </w:pPr>
          </w:p>
          <w:p w14:paraId="33983E80" w14:textId="77777777" w:rsidR="002D5AC1" w:rsidRPr="005A707E" w:rsidRDefault="002D5AC1" w:rsidP="00836126">
            <w:pPr>
              <w:rPr>
                <w:rFonts w:ascii="Tahoma" w:hAnsi="Tahoma" w:cs="Tahoma"/>
                <w:sz w:val="18"/>
                <w:szCs w:val="18"/>
              </w:rPr>
            </w:pPr>
          </w:p>
          <w:p w14:paraId="72A27636" w14:textId="77777777" w:rsidR="002D5AC1" w:rsidRPr="005A707E" w:rsidRDefault="002D5AC1" w:rsidP="00836126">
            <w:pPr>
              <w:rPr>
                <w:rFonts w:ascii="Tahoma" w:hAnsi="Tahoma" w:cs="Tahoma"/>
                <w:sz w:val="18"/>
                <w:szCs w:val="18"/>
              </w:rPr>
            </w:pPr>
          </w:p>
          <w:p w14:paraId="5D9DDAEB" w14:textId="77777777" w:rsidR="002D5AC1" w:rsidRPr="005A707E" w:rsidRDefault="002D5AC1" w:rsidP="00836126">
            <w:pPr>
              <w:rPr>
                <w:rFonts w:ascii="Tahoma" w:hAnsi="Tahoma" w:cs="Tahoma"/>
                <w:sz w:val="18"/>
                <w:szCs w:val="18"/>
              </w:rPr>
            </w:pPr>
          </w:p>
          <w:p w14:paraId="0BE45964" w14:textId="77777777" w:rsidR="002D5AC1" w:rsidRPr="005A707E" w:rsidRDefault="002D5AC1" w:rsidP="00836126">
            <w:pPr>
              <w:rPr>
                <w:rFonts w:ascii="Tahoma" w:hAnsi="Tahoma" w:cs="Tahoma"/>
                <w:sz w:val="18"/>
                <w:szCs w:val="18"/>
              </w:rPr>
            </w:pPr>
          </w:p>
          <w:p w14:paraId="52461A02" w14:textId="77777777" w:rsidR="002D5AC1" w:rsidRPr="005A707E" w:rsidRDefault="002D5AC1" w:rsidP="00836126">
            <w:pPr>
              <w:rPr>
                <w:rFonts w:ascii="Tahoma" w:hAnsi="Tahoma" w:cs="Tahoma"/>
                <w:sz w:val="18"/>
                <w:szCs w:val="18"/>
              </w:rPr>
            </w:pPr>
          </w:p>
          <w:p w14:paraId="66609FE8" w14:textId="77777777" w:rsidR="002D5AC1" w:rsidRPr="005A707E" w:rsidRDefault="002D5AC1" w:rsidP="00836126">
            <w:pPr>
              <w:rPr>
                <w:rFonts w:ascii="Tahoma" w:hAnsi="Tahoma" w:cs="Tahoma"/>
                <w:sz w:val="18"/>
                <w:szCs w:val="18"/>
              </w:rPr>
            </w:pPr>
          </w:p>
          <w:p w14:paraId="23E377AD" w14:textId="77777777" w:rsidR="002D5AC1" w:rsidRPr="005A707E" w:rsidRDefault="002D5AC1" w:rsidP="00836126">
            <w:pPr>
              <w:rPr>
                <w:rFonts w:ascii="Tahoma" w:hAnsi="Tahoma" w:cs="Tahoma"/>
                <w:sz w:val="18"/>
                <w:szCs w:val="18"/>
              </w:rPr>
            </w:pPr>
          </w:p>
          <w:p w14:paraId="6872ED01" w14:textId="77777777" w:rsidR="002D5AC1" w:rsidRPr="005A707E" w:rsidRDefault="002D5AC1" w:rsidP="00836126">
            <w:pPr>
              <w:rPr>
                <w:rFonts w:ascii="Tahoma" w:hAnsi="Tahoma" w:cs="Tahoma"/>
                <w:sz w:val="18"/>
                <w:szCs w:val="18"/>
              </w:rPr>
            </w:pPr>
          </w:p>
          <w:p w14:paraId="1BFB324E" w14:textId="77777777" w:rsidR="002D5AC1" w:rsidRPr="005A707E" w:rsidRDefault="002D5AC1" w:rsidP="00836126">
            <w:pPr>
              <w:rPr>
                <w:rFonts w:ascii="Tahoma" w:hAnsi="Tahoma" w:cs="Tahoma"/>
                <w:sz w:val="18"/>
                <w:szCs w:val="18"/>
              </w:rPr>
            </w:pPr>
          </w:p>
          <w:p w14:paraId="0EC5A63E" w14:textId="77777777" w:rsidR="002D5AC1" w:rsidRPr="005A707E" w:rsidRDefault="002D5AC1" w:rsidP="00836126">
            <w:pPr>
              <w:jc w:val="center"/>
              <w:rPr>
                <w:rFonts w:ascii="Tahoma" w:hAnsi="Tahoma" w:cs="Tahoma"/>
                <w:b/>
                <w:bCs/>
                <w:sz w:val="18"/>
                <w:szCs w:val="18"/>
              </w:rPr>
            </w:pPr>
            <w:r w:rsidRPr="005A707E">
              <w:rPr>
                <w:rFonts w:ascii="Tahoma" w:hAnsi="Tahoma" w:cs="Tahoma"/>
                <w:b/>
                <w:sz w:val="18"/>
                <w:szCs w:val="18"/>
              </w:rPr>
              <w:t>m</w:t>
            </w:r>
            <w:r w:rsidRPr="005A707E">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F874C13" w14:textId="77777777" w:rsidR="002D5AC1" w:rsidRPr="005A707E" w:rsidRDefault="002D5AC1" w:rsidP="00836126">
            <w:pPr>
              <w:rPr>
                <w:rFonts w:ascii="Tahoma" w:hAnsi="Tahoma" w:cs="Tahoma"/>
                <w:b/>
                <w:bCs/>
                <w:sz w:val="18"/>
                <w:szCs w:val="18"/>
              </w:rPr>
            </w:pPr>
          </w:p>
        </w:tc>
      </w:tr>
      <w:tr w:rsidR="002D5AC1" w:rsidRPr="005A707E" w14:paraId="2F78CFD8" w14:textId="77777777" w:rsidTr="00836126">
        <w:tc>
          <w:tcPr>
            <w:tcW w:w="932" w:type="dxa"/>
            <w:tcBorders>
              <w:top w:val="single" w:sz="4" w:space="0" w:color="auto"/>
              <w:left w:val="single" w:sz="4" w:space="0" w:color="auto"/>
              <w:bottom w:val="nil"/>
              <w:right w:val="single" w:sz="4" w:space="0" w:color="auto"/>
            </w:tcBorders>
            <w:vAlign w:val="center"/>
          </w:tcPr>
          <w:p w14:paraId="4C71A2C4"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507</w:t>
            </w:r>
          </w:p>
          <w:p w14:paraId="3E7E07CE" w14:textId="77777777" w:rsidR="002D5AC1" w:rsidRPr="005A707E" w:rsidRDefault="002D5AC1" w:rsidP="00836126">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3FE3212"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Tôle faîtière de 50 cm en alu 6/10</w:t>
            </w:r>
            <w:r w:rsidRPr="005A707E">
              <w:rPr>
                <w:rFonts w:ascii="Tahoma" w:hAnsi="Tahoma" w:cs="Tahoma"/>
                <w:b/>
                <w:bCs/>
                <w:i/>
                <w:sz w:val="18"/>
                <w:szCs w:val="18"/>
                <w:vertAlign w:val="superscript"/>
                <w:lang w:eastAsia="en-US" w:bidi="en-US"/>
              </w:rPr>
              <w:t>e</w:t>
            </w:r>
            <w:r w:rsidRPr="005A707E">
              <w:rPr>
                <w:rFonts w:ascii="Tahoma" w:hAnsi="Tahoma" w:cs="Tahoma"/>
                <w:b/>
                <w:bCs/>
                <w:i/>
                <w:sz w:val="18"/>
                <w:szCs w:val="18"/>
                <w:lang w:eastAsia="en-US" w:bidi="en-US"/>
              </w:rPr>
              <w:t xml:space="preserve"> </w:t>
            </w:r>
          </w:p>
          <w:p w14:paraId="49D393E9"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54DE3466" w14:textId="77777777" w:rsidR="002D5AC1" w:rsidRPr="005A707E" w:rsidRDefault="002D5AC1" w:rsidP="00836126">
            <w:pPr>
              <w:jc w:val="center"/>
              <w:rPr>
                <w:rFonts w:ascii="Tahoma" w:hAnsi="Tahoma" w:cs="Tahoma"/>
                <w:sz w:val="18"/>
                <w:szCs w:val="18"/>
              </w:rPr>
            </w:pPr>
          </w:p>
          <w:p w14:paraId="6B8D1654" w14:textId="77777777" w:rsidR="002D5AC1" w:rsidRPr="005A707E" w:rsidRDefault="002D5AC1" w:rsidP="00836126">
            <w:pPr>
              <w:jc w:val="center"/>
              <w:rPr>
                <w:rFonts w:ascii="Tahoma" w:hAnsi="Tahoma" w:cs="Tahoma"/>
                <w:sz w:val="18"/>
                <w:szCs w:val="18"/>
              </w:rPr>
            </w:pPr>
          </w:p>
          <w:p w14:paraId="1E9E7639" w14:textId="77777777" w:rsidR="002D5AC1" w:rsidRPr="005A707E" w:rsidRDefault="002D5AC1" w:rsidP="00836126">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402A3D27" w14:textId="77777777" w:rsidR="002D5AC1" w:rsidRPr="005A707E" w:rsidRDefault="002D5AC1" w:rsidP="00836126">
            <w:pPr>
              <w:jc w:val="center"/>
              <w:rPr>
                <w:rFonts w:ascii="Tahoma" w:hAnsi="Tahoma" w:cs="Tahoma"/>
                <w:sz w:val="18"/>
                <w:szCs w:val="18"/>
              </w:rPr>
            </w:pPr>
          </w:p>
        </w:tc>
      </w:tr>
      <w:tr w:rsidR="002D5AC1" w:rsidRPr="005A707E" w14:paraId="4AEB3CCC" w14:textId="77777777" w:rsidTr="00836126">
        <w:trPr>
          <w:trHeight w:val="92"/>
        </w:trPr>
        <w:tc>
          <w:tcPr>
            <w:tcW w:w="932" w:type="dxa"/>
            <w:tcBorders>
              <w:top w:val="nil"/>
              <w:left w:val="single" w:sz="4" w:space="0" w:color="auto"/>
              <w:bottom w:val="single" w:sz="4" w:space="0" w:color="auto"/>
              <w:right w:val="single" w:sz="4" w:space="0" w:color="auto"/>
            </w:tcBorders>
            <w:vAlign w:val="center"/>
          </w:tcPr>
          <w:p w14:paraId="48CA60AB" w14:textId="77777777" w:rsidR="002D5AC1" w:rsidRPr="005A707E" w:rsidRDefault="002D5AC1" w:rsidP="00836126">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6EB59BD" w14:textId="77777777" w:rsidR="002D5AC1" w:rsidRPr="005A707E" w:rsidRDefault="002D5AC1" w:rsidP="00836126">
            <w:pPr>
              <w:ind w:left="2623" w:hanging="2623"/>
              <w:jc w:val="both"/>
              <w:rPr>
                <w:rFonts w:ascii="Tahoma" w:hAnsi="Tahoma" w:cs="Tahoma"/>
                <w:b/>
                <w:bCs/>
                <w:sz w:val="18"/>
                <w:szCs w:val="18"/>
              </w:rPr>
            </w:pPr>
            <w:r w:rsidRPr="005A707E">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5DDE646D"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37BF8F5A" w14:textId="77777777" w:rsidR="002D5AC1" w:rsidRPr="005A707E" w:rsidRDefault="002D5AC1" w:rsidP="00836126">
            <w:pPr>
              <w:rPr>
                <w:rFonts w:ascii="Tahoma" w:hAnsi="Tahoma" w:cs="Tahoma"/>
                <w:b/>
                <w:bCs/>
                <w:sz w:val="18"/>
                <w:szCs w:val="18"/>
              </w:rPr>
            </w:pPr>
          </w:p>
        </w:tc>
      </w:tr>
      <w:tr w:rsidR="002D5AC1" w:rsidRPr="005A707E" w14:paraId="18D6E4A1" w14:textId="77777777" w:rsidTr="00836126">
        <w:trPr>
          <w:trHeight w:val="992"/>
        </w:trPr>
        <w:tc>
          <w:tcPr>
            <w:tcW w:w="932" w:type="dxa"/>
            <w:vMerge w:val="restart"/>
            <w:tcBorders>
              <w:top w:val="single" w:sz="4" w:space="0" w:color="auto"/>
              <w:left w:val="single" w:sz="4" w:space="0" w:color="auto"/>
              <w:right w:val="single" w:sz="4" w:space="0" w:color="auto"/>
            </w:tcBorders>
            <w:vAlign w:val="center"/>
          </w:tcPr>
          <w:p w14:paraId="3D88346D"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508</w:t>
            </w:r>
          </w:p>
          <w:p w14:paraId="2D501D07" w14:textId="77777777" w:rsidR="002D5AC1" w:rsidRPr="005A707E" w:rsidRDefault="002D5AC1" w:rsidP="00836126">
            <w:pPr>
              <w:jc w:val="center"/>
              <w:rPr>
                <w:rFonts w:ascii="Tahoma" w:hAnsi="Tahoma" w:cs="Tahoma"/>
                <w:b/>
                <w:bCs/>
                <w:sz w:val="18"/>
                <w:szCs w:val="18"/>
              </w:rPr>
            </w:pPr>
          </w:p>
          <w:p w14:paraId="757670CD" w14:textId="77777777" w:rsidR="002D5AC1" w:rsidRPr="005A707E" w:rsidRDefault="002D5AC1" w:rsidP="00836126">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5BD271D1"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eastAsiaTheme="minorHAnsi" w:hAnsi="Tahoma" w:cs="Tahoma"/>
                <w:b/>
                <w:bCs/>
                <w:i/>
                <w:sz w:val="18"/>
                <w:szCs w:val="18"/>
                <w:lang w:eastAsia="en-US" w:bidi="en-US"/>
              </w:rPr>
              <w:t>F et P de tôle de bardage en tôle</w:t>
            </w:r>
            <w:r w:rsidRPr="005A707E">
              <w:rPr>
                <w:rFonts w:ascii="Tahoma" w:hAnsi="Tahoma" w:cs="Tahoma"/>
                <w:bCs/>
                <w:sz w:val="18"/>
                <w:szCs w:val="18"/>
                <w:lang w:bidi="en-US"/>
              </w:rPr>
              <w:t xml:space="preserve"> </w:t>
            </w:r>
            <w:r w:rsidRPr="005A707E">
              <w:rPr>
                <w:rFonts w:ascii="Tahoma" w:hAnsi="Tahoma" w:cs="Tahoma"/>
                <w:b/>
                <w:bCs/>
                <w:i/>
                <w:sz w:val="18"/>
                <w:szCs w:val="18"/>
                <w:lang w:eastAsia="en-US" w:bidi="en-US"/>
              </w:rPr>
              <w:t>en alu 6/10</w:t>
            </w:r>
            <w:r w:rsidRPr="005A707E">
              <w:rPr>
                <w:rFonts w:ascii="Tahoma" w:hAnsi="Tahoma" w:cs="Tahoma"/>
                <w:b/>
                <w:bCs/>
                <w:i/>
                <w:sz w:val="18"/>
                <w:szCs w:val="18"/>
                <w:vertAlign w:val="superscript"/>
                <w:lang w:eastAsia="en-US" w:bidi="en-US"/>
              </w:rPr>
              <w:t>e</w:t>
            </w:r>
            <w:r w:rsidRPr="005A707E">
              <w:rPr>
                <w:rFonts w:ascii="Tahoma" w:hAnsi="Tahoma" w:cs="Tahoma"/>
                <w:b/>
                <w:bCs/>
                <w:i/>
                <w:sz w:val="18"/>
                <w:szCs w:val="18"/>
                <w:lang w:eastAsia="en-US" w:bidi="en-US"/>
              </w:rPr>
              <w:t xml:space="preserve"> </w:t>
            </w:r>
          </w:p>
          <w:p w14:paraId="336536D1"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de 30 cm de large</w:t>
            </w:r>
          </w:p>
          <w:p w14:paraId="4CF4CC3D"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linéaire la fourniture et la pose de la tôle sur les planches de bardage de 30 cm de large. Il comprend :</w:t>
            </w:r>
          </w:p>
          <w:p w14:paraId="664C119B" w14:textId="77777777" w:rsidR="002D5AC1" w:rsidRPr="005A707E" w:rsidRDefault="002D5AC1" w:rsidP="00836126">
            <w:pPr>
              <w:widowControl w:val="0"/>
              <w:numPr>
                <w:ilvl w:val="0"/>
                <w:numId w:val="109"/>
              </w:numPr>
              <w:ind w:left="527" w:hanging="357"/>
              <w:jc w:val="both"/>
              <w:rPr>
                <w:rFonts w:ascii="Tahoma" w:hAnsi="Tahoma" w:cs="Tahoma"/>
                <w:sz w:val="18"/>
                <w:szCs w:val="18"/>
              </w:rPr>
            </w:pPr>
            <w:r w:rsidRPr="005A707E">
              <w:rPr>
                <w:rFonts w:ascii="Tahoma" w:hAnsi="Tahoma" w:cs="Tahoma"/>
                <w:sz w:val="18"/>
                <w:szCs w:val="18"/>
              </w:rPr>
              <w:t>Fourniture des tôles bacs alu ;</w:t>
            </w:r>
          </w:p>
          <w:p w14:paraId="0F4C5229" w14:textId="77777777" w:rsidR="002D5AC1" w:rsidRPr="005A707E" w:rsidRDefault="002D5AC1" w:rsidP="00836126">
            <w:pPr>
              <w:widowControl w:val="0"/>
              <w:numPr>
                <w:ilvl w:val="0"/>
                <w:numId w:val="110"/>
              </w:numPr>
              <w:ind w:left="527" w:hanging="357"/>
              <w:jc w:val="both"/>
              <w:rPr>
                <w:rFonts w:ascii="Tahoma" w:hAnsi="Tahoma" w:cs="Tahoma"/>
                <w:sz w:val="18"/>
                <w:szCs w:val="18"/>
              </w:rPr>
            </w:pPr>
            <w:r w:rsidRPr="005A707E">
              <w:rPr>
                <w:rFonts w:ascii="Tahoma" w:hAnsi="Tahoma" w:cs="Tahoma"/>
                <w:sz w:val="18"/>
                <w:szCs w:val="18"/>
              </w:rPr>
              <w:t xml:space="preserve">Fixation sur les planches de rive de pignon ; </w:t>
            </w:r>
          </w:p>
          <w:p w14:paraId="7DF8A31E" w14:textId="77777777" w:rsidR="002D5AC1" w:rsidRPr="005A707E" w:rsidRDefault="002D5AC1" w:rsidP="00836126">
            <w:pPr>
              <w:numPr>
                <w:ilvl w:val="0"/>
                <w:numId w:val="110"/>
              </w:numPr>
              <w:spacing w:after="200" w:line="276" w:lineRule="auto"/>
              <w:jc w:val="both"/>
              <w:rPr>
                <w:rFonts w:ascii="Tahoma" w:hAnsi="Tahoma" w:cs="Tahoma"/>
                <w:sz w:val="18"/>
                <w:szCs w:val="18"/>
              </w:rPr>
            </w:pPr>
            <w:r w:rsidRPr="005A707E">
              <w:rPr>
                <w:rFonts w:ascii="Tahoma" w:hAnsi="Tahoma" w:cs="Tahoma"/>
                <w:sz w:val="18"/>
                <w:szCs w:val="18"/>
              </w:rPr>
              <w:t>Et toutes les sujétions.</w:t>
            </w:r>
          </w:p>
          <w:p w14:paraId="4696A6E4" w14:textId="77777777" w:rsidR="002D5AC1" w:rsidRPr="005A707E" w:rsidRDefault="002D5AC1" w:rsidP="00836126">
            <w:pPr>
              <w:ind w:left="2623" w:hanging="2623"/>
              <w:jc w:val="both"/>
              <w:rPr>
                <w:rFonts w:ascii="Tahoma" w:hAnsi="Tahoma" w:cs="Tahoma"/>
                <w:sz w:val="18"/>
                <w:szCs w:val="18"/>
              </w:rPr>
            </w:pPr>
            <w:r w:rsidRPr="005A707E">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1C8D4F5F" w14:textId="77777777" w:rsidR="002D5AC1" w:rsidRPr="005A707E" w:rsidRDefault="002D5AC1" w:rsidP="00836126">
            <w:pPr>
              <w:jc w:val="center"/>
              <w:rPr>
                <w:rFonts w:ascii="Tahoma" w:hAnsi="Tahoma" w:cs="Tahoma"/>
                <w:sz w:val="18"/>
                <w:szCs w:val="18"/>
              </w:rPr>
            </w:pPr>
          </w:p>
          <w:p w14:paraId="742AC17B" w14:textId="77777777" w:rsidR="002D5AC1" w:rsidRPr="005A707E" w:rsidRDefault="002D5AC1" w:rsidP="00836126">
            <w:pPr>
              <w:jc w:val="center"/>
              <w:rPr>
                <w:rFonts w:ascii="Tahoma" w:hAnsi="Tahoma" w:cs="Tahoma"/>
                <w:sz w:val="18"/>
                <w:szCs w:val="18"/>
              </w:rPr>
            </w:pPr>
          </w:p>
          <w:p w14:paraId="274D80F3" w14:textId="77777777" w:rsidR="002D5AC1" w:rsidRPr="005A707E" w:rsidRDefault="002D5AC1" w:rsidP="00836126">
            <w:pPr>
              <w:jc w:val="center"/>
              <w:rPr>
                <w:rFonts w:ascii="Tahoma" w:hAnsi="Tahoma" w:cs="Tahoma"/>
                <w:sz w:val="18"/>
                <w:szCs w:val="18"/>
              </w:rPr>
            </w:pPr>
          </w:p>
          <w:p w14:paraId="6358A817" w14:textId="77777777" w:rsidR="002D5AC1" w:rsidRPr="005A707E" w:rsidRDefault="002D5AC1" w:rsidP="00836126">
            <w:pPr>
              <w:jc w:val="center"/>
              <w:rPr>
                <w:rFonts w:ascii="Tahoma" w:hAnsi="Tahoma" w:cs="Tahoma"/>
                <w:sz w:val="18"/>
                <w:szCs w:val="18"/>
              </w:rPr>
            </w:pPr>
          </w:p>
          <w:p w14:paraId="5B3574F0" w14:textId="77777777" w:rsidR="002D5AC1" w:rsidRPr="005A707E" w:rsidRDefault="002D5AC1" w:rsidP="00836126">
            <w:pPr>
              <w:jc w:val="center"/>
              <w:rPr>
                <w:rFonts w:ascii="Tahoma" w:hAnsi="Tahoma" w:cs="Tahoma"/>
                <w:sz w:val="18"/>
                <w:szCs w:val="18"/>
              </w:rPr>
            </w:pPr>
          </w:p>
          <w:p w14:paraId="2CD3FB52" w14:textId="77777777" w:rsidR="002D5AC1" w:rsidRPr="005A707E" w:rsidRDefault="002D5AC1" w:rsidP="00836126">
            <w:pPr>
              <w:jc w:val="center"/>
              <w:rPr>
                <w:rFonts w:ascii="Tahoma" w:hAnsi="Tahoma" w:cs="Tahoma"/>
                <w:sz w:val="18"/>
                <w:szCs w:val="18"/>
              </w:rPr>
            </w:pPr>
          </w:p>
          <w:p w14:paraId="5B5D545A" w14:textId="77777777" w:rsidR="002D5AC1" w:rsidRPr="005A707E" w:rsidRDefault="002D5AC1" w:rsidP="00836126">
            <w:pPr>
              <w:jc w:val="center"/>
              <w:rPr>
                <w:rFonts w:ascii="Tahoma" w:hAnsi="Tahoma" w:cs="Tahoma"/>
                <w:sz w:val="18"/>
                <w:szCs w:val="18"/>
              </w:rPr>
            </w:pPr>
          </w:p>
          <w:p w14:paraId="2679D930" w14:textId="77777777" w:rsidR="002D5AC1" w:rsidRPr="005A707E" w:rsidRDefault="002D5AC1" w:rsidP="00836126">
            <w:pPr>
              <w:jc w:val="center"/>
              <w:rPr>
                <w:rFonts w:ascii="Tahoma" w:hAnsi="Tahoma" w:cs="Tahoma"/>
                <w:sz w:val="18"/>
                <w:szCs w:val="18"/>
              </w:rPr>
            </w:pPr>
          </w:p>
          <w:p w14:paraId="2B8DCDC5" w14:textId="77777777" w:rsidR="002D5AC1" w:rsidRPr="005A707E" w:rsidRDefault="002D5AC1" w:rsidP="00836126">
            <w:pPr>
              <w:jc w:val="center"/>
              <w:rPr>
                <w:rFonts w:ascii="Tahoma" w:hAnsi="Tahoma" w:cs="Tahoma"/>
                <w:b/>
                <w:i/>
                <w:sz w:val="18"/>
                <w:szCs w:val="18"/>
                <w:lang w:eastAsia="en-US" w:bidi="en-US"/>
              </w:rPr>
            </w:pPr>
            <w:r w:rsidRPr="005A707E">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7A1BD568" w14:textId="77777777" w:rsidR="002D5AC1" w:rsidRPr="005A707E" w:rsidRDefault="002D5AC1" w:rsidP="00836126">
            <w:pPr>
              <w:jc w:val="center"/>
              <w:rPr>
                <w:rFonts w:ascii="Tahoma" w:hAnsi="Tahoma" w:cs="Tahoma"/>
                <w:sz w:val="18"/>
                <w:szCs w:val="18"/>
              </w:rPr>
            </w:pPr>
          </w:p>
        </w:tc>
      </w:tr>
      <w:tr w:rsidR="002D5AC1" w:rsidRPr="005A707E" w14:paraId="586B52F6" w14:textId="77777777" w:rsidTr="00836126">
        <w:tc>
          <w:tcPr>
            <w:tcW w:w="932" w:type="dxa"/>
            <w:vMerge/>
            <w:tcBorders>
              <w:left w:val="single" w:sz="4" w:space="0" w:color="auto"/>
              <w:bottom w:val="single" w:sz="4" w:space="0" w:color="auto"/>
              <w:right w:val="single" w:sz="4" w:space="0" w:color="auto"/>
            </w:tcBorders>
            <w:vAlign w:val="center"/>
          </w:tcPr>
          <w:p w14:paraId="070DB30F" w14:textId="77777777" w:rsidR="002D5AC1" w:rsidRPr="005A707E" w:rsidRDefault="002D5AC1" w:rsidP="00836126">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339AED43" w14:textId="77777777" w:rsidR="002D5AC1" w:rsidRPr="005A707E" w:rsidRDefault="002D5AC1" w:rsidP="00836126">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598D00A0" w14:textId="77777777" w:rsidR="002D5AC1" w:rsidRPr="005A707E" w:rsidRDefault="002D5AC1" w:rsidP="00836126">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115DD970" w14:textId="77777777" w:rsidR="002D5AC1" w:rsidRPr="005A707E" w:rsidRDefault="002D5AC1" w:rsidP="00836126">
            <w:pPr>
              <w:rPr>
                <w:rFonts w:ascii="Tahoma" w:hAnsi="Tahoma" w:cs="Tahoma"/>
                <w:b/>
                <w:bCs/>
                <w:sz w:val="18"/>
                <w:szCs w:val="18"/>
              </w:rPr>
            </w:pPr>
          </w:p>
        </w:tc>
      </w:tr>
      <w:tr w:rsidR="002D5AC1" w:rsidRPr="005A707E" w14:paraId="2D04190E" w14:textId="77777777" w:rsidTr="00836126">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285A86D4" w14:textId="77777777" w:rsidR="002D5AC1" w:rsidRPr="005A707E" w:rsidRDefault="002D5AC1" w:rsidP="00836126">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33F3363A" w14:textId="77777777" w:rsidR="002D5AC1" w:rsidRPr="005A707E" w:rsidRDefault="002D5AC1" w:rsidP="00836126">
            <w:pPr>
              <w:rPr>
                <w:rFonts w:ascii="Tahoma" w:hAnsi="Tahoma" w:cs="Tahoma"/>
                <w:b/>
                <w:sz w:val="18"/>
                <w:szCs w:val="18"/>
              </w:rPr>
            </w:pPr>
          </w:p>
          <w:p w14:paraId="1474264A"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46EDA8D8" w14:textId="77777777" w:rsidR="002D5AC1" w:rsidRPr="005A707E" w:rsidRDefault="002D5AC1" w:rsidP="00836126">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7336A5" w14:textId="77777777" w:rsidR="002D5AC1" w:rsidRPr="005A707E" w:rsidRDefault="002D5AC1" w:rsidP="00836126">
            <w:pPr>
              <w:jc w:val="center"/>
              <w:rPr>
                <w:rFonts w:ascii="Tahoma" w:hAnsi="Tahoma" w:cs="Tahoma"/>
                <w:b/>
                <w:sz w:val="18"/>
                <w:szCs w:val="18"/>
              </w:rPr>
            </w:pPr>
          </w:p>
        </w:tc>
      </w:tr>
      <w:tr w:rsidR="002D5AC1" w:rsidRPr="005A707E" w14:paraId="6DBB8D49" w14:textId="77777777" w:rsidTr="00836126">
        <w:tc>
          <w:tcPr>
            <w:tcW w:w="932" w:type="dxa"/>
            <w:tcBorders>
              <w:top w:val="single" w:sz="4" w:space="0" w:color="auto"/>
              <w:left w:val="single" w:sz="4" w:space="0" w:color="auto"/>
              <w:bottom w:val="nil"/>
              <w:right w:val="single" w:sz="4" w:space="0" w:color="auto"/>
            </w:tcBorders>
            <w:vAlign w:val="center"/>
          </w:tcPr>
          <w:p w14:paraId="11420202"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601</w:t>
            </w:r>
          </w:p>
          <w:p w14:paraId="2C53CAFD" w14:textId="77777777" w:rsidR="002D5AC1" w:rsidRPr="005A707E" w:rsidRDefault="002D5AC1" w:rsidP="00836126">
            <w:pPr>
              <w:jc w:val="center"/>
              <w:rPr>
                <w:rFonts w:ascii="Tahoma" w:hAnsi="Tahoma" w:cs="Tahoma"/>
                <w:b/>
                <w:sz w:val="18"/>
                <w:szCs w:val="18"/>
              </w:rPr>
            </w:pPr>
          </w:p>
          <w:p w14:paraId="259F1198" w14:textId="77777777" w:rsidR="002D5AC1" w:rsidRPr="005A707E" w:rsidRDefault="002D5AC1" w:rsidP="00836126">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6272CB35"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Porte métallique de 1,80x2</w:t>
            </w:r>
            <w:proofErr w:type="gramStart"/>
            <w:r w:rsidRPr="005A707E">
              <w:rPr>
                <w:rFonts w:ascii="Tahoma" w:hAnsi="Tahoma" w:cs="Tahoma"/>
                <w:b/>
                <w:bCs/>
                <w:i/>
                <w:sz w:val="18"/>
                <w:szCs w:val="18"/>
                <w:lang w:eastAsia="en-US" w:bidi="en-US"/>
              </w:rPr>
              <w:t>,20</w:t>
            </w:r>
            <w:proofErr w:type="gramEnd"/>
            <w:r w:rsidRPr="005A707E">
              <w:rPr>
                <w:rFonts w:ascii="Tahoma" w:hAnsi="Tahoma" w:cs="Tahoma"/>
                <w:b/>
                <w:bCs/>
                <w:i/>
                <w:sz w:val="18"/>
                <w:szCs w:val="18"/>
                <w:lang w:eastAsia="en-US" w:bidi="en-US"/>
              </w:rPr>
              <w:t xml:space="preserve"> fixé sur </w:t>
            </w:r>
            <w:r w:rsidRPr="005A707E">
              <w:rPr>
                <w:rFonts w:ascii="Tahoma" w:hAnsi="Tahoma" w:cs="Tahoma"/>
                <w:sz w:val="18"/>
                <w:szCs w:val="18"/>
              </w:rPr>
              <w:t>c</w:t>
            </w:r>
            <w:r w:rsidRPr="005A707E">
              <w:rPr>
                <w:rFonts w:ascii="Tahoma" w:hAnsi="Tahoma" w:cs="Tahoma"/>
                <w:b/>
                <w:bCs/>
                <w:i/>
                <w:sz w:val="18"/>
                <w:szCs w:val="18"/>
                <w:lang w:eastAsia="en-US" w:bidi="en-US"/>
              </w:rPr>
              <w:t>adre en bois</w:t>
            </w:r>
          </w:p>
          <w:p w14:paraId="68EAAC09"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 xml:space="preserve">Ce prix rémunère à l’unité la fabrication et la pose d’une porte métallique pleine de 1mm d’épaisseur, à un battant </w:t>
            </w:r>
            <w:r w:rsidRPr="005A707E">
              <w:rPr>
                <w:rFonts w:ascii="Tahoma" w:hAnsi="Tahoma" w:cs="Tahoma"/>
                <w:b/>
                <w:sz w:val="18"/>
                <w:szCs w:val="18"/>
              </w:rPr>
              <w:t>(</w:t>
            </w:r>
            <w:r w:rsidRPr="005A707E">
              <w:rPr>
                <w:rFonts w:ascii="Tahoma" w:hAnsi="Tahoma" w:cs="Tahoma"/>
                <w:b/>
                <w:bCs/>
                <w:i/>
                <w:sz w:val="18"/>
                <w:szCs w:val="18"/>
                <w:lang w:eastAsia="en-US" w:bidi="en-US"/>
              </w:rPr>
              <w:t>1,80x2</w:t>
            </w:r>
            <w:proofErr w:type="gramStart"/>
            <w:r w:rsidRPr="005A707E">
              <w:rPr>
                <w:rFonts w:ascii="Tahoma" w:hAnsi="Tahoma" w:cs="Tahoma"/>
                <w:b/>
                <w:bCs/>
                <w:i/>
                <w:sz w:val="18"/>
                <w:szCs w:val="18"/>
                <w:lang w:eastAsia="en-US" w:bidi="en-US"/>
              </w:rPr>
              <w:t>,20</w:t>
            </w:r>
            <w:proofErr w:type="gramEnd"/>
            <w:r w:rsidRPr="005A707E">
              <w:rPr>
                <w:rFonts w:ascii="Tahoma" w:hAnsi="Tahoma" w:cs="Tahoma"/>
                <w:b/>
                <w:sz w:val="18"/>
                <w:szCs w:val="18"/>
              </w:rPr>
              <w:t>)</w:t>
            </w:r>
            <w:r w:rsidRPr="005A707E">
              <w:rPr>
                <w:rFonts w:ascii="Tahoma" w:hAnsi="Tahoma" w:cs="Tahoma"/>
                <w:sz w:val="18"/>
                <w:szCs w:val="18"/>
              </w:rPr>
              <w:t>. Il comprend :</w:t>
            </w:r>
          </w:p>
          <w:p w14:paraId="0DD6B1CF" w14:textId="77777777" w:rsidR="002D5AC1" w:rsidRPr="005A707E" w:rsidRDefault="002D5AC1" w:rsidP="00836126">
            <w:pPr>
              <w:widowControl w:val="0"/>
              <w:numPr>
                <w:ilvl w:val="0"/>
                <w:numId w:val="114"/>
              </w:numPr>
              <w:tabs>
                <w:tab w:val="num" w:pos="213"/>
              </w:tabs>
              <w:ind w:left="430" w:hanging="215"/>
              <w:jc w:val="both"/>
              <w:rPr>
                <w:rFonts w:ascii="Tahoma" w:hAnsi="Tahoma" w:cs="Tahoma"/>
                <w:sz w:val="18"/>
                <w:szCs w:val="18"/>
              </w:rPr>
            </w:pPr>
            <w:r w:rsidRPr="005A707E">
              <w:rPr>
                <w:rFonts w:ascii="Tahoma" w:hAnsi="Tahoma" w:cs="Tahoma"/>
                <w:sz w:val="18"/>
                <w:szCs w:val="18"/>
              </w:rPr>
              <w:t>La fabrication, l’amenée et la pose de la porte métallique ;</w:t>
            </w:r>
          </w:p>
          <w:p w14:paraId="00701231" w14:textId="77777777" w:rsidR="002D5AC1" w:rsidRPr="005A707E" w:rsidRDefault="002D5AC1" w:rsidP="00836126">
            <w:pPr>
              <w:widowControl w:val="0"/>
              <w:numPr>
                <w:ilvl w:val="0"/>
                <w:numId w:val="115"/>
              </w:numPr>
              <w:tabs>
                <w:tab w:val="num" w:pos="213"/>
              </w:tabs>
              <w:ind w:left="430" w:hanging="215"/>
              <w:jc w:val="both"/>
              <w:rPr>
                <w:rFonts w:ascii="Tahoma" w:hAnsi="Tahoma" w:cs="Tahoma"/>
                <w:sz w:val="18"/>
                <w:szCs w:val="18"/>
              </w:rPr>
            </w:pPr>
            <w:r w:rsidRPr="005A707E">
              <w:rPr>
                <w:rFonts w:ascii="Tahoma" w:hAnsi="Tahoma" w:cs="Tahoma"/>
                <w:sz w:val="18"/>
                <w:szCs w:val="18"/>
              </w:rPr>
              <w:t>La fourniture et la pose des serrures, paumelles, etc. ;</w:t>
            </w:r>
          </w:p>
          <w:p w14:paraId="667699EC" w14:textId="77777777" w:rsidR="002D5AC1" w:rsidRPr="005A707E" w:rsidRDefault="002D5AC1" w:rsidP="00836126">
            <w:pPr>
              <w:widowControl w:val="0"/>
              <w:numPr>
                <w:ilvl w:val="0"/>
                <w:numId w:val="116"/>
              </w:numPr>
              <w:tabs>
                <w:tab w:val="num" w:pos="213"/>
              </w:tabs>
              <w:ind w:left="430" w:hanging="215"/>
              <w:jc w:val="both"/>
              <w:rPr>
                <w:rFonts w:ascii="Tahoma" w:hAnsi="Tahoma" w:cs="Tahoma"/>
                <w:sz w:val="18"/>
                <w:szCs w:val="18"/>
              </w:rPr>
            </w:pPr>
            <w:r w:rsidRPr="005A707E">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EFBCE72" w14:textId="77777777" w:rsidR="002D5AC1" w:rsidRPr="005A707E" w:rsidRDefault="002D5AC1" w:rsidP="00836126">
            <w:pPr>
              <w:jc w:val="center"/>
              <w:rPr>
                <w:rFonts w:ascii="Tahoma" w:hAnsi="Tahoma" w:cs="Tahoma"/>
                <w:b/>
                <w:sz w:val="18"/>
                <w:szCs w:val="18"/>
              </w:rPr>
            </w:pPr>
          </w:p>
          <w:p w14:paraId="4D2BDD4E" w14:textId="77777777" w:rsidR="002D5AC1" w:rsidRPr="005A707E" w:rsidRDefault="002D5AC1" w:rsidP="00836126">
            <w:pPr>
              <w:jc w:val="center"/>
              <w:rPr>
                <w:rFonts w:ascii="Tahoma" w:hAnsi="Tahoma" w:cs="Tahoma"/>
                <w:b/>
                <w:sz w:val="18"/>
                <w:szCs w:val="18"/>
              </w:rPr>
            </w:pPr>
          </w:p>
          <w:p w14:paraId="26D5D6C6" w14:textId="77777777" w:rsidR="002D5AC1" w:rsidRPr="005A707E" w:rsidRDefault="002D5AC1" w:rsidP="00836126">
            <w:pPr>
              <w:jc w:val="center"/>
              <w:rPr>
                <w:rFonts w:ascii="Tahoma" w:hAnsi="Tahoma" w:cs="Tahoma"/>
                <w:b/>
                <w:sz w:val="18"/>
                <w:szCs w:val="18"/>
              </w:rPr>
            </w:pPr>
          </w:p>
          <w:p w14:paraId="749D30CF" w14:textId="77777777" w:rsidR="002D5AC1" w:rsidRPr="005A707E" w:rsidRDefault="002D5AC1" w:rsidP="00836126">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4D666EF5" w14:textId="77777777" w:rsidR="002D5AC1" w:rsidRPr="005A707E" w:rsidRDefault="002D5AC1" w:rsidP="00836126">
            <w:pPr>
              <w:jc w:val="center"/>
              <w:rPr>
                <w:rFonts w:ascii="Tahoma" w:hAnsi="Tahoma" w:cs="Tahoma"/>
                <w:b/>
                <w:sz w:val="18"/>
                <w:szCs w:val="18"/>
              </w:rPr>
            </w:pPr>
          </w:p>
        </w:tc>
      </w:tr>
      <w:tr w:rsidR="002D5AC1" w:rsidRPr="005A707E" w14:paraId="7432FC95" w14:textId="77777777" w:rsidTr="00836126">
        <w:tc>
          <w:tcPr>
            <w:tcW w:w="932" w:type="dxa"/>
            <w:tcBorders>
              <w:top w:val="nil"/>
              <w:left w:val="single" w:sz="4" w:space="0" w:color="auto"/>
              <w:bottom w:val="single" w:sz="4" w:space="0" w:color="auto"/>
              <w:right w:val="single" w:sz="4" w:space="0" w:color="auto"/>
            </w:tcBorders>
            <w:vAlign w:val="center"/>
          </w:tcPr>
          <w:p w14:paraId="4F281305" w14:textId="77777777" w:rsidR="002D5AC1" w:rsidRPr="005A707E" w:rsidRDefault="002D5AC1" w:rsidP="00836126">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4F6E7710" w14:textId="77777777" w:rsidR="002D5AC1" w:rsidRPr="005A707E" w:rsidRDefault="002D5AC1" w:rsidP="00836126">
            <w:pPr>
              <w:jc w:val="both"/>
              <w:rPr>
                <w:rFonts w:ascii="Tahoma" w:hAnsi="Tahoma" w:cs="Tahoma"/>
                <w:b/>
                <w:bCs/>
                <w:sz w:val="18"/>
                <w:szCs w:val="18"/>
              </w:rPr>
            </w:pPr>
          </w:p>
          <w:p w14:paraId="5BDA8F41" w14:textId="77777777" w:rsidR="002D5AC1" w:rsidRPr="005A707E" w:rsidRDefault="002D5AC1" w:rsidP="00836126">
            <w:pPr>
              <w:ind w:left="1773" w:hanging="1773"/>
              <w:jc w:val="both"/>
              <w:rPr>
                <w:rFonts w:ascii="Tahoma" w:hAnsi="Tahoma" w:cs="Tahoma"/>
                <w:b/>
                <w:bCs/>
                <w:sz w:val="18"/>
                <w:szCs w:val="18"/>
              </w:rPr>
            </w:pPr>
            <w:r w:rsidRPr="005A707E">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AB6A6C6" w14:textId="77777777" w:rsidR="002D5AC1" w:rsidRPr="005A707E" w:rsidRDefault="002D5AC1" w:rsidP="00836126">
            <w:pPr>
              <w:jc w:val="center"/>
              <w:rPr>
                <w:rFonts w:ascii="Tahoma" w:hAnsi="Tahoma" w:cs="Tahoma"/>
                <w:b/>
                <w:bCs/>
                <w:sz w:val="18"/>
                <w:szCs w:val="18"/>
              </w:rPr>
            </w:pPr>
          </w:p>
          <w:p w14:paraId="7C28E4ED"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7E3409F" w14:textId="77777777" w:rsidR="002D5AC1" w:rsidRPr="005A707E" w:rsidRDefault="002D5AC1" w:rsidP="00836126">
            <w:pPr>
              <w:rPr>
                <w:rFonts w:ascii="Tahoma" w:hAnsi="Tahoma" w:cs="Tahoma"/>
                <w:b/>
                <w:bCs/>
                <w:sz w:val="18"/>
                <w:szCs w:val="18"/>
              </w:rPr>
            </w:pPr>
          </w:p>
        </w:tc>
      </w:tr>
      <w:tr w:rsidR="002D5AC1" w:rsidRPr="005A707E" w14:paraId="61B3A8F1" w14:textId="77777777" w:rsidTr="00836126">
        <w:trPr>
          <w:trHeight w:val="1618"/>
        </w:trPr>
        <w:tc>
          <w:tcPr>
            <w:tcW w:w="932" w:type="dxa"/>
            <w:tcBorders>
              <w:top w:val="single" w:sz="4" w:space="0" w:color="auto"/>
              <w:left w:val="single" w:sz="4" w:space="0" w:color="auto"/>
              <w:bottom w:val="nil"/>
              <w:right w:val="single" w:sz="4" w:space="0" w:color="auto"/>
            </w:tcBorders>
            <w:vAlign w:val="center"/>
          </w:tcPr>
          <w:p w14:paraId="6310E4C0"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602</w:t>
            </w:r>
          </w:p>
          <w:p w14:paraId="1A248713" w14:textId="77777777" w:rsidR="002D5AC1" w:rsidRPr="005A707E" w:rsidRDefault="002D5AC1" w:rsidP="00836126">
            <w:pPr>
              <w:jc w:val="both"/>
              <w:rPr>
                <w:rFonts w:ascii="Tahoma" w:hAnsi="Tahoma" w:cs="Tahoma"/>
                <w:sz w:val="18"/>
                <w:szCs w:val="18"/>
              </w:rPr>
            </w:pPr>
          </w:p>
          <w:p w14:paraId="065E97E8" w14:textId="77777777" w:rsidR="002D5AC1" w:rsidRPr="005A707E" w:rsidRDefault="002D5AC1" w:rsidP="00836126">
            <w:pPr>
              <w:jc w:val="both"/>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75F65500"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Grille antivol</w:t>
            </w:r>
          </w:p>
          <w:p w14:paraId="0627EA46"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carré la pose des cornières de grille antivol. Il comprend :</w:t>
            </w:r>
          </w:p>
          <w:p w14:paraId="445329EA" w14:textId="77777777" w:rsidR="002D5AC1" w:rsidRPr="005A707E" w:rsidRDefault="002D5AC1" w:rsidP="00836126">
            <w:pPr>
              <w:widowControl w:val="0"/>
              <w:numPr>
                <w:ilvl w:val="0"/>
                <w:numId w:val="114"/>
              </w:numPr>
              <w:tabs>
                <w:tab w:val="num" w:pos="213"/>
              </w:tabs>
              <w:ind w:left="215" w:hanging="215"/>
              <w:jc w:val="both"/>
              <w:rPr>
                <w:rFonts w:ascii="Tahoma" w:hAnsi="Tahoma" w:cs="Tahoma"/>
                <w:sz w:val="18"/>
                <w:szCs w:val="18"/>
              </w:rPr>
            </w:pPr>
            <w:r w:rsidRPr="005A707E">
              <w:rPr>
                <w:rFonts w:ascii="Tahoma" w:hAnsi="Tahoma" w:cs="Tahoma"/>
                <w:sz w:val="18"/>
                <w:szCs w:val="18"/>
              </w:rPr>
              <w:t>L’amenée des cornières ;</w:t>
            </w:r>
          </w:p>
          <w:p w14:paraId="457BCF79" w14:textId="77777777" w:rsidR="002D5AC1" w:rsidRPr="005A707E" w:rsidRDefault="002D5AC1" w:rsidP="00836126">
            <w:pPr>
              <w:widowControl w:val="0"/>
              <w:numPr>
                <w:ilvl w:val="0"/>
                <w:numId w:val="115"/>
              </w:numPr>
              <w:tabs>
                <w:tab w:val="num" w:pos="213"/>
              </w:tabs>
              <w:ind w:left="215" w:hanging="215"/>
              <w:jc w:val="both"/>
              <w:rPr>
                <w:rFonts w:ascii="Tahoma" w:hAnsi="Tahoma" w:cs="Tahoma"/>
                <w:sz w:val="18"/>
                <w:szCs w:val="18"/>
              </w:rPr>
            </w:pPr>
            <w:r w:rsidRPr="005A707E">
              <w:rPr>
                <w:rFonts w:ascii="Tahoma" w:hAnsi="Tahoma" w:cs="Tahoma"/>
                <w:sz w:val="18"/>
                <w:szCs w:val="18"/>
              </w:rPr>
              <w:t>Le façonnage et la pose. ;</w:t>
            </w:r>
          </w:p>
          <w:p w14:paraId="39D32A27" w14:textId="77777777" w:rsidR="002D5AC1" w:rsidRPr="005A707E" w:rsidRDefault="002D5AC1" w:rsidP="00836126">
            <w:pPr>
              <w:widowControl w:val="0"/>
              <w:numPr>
                <w:ilvl w:val="0"/>
                <w:numId w:val="116"/>
              </w:numPr>
              <w:tabs>
                <w:tab w:val="num" w:pos="213"/>
              </w:tabs>
              <w:ind w:left="215" w:hanging="215"/>
              <w:jc w:val="both"/>
              <w:rPr>
                <w:rFonts w:ascii="Tahoma" w:hAnsi="Tahoma" w:cs="Tahoma"/>
                <w:sz w:val="18"/>
                <w:szCs w:val="18"/>
              </w:rPr>
            </w:pPr>
            <w:r w:rsidRPr="005A707E">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504E1CC" w14:textId="77777777" w:rsidR="002D5AC1" w:rsidRPr="005A707E" w:rsidRDefault="002D5AC1" w:rsidP="00836126">
            <w:pPr>
              <w:jc w:val="center"/>
              <w:rPr>
                <w:rFonts w:ascii="Tahoma" w:hAnsi="Tahoma" w:cs="Tahoma"/>
                <w:sz w:val="18"/>
                <w:szCs w:val="18"/>
              </w:rPr>
            </w:pPr>
          </w:p>
          <w:p w14:paraId="575741D3" w14:textId="77777777" w:rsidR="002D5AC1" w:rsidRPr="005A707E" w:rsidRDefault="002D5AC1" w:rsidP="00836126">
            <w:pPr>
              <w:jc w:val="center"/>
              <w:rPr>
                <w:rFonts w:ascii="Tahoma" w:hAnsi="Tahoma" w:cs="Tahoma"/>
                <w:sz w:val="18"/>
                <w:szCs w:val="18"/>
              </w:rPr>
            </w:pPr>
          </w:p>
          <w:p w14:paraId="49851916" w14:textId="77777777" w:rsidR="002D5AC1" w:rsidRPr="005A707E" w:rsidRDefault="002D5AC1" w:rsidP="00836126">
            <w:pPr>
              <w:jc w:val="center"/>
              <w:rPr>
                <w:rFonts w:ascii="Tahoma" w:hAnsi="Tahoma" w:cs="Tahoma"/>
                <w:sz w:val="18"/>
                <w:szCs w:val="18"/>
              </w:rPr>
            </w:pPr>
          </w:p>
          <w:p w14:paraId="12204E3E" w14:textId="77777777" w:rsidR="002D5AC1" w:rsidRPr="005A707E" w:rsidRDefault="002D5AC1" w:rsidP="00836126">
            <w:pPr>
              <w:jc w:val="center"/>
              <w:rPr>
                <w:rFonts w:ascii="Tahoma" w:hAnsi="Tahoma" w:cs="Tahoma"/>
                <w:sz w:val="18"/>
                <w:szCs w:val="18"/>
              </w:rPr>
            </w:pPr>
          </w:p>
          <w:p w14:paraId="7C664D8D" w14:textId="77777777" w:rsidR="002D5AC1" w:rsidRPr="005A707E" w:rsidRDefault="002D5AC1" w:rsidP="00836126">
            <w:pPr>
              <w:jc w:val="center"/>
              <w:rPr>
                <w:rFonts w:ascii="Tahoma" w:hAnsi="Tahoma" w:cs="Tahoma"/>
                <w:sz w:val="18"/>
                <w:szCs w:val="18"/>
              </w:rPr>
            </w:pPr>
          </w:p>
          <w:p w14:paraId="7BBA20CA" w14:textId="77777777" w:rsidR="002D5AC1" w:rsidRPr="005A707E" w:rsidRDefault="002D5AC1" w:rsidP="00836126">
            <w:pPr>
              <w:jc w:val="center"/>
              <w:rPr>
                <w:rFonts w:ascii="Tahoma" w:hAnsi="Tahoma" w:cs="Tahoma"/>
                <w:sz w:val="18"/>
                <w:szCs w:val="18"/>
              </w:rPr>
            </w:pPr>
          </w:p>
          <w:p w14:paraId="2E88EE47" w14:textId="77777777" w:rsidR="002D5AC1" w:rsidRPr="005A707E" w:rsidRDefault="002D5AC1" w:rsidP="00836126">
            <w:pPr>
              <w:jc w:val="center"/>
              <w:rPr>
                <w:rFonts w:ascii="Tahoma" w:hAnsi="Tahoma" w:cs="Tahoma"/>
                <w:sz w:val="18"/>
                <w:szCs w:val="18"/>
              </w:rPr>
            </w:pPr>
          </w:p>
          <w:p w14:paraId="5629EE3C"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21A568D6" w14:textId="77777777" w:rsidR="002D5AC1" w:rsidRPr="005A707E" w:rsidRDefault="002D5AC1" w:rsidP="00836126">
            <w:pPr>
              <w:jc w:val="center"/>
              <w:rPr>
                <w:rFonts w:ascii="Tahoma" w:hAnsi="Tahoma" w:cs="Tahoma"/>
                <w:b/>
                <w:sz w:val="18"/>
                <w:szCs w:val="18"/>
              </w:rPr>
            </w:pPr>
          </w:p>
        </w:tc>
      </w:tr>
      <w:tr w:rsidR="002D5AC1" w:rsidRPr="005A707E" w14:paraId="042D44FA"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4464FF2A" w14:textId="77777777" w:rsidR="002D5AC1" w:rsidRPr="005A707E" w:rsidRDefault="002D5AC1" w:rsidP="00836126">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719DD163"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4E76A8B8" w14:textId="77777777" w:rsidR="002D5AC1" w:rsidRPr="005A707E" w:rsidRDefault="002D5AC1" w:rsidP="00836126">
            <w:pP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39336818" w14:textId="77777777" w:rsidR="002D5AC1" w:rsidRPr="005A707E" w:rsidRDefault="002D5AC1" w:rsidP="00836126">
            <w:pPr>
              <w:rPr>
                <w:rFonts w:ascii="Tahoma" w:hAnsi="Tahoma" w:cs="Tahoma"/>
                <w:b/>
                <w:sz w:val="18"/>
                <w:szCs w:val="18"/>
              </w:rPr>
            </w:pPr>
          </w:p>
        </w:tc>
      </w:tr>
      <w:tr w:rsidR="002D5AC1" w:rsidRPr="005A707E" w14:paraId="5E2C6EDD"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57BBDFA5"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lastRenderedPageBreak/>
              <w:t>603</w:t>
            </w:r>
          </w:p>
          <w:p w14:paraId="5D7F98F4" w14:textId="77777777" w:rsidR="002D5AC1" w:rsidRPr="005A707E" w:rsidRDefault="002D5AC1" w:rsidP="00836126">
            <w:pPr>
              <w:jc w:val="center"/>
              <w:rPr>
                <w:rFonts w:ascii="Tahoma" w:hAnsi="Tahoma" w:cs="Tahoma"/>
                <w:b/>
                <w:sz w:val="18"/>
                <w:szCs w:val="18"/>
              </w:rPr>
            </w:pPr>
          </w:p>
          <w:p w14:paraId="031BA495" w14:textId="77777777" w:rsidR="002D5AC1" w:rsidRPr="005A707E" w:rsidRDefault="002D5AC1" w:rsidP="00836126">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568596BC"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 xml:space="preserve">Portail métallique coulissant sur rail de 977x220 </w:t>
            </w:r>
            <w:proofErr w:type="gramStart"/>
            <w:r w:rsidRPr="005A707E">
              <w:rPr>
                <w:rFonts w:ascii="Tahoma" w:hAnsi="Tahoma" w:cs="Tahoma"/>
                <w:b/>
                <w:bCs/>
                <w:i/>
                <w:sz w:val="18"/>
                <w:szCs w:val="18"/>
                <w:lang w:eastAsia="en-US" w:bidi="en-US"/>
              </w:rPr>
              <w:t>fixé</w:t>
            </w:r>
            <w:proofErr w:type="gramEnd"/>
            <w:r w:rsidRPr="005A707E">
              <w:rPr>
                <w:rFonts w:ascii="Tahoma" w:hAnsi="Tahoma" w:cs="Tahoma"/>
                <w:b/>
                <w:bCs/>
                <w:i/>
                <w:sz w:val="18"/>
                <w:szCs w:val="18"/>
                <w:lang w:eastAsia="en-US" w:bidi="en-US"/>
              </w:rPr>
              <w:t xml:space="preserve"> sur cornière </w:t>
            </w:r>
          </w:p>
          <w:p w14:paraId="5DF48363"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carré la fabrication et la pose d’un portail métallique (</w:t>
            </w:r>
            <w:r w:rsidRPr="005A707E">
              <w:rPr>
                <w:rFonts w:ascii="Tahoma" w:hAnsi="Tahoma" w:cs="Tahoma"/>
                <w:b/>
                <w:bCs/>
                <w:sz w:val="18"/>
                <w:szCs w:val="18"/>
                <w:lang w:bidi="en-US"/>
              </w:rPr>
              <w:t>977x220</w:t>
            </w:r>
            <w:r w:rsidRPr="005A707E">
              <w:rPr>
                <w:rFonts w:ascii="Tahoma" w:hAnsi="Tahoma" w:cs="Tahoma"/>
                <w:b/>
                <w:sz w:val="18"/>
                <w:szCs w:val="18"/>
              </w:rPr>
              <w:t>)</w:t>
            </w:r>
            <w:r w:rsidRPr="005A707E">
              <w:rPr>
                <w:rFonts w:ascii="Tahoma" w:hAnsi="Tahoma" w:cs="Tahoma"/>
                <w:sz w:val="18"/>
                <w:szCs w:val="18"/>
              </w:rPr>
              <w:t>. Il comprend :</w:t>
            </w:r>
          </w:p>
          <w:p w14:paraId="08615CB0" w14:textId="77777777" w:rsidR="002D5AC1" w:rsidRPr="005A707E" w:rsidRDefault="002D5AC1" w:rsidP="00836126">
            <w:pPr>
              <w:widowControl w:val="0"/>
              <w:numPr>
                <w:ilvl w:val="0"/>
                <w:numId w:val="114"/>
              </w:numPr>
              <w:tabs>
                <w:tab w:val="num" w:pos="213"/>
              </w:tabs>
              <w:ind w:left="430" w:hanging="215"/>
              <w:jc w:val="both"/>
              <w:rPr>
                <w:rFonts w:ascii="Tahoma" w:hAnsi="Tahoma" w:cs="Tahoma"/>
                <w:sz w:val="18"/>
                <w:szCs w:val="18"/>
              </w:rPr>
            </w:pPr>
            <w:r w:rsidRPr="005A707E">
              <w:rPr>
                <w:rFonts w:ascii="Tahoma" w:hAnsi="Tahoma" w:cs="Tahoma"/>
                <w:sz w:val="18"/>
                <w:szCs w:val="18"/>
              </w:rPr>
              <w:t>La fabrication, l’amenée et la pose du portail métallique ;</w:t>
            </w:r>
          </w:p>
          <w:p w14:paraId="1A2D78BF" w14:textId="77777777" w:rsidR="002D5AC1" w:rsidRPr="005A707E" w:rsidRDefault="002D5AC1" w:rsidP="00836126">
            <w:pPr>
              <w:widowControl w:val="0"/>
              <w:numPr>
                <w:ilvl w:val="0"/>
                <w:numId w:val="115"/>
              </w:numPr>
              <w:tabs>
                <w:tab w:val="num" w:pos="213"/>
              </w:tabs>
              <w:ind w:left="430" w:hanging="215"/>
              <w:jc w:val="both"/>
              <w:rPr>
                <w:rFonts w:ascii="Tahoma" w:hAnsi="Tahoma" w:cs="Tahoma"/>
                <w:sz w:val="18"/>
                <w:szCs w:val="18"/>
              </w:rPr>
            </w:pPr>
            <w:r w:rsidRPr="005A707E">
              <w:rPr>
                <w:rFonts w:ascii="Tahoma" w:hAnsi="Tahoma" w:cs="Tahoma"/>
                <w:sz w:val="18"/>
                <w:szCs w:val="18"/>
              </w:rPr>
              <w:t>La fourniture et la pose des serrures, roulements etc. ;</w:t>
            </w:r>
          </w:p>
          <w:p w14:paraId="5D7E02B0" w14:textId="77777777" w:rsidR="002D5AC1" w:rsidRPr="005A707E" w:rsidRDefault="002D5AC1" w:rsidP="00836126">
            <w:pPr>
              <w:rPr>
                <w:rFonts w:ascii="Tahoma" w:hAnsi="Tahoma" w:cs="Tahoma"/>
                <w:sz w:val="18"/>
                <w:szCs w:val="18"/>
              </w:rPr>
            </w:pPr>
            <w:r w:rsidRPr="005A707E">
              <w:rPr>
                <w:rFonts w:ascii="Tahoma" w:hAnsi="Tahoma" w:cs="Tahoma"/>
                <w:sz w:val="18"/>
                <w:szCs w:val="18"/>
              </w:rPr>
              <w:t>Et toutes sujétions.</w:t>
            </w:r>
          </w:p>
          <w:p w14:paraId="463A08D5" w14:textId="77777777" w:rsidR="002D5AC1" w:rsidRPr="005A707E" w:rsidRDefault="002D5AC1" w:rsidP="00836126">
            <w:pPr>
              <w:rPr>
                <w:rFonts w:ascii="Tahoma" w:hAnsi="Tahoma" w:cs="Tahoma"/>
                <w:sz w:val="18"/>
                <w:szCs w:val="18"/>
              </w:rPr>
            </w:pPr>
          </w:p>
          <w:p w14:paraId="3B71A6A0" w14:textId="77777777" w:rsidR="002D5AC1" w:rsidRPr="005A707E" w:rsidRDefault="002D5AC1" w:rsidP="00836126">
            <w:pPr>
              <w:rPr>
                <w:rFonts w:ascii="Tahoma" w:hAnsi="Tahoma" w:cs="Tahoma"/>
                <w:sz w:val="18"/>
                <w:szCs w:val="18"/>
              </w:rPr>
            </w:pPr>
          </w:p>
          <w:p w14:paraId="12121A66"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Le mètre carré</w:t>
            </w:r>
            <w:r w:rsidRPr="005A707E">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5B8B7F76" w14:textId="77777777" w:rsidR="002D5AC1" w:rsidRPr="005A707E" w:rsidRDefault="002D5AC1" w:rsidP="00836126">
            <w:pPr>
              <w:jc w:val="center"/>
              <w:rPr>
                <w:rFonts w:ascii="Tahoma" w:hAnsi="Tahoma" w:cs="Tahoma"/>
                <w:b/>
                <w:sz w:val="18"/>
                <w:szCs w:val="18"/>
              </w:rPr>
            </w:pPr>
          </w:p>
          <w:p w14:paraId="11A5CBDB" w14:textId="77777777" w:rsidR="002D5AC1" w:rsidRPr="005A707E" w:rsidRDefault="002D5AC1" w:rsidP="00836126">
            <w:pPr>
              <w:jc w:val="center"/>
              <w:rPr>
                <w:rFonts w:ascii="Tahoma" w:hAnsi="Tahoma" w:cs="Tahoma"/>
                <w:b/>
                <w:sz w:val="18"/>
                <w:szCs w:val="18"/>
              </w:rPr>
            </w:pPr>
          </w:p>
          <w:p w14:paraId="208A38F2" w14:textId="77777777" w:rsidR="002D5AC1" w:rsidRPr="005A707E" w:rsidRDefault="002D5AC1" w:rsidP="00836126">
            <w:pPr>
              <w:jc w:val="center"/>
              <w:rPr>
                <w:rFonts w:ascii="Tahoma" w:hAnsi="Tahoma" w:cs="Tahoma"/>
                <w:b/>
                <w:sz w:val="18"/>
                <w:szCs w:val="18"/>
              </w:rPr>
            </w:pPr>
          </w:p>
          <w:p w14:paraId="71B77214" w14:textId="77777777" w:rsidR="002D5AC1" w:rsidRPr="005A707E" w:rsidRDefault="002D5AC1" w:rsidP="00836126">
            <w:pPr>
              <w:jc w:val="center"/>
              <w:rPr>
                <w:rFonts w:ascii="Tahoma" w:hAnsi="Tahoma" w:cs="Tahoma"/>
                <w:b/>
                <w:sz w:val="18"/>
                <w:szCs w:val="18"/>
              </w:rPr>
            </w:pPr>
          </w:p>
          <w:p w14:paraId="25A06520" w14:textId="77777777" w:rsidR="002D5AC1" w:rsidRPr="005A707E" w:rsidRDefault="002D5AC1" w:rsidP="00836126">
            <w:pPr>
              <w:jc w:val="center"/>
              <w:rPr>
                <w:rFonts w:ascii="Tahoma" w:hAnsi="Tahoma" w:cs="Tahoma"/>
                <w:b/>
                <w:sz w:val="18"/>
                <w:szCs w:val="18"/>
              </w:rPr>
            </w:pPr>
          </w:p>
          <w:p w14:paraId="155439D8" w14:textId="77777777" w:rsidR="002D5AC1" w:rsidRPr="005A707E" w:rsidRDefault="002D5AC1" w:rsidP="00836126">
            <w:pPr>
              <w:jc w:val="center"/>
              <w:rPr>
                <w:rFonts w:ascii="Tahoma" w:hAnsi="Tahoma" w:cs="Tahoma"/>
                <w:b/>
                <w:sz w:val="18"/>
                <w:szCs w:val="18"/>
              </w:rPr>
            </w:pPr>
          </w:p>
          <w:p w14:paraId="5B3BD64E" w14:textId="77777777" w:rsidR="002D5AC1" w:rsidRPr="005A707E" w:rsidRDefault="002D5AC1" w:rsidP="00836126">
            <w:pPr>
              <w:jc w:val="center"/>
              <w:rPr>
                <w:rFonts w:ascii="Tahoma" w:hAnsi="Tahoma" w:cs="Tahoma"/>
                <w:b/>
                <w:sz w:val="18"/>
                <w:szCs w:val="18"/>
              </w:rPr>
            </w:pPr>
          </w:p>
          <w:p w14:paraId="21994914" w14:textId="77777777" w:rsidR="002D5AC1" w:rsidRPr="005A707E" w:rsidRDefault="002D5AC1" w:rsidP="00836126">
            <w:pPr>
              <w:jc w:val="center"/>
              <w:rPr>
                <w:rFonts w:ascii="Tahoma" w:hAnsi="Tahoma" w:cs="Tahoma"/>
                <w:b/>
                <w:sz w:val="18"/>
                <w:szCs w:val="18"/>
              </w:rPr>
            </w:pPr>
          </w:p>
          <w:p w14:paraId="10953679" w14:textId="77777777" w:rsidR="002D5AC1" w:rsidRPr="005A707E" w:rsidRDefault="002D5AC1" w:rsidP="00836126">
            <w:pPr>
              <w:jc w:val="center"/>
              <w:rPr>
                <w:rFonts w:ascii="Tahoma" w:hAnsi="Tahoma" w:cs="Tahoma"/>
                <w:b/>
                <w:sz w:val="18"/>
                <w:szCs w:val="18"/>
              </w:rPr>
            </w:pPr>
          </w:p>
          <w:p w14:paraId="475767E5"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F398EE9" w14:textId="77777777" w:rsidR="002D5AC1" w:rsidRPr="005A707E" w:rsidRDefault="002D5AC1" w:rsidP="00836126">
            <w:pPr>
              <w:rPr>
                <w:rFonts w:ascii="Tahoma" w:hAnsi="Tahoma" w:cs="Tahoma"/>
                <w:b/>
                <w:sz w:val="18"/>
                <w:szCs w:val="18"/>
              </w:rPr>
            </w:pPr>
          </w:p>
        </w:tc>
      </w:tr>
      <w:tr w:rsidR="002D5AC1" w:rsidRPr="005A707E" w14:paraId="0E6EB7BA"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69A5F59D" w14:textId="77777777" w:rsidR="002D5AC1" w:rsidRPr="005A707E" w:rsidRDefault="002D5AC1" w:rsidP="00836126">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1ECC865E"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274B8111" w14:textId="77777777" w:rsidR="002D5AC1" w:rsidRPr="005A707E" w:rsidRDefault="002D5AC1" w:rsidP="00836126">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16A33681" w14:textId="77777777" w:rsidR="002D5AC1" w:rsidRPr="005A707E" w:rsidRDefault="002D5AC1" w:rsidP="00836126">
            <w:pPr>
              <w:rPr>
                <w:rFonts w:ascii="Tahoma" w:hAnsi="Tahoma" w:cs="Tahoma"/>
                <w:b/>
                <w:sz w:val="18"/>
                <w:szCs w:val="18"/>
              </w:rPr>
            </w:pPr>
          </w:p>
        </w:tc>
      </w:tr>
      <w:tr w:rsidR="002D5AC1" w:rsidRPr="005A707E" w14:paraId="577E7C79"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488B0B46"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193C58D2" w14:textId="77777777" w:rsidR="002D5AC1" w:rsidRPr="005A707E" w:rsidRDefault="002D5AC1" w:rsidP="00836126">
            <w:pPr>
              <w:keepNext/>
              <w:keepLines/>
              <w:spacing w:before="200"/>
              <w:jc w:val="both"/>
              <w:outlineLvl w:val="5"/>
              <w:rPr>
                <w:rFonts w:ascii="Tahoma" w:hAnsi="Tahoma" w:cs="Tahoma"/>
                <w:b/>
                <w:bCs/>
                <w:i/>
                <w:iCs/>
                <w:sz w:val="18"/>
                <w:szCs w:val="18"/>
                <w:lang w:eastAsia="en-US" w:bidi="en-US"/>
              </w:rPr>
            </w:pPr>
            <w:r w:rsidRPr="005A707E">
              <w:rPr>
                <w:rFonts w:ascii="Tahoma" w:hAnsi="Tahoma" w:cs="Tahoma"/>
                <w:b/>
                <w:bCs/>
                <w:i/>
                <w:iCs/>
                <w:sz w:val="18"/>
                <w:szCs w:val="18"/>
                <w:lang w:eastAsia="en-US" w:bidi="en-US"/>
              </w:rPr>
              <w:t>F/P des portes en bois plein de 90x220 fixés sur cadre en bois.</w:t>
            </w:r>
          </w:p>
          <w:p w14:paraId="3B282257" w14:textId="77777777" w:rsidR="002D5AC1" w:rsidRPr="005A707E" w:rsidRDefault="002D5AC1" w:rsidP="00836126">
            <w:pPr>
              <w:jc w:val="both"/>
              <w:rPr>
                <w:rFonts w:ascii="Tahoma" w:hAnsi="Tahoma" w:cs="Tahoma"/>
                <w:sz w:val="18"/>
                <w:szCs w:val="18"/>
                <w:lang w:eastAsia="en-US" w:bidi="en-US"/>
              </w:rPr>
            </w:pPr>
          </w:p>
          <w:p w14:paraId="0DBA4A56"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fabrication et la pose d’une porte en bois plein de 90x220.</w:t>
            </w:r>
            <w:r w:rsidRPr="005A707E">
              <w:rPr>
                <w:rFonts w:ascii="Tahoma" w:hAnsi="Tahoma" w:cs="Tahoma"/>
                <w:b/>
                <w:sz w:val="18"/>
                <w:szCs w:val="18"/>
              </w:rPr>
              <w:t xml:space="preserve"> </w:t>
            </w:r>
            <w:r w:rsidRPr="005A707E">
              <w:rPr>
                <w:rFonts w:ascii="Tahoma" w:hAnsi="Tahoma" w:cs="Tahoma"/>
                <w:sz w:val="18"/>
                <w:szCs w:val="18"/>
              </w:rPr>
              <w:t>Il comprend :</w:t>
            </w:r>
          </w:p>
          <w:p w14:paraId="3EC279D8" w14:textId="77777777" w:rsidR="002D5AC1" w:rsidRPr="005A707E" w:rsidRDefault="002D5AC1" w:rsidP="00836126">
            <w:pPr>
              <w:widowControl w:val="0"/>
              <w:numPr>
                <w:ilvl w:val="0"/>
                <w:numId w:val="114"/>
              </w:numPr>
              <w:tabs>
                <w:tab w:val="num" w:pos="213"/>
              </w:tabs>
              <w:ind w:left="430" w:hanging="215"/>
              <w:jc w:val="both"/>
              <w:rPr>
                <w:rFonts w:ascii="Tahoma" w:hAnsi="Tahoma" w:cs="Tahoma"/>
                <w:sz w:val="18"/>
                <w:szCs w:val="18"/>
              </w:rPr>
            </w:pPr>
            <w:r w:rsidRPr="005A707E">
              <w:rPr>
                <w:rFonts w:ascii="Tahoma" w:hAnsi="Tahoma" w:cs="Tahoma"/>
                <w:sz w:val="18"/>
                <w:szCs w:val="18"/>
              </w:rPr>
              <w:t>La fabrication, l’amenée et la pose de la porte en bois plein ;</w:t>
            </w:r>
          </w:p>
          <w:p w14:paraId="45C91A93" w14:textId="77777777" w:rsidR="002D5AC1" w:rsidRPr="005A707E" w:rsidRDefault="002D5AC1" w:rsidP="00836126">
            <w:pPr>
              <w:widowControl w:val="0"/>
              <w:numPr>
                <w:ilvl w:val="0"/>
                <w:numId w:val="115"/>
              </w:numPr>
              <w:tabs>
                <w:tab w:val="num" w:pos="213"/>
              </w:tabs>
              <w:ind w:left="430" w:hanging="215"/>
              <w:jc w:val="both"/>
              <w:rPr>
                <w:rFonts w:ascii="Tahoma" w:hAnsi="Tahoma" w:cs="Tahoma"/>
                <w:sz w:val="18"/>
                <w:szCs w:val="18"/>
              </w:rPr>
            </w:pPr>
            <w:r w:rsidRPr="005A707E">
              <w:rPr>
                <w:rFonts w:ascii="Tahoma" w:hAnsi="Tahoma" w:cs="Tahoma"/>
                <w:sz w:val="18"/>
                <w:szCs w:val="18"/>
              </w:rPr>
              <w:t>La fourniture et la pose des serrures, paumelles, etc. ;</w:t>
            </w:r>
          </w:p>
          <w:p w14:paraId="4F0D61B4" w14:textId="77777777" w:rsidR="002D5AC1" w:rsidRPr="005A707E" w:rsidRDefault="002D5AC1" w:rsidP="00836126">
            <w:pPr>
              <w:widowControl w:val="0"/>
              <w:numPr>
                <w:ilvl w:val="0"/>
                <w:numId w:val="115"/>
              </w:numPr>
              <w:tabs>
                <w:tab w:val="num" w:pos="213"/>
              </w:tabs>
              <w:ind w:left="430" w:hanging="215"/>
              <w:jc w:val="both"/>
              <w:rPr>
                <w:rFonts w:ascii="Tahoma" w:hAnsi="Tahoma" w:cs="Tahoma"/>
                <w:sz w:val="18"/>
                <w:szCs w:val="18"/>
              </w:rPr>
            </w:pPr>
            <w:r w:rsidRPr="005A707E">
              <w:rPr>
                <w:rFonts w:ascii="Tahoma" w:hAnsi="Tahoma" w:cs="Tahoma"/>
                <w:sz w:val="18"/>
                <w:szCs w:val="18"/>
              </w:rPr>
              <w:t>Et toutes sujétions.</w:t>
            </w:r>
          </w:p>
          <w:p w14:paraId="4F6A0A3C" w14:textId="77777777" w:rsidR="002D5AC1" w:rsidRPr="005A707E" w:rsidRDefault="002D5AC1" w:rsidP="00836126">
            <w:pPr>
              <w:widowControl w:val="0"/>
              <w:ind w:left="430"/>
              <w:jc w:val="both"/>
              <w:rPr>
                <w:rFonts w:ascii="Tahoma" w:hAnsi="Tahoma" w:cs="Tahoma"/>
                <w:sz w:val="18"/>
                <w:szCs w:val="18"/>
              </w:rPr>
            </w:pPr>
          </w:p>
          <w:p w14:paraId="32178374" w14:textId="77777777" w:rsidR="002D5AC1" w:rsidRPr="005A707E" w:rsidRDefault="002D5AC1" w:rsidP="00836126">
            <w:pPr>
              <w:keepNext/>
              <w:outlineLvl w:val="5"/>
              <w:rPr>
                <w:rFonts w:ascii="Tahoma" w:hAnsi="Tahoma" w:cs="Tahoma"/>
                <w:b/>
                <w:bCs/>
                <w:iCs/>
                <w:sz w:val="18"/>
                <w:szCs w:val="18"/>
                <w:lang w:eastAsia="en-US" w:bidi="en-US"/>
              </w:rPr>
            </w:pPr>
            <w:r w:rsidRPr="005A707E">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B1AC2F2" w14:textId="77777777" w:rsidR="002D5AC1" w:rsidRPr="005A707E" w:rsidRDefault="002D5AC1" w:rsidP="00836126">
            <w:pPr>
              <w:jc w:val="center"/>
              <w:rPr>
                <w:rFonts w:ascii="Tahoma" w:hAnsi="Tahoma" w:cs="Tahoma"/>
                <w:b/>
                <w:bCs/>
                <w:sz w:val="18"/>
                <w:szCs w:val="18"/>
              </w:rPr>
            </w:pPr>
          </w:p>
          <w:p w14:paraId="5CB59488" w14:textId="77777777" w:rsidR="002D5AC1" w:rsidRPr="005A707E" w:rsidRDefault="002D5AC1" w:rsidP="00836126">
            <w:pPr>
              <w:jc w:val="center"/>
              <w:rPr>
                <w:rFonts w:ascii="Tahoma" w:hAnsi="Tahoma" w:cs="Tahoma"/>
                <w:b/>
                <w:bCs/>
                <w:sz w:val="18"/>
                <w:szCs w:val="18"/>
              </w:rPr>
            </w:pPr>
          </w:p>
          <w:p w14:paraId="3D0FFE59" w14:textId="77777777" w:rsidR="002D5AC1" w:rsidRPr="005A707E" w:rsidRDefault="002D5AC1" w:rsidP="00836126">
            <w:pPr>
              <w:jc w:val="center"/>
              <w:rPr>
                <w:rFonts w:ascii="Tahoma" w:hAnsi="Tahoma" w:cs="Tahoma"/>
                <w:b/>
                <w:bCs/>
                <w:sz w:val="18"/>
                <w:szCs w:val="18"/>
              </w:rPr>
            </w:pPr>
          </w:p>
          <w:p w14:paraId="299D671D" w14:textId="77777777" w:rsidR="002D5AC1" w:rsidRPr="005A707E" w:rsidRDefault="002D5AC1" w:rsidP="00836126">
            <w:pPr>
              <w:jc w:val="center"/>
              <w:rPr>
                <w:rFonts w:ascii="Tahoma" w:hAnsi="Tahoma" w:cs="Tahoma"/>
                <w:b/>
                <w:bCs/>
                <w:sz w:val="18"/>
                <w:szCs w:val="18"/>
              </w:rPr>
            </w:pPr>
          </w:p>
          <w:p w14:paraId="168981A7" w14:textId="77777777" w:rsidR="002D5AC1" w:rsidRPr="005A707E" w:rsidRDefault="002D5AC1" w:rsidP="00836126">
            <w:pPr>
              <w:jc w:val="center"/>
              <w:rPr>
                <w:rFonts w:ascii="Tahoma" w:hAnsi="Tahoma" w:cs="Tahoma"/>
                <w:b/>
                <w:bCs/>
                <w:sz w:val="18"/>
                <w:szCs w:val="18"/>
              </w:rPr>
            </w:pPr>
          </w:p>
          <w:p w14:paraId="343FAD66" w14:textId="77777777" w:rsidR="002D5AC1" w:rsidRPr="005A707E" w:rsidRDefault="002D5AC1" w:rsidP="00836126">
            <w:pPr>
              <w:jc w:val="center"/>
              <w:rPr>
                <w:rFonts w:ascii="Tahoma" w:hAnsi="Tahoma" w:cs="Tahoma"/>
                <w:b/>
                <w:bCs/>
                <w:sz w:val="18"/>
                <w:szCs w:val="18"/>
              </w:rPr>
            </w:pPr>
          </w:p>
          <w:p w14:paraId="09EBF1B5" w14:textId="77777777" w:rsidR="002D5AC1" w:rsidRPr="005A707E" w:rsidRDefault="002D5AC1" w:rsidP="00836126">
            <w:pPr>
              <w:jc w:val="center"/>
              <w:rPr>
                <w:rFonts w:ascii="Tahoma" w:hAnsi="Tahoma" w:cs="Tahoma"/>
                <w:b/>
                <w:bCs/>
                <w:sz w:val="18"/>
                <w:szCs w:val="18"/>
              </w:rPr>
            </w:pPr>
          </w:p>
          <w:p w14:paraId="3BA46374" w14:textId="77777777" w:rsidR="002D5AC1" w:rsidRPr="005A707E" w:rsidRDefault="002D5AC1" w:rsidP="00836126">
            <w:pPr>
              <w:jc w:val="center"/>
              <w:rPr>
                <w:rFonts w:ascii="Tahoma" w:hAnsi="Tahoma" w:cs="Tahoma"/>
                <w:b/>
                <w:bCs/>
                <w:sz w:val="18"/>
                <w:szCs w:val="18"/>
              </w:rPr>
            </w:pPr>
          </w:p>
          <w:p w14:paraId="2C88238C" w14:textId="77777777" w:rsidR="002D5AC1" w:rsidRPr="005A707E" w:rsidRDefault="002D5AC1" w:rsidP="00836126">
            <w:pPr>
              <w:jc w:val="center"/>
              <w:rPr>
                <w:rFonts w:ascii="Tahoma" w:hAnsi="Tahoma" w:cs="Tahoma"/>
                <w:b/>
                <w:bCs/>
                <w:sz w:val="18"/>
                <w:szCs w:val="18"/>
              </w:rPr>
            </w:pPr>
          </w:p>
          <w:p w14:paraId="7DC8737E" w14:textId="77777777" w:rsidR="002D5AC1" w:rsidRPr="005A707E" w:rsidRDefault="002D5AC1" w:rsidP="00836126">
            <w:pPr>
              <w:jc w:val="center"/>
              <w:rPr>
                <w:rFonts w:ascii="Tahoma" w:hAnsi="Tahoma" w:cs="Tahoma"/>
                <w:b/>
                <w:bCs/>
                <w:sz w:val="18"/>
                <w:szCs w:val="18"/>
              </w:rPr>
            </w:pPr>
          </w:p>
          <w:p w14:paraId="0E03AD7A"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3E22C8CF" w14:textId="77777777" w:rsidR="002D5AC1" w:rsidRPr="005A707E" w:rsidRDefault="002D5AC1" w:rsidP="00836126">
            <w:pPr>
              <w:rPr>
                <w:rFonts w:ascii="Tahoma" w:hAnsi="Tahoma" w:cs="Tahoma"/>
                <w:b/>
                <w:sz w:val="18"/>
                <w:szCs w:val="18"/>
              </w:rPr>
            </w:pPr>
          </w:p>
        </w:tc>
      </w:tr>
      <w:tr w:rsidR="002D5AC1" w:rsidRPr="005A707E" w14:paraId="7084ECF3"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2A7A0E8B"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278CA325" w14:textId="77777777" w:rsidR="002D5AC1" w:rsidRPr="005A707E" w:rsidRDefault="002D5AC1" w:rsidP="00836126">
            <w:pPr>
              <w:keepNext/>
              <w:keepLines/>
              <w:spacing w:before="200"/>
              <w:jc w:val="both"/>
              <w:outlineLvl w:val="5"/>
              <w:rPr>
                <w:rFonts w:ascii="Tahoma" w:hAnsi="Tahoma" w:cs="Tahoma"/>
                <w:b/>
                <w:bCs/>
                <w:i/>
                <w:iCs/>
                <w:sz w:val="18"/>
                <w:szCs w:val="18"/>
                <w:lang w:eastAsia="en-US" w:bidi="en-US"/>
              </w:rPr>
            </w:pPr>
            <w:r w:rsidRPr="005A707E">
              <w:rPr>
                <w:rFonts w:ascii="Tahoma" w:hAnsi="Tahoma" w:cs="Tahoma"/>
                <w:b/>
                <w:bCs/>
                <w:i/>
                <w:iCs/>
                <w:sz w:val="18"/>
                <w:szCs w:val="18"/>
                <w:lang w:eastAsia="en-US" w:bidi="en-US"/>
              </w:rPr>
              <w:t xml:space="preserve">F/P des portes en bois </w:t>
            </w:r>
            <w:proofErr w:type="spellStart"/>
            <w:r w:rsidRPr="005A707E">
              <w:rPr>
                <w:rFonts w:ascii="Tahoma" w:hAnsi="Tahoma" w:cs="Tahoma"/>
                <w:b/>
                <w:bCs/>
                <w:i/>
                <w:iCs/>
                <w:sz w:val="18"/>
                <w:szCs w:val="18"/>
                <w:lang w:eastAsia="en-US" w:bidi="en-US"/>
              </w:rPr>
              <w:t>isoplane</w:t>
            </w:r>
            <w:proofErr w:type="spellEnd"/>
            <w:r w:rsidRPr="005A707E">
              <w:rPr>
                <w:rFonts w:ascii="Tahoma" w:hAnsi="Tahoma" w:cs="Tahoma"/>
                <w:b/>
                <w:bCs/>
                <w:i/>
                <w:iCs/>
                <w:sz w:val="18"/>
                <w:szCs w:val="18"/>
                <w:lang w:eastAsia="en-US" w:bidi="en-US"/>
              </w:rPr>
              <w:t xml:space="preserve"> de 70x220 fixé sur cadre en bois.</w:t>
            </w:r>
          </w:p>
          <w:p w14:paraId="595B8234" w14:textId="77777777" w:rsidR="002D5AC1" w:rsidRPr="005A707E" w:rsidRDefault="002D5AC1" w:rsidP="00836126">
            <w:pPr>
              <w:jc w:val="both"/>
              <w:rPr>
                <w:rFonts w:ascii="Tahoma" w:hAnsi="Tahoma" w:cs="Tahoma"/>
                <w:sz w:val="18"/>
                <w:szCs w:val="18"/>
                <w:lang w:eastAsia="en-US" w:bidi="en-US"/>
              </w:rPr>
            </w:pPr>
          </w:p>
          <w:p w14:paraId="269EF4D6"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 xml:space="preserve">Ce prix rémunère à l’unité la fabrication et la pose d’une porte en bois </w:t>
            </w:r>
            <w:proofErr w:type="spellStart"/>
            <w:r w:rsidRPr="005A707E">
              <w:rPr>
                <w:rFonts w:ascii="Tahoma" w:hAnsi="Tahoma" w:cs="Tahoma"/>
                <w:sz w:val="18"/>
                <w:szCs w:val="18"/>
              </w:rPr>
              <w:t>isoplane</w:t>
            </w:r>
            <w:proofErr w:type="spellEnd"/>
            <w:r w:rsidRPr="005A707E">
              <w:rPr>
                <w:rFonts w:ascii="Tahoma" w:hAnsi="Tahoma" w:cs="Tahoma"/>
                <w:sz w:val="18"/>
                <w:szCs w:val="18"/>
              </w:rPr>
              <w:t xml:space="preserve"> de 70x220.</w:t>
            </w:r>
            <w:r w:rsidRPr="005A707E">
              <w:rPr>
                <w:rFonts w:ascii="Tahoma" w:hAnsi="Tahoma" w:cs="Tahoma"/>
                <w:b/>
                <w:sz w:val="18"/>
                <w:szCs w:val="18"/>
              </w:rPr>
              <w:t xml:space="preserve"> </w:t>
            </w:r>
            <w:r w:rsidRPr="005A707E">
              <w:rPr>
                <w:rFonts w:ascii="Tahoma" w:hAnsi="Tahoma" w:cs="Tahoma"/>
                <w:sz w:val="18"/>
                <w:szCs w:val="18"/>
              </w:rPr>
              <w:t>Il comprend :</w:t>
            </w:r>
          </w:p>
          <w:p w14:paraId="3B237774" w14:textId="77777777" w:rsidR="002D5AC1" w:rsidRPr="005A707E" w:rsidRDefault="002D5AC1" w:rsidP="00836126">
            <w:pPr>
              <w:widowControl w:val="0"/>
              <w:numPr>
                <w:ilvl w:val="0"/>
                <w:numId w:val="114"/>
              </w:numPr>
              <w:tabs>
                <w:tab w:val="num" w:pos="213"/>
              </w:tabs>
              <w:ind w:left="430" w:hanging="215"/>
              <w:jc w:val="both"/>
              <w:rPr>
                <w:rFonts w:ascii="Tahoma" w:hAnsi="Tahoma" w:cs="Tahoma"/>
                <w:sz w:val="18"/>
                <w:szCs w:val="18"/>
              </w:rPr>
            </w:pPr>
            <w:r w:rsidRPr="005A707E">
              <w:rPr>
                <w:rFonts w:ascii="Tahoma" w:hAnsi="Tahoma" w:cs="Tahoma"/>
                <w:sz w:val="18"/>
                <w:szCs w:val="18"/>
              </w:rPr>
              <w:t xml:space="preserve">La fabrication, l’amenée et la pose de la porte en bois </w:t>
            </w:r>
            <w:proofErr w:type="spellStart"/>
            <w:r w:rsidRPr="005A707E">
              <w:rPr>
                <w:rFonts w:ascii="Tahoma" w:hAnsi="Tahoma" w:cs="Tahoma"/>
                <w:sz w:val="18"/>
                <w:szCs w:val="18"/>
              </w:rPr>
              <w:t>isoplane</w:t>
            </w:r>
            <w:proofErr w:type="spellEnd"/>
            <w:r w:rsidRPr="005A707E">
              <w:rPr>
                <w:rFonts w:ascii="Tahoma" w:hAnsi="Tahoma" w:cs="Tahoma"/>
                <w:sz w:val="18"/>
                <w:szCs w:val="18"/>
              </w:rPr>
              <w:t xml:space="preserve"> ;</w:t>
            </w:r>
          </w:p>
          <w:p w14:paraId="5AAA8271" w14:textId="77777777" w:rsidR="002D5AC1" w:rsidRPr="005A707E" w:rsidRDefault="002D5AC1" w:rsidP="00836126">
            <w:pPr>
              <w:widowControl w:val="0"/>
              <w:numPr>
                <w:ilvl w:val="0"/>
                <w:numId w:val="115"/>
              </w:numPr>
              <w:tabs>
                <w:tab w:val="num" w:pos="213"/>
              </w:tabs>
              <w:ind w:left="430" w:hanging="215"/>
              <w:jc w:val="both"/>
              <w:rPr>
                <w:rFonts w:ascii="Tahoma" w:hAnsi="Tahoma" w:cs="Tahoma"/>
                <w:sz w:val="18"/>
                <w:szCs w:val="18"/>
              </w:rPr>
            </w:pPr>
            <w:r w:rsidRPr="005A707E">
              <w:rPr>
                <w:rFonts w:ascii="Tahoma" w:hAnsi="Tahoma" w:cs="Tahoma"/>
                <w:sz w:val="18"/>
                <w:szCs w:val="18"/>
              </w:rPr>
              <w:t>La fourniture et la pose des serrures, paumelles, etc. ;</w:t>
            </w:r>
          </w:p>
          <w:p w14:paraId="5A5B1911" w14:textId="77777777" w:rsidR="002D5AC1" w:rsidRPr="005A707E" w:rsidRDefault="002D5AC1" w:rsidP="00836126">
            <w:pPr>
              <w:widowControl w:val="0"/>
              <w:numPr>
                <w:ilvl w:val="0"/>
                <w:numId w:val="115"/>
              </w:numPr>
              <w:tabs>
                <w:tab w:val="num" w:pos="213"/>
              </w:tabs>
              <w:ind w:left="430" w:hanging="215"/>
              <w:jc w:val="both"/>
              <w:rPr>
                <w:rFonts w:ascii="Tahoma" w:hAnsi="Tahoma" w:cs="Tahoma"/>
                <w:sz w:val="18"/>
                <w:szCs w:val="18"/>
              </w:rPr>
            </w:pPr>
            <w:r w:rsidRPr="005A707E">
              <w:rPr>
                <w:rFonts w:ascii="Tahoma" w:hAnsi="Tahoma" w:cs="Tahoma"/>
                <w:sz w:val="18"/>
                <w:szCs w:val="18"/>
              </w:rPr>
              <w:t>Et toutes sujétions.</w:t>
            </w:r>
          </w:p>
          <w:p w14:paraId="73DD9037" w14:textId="77777777" w:rsidR="002D5AC1" w:rsidRPr="005A707E" w:rsidRDefault="002D5AC1" w:rsidP="00836126">
            <w:pPr>
              <w:widowControl w:val="0"/>
              <w:ind w:left="430"/>
              <w:jc w:val="both"/>
              <w:rPr>
                <w:rFonts w:ascii="Tahoma" w:hAnsi="Tahoma" w:cs="Tahoma"/>
                <w:sz w:val="18"/>
                <w:szCs w:val="18"/>
              </w:rPr>
            </w:pPr>
          </w:p>
          <w:p w14:paraId="15F29587" w14:textId="77777777" w:rsidR="002D5AC1" w:rsidRPr="005A707E" w:rsidRDefault="002D5AC1" w:rsidP="00836126">
            <w:pPr>
              <w:keepNext/>
              <w:outlineLvl w:val="5"/>
              <w:rPr>
                <w:rFonts w:ascii="Tahoma" w:hAnsi="Tahoma" w:cs="Tahoma"/>
                <w:b/>
                <w:bCs/>
                <w:iCs/>
                <w:sz w:val="18"/>
                <w:szCs w:val="18"/>
                <w:lang w:eastAsia="en-US" w:bidi="en-US"/>
              </w:rPr>
            </w:pPr>
            <w:r w:rsidRPr="005A707E">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65F2626" w14:textId="77777777" w:rsidR="002D5AC1" w:rsidRPr="005A707E" w:rsidRDefault="002D5AC1" w:rsidP="00836126">
            <w:pPr>
              <w:jc w:val="center"/>
              <w:rPr>
                <w:rFonts w:ascii="Tahoma" w:hAnsi="Tahoma" w:cs="Tahoma"/>
                <w:b/>
                <w:bCs/>
                <w:sz w:val="18"/>
                <w:szCs w:val="18"/>
              </w:rPr>
            </w:pPr>
          </w:p>
          <w:p w14:paraId="5B474BEE" w14:textId="77777777" w:rsidR="002D5AC1" w:rsidRPr="005A707E" w:rsidRDefault="002D5AC1" w:rsidP="00836126">
            <w:pPr>
              <w:jc w:val="center"/>
              <w:rPr>
                <w:rFonts w:ascii="Tahoma" w:hAnsi="Tahoma" w:cs="Tahoma"/>
                <w:b/>
                <w:bCs/>
                <w:sz w:val="18"/>
                <w:szCs w:val="18"/>
              </w:rPr>
            </w:pPr>
          </w:p>
          <w:p w14:paraId="5938D847" w14:textId="77777777" w:rsidR="002D5AC1" w:rsidRPr="005A707E" w:rsidRDefault="002D5AC1" w:rsidP="00836126">
            <w:pPr>
              <w:jc w:val="center"/>
              <w:rPr>
                <w:rFonts w:ascii="Tahoma" w:hAnsi="Tahoma" w:cs="Tahoma"/>
                <w:b/>
                <w:bCs/>
                <w:sz w:val="18"/>
                <w:szCs w:val="18"/>
              </w:rPr>
            </w:pPr>
          </w:p>
          <w:p w14:paraId="74CE0E6E" w14:textId="77777777" w:rsidR="002D5AC1" w:rsidRPr="005A707E" w:rsidRDefault="002D5AC1" w:rsidP="00836126">
            <w:pPr>
              <w:jc w:val="center"/>
              <w:rPr>
                <w:rFonts w:ascii="Tahoma" w:hAnsi="Tahoma" w:cs="Tahoma"/>
                <w:b/>
                <w:bCs/>
                <w:sz w:val="18"/>
                <w:szCs w:val="18"/>
              </w:rPr>
            </w:pPr>
          </w:p>
          <w:p w14:paraId="200C8EB8" w14:textId="77777777" w:rsidR="002D5AC1" w:rsidRPr="005A707E" w:rsidRDefault="002D5AC1" w:rsidP="00836126">
            <w:pPr>
              <w:jc w:val="center"/>
              <w:rPr>
                <w:rFonts w:ascii="Tahoma" w:hAnsi="Tahoma" w:cs="Tahoma"/>
                <w:b/>
                <w:bCs/>
                <w:sz w:val="18"/>
                <w:szCs w:val="18"/>
              </w:rPr>
            </w:pPr>
          </w:p>
          <w:p w14:paraId="1CCBECF5" w14:textId="77777777" w:rsidR="002D5AC1" w:rsidRPr="005A707E" w:rsidRDefault="002D5AC1" w:rsidP="00836126">
            <w:pPr>
              <w:jc w:val="center"/>
              <w:rPr>
                <w:rFonts w:ascii="Tahoma" w:hAnsi="Tahoma" w:cs="Tahoma"/>
                <w:b/>
                <w:bCs/>
                <w:sz w:val="18"/>
                <w:szCs w:val="18"/>
              </w:rPr>
            </w:pPr>
          </w:p>
          <w:p w14:paraId="564E2AC0" w14:textId="77777777" w:rsidR="002D5AC1" w:rsidRPr="005A707E" w:rsidRDefault="002D5AC1" w:rsidP="00836126">
            <w:pPr>
              <w:jc w:val="center"/>
              <w:rPr>
                <w:rFonts w:ascii="Tahoma" w:hAnsi="Tahoma" w:cs="Tahoma"/>
                <w:b/>
                <w:bCs/>
                <w:sz w:val="18"/>
                <w:szCs w:val="18"/>
              </w:rPr>
            </w:pPr>
          </w:p>
          <w:p w14:paraId="0FCAE6FD" w14:textId="77777777" w:rsidR="002D5AC1" w:rsidRPr="005A707E" w:rsidRDefault="002D5AC1" w:rsidP="00836126">
            <w:pPr>
              <w:jc w:val="center"/>
              <w:rPr>
                <w:rFonts w:ascii="Tahoma" w:hAnsi="Tahoma" w:cs="Tahoma"/>
                <w:b/>
                <w:bCs/>
                <w:sz w:val="18"/>
                <w:szCs w:val="18"/>
              </w:rPr>
            </w:pPr>
          </w:p>
          <w:p w14:paraId="760C2636" w14:textId="77777777" w:rsidR="002D5AC1" w:rsidRPr="005A707E" w:rsidRDefault="002D5AC1" w:rsidP="00836126">
            <w:pPr>
              <w:jc w:val="center"/>
              <w:rPr>
                <w:rFonts w:ascii="Tahoma" w:hAnsi="Tahoma" w:cs="Tahoma"/>
                <w:b/>
                <w:bCs/>
                <w:sz w:val="18"/>
                <w:szCs w:val="18"/>
              </w:rPr>
            </w:pPr>
          </w:p>
          <w:p w14:paraId="4B22EF8F" w14:textId="77777777" w:rsidR="002D5AC1" w:rsidRPr="005A707E" w:rsidRDefault="002D5AC1" w:rsidP="00836126">
            <w:pPr>
              <w:jc w:val="center"/>
              <w:rPr>
                <w:rFonts w:ascii="Tahoma" w:hAnsi="Tahoma" w:cs="Tahoma"/>
                <w:b/>
                <w:bCs/>
                <w:sz w:val="18"/>
                <w:szCs w:val="18"/>
              </w:rPr>
            </w:pPr>
          </w:p>
          <w:p w14:paraId="164D2A3A"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959AE6A" w14:textId="77777777" w:rsidR="002D5AC1" w:rsidRPr="005A707E" w:rsidRDefault="002D5AC1" w:rsidP="00836126">
            <w:pPr>
              <w:rPr>
                <w:rFonts w:ascii="Tahoma" w:hAnsi="Tahoma" w:cs="Tahoma"/>
                <w:b/>
                <w:sz w:val="18"/>
                <w:szCs w:val="18"/>
              </w:rPr>
            </w:pPr>
          </w:p>
        </w:tc>
      </w:tr>
      <w:tr w:rsidR="002D5AC1" w:rsidRPr="005A707E" w14:paraId="59B79E46"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36831B51"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5EBBC1C6"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Fourniture et pose des fenêtres coulissantes en aluminium vitrée à deux vantaux de 110x110 y compris toutes sujétions de fermeture et de pose</w:t>
            </w:r>
          </w:p>
          <w:p w14:paraId="6405B07B"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fabrication et la pose des fenêtres coulissantes en aluminium vitrée à deux vantaux de 110x110. Il comprend :</w:t>
            </w:r>
          </w:p>
          <w:p w14:paraId="49503992" w14:textId="77777777" w:rsidR="002D5AC1" w:rsidRPr="005A707E" w:rsidRDefault="002D5AC1" w:rsidP="00836126">
            <w:pPr>
              <w:widowControl w:val="0"/>
              <w:numPr>
                <w:ilvl w:val="0"/>
                <w:numId w:val="114"/>
              </w:numPr>
              <w:tabs>
                <w:tab w:val="num" w:pos="213"/>
              </w:tabs>
              <w:ind w:left="215" w:hanging="215"/>
              <w:jc w:val="both"/>
              <w:rPr>
                <w:rFonts w:ascii="Tahoma" w:hAnsi="Tahoma" w:cs="Tahoma"/>
                <w:sz w:val="18"/>
                <w:szCs w:val="18"/>
              </w:rPr>
            </w:pPr>
            <w:r w:rsidRPr="005A707E">
              <w:rPr>
                <w:rFonts w:ascii="Tahoma" w:hAnsi="Tahoma" w:cs="Tahoma"/>
                <w:sz w:val="18"/>
                <w:szCs w:val="18"/>
              </w:rPr>
              <w:t>La fabrication, l’amenée et la pose des fenêtres coulissantes en aluminium vitrée à deux vantaux de 110x110.</w:t>
            </w:r>
          </w:p>
          <w:p w14:paraId="25BD7C8B"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Et toutes sujétions.</w:t>
            </w:r>
          </w:p>
          <w:p w14:paraId="715FA68D" w14:textId="77777777" w:rsidR="002D5AC1" w:rsidRPr="005A707E" w:rsidRDefault="002D5AC1" w:rsidP="00836126">
            <w:pPr>
              <w:jc w:val="both"/>
              <w:rPr>
                <w:rFonts w:ascii="Tahoma" w:hAnsi="Tahoma" w:cs="Tahoma"/>
                <w:sz w:val="18"/>
                <w:szCs w:val="18"/>
              </w:rPr>
            </w:pPr>
          </w:p>
          <w:p w14:paraId="7D85690D" w14:textId="77777777" w:rsidR="002D5AC1" w:rsidRPr="005A707E" w:rsidRDefault="002D5AC1" w:rsidP="00836126">
            <w:pPr>
              <w:keepNext/>
              <w:outlineLvl w:val="5"/>
              <w:rPr>
                <w:rFonts w:ascii="Tahoma" w:hAnsi="Tahoma" w:cs="Tahoma"/>
                <w:b/>
                <w:bCs/>
                <w:iCs/>
                <w:sz w:val="18"/>
                <w:szCs w:val="18"/>
                <w:lang w:eastAsia="en-US" w:bidi="en-US"/>
              </w:rPr>
            </w:pPr>
            <w:r w:rsidRPr="005A707E">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021C256B" w14:textId="77777777" w:rsidR="002D5AC1" w:rsidRPr="005A707E" w:rsidRDefault="002D5AC1" w:rsidP="00836126">
            <w:pPr>
              <w:jc w:val="center"/>
              <w:rPr>
                <w:rFonts w:ascii="Tahoma" w:hAnsi="Tahoma" w:cs="Tahoma"/>
                <w:b/>
                <w:bCs/>
                <w:sz w:val="18"/>
                <w:szCs w:val="18"/>
              </w:rPr>
            </w:pPr>
          </w:p>
          <w:p w14:paraId="0CD41992" w14:textId="77777777" w:rsidR="002D5AC1" w:rsidRPr="005A707E" w:rsidRDefault="002D5AC1" w:rsidP="00836126">
            <w:pPr>
              <w:jc w:val="center"/>
              <w:rPr>
                <w:rFonts w:ascii="Tahoma" w:hAnsi="Tahoma" w:cs="Tahoma"/>
                <w:b/>
                <w:bCs/>
                <w:sz w:val="18"/>
                <w:szCs w:val="18"/>
              </w:rPr>
            </w:pPr>
          </w:p>
          <w:p w14:paraId="3FE5A326" w14:textId="77777777" w:rsidR="002D5AC1" w:rsidRPr="005A707E" w:rsidRDefault="002D5AC1" w:rsidP="00836126">
            <w:pPr>
              <w:jc w:val="center"/>
              <w:rPr>
                <w:rFonts w:ascii="Tahoma" w:hAnsi="Tahoma" w:cs="Tahoma"/>
                <w:b/>
                <w:bCs/>
                <w:sz w:val="18"/>
                <w:szCs w:val="18"/>
              </w:rPr>
            </w:pPr>
          </w:p>
          <w:p w14:paraId="67B0C09C" w14:textId="77777777" w:rsidR="002D5AC1" w:rsidRPr="005A707E" w:rsidRDefault="002D5AC1" w:rsidP="00836126">
            <w:pPr>
              <w:jc w:val="center"/>
              <w:rPr>
                <w:rFonts w:ascii="Tahoma" w:hAnsi="Tahoma" w:cs="Tahoma"/>
                <w:b/>
                <w:bCs/>
                <w:sz w:val="18"/>
                <w:szCs w:val="18"/>
              </w:rPr>
            </w:pPr>
          </w:p>
          <w:p w14:paraId="02DA0D19" w14:textId="77777777" w:rsidR="002D5AC1" w:rsidRPr="005A707E" w:rsidRDefault="002D5AC1" w:rsidP="00836126">
            <w:pPr>
              <w:jc w:val="center"/>
              <w:rPr>
                <w:rFonts w:ascii="Tahoma" w:hAnsi="Tahoma" w:cs="Tahoma"/>
                <w:b/>
                <w:bCs/>
                <w:sz w:val="18"/>
                <w:szCs w:val="18"/>
              </w:rPr>
            </w:pPr>
          </w:p>
          <w:p w14:paraId="02352531" w14:textId="77777777" w:rsidR="002D5AC1" w:rsidRPr="005A707E" w:rsidRDefault="002D5AC1" w:rsidP="00836126">
            <w:pPr>
              <w:jc w:val="center"/>
              <w:rPr>
                <w:rFonts w:ascii="Tahoma" w:hAnsi="Tahoma" w:cs="Tahoma"/>
                <w:b/>
                <w:bCs/>
                <w:sz w:val="18"/>
                <w:szCs w:val="18"/>
              </w:rPr>
            </w:pPr>
          </w:p>
          <w:p w14:paraId="4BE0899E" w14:textId="77777777" w:rsidR="002D5AC1" w:rsidRPr="005A707E" w:rsidRDefault="002D5AC1" w:rsidP="00836126">
            <w:pPr>
              <w:jc w:val="center"/>
              <w:rPr>
                <w:rFonts w:ascii="Tahoma" w:hAnsi="Tahoma" w:cs="Tahoma"/>
                <w:b/>
                <w:bCs/>
                <w:sz w:val="18"/>
                <w:szCs w:val="18"/>
              </w:rPr>
            </w:pPr>
          </w:p>
          <w:p w14:paraId="000C4173" w14:textId="77777777" w:rsidR="002D5AC1" w:rsidRPr="005A707E" w:rsidRDefault="002D5AC1" w:rsidP="00836126">
            <w:pPr>
              <w:rPr>
                <w:rFonts w:ascii="Tahoma" w:hAnsi="Tahoma" w:cs="Tahoma"/>
                <w:b/>
                <w:bCs/>
                <w:sz w:val="18"/>
                <w:szCs w:val="18"/>
              </w:rPr>
            </w:pPr>
          </w:p>
          <w:p w14:paraId="71377672" w14:textId="77777777" w:rsidR="002D5AC1" w:rsidRPr="005A707E" w:rsidRDefault="002D5AC1" w:rsidP="00836126">
            <w:pPr>
              <w:rPr>
                <w:rFonts w:ascii="Tahoma" w:hAnsi="Tahoma" w:cs="Tahoma"/>
                <w:b/>
                <w:bCs/>
                <w:sz w:val="18"/>
                <w:szCs w:val="18"/>
              </w:rPr>
            </w:pPr>
          </w:p>
          <w:p w14:paraId="77C7F0EB"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C725870" w14:textId="77777777" w:rsidR="002D5AC1" w:rsidRPr="005A707E" w:rsidRDefault="002D5AC1" w:rsidP="00836126">
            <w:pPr>
              <w:rPr>
                <w:rFonts w:ascii="Tahoma" w:hAnsi="Tahoma" w:cs="Tahoma"/>
                <w:b/>
                <w:sz w:val="18"/>
                <w:szCs w:val="18"/>
              </w:rPr>
            </w:pPr>
          </w:p>
        </w:tc>
      </w:tr>
      <w:tr w:rsidR="002D5AC1" w:rsidRPr="005A707E" w14:paraId="22D2A333"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743FB83F" w14:textId="77777777" w:rsidR="002D5AC1" w:rsidRPr="005A707E" w:rsidRDefault="002D5AC1" w:rsidP="00836126">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B8C3A67"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5DA96273" w14:textId="77777777" w:rsidR="002D5AC1" w:rsidRPr="005A707E" w:rsidRDefault="002D5AC1" w:rsidP="00836126">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4632B83C" w14:textId="77777777" w:rsidR="002D5AC1" w:rsidRPr="005A707E" w:rsidRDefault="002D5AC1" w:rsidP="00836126">
            <w:pPr>
              <w:rPr>
                <w:rFonts w:ascii="Tahoma" w:hAnsi="Tahoma" w:cs="Tahoma"/>
                <w:b/>
                <w:sz w:val="18"/>
                <w:szCs w:val="18"/>
              </w:rPr>
            </w:pPr>
          </w:p>
        </w:tc>
      </w:tr>
      <w:tr w:rsidR="002D5AC1" w:rsidRPr="005A707E" w14:paraId="71EE2541"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05CBA75C"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70E02100"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Fourniture et pose de gaine annelée</w:t>
            </w:r>
          </w:p>
          <w:p w14:paraId="615F001F"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rouleau la fourniture de gaine annelée et toutes sujétions de pose.</w:t>
            </w:r>
          </w:p>
          <w:p w14:paraId="1494A0AC" w14:textId="77777777" w:rsidR="002D5AC1" w:rsidRPr="005A707E" w:rsidRDefault="002D5AC1" w:rsidP="00836126">
            <w:pPr>
              <w:jc w:val="both"/>
              <w:rPr>
                <w:rFonts w:ascii="Tahoma" w:hAnsi="Tahoma" w:cs="Tahoma"/>
                <w:sz w:val="18"/>
                <w:szCs w:val="18"/>
              </w:rPr>
            </w:pPr>
          </w:p>
          <w:p w14:paraId="24E4A02E"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71E1D94D" w14:textId="77777777" w:rsidR="002D5AC1" w:rsidRPr="005A707E" w:rsidRDefault="002D5AC1" w:rsidP="00836126">
            <w:pPr>
              <w:jc w:val="center"/>
              <w:rPr>
                <w:rFonts w:ascii="Tahoma" w:hAnsi="Tahoma" w:cs="Tahoma"/>
                <w:sz w:val="18"/>
                <w:szCs w:val="18"/>
              </w:rPr>
            </w:pPr>
          </w:p>
          <w:p w14:paraId="005A61F4" w14:textId="77777777" w:rsidR="002D5AC1" w:rsidRPr="005A707E" w:rsidRDefault="002D5AC1" w:rsidP="00836126">
            <w:pPr>
              <w:jc w:val="center"/>
              <w:rPr>
                <w:rFonts w:ascii="Tahoma" w:hAnsi="Tahoma" w:cs="Tahoma"/>
                <w:sz w:val="18"/>
                <w:szCs w:val="18"/>
              </w:rPr>
            </w:pPr>
          </w:p>
          <w:p w14:paraId="266C6E3C" w14:textId="77777777" w:rsidR="002D5AC1" w:rsidRPr="005A707E" w:rsidRDefault="002D5AC1" w:rsidP="00836126">
            <w:pPr>
              <w:jc w:val="center"/>
              <w:rPr>
                <w:rFonts w:ascii="Tahoma" w:hAnsi="Tahoma" w:cs="Tahoma"/>
                <w:sz w:val="18"/>
                <w:szCs w:val="18"/>
              </w:rPr>
            </w:pPr>
          </w:p>
          <w:p w14:paraId="28CDCE2A" w14:textId="77777777" w:rsidR="002D5AC1" w:rsidRPr="005A707E" w:rsidRDefault="002D5AC1" w:rsidP="00836126">
            <w:pPr>
              <w:jc w:val="center"/>
              <w:rPr>
                <w:rFonts w:ascii="Tahoma" w:hAnsi="Tahoma" w:cs="Tahoma"/>
                <w:b/>
                <w:bCs/>
                <w:sz w:val="18"/>
                <w:szCs w:val="18"/>
              </w:rPr>
            </w:pPr>
            <w:proofErr w:type="spellStart"/>
            <w:r w:rsidRPr="005A707E">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7A6AE55D" w14:textId="77777777" w:rsidR="002D5AC1" w:rsidRPr="005A707E" w:rsidRDefault="002D5AC1" w:rsidP="00836126">
            <w:pPr>
              <w:rPr>
                <w:rFonts w:ascii="Tahoma" w:hAnsi="Tahoma" w:cs="Tahoma"/>
                <w:b/>
                <w:sz w:val="18"/>
                <w:szCs w:val="18"/>
              </w:rPr>
            </w:pPr>
          </w:p>
        </w:tc>
      </w:tr>
      <w:tr w:rsidR="002D5AC1" w:rsidRPr="005A707E" w14:paraId="23BB5BC3"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58183436"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802</w:t>
            </w:r>
          </w:p>
          <w:p w14:paraId="3397D05D" w14:textId="77777777" w:rsidR="002D5AC1" w:rsidRPr="005A707E" w:rsidRDefault="002D5AC1" w:rsidP="00836126">
            <w:pPr>
              <w:jc w:val="center"/>
              <w:rPr>
                <w:rFonts w:ascii="Tahoma" w:hAnsi="Tahoma" w:cs="Tahoma"/>
                <w:sz w:val="18"/>
                <w:szCs w:val="18"/>
              </w:rPr>
            </w:pPr>
          </w:p>
          <w:p w14:paraId="622143F8" w14:textId="77777777" w:rsidR="002D5AC1" w:rsidRPr="005A707E" w:rsidRDefault="002D5AC1" w:rsidP="00836126">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3139662C"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Fourniture de câbles V.G.V 1 ,5 mm</w:t>
            </w:r>
            <w:r w:rsidRPr="005A707E">
              <w:rPr>
                <w:rFonts w:ascii="Tahoma" w:hAnsi="Tahoma" w:cs="Tahoma"/>
                <w:b/>
                <w:bCs/>
                <w:i/>
                <w:sz w:val="18"/>
                <w:szCs w:val="18"/>
                <w:vertAlign w:val="superscript"/>
                <w:lang w:bidi="en-US"/>
              </w:rPr>
              <w:t xml:space="preserve">2 </w:t>
            </w:r>
            <w:r w:rsidRPr="005A707E">
              <w:rPr>
                <w:rFonts w:ascii="Tahoma" w:hAnsi="Tahoma" w:cs="Tahoma"/>
                <w:b/>
                <w:bCs/>
                <w:i/>
                <w:sz w:val="18"/>
                <w:szCs w:val="18"/>
                <w:lang w:bidi="en-US"/>
              </w:rPr>
              <w:t>en cuivre</w:t>
            </w:r>
          </w:p>
          <w:p w14:paraId="0211811A"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rouleau la fourniture de câbles V.G.V 1 ,5 mm2 et toutes sujétions de pose.</w:t>
            </w:r>
          </w:p>
          <w:p w14:paraId="7492711F" w14:textId="77777777" w:rsidR="002D5AC1" w:rsidRPr="005A707E" w:rsidRDefault="002D5AC1" w:rsidP="00836126">
            <w:pPr>
              <w:jc w:val="both"/>
              <w:rPr>
                <w:rFonts w:ascii="Tahoma" w:hAnsi="Tahoma" w:cs="Tahoma"/>
                <w:sz w:val="18"/>
                <w:szCs w:val="18"/>
              </w:rPr>
            </w:pPr>
          </w:p>
          <w:p w14:paraId="310AB8B0"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035BFD40" w14:textId="77777777" w:rsidR="002D5AC1" w:rsidRPr="005A707E" w:rsidRDefault="002D5AC1" w:rsidP="00836126">
            <w:pPr>
              <w:jc w:val="center"/>
              <w:rPr>
                <w:rFonts w:ascii="Tahoma" w:hAnsi="Tahoma" w:cs="Tahoma"/>
                <w:b/>
                <w:bCs/>
                <w:sz w:val="18"/>
                <w:szCs w:val="18"/>
              </w:rPr>
            </w:pPr>
          </w:p>
          <w:p w14:paraId="7B0F3466" w14:textId="77777777" w:rsidR="002D5AC1" w:rsidRPr="005A707E" w:rsidRDefault="002D5AC1" w:rsidP="00836126">
            <w:pPr>
              <w:jc w:val="center"/>
              <w:rPr>
                <w:rFonts w:ascii="Tahoma" w:hAnsi="Tahoma" w:cs="Tahoma"/>
                <w:b/>
                <w:bCs/>
                <w:sz w:val="18"/>
                <w:szCs w:val="18"/>
              </w:rPr>
            </w:pPr>
          </w:p>
          <w:p w14:paraId="115A1715" w14:textId="77777777" w:rsidR="002D5AC1" w:rsidRPr="005A707E" w:rsidRDefault="002D5AC1" w:rsidP="00836126">
            <w:pPr>
              <w:rPr>
                <w:rFonts w:ascii="Tahoma" w:hAnsi="Tahoma" w:cs="Tahoma"/>
                <w:b/>
                <w:bCs/>
                <w:sz w:val="18"/>
                <w:szCs w:val="18"/>
              </w:rPr>
            </w:pPr>
          </w:p>
          <w:p w14:paraId="48343501" w14:textId="77777777" w:rsidR="002D5AC1" w:rsidRPr="005A707E" w:rsidRDefault="002D5AC1" w:rsidP="00836126">
            <w:pPr>
              <w:jc w:val="center"/>
              <w:rPr>
                <w:rFonts w:ascii="Tahoma" w:hAnsi="Tahoma" w:cs="Tahoma"/>
                <w:b/>
                <w:bCs/>
                <w:sz w:val="18"/>
                <w:szCs w:val="18"/>
              </w:rPr>
            </w:pPr>
            <w:proofErr w:type="spellStart"/>
            <w:r w:rsidRPr="005A707E">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15E23FEE" w14:textId="77777777" w:rsidR="002D5AC1" w:rsidRPr="005A707E" w:rsidRDefault="002D5AC1" w:rsidP="00836126">
            <w:pPr>
              <w:rPr>
                <w:rFonts w:ascii="Tahoma" w:hAnsi="Tahoma" w:cs="Tahoma"/>
                <w:b/>
                <w:sz w:val="18"/>
                <w:szCs w:val="18"/>
              </w:rPr>
            </w:pPr>
          </w:p>
        </w:tc>
      </w:tr>
      <w:tr w:rsidR="002D5AC1" w:rsidRPr="005A707E" w14:paraId="1539872C"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65BC1A8F"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803</w:t>
            </w:r>
          </w:p>
          <w:p w14:paraId="7C53CE2A" w14:textId="77777777" w:rsidR="002D5AC1" w:rsidRPr="005A707E" w:rsidRDefault="002D5AC1" w:rsidP="00836126">
            <w:pPr>
              <w:jc w:val="center"/>
              <w:rPr>
                <w:rFonts w:ascii="Tahoma" w:hAnsi="Tahoma" w:cs="Tahoma"/>
                <w:sz w:val="18"/>
                <w:szCs w:val="18"/>
              </w:rPr>
            </w:pPr>
          </w:p>
          <w:p w14:paraId="361928E1" w14:textId="77777777" w:rsidR="002D5AC1" w:rsidRPr="005A707E" w:rsidRDefault="002D5AC1" w:rsidP="00836126">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7E4210E2"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Fourniture et pose de fil TH 2,5 mm</w:t>
            </w:r>
            <w:r w:rsidRPr="005A707E">
              <w:rPr>
                <w:rFonts w:ascii="Tahoma" w:hAnsi="Tahoma" w:cs="Tahoma"/>
                <w:b/>
                <w:bCs/>
                <w:i/>
                <w:sz w:val="18"/>
                <w:szCs w:val="18"/>
                <w:vertAlign w:val="superscript"/>
                <w:lang w:bidi="en-US"/>
              </w:rPr>
              <w:t xml:space="preserve">2 </w:t>
            </w:r>
            <w:r w:rsidRPr="005A707E">
              <w:rPr>
                <w:rFonts w:ascii="Tahoma" w:hAnsi="Tahoma" w:cs="Tahoma"/>
                <w:b/>
                <w:bCs/>
                <w:i/>
                <w:sz w:val="18"/>
                <w:szCs w:val="18"/>
                <w:lang w:bidi="en-US"/>
              </w:rPr>
              <w:t>en cuivre</w:t>
            </w:r>
          </w:p>
          <w:p w14:paraId="478EA370"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rouleau la fourniture le fil TH 2,5 mm</w:t>
            </w:r>
            <w:r w:rsidRPr="005A707E">
              <w:rPr>
                <w:rFonts w:ascii="Tahoma" w:hAnsi="Tahoma" w:cs="Tahoma"/>
                <w:sz w:val="18"/>
                <w:szCs w:val="18"/>
                <w:vertAlign w:val="superscript"/>
              </w:rPr>
              <w:t>2</w:t>
            </w:r>
            <w:r w:rsidRPr="005A707E">
              <w:rPr>
                <w:rFonts w:ascii="Tahoma" w:hAnsi="Tahoma" w:cs="Tahoma"/>
                <w:b/>
                <w:bCs/>
                <w:i/>
                <w:sz w:val="18"/>
                <w:szCs w:val="18"/>
                <w:lang w:bidi="en-US"/>
              </w:rPr>
              <w:t xml:space="preserve"> </w:t>
            </w:r>
            <w:r w:rsidRPr="005A707E">
              <w:rPr>
                <w:rFonts w:ascii="Tahoma" w:hAnsi="Tahoma" w:cs="Tahoma"/>
                <w:sz w:val="18"/>
                <w:szCs w:val="18"/>
              </w:rPr>
              <w:t>et toutes sujétions de pose.</w:t>
            </w:r>
          </w:p>
          <w:p w14:paraId="4620EAE9"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77E0C3B5" w14:textId="77777777" w:rsidR="002D5AC1" w:rsidRPr="005A707E" w:rsidRDefault="002D5AC1" w:rsidP="00836126">
            <w:pPr>
              <w:rPr>
                <w:rFonts w:ascii="Tahoma" w:hAnsi="Tahoma" w:cs="Tahoma"/>
                <w:sz w:val="18"/>
                <w:szCs w:val="18"/>
              </w:rPr>
            </w:pPr>
          </w:p>
          <w:p w14:paraId="04C0F982" w14:textId="77777777" w:rsidR="002D5AC1" w:rsidRPr="005A707E" w:rsidRDefault="002D5AC1" w:rsidP="00836126">
            <w:pPr>
              <w:rPr>
                <w:rFonts w:ascii="Tahoma" w:hAnsi="Tahoma" w:cs="Tahoma"/>
                <w:sz w:val="18"/>
                <w:szCs w:val="18"/>
              </w:rPr>
            </w:pPr>
          </w:p>
          <w:p w14:paraId="7A30A25A" w14:textId="77777777" w:rsidR="002D5AC1" w:rsidRPr="005A707E" w:rsidRDefault="002D5AC1" w:rsidP="00836126">
            <w:pPr>
              <w:jc w:val="center"/>
              <w:rPr>
                <w:rFonts w:ascii="Tahoma" w:hAnsi="Tahoma" w:cs="Tahoma"/>
                <w:b/>
                <w:bCs/>
                <w:sz w:val="18"/>
                <w:szCs w:val="18"/>
              </w:rPr>
            </w:pPr>
            <w:proofErr w:type="spellStart"/>
            <w:r w:rsidRPr="005A707E">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36D14464" w14:textId="77777777" w:rsidR="002D5AC1" w:rsidRPr="005A707E" w:rsidRDefault="002D5AC1" w:rsidP="00836126">
            <w:pPr>
              <w:rPr>
                <w:rFonts w:ascii="Tahoma" w:hAnsi="Tahoma" w:cs="Tahoma"/>
                <w:b/>
                <w:sz w:val="18"/>
                <w:szCs w:val="18"/>
              </w:rPr>
            </w:pPr>
          </w:p>
        </w:tc>
      </w:tr>
      <w:tr w:rsidR="002D5AC1" w:rsidRPr="005A707E" w14:paraId="2445C46D"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5B036A77"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2D183C03"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 xml:space="preserve">Fourniture et pose de réglettes LED avec tube fluo de 1,20 y compris toutes sujétions </w:t>
            </w:r>
          </w:p>
          <w:p w14:paraId="15C2FE55"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fourniture et la pose des réglettes de 120 cm et toutes sujétions.</w:t>
            </w:r>
          </w:p>
          <w:p w14:paraId="74A3C20A" w14:textId="77777777" w:rsidR="002D5AC1" w:rsidRPr="005A707E" w:rsidRDefault="002D5AC1" w:rsidP="00836126">
            <w:pPr>
              <w:jc w:val="both"/>
              <w:rPr>
                <w:rFonts w:ascii="Tahoma" w:hAnsi="Tahoma" w:cs="Tahoma"/>
                <w:sz w:val="18"/>
                <w:szCs w:val="18"/>
              </w:rPr>
            </w:pPr>
          </w:p>
          <w:p w14:paraId="4957FE8E"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4FCD706A" w14:textId="77777777" w:rsidR="002D5AC1" w:rsidRPr="005A707E" w:rsidRDefault="002D5AC1" w:rsidP="00836126">
            <w:pPr>
              <w:jc w:val="center"/>
              <w:rPr>
                <w:rFonts w:ascii="Tahoma" w:hAnsi="Tahoma" w:cs="Tahoma"/>
                <w:b/>
                <w:sz w:val="18"/>
                <w:szCs w:val="18"/>
              </w:rPr>
            </w:pPr>
          </w:p>
          <w:p w14:paraId="175E82C1" w14:textId="77777777" w:rsidR="002D5AC1" w:rsidRPr="005A707E" w:rsidRDefault="002D5AC1" w:rsidP="00836126">
            <w:pPr>
              <w:jc w:val="center"/>
              <w:rPr>
                <w:rFonts w:ascii="Tahoma" w:hAnsi="Tahoma" w:cs="Tahoma"/>
                <w:b/>
                <w:sz w:val="18"/>
                <w:szCs w:val="18"/>
              </w:rPr>
            </w:pPr>
          </w:p>
          <w:p w14:paraId="1FCADD56" w14:textId="77777777" w:rsidR="002D5AC1" w:rsidRPr="005A707E" w:rsidRDefault="002D5AC1" w:rsidP="00836126">
            <w:pPr>
              <w:jc w:val="center"/>
              <w:rPr>
                <w:rFonts w:ascii="Tahoma" w:hAnsi="Tahoma" w:cs="Tahoma"/>
                <w:b/>
                <w:sz w:val="18"/>
                <w:szCs w:val="18"/>
              </w:rPr>
            </w:pPr>
          </w:p>
          <w:p w14:paraId="449A0110" w14:textId="77777777" w:rsidR="002D5AC1" w:rsidRPr="005A707E" w:rsidRDefault="002D5AC1" w:rsidP="00836126">
            <w:pPr>
              <w:jc w:val="center"/>
              <w:rPr>
                <w:rFonts w:ascii="Tahoma" w:hAnsi="Tahoma" w:cs="Tahoma"/>
                <w:b/>
                <w:sz w:val="18"/>
                <w:szCs w:val="18"/>
              </w:rPr>
            </w:pPr>
          </w:p>
          <w:p w14:paraId="63278DF7" w14:textId="77777777" w:rsidR="002D5AC1" w:rsidRPr="005A707E" w:rsidRDefault="002D5AC1" w:rsidP="00836126">
            <w:pPr>
              <w:jc w:val="center"/>
              <w:rPr>
                <w:rFonts w:ascii="Tahoma" w:hAnsi="Tahoma" w:cs="Tahoma"/>
                <w:b/>
                <w:bCs/>
                <w:sz w:val="18"/>
                <w:szCs w:val="18"/>
              </w:rPr>
            </w:pPr>
            <w:r w:rsidRPr="005A707E">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7F7E1DAF" w14:textId="77777777" w:rsidR="002D5AC1" w:rsidRPr="005A707E" w:rsidRDefault="002D5AC1" w:rsidP="00836126">
            <w:pPr>
              <w:rPr>
                <w:rFonts w:ascii="Tahoma" w:hAnsi="Tahoma" w:cs="Tahoma"/>
                <w:b/>
                <w:sz w:val="18"/>
                <w:szCs w:val="18"/>
              </w:rPr>
            </w:pPr>
          </w:p>
        </w:tc>
      </w:tr>
      <w:tr w:rsidR="002D5AC1" w:rsidRPr="005A707E" w14:paraId="7AF95B57"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238D5B32"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00F05F97"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Fourniture et pose de fil TH 4 mm</w:t>
            </w:r>
            <w:r w:rsidRPr="005A707E">
              <w:rPr>
                <w:rFonts w:ascii="Tahoma" w:hAnsi="Tahoma" w:cs="Tahoma"/>
                <w:b/>
                <w:bCs/>
                <w:i/>
                <w:sz w:val="18"/>
                <w:szCs w:val="18"/>
                <w:vertAlign w:val="superscript"/>
                <w:lang w:bidi="en-US"/>
              </w:rPr>
              <w:t xml:space="preserve">2 </w:t>
            </w:r>
            <w:r w:rsidRPr="005A707E">
              <w:rPr>
                <w:rFonts w:ascii="Tahoma" w:hAnsi="Tahoma" w:cs="Tahoma"/>
                <w:b/>
                <w:bCs/>
                <w:i/>
                <w:sz w:val="18"/>
                <w:szCs w:val="18"/>
                <w:lang w:bidi="en-US"/>
              </w:rPr>
              <w:t>en cuivre</w:t>
            </w:r>
          </w:p>
          <w:p w14:paraId="208FCFD7"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rouleau la fourniture le fil TH 4 mm</w:t>
            </w:r>
            <w:r w:rsidRPr="005A707E">
              <w:rPr>
                <w:rFonts w:ascii="Tahoma" w:hAnsi="Tahoma" w:cs="Tahoma"/>
                <w:sz w:val="18"/>
                <w:szCs w:val="18"/>
                <w:vertAlign w:val="superscript"/>
              </w:rPr>
              <w:t>2</w:t>
            </w:r>
            <w:r w:rsidRPr="005A707E">
              <w:rPr>
                <w:rFonts w:ascii="Tahoma" w:hAnsi="Tahoma" w:cs="Tahoma"/>
                <w:b/>
                <w:bCs/>
                <w:i/>
                <w:sz w:val="18"/>
                <w:szCs w:val="18"/>
                <w:lang w:bidi="en-US"/>
              </w:rPr>
              <w:t xml:space="preserve"> </w:t>
            </w:r>
            <w:r w:rsidRPr="005A707E">
              <w:rPr>
                <w:rFonts w:ascii="Tahoma" w:hAnsi="Tahoma" w:cs="Tahoma"/>
                <w:sz w:val="18"/>
                <w:szCs w:val="18"/>
              </w:rPr>
              <w:t>et toutes sujétions de pose.</w:t>
            </w:r>
          </w:p>
          <w:p w14:paraId="4825367C"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56A80E0C" w14:textId="77777777" w:rsidR="002D5AC1" w:rsidRPr="005A707E" w:rsidRDefault="002D5AC1" w:rsidP="00836126">
            <w:pPr>
              <w:rPr>
                <w:rFonts w:ascii="Tahoma" w:hAnsi="Tahoma" w:cs="Tahoma"/>
                <w:sz w:val="18"/>
                <w:szCs w:val="18"/>
              </w:rPr>
            </w:pPr>
          </w:p>
          <w:p w14:paraId="082FC02C" w14:textId="77777777" w:rsidR="002D5AC1" w:rsidRPr="005A707E" w:rsidRDefault="002D5AC1" w:rsidP="00836126">
            <w:pPr>
              <w:rPr>
                <w:rFonts w:ascii="Tahoma" w:hAnsi="Tahoma" w:cs="Tahoma"/>
                <w:sz w:val="18"/>
                <w:szCs w:val="18"/>
              </w:rPr>
            </w:pPr>
          </w:p>
          <w:p w14:paraId="2AEC1B59" w14:textId="77777777" w:rsidR="002D5AC1" w:rsidRPr="005A707E" w:rsidRDefault="002D5AC1" w:rsidP="00836126">
            <w:pPr>
              <w:jc w:val="center"/>
              <w:rPr>
                <w:rFonts w:ascii="Tahoma" w:hAnsi="Tahoma" w:cs="Tahoma"/>
                <w:b/>
                <w:sz w:val="18"/>
                <w:szCs w:val="18"/>
              </w:rPr>
            </w:pPr>
            <w:proofErr w:type="spellStart"/>
            <w:r w:rsidRPr="005A707E">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3EE1E41F" w14:textId="77777777" w:rsidR="002D5AC1" w:rsidRPr="005A707E" w:rsidRDefault="002D5AC1" w:rsidP="00836126">
            <w:pPr>
              <w:rPr>
                <w:rFonts w:ascii="Tahoma" w:hAnsi="Tahoma" w:cs="Tahoma"/>
                <w:b/>
                <w:sz w:val="18"/>
                <w:szCs w:val="18"/>
              </w:rPr>
            </w:pPr>
          </w:p>
        </w:tc>
      </w:tr>
      <w:tr w:rsidR="002D5AC1" w:rsidRPr="005A707E" w14:paraId="5CFC70DA"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4B320FE4"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5A987E42"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Fourniture et pose de fil TH 6 mm</w:t>
            </w:r>
            <w:r w:rsidRPr="005A707E">
              <w:rPr>
                <w:rFonts w:ascii="Tahoma" w:hAnsi="Tahoma" w:cs="Tahoma"/>
                <w:b/>
                <w:bCs/>
                <w:i/>
                <w:sz w:val="18"/>
                <w:szCs w:val="18"/>
                <w:vertAlign w:val="superscript"/>
                <w:lang w:bidi="en-US"/>
              </w:rPr>
              <w:t xml:space="preserve">2 </w:t>
            </w:r>
            <w:r w:rsidRPr="005A707E">
              <w:rPr>
                <w:rFonts w:ascii="Tahoma" w:hAnsi="Tahoma" w:cs="Tahoma"/>
                <w:b/>
                <w:bCs/>
                <w:i/>
                <w:sz w:val="18"/>
                <w:szCs w:val="18"/>
                <w:lang w:bidi="en-US"/>
              </w:rPr>
              <w:t>en cuivre</w:t>
            </w:r>
          </w:p>
          <w:p w14:paraId="2730A16A"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rouleau la fourniture le fil TH 6 mm</w:t>
            </w:r>
            <w:r w:rsidRPr="005A707E">
              <w:rPr>
                <w:rFonts w:ascii="Tahoma" w:hAnsi="Tahoma" w:cs="Tahoma"/>
                <w:sz w:val="18"/>
                <w:szCs w:val="18"/>
                <w:vertAlign w:val="superscript"/>
              </w:rPr>
              <w:t>2</w:t>
            </w:r>
            <w:r w:rsidRPr="005A707E">
              <w:rPr>
                <w:rFonts w:ascii="Tahoma" w:hAnsi="Tahoma" w:cs="Tahoma"/>
                <w:b/>
                <w:bCs/>
                <w:i/>
                <w:sz w:val="18"/>
                <w:szCs w:val="18"/>
                <w:lang w:bidi="en-US"/>
              </w:rPr>
              <w:t xml:space="preserve"> </w:t>
            </w:r>
            <w:r w:rsidRPr="005A707E">
              <w:rPr>
                <w:rFonts w:ascii="Tahoma" w:hAnsi="Tahoma" w:cs="Tahoma"/>
                <w:sz w:val="18"/>
                <w:szCs w:val="18"/>
              </w:rPr>
              <w:t>et toutes sujétions de pose.</w:t>
            </w:r>
          </w:p>
          <w:p w14:paraId="0FAD2784"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sz w:val="18"/>
                <w:szCs w:val="18"/>
              </w:rPr>
              <w:lastRenderedPageBreak/>
              <w:t>Le rouleau de 100 m à :                                      francs CFA</w:t>
            </w:r>
          </w:p>
        </w:tc>
        <w:tc>
          <w:tcPr>
            <w:tcW w:w="992" w:type="dxa"/>
            <w:tcBorders>
              <w:top w:val="nil"/>
              <w:left w:val="single" w:sz="4" w:space="0" w:color="auto"/>
              <w:bottom w:val="single" w:sz="4" w:space="0" w:color="auto"/>
              <w:right w:val="single" w:sz="4" w:space="0" w:color="auto"/>
            </w:tcBorders>
          </w:tcPr>
          <w:p w14:paraId="00D1BBCA" w14:textId="77777777" w:rsidR="002D5AC1" w:rsidRPr="005A707E" w:rsidRDefault="002D5AC1" w:rsidP="00836126">
            <w:pPr>
              <w:rPr>
                <w:rFonts w:ascii="Tahoma" w:hAnsi="Tahoma" w:cs="Tahoma"/>
                <w:sz w:val="18"/>
                <w:szCs w:val="18"/>
              </w:rPr>
            </w:pPr>
          </w:p>
          <w:p w14:paraId="091DD6C7" w14:textId="77777777" w:rsidR="002D5AC1" w:rsidRPr="005A707E" w:rsidRDefault="002D5AC1" w:rsidP="00836126">
            <w:pPr>
              <w:rPr>
                <w:rFonts w:ascii="Tahoma" w:hAnsi="Tahoma" w:cs="Tahoma"/>
                <w:sz w:val="18"/>
                <w:szCs w:val="18"/>
              </w:rPr>
            </w:pPr>
          </w:p>
          <w:p w14:paraId="58C55214" w14:textId="77777777" w:rsidR="002D5AC1" w:rsidRPr="005A707E" w:rsidRDefault="002D5AC1" w:rsidP="00836126">
            <w:pPr>
              <w:jc w:val="center"/>
              <w:rPr>
                <w:rFonts w:ascii="Tahoma" w:hAnsi="Tahoma" w:cs="Tahoma"/>
                <w:b/>
                <w:sz w:val="18"/>
                <w:szCs w:val="18"/>
              </w:rPr>
            </w:pPr>
            <w:proofErr w:type="spellStart"/>
            <w:r w:rsidRPr="005A707E">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24EAC10A" w14:textId="77777777" w:rsidR="002D5AC1" w:rsidRPr="005A707E" w:rsidRDefault="002D5AC1" w:rsidP="00836126">
            <w:pPr>
              <w:rPr>
                <w:rFonts w:ascii="Tahoma" w:hAnsi="Tahoma" w:cs="Tahoma"/>
                <w:b/>
                <w:sz w:val="18"/>
                <w:szCs w:val="18"/>
              </w:rPr>
            </w:pPr>
          </w:p>
        </w:tc>
      </w:tr>
      <w:tr w:rsidR="002D5AC1" w:rsidRPr="005A707E" w14:paraId="6D5243BC"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5B823B54"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2E2AE114"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Fourniture et pose d'Interrupteurs et prises de courant encastrés</w:t>
            </w:r>
          </w:p>
          <w:p w14:paraId="3E0994C2"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fourniture et la pose des interrupteurs sécurisées et toutes sujétions.</w:t>
            </w:r>
          </w:p>
          <w:p w14:paraId="109C9DD0" w14:textId="77777777" w:rsidR="002D5AC1" w:rsidRPr="005A707E" w:rsidRDefault="002D5AC1" w:rsidP="00836126">
            <w:pPr>
              <w:jc w:val="both"/>
              <w:rPr>
                <w:rFonts w:ascii="Tahoma" w:hAnsi="Tahoma" w:cs="Tahoma"/>
                <w:sz w:val="18"/>
                <w:szCs w:val="18"/>
              </w:rPr>
            </w:pPr>
          </w:p>
          <w:p w14:paraId="635EE50A"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A859E7A" w14:textId="77777777" w:rsidR="002D5AC1" w:rsidRPr="005A707E" w:rsidRDefault="002D5AC1" w:rsidP="00836126">
            <w:pPr>
              <w:jc w:val="center"/>
              <w:rPr>
                <w:rFonts w:ascii="Tahoma" w:hAnsi="Tahoma" w:cs="Tahoma"/>
                <w:sz w:val="18"/>
                <w:szCs w:val="18"/>
              </w:rPr>
            </w:pPr>
          </w:p>
          <w:p w14:paraId="031D931A" w14:textId="77777777" w:rsidR="002D5AC1" w:rsidRPr="005A707E" w:rsidRDefault="002D5AC1" w:rsidP="00836126">
            <w:pPr>
              <w:jc w:val="center"/>
              <w:rPr>
                <w:rFonts w:ascii="Tahoma" w:hAnsi="Tahoma" w:cs="Tahoma"/>
                <w:sz w:val="18"/>
                <w:szCs w:val="18"/>
              </w:rPr>
            </w:pPr>
          </w:p>
          <w:p w14:paraId="20A10BB0" w14:textId="77777777" w:rsidR="002D5AC1" w:rsidRPr="005A707E" w:rsidRDefault="002D5AC1" w:rsidP="00836126">
            <w:pPr>
              <w:jc w:val="center"/>
              <w:rPr>
                <w:rFonts w:ascii="Tahoma" w:hAnsi="Tahoma" w:cs="Tahoma"/>
                <w:sz w:val="18"/>
                <w:szCs w:val="18"/>
              </w:rPr>
            </w:pPr>
          </w:p>
          <w:p w14:paraId="5D4A1E1A" w14:textId="77777777" w:rsidR="002D5AC1" w:rsidRPr="005A707E" w:rsidRDefault="002D5AC1" w:rsidP="00836126">
            <w:pPr>
              <w:jc w:val="center"/>
              <w:rPr>
                <w:rFonts w:ascii="Tahoma" w:hAnsi="Tahoma" w:cs="Tahoma"/>
                <w:sz w:val="18"/>
                <w:szCs w:val="18"/>
              </w:rPr>
            </w:pPr>
          </w:p>
          <w:p w14:paraId="7F71C101" w14:textId="77777777" w:rsidR="002D5AC1" w:rsidRPr="005A707E" w:rsidRDefault="002D5AC1" w:rsidP="00836126">
            <w:pPr>
              <w:jc w:val="center"/>
              <w:rPr>
                <w:rFonts w:ascii="Tahoma" w:hAnsi="Tahoma" w:cs="Tahoma"/>
                <w:b/>
                <w:bCs/>
                <w:sz w:val="18"/>
                <w:szCs w:val="18"/>
              </w:rPr>
            </w:pPr>
            <w:r w:rsidRPr="005A707E">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A064357" w14:textId="77777777" w:rsidR="002D5AC1" w:rsidRPr="005A707E" w:rsidRDefault="002D5AC1" w:rsidP="00836126">
            <w:pPr>
              <w:rPr>
                <w:rFonts w:ascii="Tahoma" w:hAnsi="Tahoma" w:cs="Tahoma"/>
                <w:b/>
                <w:sz w:val="18"/>
                <w:szCs w:val="18"/>
              </w:rPr>
            </w:pPr>
          </w:p>
        </w:tc>
      </w:tr>
      <w:tr w:rsidR="002D5AC1" w:rsidRPr="005A707E" w14:paraId="6ECD1078"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07FD690E"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1FB3E4FA"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Mise à terre par câble cuivre de 29 mm</w:t>
            </w:r>
            <w:r w:rsidRPr="005A707E">
              <w:rPr>
                <w:rFonts w:ascii="Tahoma" w:hAnsi="Tahoma" w:cs="Tahoma"/>
                <w:b/>
                <w:bCs/>
                <w:i/>
                <w:sz w:val="18"/>
                <w:szCs w:val="18"/>
                <w:vertAlign w:val="superscript"/>
                <w:lang w:bidi="en-US"/>
              </w:rPr>
              <w:t>2</w:t>
            </w:r>
            <w:r w:rsidRPr="005A707E">
              <w:rPr>
                <w:rFonts w:ascii="Tahoma" w:hAnsi="Tahoma" w:cs="Tahoma"/>
                <w:b/>
                <w:bCs/>
                <w:i/>
                <w:sz w:val="18"/>
                <w:szCs w:val="18"/>
                <w:lang w:bidi="en-US"/>
              </w:rPr>
              <w:t xml:space="preserve"> suivant les spécifications de la norme NFC 15.100 avec piquet de terre</w:t>
            </w:r>
          </w:p>
          <w:p w14:paraId="536408B6"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fourniture et la pose du câble en cuivre de 29 mm</w:t>
            </w:r>
            <w:r w:rsidRPr="005A707E">
              <w:rPr>
                <w:rFonts w:ascii="Tahoma" w:hAnsi="Tahoma" w:cs="Tahoma"/>
                <w:sz w:val="18"/>
                <w:szCs w:val="18"/>
                <w:vertAlign w:val="superscript"/>
              </w:rPr>
              <w:t>2</w:t>
            </w:r>
            <w:r w:rsidRPr="005A707E">
              <w:rPr>
                <w:rFonts w:ascii="Tahoma" w:hAnsi="Tahoma" w:cs="Tahoma"/>
                <w:sz w:val="18"/>
                <w:szCs w:val="18"/>
              </w:rPr>
              <w:t xml:space="preserve"> suivant les spécifications de la norme NFC 15.100 avec piquet de terre et toutes sujétions.</w:t>
            </w:r>
          </w:p>
          <w:p w14:paraId="3FAF094E" w14:textId="77777777" w:rsidR="002D5AC1" w:rsidRPr="005A707E" w:rsidRDefault="002D5AC1" w:rsidP="00836126">
            <w:pPr>
              <w:jc w:val="both"/>
              <w:rPr>
                <w:rFonts w:ascii="Tahoma" w:hAnsi="Tahoma" w:cs="Tahoma"/>
                <w:sz w:val="18"/>
                <w:szCs w:val="18"/>
              </w:rPr>
            </w:pPr>
          </w:p>
          <w:p w14:paraId="3904D159"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sz w:val="18"/>
                <w:szCs w:val="18"/>
              </w:rPr>
              <w:t>L’unité</w:t>
            </w:r>
            <w:r w:rsidRPr="005A707E">
              <w:rPr>
                <w:rFonts w:ascii="Tahoma" w:hAnsi="Tahoma" w:cs="Tahoma"/>
                <w:b/>
                <w:bCs/>
                <w:sz w:val="18"/>
                <w:szCs w:val="18"/>
              </w:rPr>
              <w:t xml:space="preserve"> A :                                      francs CFA</w:t>
            </w:r>
          </w:p>
        </w:tc>
        <w:tc>
          <w:tcPr>
            <w:tcW w:w="992" w:type="dxa"/>
            <w:tcBorders>
              <w:top w:val="nil"/>
              <w:left w:val="single" w:sz="4" w:space="0" w:color="auto"/>
              <w:bottom w:val="single" w:sz="4" w:space="0" w:color="auto"/>
              <w:right w:val="single" w:sz="4" w:space="0" w:color="auto"/>
            </w:tcBorders>
          </w:tcPr>
          <w:p w14:paraId="08E01F46" w14:textId="77777777" w:rsidR="002D5AC1" w:rsidRPr="005A707E" w:rsidRDefault="002D5AC1" w:rsidP="00836126">
            <w:pPr>
              <w:jc w:val="center"/>
              <w:rPr>
                <w:rFonts w:ascii="Tahoma" w:hAnsi="Tahoma" w:cs="Tahoma"/>
                <w:b/>
                <w:bCs/>
                <w:sz w:val="18"/>
                <w:szCs w:val="18"/>
              </w:rPr>
            </w:pPr>
          </w:p>
          <w:p w14:paraId="191C6F0A" w14:textId="77777777" w:rsidR="002D5AC1" w:rsidRPr="005A707E" w:rsidRDefault="002D5AC1" w:rsidP="00836126">
            <w:pPr>
              <w:jc w:val="center"/>
              <w:rPr>
                <w:rFonts w:ascii="Tahoma" w:hAnsi="Tahoma" w:cs="Tahoma"/>
                <w:b/>
                <w:bCs/>
                <w:sz w:val="18"/>
                <w:szCs w:val="18"/>
              </w:rPr>
            </w:pPr>
          </w:p>
          <w:p w14:paraId="72DC855B" w14:textId="77777777" w:rsidR="002D5AC1" w:rsidRPr="005A707E" w:rsidRDefault="002D5AC1" w:rsidP="00836126">
            <w:pPr>
              <w:jc w:val="center"/>
              <w:rPr>
                <w:rFonts w:ascii="Tahoma" w:hAnsi="Tahoma" w:cs="Tahoma"/>
                <w:b/>
                <w:bCs/>
                <w:sz w:val="18"/>
                <w:szCs w:val="18"/>
              </w:rPr>
            </w:pPr>
          </w:p>
          <w:p w14:paraId="10F4F324" w14:textId="77777777" w:rsidR="002D5AC1" w:rsidRPr="005A707E" w:rsidRDefault="002D5AC1" w:rsidP="00836126">
            <w:pPr>
              <w:jc w:val="center"/>
              <w:rPr>
                <w:rFonts w:ascii="Tahoma" w:hAnsi="Tahoma" w:cs="Tahoma"/>
                <w:b/>
                <w:bCs/>
                <w:sz w:val="18"/>
                <w:szCs w:val="18"/>
              </w:rPr>
            </w:pPr>
          </w:p>
          <w:p w14:paraId="202061F4" w14:textId="77777777" w:rsidR="002D5AC1" w:rsidRPr="005A707E" w:rsidRDefault="002D5AC1" w:rsidP="00836126">
            <w:pPr>
              <w:jc w:val="center"/>
              <w:rPr>
                <w:rFonts w:ascii="Tahoma" w:hAnsi="Tahoma" w:cs="Tahoma"/>
                <w:b/>
                <w:bCs/>
                <w:sz w:val="18"/>
                <w:szCs w:val="18"/>
              </w:rPr>
            </w:pPr>
          </w:p>
          <w:p w14:paraId="155A981F" w14:textId="77777777" w:rsidR="002D5AC1" w:rsidRPr="005A707E" w:rsidRDefault="002D5AC1" w:rsidP="00836126">
            <w:pPr>
              <w:jc w:val="center"/>
              <w:rPr>
                <w:rFonts w:ascii="Tahoma" w:hAnsi="Tahoma" w:cs="Tahoma"/>
                <w:b/>
                <w:bCs/>
                <w:sz w:val="18"/>
                <w:szCs w:val="18"/>
              </w:rPr>
            </w:pPr>
          </w:p>
          <w:p w14:paraId="4F8AA5DE" w14:textId="77777777" w:rsidR="002D5AC1" w:rsidRPr="005A707E" w:rsidRDefault="002D5AC1" w:rsidP="00836126">
            <w:pPr>
              <w:jc w:val="center"/>
              <w:rPr>
                <w:rFonts w:ascii="Tahoma" w:hAnsi="Tahoma" w:cs="Tahoma"/>
                <w:b/>
                <w:bCs/>
                <w:sz w:val="18"/>
                <w:szCs w:val="18"/>
              </w:rPr>
            </w:pPr>
          </w:p>
          <w:p w14:paraId="150A0FDD"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3E0F5F70" w14:textId="77777777" w:rsidR="002D5AC1" w:rsidRPr="005A707E" w:rsidRDefault="002D5AC1" w:rsidP="00836126">
            <w:pPr>
              <w:rPr>
                <w:rFonts w:ascii="Tahoma" w:hAnsi="Tahoma" w:cs="Tahoma"/>
                <w:b/>
                <w:sz w:val="18"/>
                <w:szCs w:val="18"/>
              </w:rPr>
            </w:pPr>
          </w:p>
        </w:tc>
      </w:tr>
      <w:tr w:rsidR="002D5AC1" w:rsidRPr="005A707E" w14:paraId="0E40220A"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4BFDC20E"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809</w:t>
            </w:r>
          </w:p>
        </w:tc>
        <w:tc>
          <w:tcPr>
            <w:tcW w:w="6223" w:type="dxa"/>
            <w:tcBorders>
              <w:top w:val="nil"/>
              <w:left w:val="single" w:sz="4" w:space="0" w:color="auto"/>
              <w:bottom w:val="single" w:sz="4" w:space="0" w:color="auto"/>
              <w:right w:val="single" w:sz="4" w:space="0" w:color="auto"/>
            </w:tcBorders>
          </w:tcPr>
          <w:p w14:paraId="610A73AB"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i/>
                <w:sz w:val="18"/>
                <w:szCs w:val="18"/>
                <w:lang w:bidi="en-US"/>
              </w:rPr>
              <w:t>Tableau général électrique de commande du circuit des nouvelles prises avec protection des circuits disjoncteurs différentiels et parafoudre.</w:t>
            </w:r>
          </w:p>
          <w:p w14:paraId="69044621"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6403461D" w14:textId="77777777" w:rsidR="002D5AC1" w:rsidRPr="005A707E" w:rsidRDefault="002D5AC1" w:rsidP="00836126">
            <w:pPr>
              <w:jc w:val="both"/>
              <w:rPr>
                <w:rFonts w:ascii="Tahoma" w:hAnsi="Tahoma" w:cs="Tahoma"/>
                <w:sz w:val="18"/>
                <w:szCs w:val="18"/>
              </w:rPr>
            </w:pPr>
          </w:p>
          <w:p w14:paraId="6CA5B67A"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sz w:val="18"/>
                <w:szCs w:val="18"/>
              </w:rPr>
              <w:t>L’unité</w:t>
            </w:r>
            <w:r w:rsidRPr="005A707E">
              <w:rPr>
                <w:rFonts w:ascii="Tahoma" w:hAnsi="Tahoma" w:cs="Tahoma"/>
                <w:b/>
                <w:bCs/>
                <w:sz w:val="18"/>
                <w:szCs w:val="18"/>
              </w:rPr>
              <w:t xml:space="preserve"> A :                                      francs CFA</w:t>
            </w:r>
          </w:p>
        </w:tc>
        <w:tc>
          <w:tcPr>
            <w:tcW w:w="992" w:type="dxa"/>
            <w:tcBorders>
              <w:top w:val="nil"/>
              <w:left w:val="single" w:sz="4" w:space="0" w:color="auto"/>
              <w:bottom w:val="single" w:sz="4" w:space="0" w:color="auto"/>
              <w:right w:val="single" w:sz="4" w:space="0" w:color="auto"/>
            </w:tcBorders>
          </w:tcPr>
          <w:p w14:paraId="2C564E66" w14:textId="77777777" w:rsidR="002D5AC1" w:rsidRPr="005A707E" w:rsidRDefault="002D5AC1" w:rsidP="00836126">
            <w:pPr>
              <w:jc w:val="center"/>
              <w:rPr>
                <w:rFonts w:ascii="Tahoma" w:hAnsi="Tahoma" w:cs="Tahoma"/>
                <w:b/>
                <w:bCs/>
                <w:sz w:val="18"/>
                <w:szCs w:val="18"/>
              </w:rPr>
            </w:pPr>
          </w:p>
          <w:p w14:paraId="060A5E13" w14:textId="77777777" w:rsidR="002D5AC1" w:rsidRPr="005A707E" w:rsidRDefault="002D5AC1" w:rsidP="00836126">
            <w:pPr>
              <w:jc w:val="center"/>
              <w:rPr>
                <w:rFonts w:ascii="Tahoma" w:hAnsi="Tahoma" w:cs="Tahoma"/>
                <w:b/>
                <w:bCs/>
                <w:sz w:val="18"/>
                <w:szCs w:val="18"/>
              </w:rPr>
            </w:pPr>
          </w:p>
          <w:p w14:paraId="56C7A929" w14:textId="77777777" w:rsidR="002D5AC1" w:rsidRPr="005A707E" w:rsidRDefault="002D5AC1" w:rsidP="00836126">
            <w:pPr>
              <w:jc w:val="center"/>
              <w:rPr>
                <w:rFonts w:ascii="Tahoma" w:hAnsi="Tahoma" w:cs="Tahoma"/>
                <w:b/>
                <w:bCs/>
                <w:sz w:val="18"/>
                <w:szCs w:val="18"/>
              </w:rPr>
            </w:pPr>
          </w:p>
          <w:p w14:paraId="44B174D1" w14:textId="77777777" w:rsidR="002D5AC1" w:rsidRPr="005A707E" w:rsidRDefault="002D5AC1" w:rsidP="00836126">
            <w:pPr>
              <w:jc w:val="center"/>
              <w:rPr>
                <w:rFonts w:ascii="Tahoma" w:hAnsi="Tahoma" w:cs="Tahoma"/>
                <w:b/>
                <w:bCs/>
                <w:sz w:val="18"/>
                <w:szCs w:val="18"/>
              </w:rPr>
            </w:pPr>
          </w:p>
          <w:p w14:paraId="66DB577B" w14:textId="77777777" w:rsidR="002D5AC1" w:rsidRPr="005A707E" w:rsidRDefault="002D5AC1" w:rsidP="00836126">
            <w:pPr>
              <w:jc w:val="center"/>
              <w:rPr>
                <w:rFonts w:ascii="Tahoma" w:hAnsi="Tahoma" w:cs="Tahoma"/>
                <w:b/>
                <w:bCs/>
                <w:sz w:val="18"/>
                <w:szCs w:val="18"/>
              </w:rPr>
            </w:pPr>
          </w:p>
          <w:p w14:paraId="07B7F68F" w14:textId="77777777" w:rsidR="002D5AC1" w:rsidRPr="005A707E" w:rsidRDefault="002D5AC1" w:rsidP="00836126">
            <w:pPr>
              <w:jc w:val="center"/>
              <w:rPr>
                <w:rFonts w:ascii="Tahoma" w:hAnsi="Tahoma" w:cs="Tahoma"/>
                <w:b/>
                <w:bCs/>
                <w:sz w:val="18"/>
                <w:szCs w:val="18"/>
              </w:rPr>
            </w:pPr>
          </w:p>
          <w:p w14:paraId="377A7C81" w14:textId="77777777" w:rsidR="002D5AC1" w:rsidRPr="005A707E" w:rsidRDefault="002D5AC1" w:rsidP="00836126">
            <w:pPr>
              <w:jc w:val="center"/>
              <w:rPr>
                <w:rFonts w:ascii="Tahoma" w:hAnsi="Tahoma" w:cs="Tahoma"/>
                <w:b/>
                <w:bCs/>
                <w:sz w:val="18"/>
                <w:szCs w:val="18"/>
              </w:rPr>
            </w:pPr>
          </w:p>
          <w:p w14:paraId="71072F4F" w14:textId="77777777" w:rsidR="002D5AC1" w:rsidRPr="005A707E" w:rsidRDefault="002D5AC1" w:rsidP="00836126">
            <w:pPr>
              <w:jc w:val="center"/>
              <w:rPr>
                <w:rFonts w:ascii="Tahoma" w:hAnsi="Tahoma" w:cs="Tahoma"/>
                <w:b/>
                <w:bCs/>
                <w:sz w:val="18"/>
                <w:szCs w:val="18"/>
              </w:rPr>
            </w:pPr>
          </w:p>
          <w:p w14:paraId="3BAEF0B8"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155A8F9" w14:textId="77777777" w:rsidR="002D5AC1" w:rsidRPr="005A707E" w:rsidRDefault="002D5AC1" w:rsidP="00836126">
            <w:pPr>
              <w:rPr>
                <w:rFonts w:ascii="Tahoma" w:hAnsi="Tahoma" w:cs="Tahoma"/>
                <w:b/>
                <w:sz w:val="18"/>
                <w:szCs w:val="18"/>
              </w:rPr>
            </w:pPr>
          </w:p>
        </w:tc>
      </w:tr>
      <w:tr w:rsidR="002D5AC1" w:rsidRPr="005A707E" w14:paraId="4BDB75DD"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4D669B58"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74626445"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7DAD9B15"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082363C0" w14:textId="77777777" w:rsidR="002D5AC1" w:rsidRPr="005A707E" w:rsidRDefault="002D5AC1" w:rsidP="00836126">
            <w:pPr>
              <w:jc w:val="both"/>
              <w:rPr>
                <w:rFonts w:ascii="Tahoma" w:hAnsi="Tahoma" w:cs="Tahoma"/>
                <w:sz w:val="18"/>
                <w:szCs w:val="18"/>
              </w:rPr>
            </w:pPr>
          </w:p>
          <w:p w14:paraId="50B67E9C"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042419EA" w14:textId="77777777" w:rsidR="002D5AC1" w:rsidRPr="005A707E" w:rsidRDefault="002D5AC1" w:rsidP="00836126">
            <w:pPr>
              <w:jc w:val="center"/>
              <w:rPr>
                <w:rFonts w:ascii="Tahoma" w:hAnsi="Tahoma" w:cs="Tahoma"/>
                <w:b/>
                <w:sz w:val="18"/>
                <w:szCs w:val="18"/>
              </w:rPr>
            </w:pPr>
          </w:p>
          <w:p w14:paraId="7802E76B" w14:textId="77777777" w:rsidR="002D5AC1" w:rsidRPr="005A707E" w:rsidRDefault="002D5AC1" w:rsidP="00836126">
            <w:pPr>
              <w:jc w:val="center"/>
              <w:rPr>
                <w:rFonts w:ascii="Tahoma" w:hAnsi="Tahoma" w:cs="Tahoma"/>
                <w:b/>
                <w:sz w:val="18"/>
                <w:szCs w:val="18"/>
              </w:rPr>
            </w:pPr>
          </w:p>
          <w:p w14:paraId="2274E3AB" w14:textId="77777777" w:rsidR="002D5AC1" w:rsidRPr="005A707E" w:rsidRDefault="002D5AC1" w:rsidP="00836126">
            <w:pPr>
              <w:jc w:val="center"/>
              <w:rPr>
                <w:rFonts w:ascii="Tahoma" w:hAnsi="Tahoma" w:cs="Tahoma"/>
                <w:b/>
                <w:sz w:val="18"/>
                <w:szCs w:val="18"/>
              </w:rPr>
            </w:pPr>
          </w:p>
          <w:p w14:paraId="794ECAE5" w14:textId="77777777" w:rsidR="002D5AC1" w:rsidRPr="005A707E" w:rsidRDefault="002D5AC1" w:rsidP="00836126">
            <w:pPr>
              <w:jc w:val="center"/>
              <w:rPr>
                <w:rFonts w:ascii="Tahoma" w:hAnsi="Tahoma" w:cs="Tahoma"/>
                <w:b/>
                <w:sz w:val="18"/>
                <w:szCs w:val="18"/>
              </w:rPr>
            </w:pPr>
          </w:p>
          <w:p w14:paraId="5ECAA0BC" w14:textId="77777777" w:rsidR="002D5AC1" w:rsidRPr="005A707E" w:rsidRDefault="002D5AC1" w:rsidP="00836126">
            <w:pPr>
              <w:jc w:val="center"/>
              <w:rPr>
                <w:rFonts w:ascii="Tahoma" w:hAnsi="Tahoma" w:cs="Tahoma"/>
                <w:b/>
                <w:sz w:val="18"/>
                <w:szCs w:val="18"/>
              </w:rPr>
            </w:pPr>
          </w:p>
          <w:p w14:paraId="1E853BB8" w14:textId="77777777" w:rsidR="002D5AC1" w:rsidRPr="005A707E" w:rsidRDefault="002D5AC1" w:rsidP="00836126">
            <w:pPr>
              <w:jc w:val="center"/>
              <w:rPr>
                <w:rFonts w:ascii="Tahoma" w:hAnsi="Tahoma" w:cs="Tahoma"/>
                <w:b/>
                <w:bCs/>
                <w:sz w:val="18"/>
                <w:szCs w:val="18"/>
              </w:rPr>
            </w:pPr>
            <w:proofErr w:type="spellStart"/>
            <w:r w:rsidRPr="005A707E">
              <w:rPr>
                <w:rFonts w:ascii="Tahoma" w:hAnsi="Tahoma" w:cs="Tahoma"/>
                <w:b/>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7850B923" w14:textId="77777777" w:rsidR="002D5AC1" w:rsidRPr="005A707E" w:rsidRDefault="002D5AC1" w:rsidP="00836126">
            <w:pPr>
              <w:rPr>
                <w:rFonts w:ascii="Tahoma" w:hAnsi="Tahoma" w:cs="Tahoma"/>
                <w:b/>
                <w:sz w:val="18"/>
                <w:szCs w:val="18"/>
              </w:rPr>
            </w:pPr>
          </w:p>
        </w:tc>
      </w:tr>
      <w:tr w:rsidR="002D5AC1" w:rsidRPr="005A707E" w14:paraId="16647C81" w14:textId="77777777" w:rsidTr="00836126">
        <w:trPr>
          <w:trHeight w:val="295"/>
        </w:trPr>
        <w:tc>
          <w:tcPr>
            <w:tcW w:w="932" w:type="dxa"/>
            <w:tcBorders>
              <w:top w:val="nil"/>
              <w:left w:val="single" w:sz="4" w:space="0" w:color="auto"/>
              <w:bottom w:val="single" w:sz="4" w:space="0" w:color="auto"/>
              <w:right w:val="single" w:sz="4" w:space="0" w:color="auto"/>
            </w:tcBorders>
            <w:vAlign w:val="center"/>
          </w:tcPr>
          <w:p w14:paraId="3D458CC2" w14:textId="77777777" w:rsidR="002D5AC1" w:rsidRPr="005A707E" w:rsidRDefault="002D5AC1" w:rsidP="00836126">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035B06A" w14:textId="77777777" w:rsidR="002D5AC1" w:rsidRPr="005A707E" w:rsidRDefault="002D5AC1" w:rsidP="00836126">
            <w:pPr>
              <w:jc w:val="both"/>
              <w:rPr>
                <w:rFonts w:ascii="Tahoma" w:hAnsi="Tahoma" w:cs="Tahoma"/>
                <w:b/>
                <w:bCs/>
                <w:i/>
                <w:sz w:val="18"/>
                <w:szCs w:val="18"/>
                <w:lang w:bidi="en-US"/>
              </w:rPr>
            </w:pPr>
            <w:r w:rsidRPr="005A707E">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16BDA65B" w14:textId="77777777" w:rsidR="002D5AC1" w:rsidRPr="005A707E" w:rsidRDefault="002D5AC1" w:rsidP="00836126">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04A3AE5B" w14:textId="77777777" w:rsidR="002D5AC1" w:rsidRPr="005A707E" w:rsidRDefault="002D5AC1" w:rsidP="00836126">
            <w:pPr>
              <w:rPr>
                <w:rFonts w:ascii="Tahoma" w:hAnsi="Tahoma" w:cs="Tahoma"/>
                <w:b/>
                <w:bCs/>
                <w:sz w:val="18"/>
                <w:szCs w:val="18"/>
              </w:rPr>
            </w:pPr>
          </w:p>
        </w:tc>
      </w:tr>
      <w:tr w:rsidR="002D5AC1" w:rsidRPr="005A707E" w14:paraId="7E3D3BC1" w14:textId="77777777" w:rsidTr="00836126">
        <w:trPr>
          <w:trHeight w:val="661"/>
        </w:trPr>
        <w:tc>
          <w:tcPr>
            <w:tcW w:w="932" w:type="dxa"/>
            <w:tcBorders>
              <w:top w:val="nil"/>
              <w:left w:val="single" w:sz="4" w:space="0" w:color="auto"/>
              <w:bottom w:val="single" w:sz="4" w:space="0" w:color="auto"/>
              <w:right w:val="single" w:sz="4" w:space="0" w:color="auto"/>
            </w:tcBorders>
            <w:vAlign w:val="center"/>
          </w:tcPr>
          <w:p w14:paraId="2809111E"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7EE284D6" w14:textId="77777777" w:rsidR="002D5AC1" w:rsidRPr="005A707E" w:rsidRDefault="002D5AC1" w:rsidP="00836126">
            <w:pPr>
              <w:jc w:val="both"/>
              <w:rPr>
                <w:rFonts w:ascii="Tahoma" w:hAnsi="Tahoma" w:cs="Tahoma"/>
                <w:b/>
                <w:sz w:val="18"/>
                <w:szCs w:val="18"/>
              </w:rPr>
            </w:pPr>
            <w:r w:rsidRPr="005A707E">
              <w:rPr>
                <w:rFonts w:ascii="Tahoma" w:hAnsi="Tahoma" w:cs="Tahoma"/>
                <w:b/>
                <w:sz w:val="18"/>
                <w:szCs w:val="18"/>
              </w:rPr>
              <w:t xml:space="preserve">Réalisation de la fosse septique </w:t>
            </w:r>
          </w:p>
          <w:p w14:paraId="530EF6E2"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réalisation de la fosse septique y compris la fourniture et la pose des éléments y afférents.</w:t>
            </w:r>
          </w:p>
          <w:p w14:paraId="002220BC" w14:textId="77777777" w:rsidR="002D5AC1" w:rsidRPr="005A707E" w:rsidRDefault="002D5AC1" w:rsidP="00836126">
            <w:pPr>
              <w:jc w:val="both"/>
              <w:rPr>
                <w:rFonts w:ascii="Tahoma" w:hAnsi="Tahoma" w:cs="Tahoma"/>
                <w:sz w:val="18"/>
                <w:szCs w:val="18"/>
              </w:rPr>
            </w:pPr>
          </w:p>
          <w:p w14:paraId="384E7D9A" w14:textId="77777777" w:rsidR="002D5AC1" w:rsidRPr="005A707E" w:rsidRDefault="002D5AC1" w:rsidP="00836126">
            <w:pPr>
              <w:jc w:val="both"/>
              <w:rPr>
                <w:rFonts w:ascii="Tahoma" w:hAnsi="Tahoma" w:cs="Tahoma"/>
                <w:b/>
                <w:sz w:val="18"/>
                <w:szCs w:val="18"/>
              </w:rPr>
            </w:pPr>
            <w:r w:rsidRPr="005A707E">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635445B"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48C1CE5" w14:textId="77777777" w:rsidR="002D5AC1" w:rsidRPr="005A707E" w:rsidRDefault="002D5AC1" w:rsidP="00836126">
            <w:pPr>
              <w:rPr>
                <w:rFonts w:ascii="Tahoma" w:hAnsi="Tahoma" w:cs="Tahoma"/>
                <w:b/>
                <w:bCs/>
                <w:sz w:val="18"/>
                <w:szCs w:val="18"/>
              </w:rPr>
            </w:pPr>
          </w:p>
        </w:tc>
      </w:tr>
      <w:tr w:rsidR="002D5AC1" w:rsidRPr="005A707E" w14:paraId="1FE80282" w14:textId="77777777" w:rsidTr="00836126">
        <w:trPr>
          <w:trHeight w:val="661"/>
        </w:trPr>
        <w:tc>
          <w:tcPr>
            <w:tcW w:w="932" w:type="dxa"/>
            <w:tcBorders>
              <w:top w:val="nil"/>
              <w:left w:val="single" w:sz="4" w:space="0" w:color="auto"/>
              <w:bottom w:val="single" w:sz="4" w:space="0" w:color="auto"/>
              <w:right w:val="single" w:sz="4" w:space="0" w:color="auto"/>
            </w:tcBorders>
            <w:vAlign w:val="center"/>
          </w:tcPr>
          <w:p w14:paraId="0E2A4EA8"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08183A1B" w14:textId="77777777" w:rsidR="002D5AC1" w:rsidRPr="005A707E" w:rsidRDefault="002D5AC1" w:rsidP="00836126">
            <w:pPr>
              <w:jc w:val="both"/>
              <w:rPr>
                <w:rFonts w:ascii="Tahoma" w:hAnsi="Tahoma" w:cs="Tahoma"/>
                <w:b/>
                <w:sz w:val="18"/>
                <w:szCs w:val="18"/>
              </w:rPr>
            </w:pPr>
            <w:r w:rsidRPr="005A707E">
              <w:rPr>
                <w:rFonts w:ascii="Tahoma" w:hAnsi="Tahoma" w:cs="Tahoma"/>
                <w:b/>
                <w:sz w:val="18"/>
                <w:szCs w:val="18"/>
              </w:rPr>
              <w:t>Réalisation du puisard</w:t>
            </w:r>
          </w:p>
          <w:p w14:paraId="2479E4B1"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réalisation du puisard y compris la fourniture et la pose des éléments y afférents.</w:t>
            </w:r>
          </w:p>
          <w:p w14:paraId="73472DB1" w14:textId="77777777" w:rsidR="002D5AC1" w:rsidRPr="005A707E" w:rsidRDefault="002D5AC1" w:rsidP="00836126">
            <w:pPr>
              <w:jc w:val="both"/>
              <w:rPr>
                <w:rFonts w:ascii="Tahoma" w:hAnsi="Tahoma" w:cs="Tahoma"/>
                <w:sz w:val="18"/>
                <w:szCs w:val="18"/>
              </w:rPr>
            </w:pPr>
          </w:p>
          <w:p w14:paraId="0CB0E5E0" w14:textId="77777777" w:rsidR="002D5AC1" w:rsidRPr="005A707E" w:rsidRDefault="002D5AC1" w:rsidP="00836126">
            <w:pPr>
              <w:jc w:val="both"/>
              <w:rPr>
                <w:rFonts w:ascii="Tahoma" w:hAnsi="Tahoma" w:cs="Tahoma"/>
                <w:b/>
                <w:sz w:val="18"/>
                <w:szCs w:val="18"/>
              </w:rPr>
            </w:pPr>
            <w:r w:rsidRPr="005A707E">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796F7E8A"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5566EDE" w14:textId="77777777" w:rsidR="002D5AC1" w:rsidRPr="005A707E" w:rsidRDefault="002D5AC1" w:rsidP="00836126">
            <w:pPr>
              <w:rPr>
                <w:rFonts w:ascii="Tahoma" w:hAnsi="Tahoma" w:cs="Tahoma"/>
                <w:b/>
                <w:bCs/>
                <w:sz w:val="18"/>
                <w:szCs w:val="18"/>
              </w:rPr>
            </w:pPr>
          </w:p>
        </w:tc>
      </w:tr>
      <w:tr w:rsidR="002D5AC1" w:rsidRPr="005A707E" w14:paraId="3EF2FFC3" w14:textId="77777777" w:rsidTr="00836126">
        <w:trPr>
          <w:trHeight w:val="661"/>
        </w:trPr>
        <w:tc>
          <w:tcPr>
            <w:tcW w:w="932" w:type="dxa"/>
            <w:tcBorders>
              <w:top w:val="nil"/>
              <w:left w:val="single" w:sz="4" w:space="0" w:color="auto"/>
              <w:bottom w:val="single" w:sz="4" w:space="0" w:color="auto"/>
              <w:right w:val="single" w:sz="4" w:space="0" w:color="auto"/>
            </w:tcBorders>
            <w:vAlign w:val="center"/>
          </w:tcPr>
          <w:p w14:paraId="22B4F01F"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126CA643" w14:textId="77777777" w:rsidR="002D5AC1" w:rsidRPr="005A707E" w:rsidRDefault="002D5AC1" w:rsidP="00836126">
            <w:pPr>
              <w:jc w:val="both"/>
              <w:rPr>
                <w:rFonts w:ascii="Tahoma" w:hAnsi="Tahoma" w:cs="Tahoma"/>
                <w:b/>
                <w:sz w:val="18"/>
                <w:szCs w:val="18"/>
              </w:rPr>
            </w:pPr>
            <w:r w:rsidRPr="005A707E">
              <w:rPr>
                <w:rFonts w:ascii="Tahoma" w:hAnsi="Tahoma" w:cs="Tahoma"/>
                <w:b/>
                <w:sz w:val="18"/>
                <w:szCs w:val="18"/>
              </w:rPr>
              <w:t>F et P de la tuyauterie d’évacuation en PV</w:t>
            </w:r>
            <w:r w:rsidRPr="005A707E">
              <w:rPr>
                <w:rFonts w:ascii="Tahoma" w:hAnsi="Tahoma" w:cs="Tahoma"/>
                <w:b/>
                <w:bCs/>
                <w:sz w:val="18"/>
                <w:szCs w:val="18"/>
              </w:rPr>
              <w:t xml:space="preserve">C de diamètre </w:t>
            </w:r>
            <w:r w:rsidRPr="005A707E">
              <w:rPr>
                <w:rFonts w:ascii="Tahoma" w:hAnsi="Tahoma" w:cs="Tahoma"/>
                <w:b/>
                <w:sz w:val="18"/>
                <w:szCs w:val="18"/>
              </w:rPr>
              <w:t xml:space="preserve">100 et 63 </w:t>
            </w:r>
          </w:p>
          <w:p w14:paraId="6D331960"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 xml:space="preserve">Ce prix rémunère au mètre linéaire la fourniture et la pose de </w:t>
            </w:r>
            <w:r w:rsidRPr="005A707E">
              <w:rPr>
                <w:rFonts w:ascii="Tahoma" w:hAnsi="Tahoma" w:cs="Tahoma"/>
                <w:bCs/>
                <w:sz w:val="18"/>
                <w:szCs w:val="18"/>
              </w:rPr>
              <w:t xml:space="preserve">tuyauterie d’évacuation en PVC de diamètre 100 et 63 </w:t>
            </w:r>
            <w:r w:rsidRPr="005A707E">
              <w:rPr>
                <w:rFonts w:ascii="Tahoma" w:hAnsi="Tahoma" w:cs="Tahoma"/>
                <w:sz w:val="18"/>
                <w:szCs w:val="18"/>
              </w:rPr>
              <w:t>y compris toutes sujétions.</w:t>
            </w:r>
          </w:p>
          <w:p w14:paraId="5C616B30" w14:textId="77777777" w:rsidR="002D5AC1" w:rsidRPr="005A707E" w:rsidRDefault="002D5AC1" w:rsidP="00836126">
            <w:pPr>
              <w:jc w:val="both"/>
              <w:rPr>
                <w:rFonts w:ascii="Tahoma" w:hAnsi="Tahoma" w:cs="Tahoma"/>
                <w:sz w:val="18"/>
                <w:szCs w:val="18"/>
              </w:rPr>
            </w:pPr>
          </w:p>
          <w:p w14:paraId="2059FF42" w14:textId="77777777" w:rsidR="002D5AC1" w:rsidRPr="005A707E" w:rsidRDefault="002D5AC1" w:rsidP="00836126">
            <w:pPr>
              <w:jc w:val="both"/>
              <w:rPr>
                <w:rFonts w:ascii="Tahoma" w:hAnsi="Tahoma" w:cs="Tahoma"/>
                <w:b/>
                <w:sz w:val="18"/>
                <w:szCs w:val="18"/>
              </w:rPr>
            </w:pPr>
            <w:r w:rsidRPr="005A707E">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37A25341"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6960BB01" w14:textId="77777777" w:rsidR="002D5AC1" w:rsidRPr="005A707E" w:rsidRDefault="002D5AC1" w:rsidP="00836126">
            <w:pPr>
              <w:rPr>
                <w:rFonts w:ascii="Tahoma" w:hAnsi="Tahoma" w:cs="Tahoma"/>
                <w:b/>
                <w:bCs/>
                <w:sz w:val="18"/>
                <w:szCs w:val="18"/>
              </w:rPr>
            </w:pPr>
          </w:p>
        </w:tc>
      </w:tr>
      <w:tr w:rsidR="002D5AC1" w:rsidRPr="005A707E" w14:paraId="7BED7572" w14:textId="77777777" w:rsidTr="00836126">
        <w:trPr>
          <w:trHeight w:val="661"/>
        </w:trPr>
        <w:tc>
          <w:tcPr>
            <w:tcW w:w="932" w:type="dxa"/>
            <w:tcBorders>
              <w:top w:val="nil"/>
              <w:left w:val="single" w:sz="4" w:space="0" w:color="auto"/>
              <w:bottom w:val="single" w:sz="4" w:space="0" w:color="auto"/>
              <w:right w:val="single" w:sz="4" w:space="0" w:color="auto"/>
            </w:tcBorders>
            <w:vAlign w:val="center"/>
          </w:tcPr>
          <w:p w14:paraId="0B4AB2FC"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4BC12A8A" w14:textId="77777777" w:rsidR="002D5AC1" w:rsidRPr="005A707E" w:rsidRDefault="002D5AC1" w:rsidP="00836126">
            <w:pPr>
              <w:jc w:val="both"/>
              <w:rPr>
                <w:rFonts w:ascii="Tahoma" w:hAnsi="Tahoma" w:cs="Tahoma"/>
                <w:b/>
                <w:sz w:val="18"/>
                <w:szCs w:val="18"/>
              </w:rPr>
            </w:pPr>
            <w:r w:rsidRPr="005A707E">
              <w:rPr>
                <w:rFonts w:ascii="Tahoma" w:hAnsi="Tahoma" w:cs="Tahoma"/>
                <w:b/>
                <w:sz w:val="18"/>
                <w:szCs w:val="18"/>
              </w:rPr>
              <w:t>F et P de la tuyauterie d’alimentation en TDR</w:t>
            </w:r>
            <w:r w:rsidRPr="005A707E">
              <w:rPr>
                <w:rFonts w:ascii="Tahoma" w:hAnsi="Tahoma" w:cs="Tahoma"/>
                <w:b/>
                <w:bCs/>
                <w:sz w:val="18"/>
                <w:szCs w:val="18"/>
              </w:rPr>
              <w:t xml:space="preserve"> de diamètre </w:t>
            </w:r>
            <w:r w:rsidRPr="005A707E">
              <w:rPr>
                <w:rFonts w:ascii="Tahoma" w:hAnsi="Tahoma" w:cs="Tahoma"/>
                <w:b/>
                <w:sz w:val="18"/>
                <w:szCs w:val="18"/>
              </w:rPr>
              <w:t xml:space="preserve">15 et 20 </w:t>
            </w:r>
          </w:p>
          <w:p w14:paraId="4C89C46D"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 xml:space="preserve">Ce prix rémunère au mètre linéaire la fourniture et la pose de </w:t>
            </w:r>
            <w:r w:rsidRPr="005A707E">
              <w:rPr>
                <w:rFonts w:ascii="Tahoma" w:hAnsi="Tahoma" w:cs="Tahoma"/>
                <w:bCs/>
                <w:sz w:val="18"/>
                <w:szCs w:val="18"/>
              </w:rPr>
              <w:t xml:space="preserve">tuyauterie d’alimentation en TDR de diamètre 15 et 20 </w:t>
            </w:r>
            <w:r w:rsidRPr="005A707E">
              <w:rPr>
                <w:rFonts w:ascii="Tahoma" w:hAnsi="Tahoma" w:cs="Tahoma"/>
                <w:sz w:val="18"/>
                <w:szCs w:val="18"/>
              </w:rPr>
              <w:t>y compris toutes sujétions.</w:t>
            </w:r>
          </w:p>
          <w:p w14:paraId="5C4170B3" w14:textId="77777777" w:rsidR="002D5AC1" w:rsidRPr="005A707E" w:rsidRDefault="002D5AC1" w:rsidP="00836126">
            <w:pPr>
              <w:jc w:val="both"/>
              <w:rPr>
                <w:rFonts w:ascii="Tahoma" w:hAnsi="Tahoma" w:cs="Tahoma"/>
                <w:sz w:val="18"/>
                <w:szCs w:val="18"/>
              </w:rPr>
            </w:pPr>
          </w:p>
          <w:p w14:paraId="558D5A78" w14:textId="77777777" w:rsidR="002D5AC1" w:rsidRPr="005A707E" w:rsidRDefault="002D5AC1" w:rsidP="00836126">
            <w:pPr>
              <w:jc w:val="both"/>
              <w:rPr>
                <w:rFonts w:ascii="Tahoma" w:hAnsi="Tahoma" w:cs="Tahoma"/>
                <w:b/>
                <w:sz w:val="18"/>
                <w:szCs w:val="18"/>
              </w:rPr>
            </w:pPr>
            <w:r w:rsidRPr="005A707E">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2AD48676"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363720AE" w14:textId="77777777" w:rsidR="002D5AC1" w:rsidRPr="005A707E" w:rsidRDefault="002D5AC1" w:rsidP="00836126">
            <w:pPr>
              <w:rPr>
                <w:rFonts w:ascii="Tahoma" w:hAnsi="Tahoma" w:cs="Tahoma"/>
                <w:b/>
                <w:bCs/>
                <w:sz w:val="18"/>
                <w:szCs w:val="18"/>
              </w:rPr>
            </w:pPr>
          </w:p>
        </w:tc>
      </w:tr>
      <w:tr w:rsidR="002D5AC1" w:rsidRPr="005A707E" w14:paraId="6ABE6F70" w14:textId="77777777" w:rsidTr="00836126">
        <w:trPr>
          <w:trHeight w:val="661"/>
        </w:trPr>
        <w:tc>
          <w:tcPr>
            <w:tcW w:w="932" w:type="dxa"/>
            <w:tcBorders>
              <w:top w:val="nil"/>
              <w:left w:val="single" w:sz="4" w:space="0" w:color="auto"/>
              <w:bottom w:val="single" w:sz="4" w:space="0" w:color="auto"/>
              <w:right w:val="single" w:sz="4" w:space="0" w:color="auto"/>
            </w:tcBorders>
            <w:vAlign w:val="center"/>
          </w:tcPr>
          <w:p w14:paraId="5FBF8621"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51899999" w14:textId="77777777" w:rsidR="002D5AC1" w:rsidRPr="005A707E" w:rsidRDefault="002D5AC1" w:rsidP="00836126">
            <w:pPr>
              <w:jc w:val="both"/>
              <w:rPr>
                <w:rFonts w:ascii="Tahoma" w:hAnsi="Tahoma" w:cs="Tahoma"/>
                <w:b/>
                <w:sz w:val="18"/>
                <w:szCs w:val="18"/>
              </w:rPr>
            </w:pPr>
            <w:r w:rsidRPr="005A707E">
              <w:rPr>
                <w:rFonts w:ascii="Tahoma" w:hAnsi="Tahoma" w:cs="Tahoma"/>
                <w:b/>
                <w:sz w:val="18"/>
                <w:szCs w:val="18"/>
              </w:rPr>
              <w:t xml:space="preserve">Fourniture et pose WC PARMA y compris toutes sujétions </w:t>
            </w:r>
          </w:p>
          <w:p w14:paraId="26D654DB"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 xml:space="preserve">Ce prix rémunère à l’unité la fourniture et la pose de </w:t>
            </w:r>
            <w:r w:rsidRPr="005A707E">
              <w:rPr>
                <w:rFonts w:ascii="Tahoma" w:hAnsi="Tahoma" w:cs="Tahoma"/>
                <w:b/>
                <w:sz w:val="18"/>
                <w:szCs w:val="18"/>
              </w:rPr>
              <w:t>WC PARMA</w:t>
            </w:r>
            <w:r w:rsidRPr="005A707E">
              <w:rPr>
                <w:rFonts w:ascii="Tahoma" w:hAnsi="Tahoma" w:cs="Tahoma"/>
                <w:bCs/>
                <w:sz w:val="18"/>
                <w:szCs w:val="18"/>
              </w:rPr>
              <w:t xml:space="preserve"> </w:t>
            </w:r>
            <w:r w:rsidRPr="005A707E">
              <w:rPr>
                <w:rFonts w:ascii="Tahoma" w:hAnsi="Tahoma" w:cs="Tahoma"/>
                <w:sz w:val="18"/>
                <w:szCs w:val="18"/>
              </w:rPr>
              <w:t>y compris toutes sujétions.</w:t>
            </w:r>
          </w:p>
          <w:p w14:paraId="078219F9" w14:textId="77777777" w:rsidR="002D5AC1" w:rsidRPr="005A707E" w:rsidRDefault="002D5AC1" w:rsidP="00836126">
            <w:pPr>
              <w:jc w:val="both"/>
              <w:rPr>
                <w:rFonts w:ascii="Tahoma" w:hAnsi="Tahoma" w:cs="Tahoma"/>
                <w:sz w:val="18"/>
                <w:szCs w:val="18"/>
              </w:rPr>
            </w:pPr>
          </w:p>
          <w:p w14:paraId="252B12B7" w14:textId="77777777" w:rsidR="002D5AC1" w:rsidRPr="005A707E" w:rsidRDefault="002D5AC1" w:rsidP="00836126">
            <w:pPr>
              <w:jc w:val="both"/>
              <w:rPr>
                <w:rFonts w:ascii="Tahoma" w:hAnsi="Tahoma" w:cs="Tahoma"/>
                <w:b/>
                <w:sz w:val="18"/>
                <w:szCs w:val="18"/>
              </w:rPr>
            </w:pPr>
            <w:r w:rsidRPr="005A707E">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079C53C"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5A903E9A" w14:textId="77777777" w:rsidR="002D5AC1" w:rsidRPr="005A707E" w:rsidRDefault="002D5AC1" w:rsidP="00836126">
            <w:pPr>
              <w:rPr>
                <w:rFonts w:ascii="Tahoma" w:hAnsi="Tahoma" w:cs="Tahoma"/>
                <w:b/>
                <w:bCs/>
                <w:sz w:val="18"/>
                <w:szCs w:val="18"/>
              </w:rPr>
            </w:pPr>
          </w:p>
        </w:tc>
      </w:tr>
      <w:tr w:rsidR="002D5AC1" w:rsidRPr="005A707E" w14:paraId="30B676CC" w14:textId="77777777" w:rsidTr="00836126">
        <w:trPr>
          <w:trHeight w:val="661"/>
        </w:trPr>
        <w:tc>
          <w:tcPr>
            <w:tcW w:w="932" w:type="dxa"/>
            <w:tcBorders>
              <w:top w:val="nil"/>
              <w:left w:val="single" w:sz="4" w:space="0" w:color="auto"/>
              <w:bottom w:val="single" w:sz="4" w:space="0" w:color="auto"/>
              <w:right w:val="single" w:sz="4" w:space="0" w:color="auto"/>
            </w:tcBorders>
            <w:vAlign w:val="center"/>
          </w:tcPr>
          <w:p w14:paraId="26C60AA8"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906</w:t>
            </w:r>
          </w:p>
        </w:tc>
        <w:tc>
          <w:tcPr>
            <w:tcW w:w="6223" w:type="dxa"/>
            <w:tcBorders>
              <w:top w:val="nil"/>
              <w:left w:val="single" w:sz="4" w:space="0" w:color="auto"/>
              <w:bottom w:val="single" w:sz="4" w:space="0" w:color="auto"/>
              <w:right w:val="single" w:sz="4" w:space="0" w:color="auto"/>
            </w:tcBorders>
            <w:vAlign w:val="center"/>
          </w:tcPr>
          <w:p w14:paraId="1693A93F" w14:textId="77777777" w:rsidR="002D5AC1" w:rsidRPr="005A707E" w:rsidRDefault="002D5AC1" w:rsidP="00836126">
            <w:pPr>
              <w:jc w:val="both"/>
              <w:rPr>
                <w:rFonts w:ascii="Tahoma" w:hAnsi="Tahoma" w:cs="Tahoma"/>
                <w:b/>
                <w:sz w:val="18"/>
                <w:szCs w:val="18"/>
                <w:lang w:val="fr-CM"/>
              </w:rPr>
            </w:pPr>
            <w:r w:rsidRPr="005A707E">
              <w:rPr>
                <w:rFonts w:ascii="Tahoma" w:hAnsi="Tahoma" w:cs="Tahoma"/>
                <w:b/>
                <w:sz w:val="18"/>
                <w:szCs w:val="18"/>
                <w:lang w:val="fr-CM"/>
              </w:rPr>
              <w:t>Fourniture et pose urinoir y compris toutes les sujétions de pose</w:t>
            </w:r>
          </w:p>
          <w:p w14:paraId="39D0A40A"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fourniture et la pose d’</w:t>
            </w:r>
            <w:r w:rsidRPr="005A707E">
              <w:rPr>
                <w:rFonts w:ascii="Tahoma" w:hAnsi="Tahoma" w:cs="Tahoma"/>
                <w:b/>
                <w:sz w:val="18"/>
                <w:szCs w:val="18"/>
                <w:lang w:val="fr-CM"/>
              </w:rPr>
              <w:t xml:space="preserve">urinoir </w:t>
            </w:r>
            <w:r w:rsidRPr="005A707E">
              <w:rPr>
                <w:rFonts w:ascii="Tahoma" w:hAnsi="Tahoma" w:cs="Tahoma"/>
                <w:sz w:val="18"/>
                <w:szCs w:val="18"/>
              </w:rPr>
              <w:t>y compris toutes sujétions.</w:t>
            </w:r>
          </w:p>
          <w:p w14:paraId="1431D86C" w14:textId="77777777" w:rsidR="002D5AC1" w:rsidRPr="005A707E" w:rsidRDefault="002D5AC1" w:rsidP="00836126">
            <w:pPr>
              <w:jc w:val="both"/>
              <w:rPr>
                <w:rFonts w:ascii="Tahoma" w:hAnsi="Tahoma" w:cs="Tahoma"/>
                <w:sz w:val="18"/>
                <w:szCs w:val="18"/>
              </w:rPr>
            </w:pPr>
          </w:p>
          <w:p w14:paraId="574850F8" w14:textId="77777777" w:rsidR="002D5AC1" w:rsidRPr="005A707E" w:rsidRDefault="002D5AC1" w:rsidP="00836126">
            <w:pPr>
              <w:jc w:val="both"/>
              <w:rPr>
                <w:rFonts w:ascii="Tahoma" w:hAnsi="Tahoma" w:cs="Tahoma"/>
                <w:b/>
                <w:sz w:val="18"/>
                <w:szCs w:val="18"/>
              </w:rPr>
            </w:pPr>
            <w:r w:rsidRPr="005A707E">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C571A9B"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4A45DFD" w14:textId="77777777" w:rsidR="002D5AC1" w:rsidRPr="005A707E" w:rsidRDefault="002D5AC1" w:rsidP="00836126">
            <w:pPr>
              <w:rPr>
                <w:rFonts w:ascii="Tahoma" w:hAnsi="Tahoma" w:cs="Tahoma"/>
                <w:b/>
                <w:bCs/>
                <w:sz w:val="18"/>
                <w:szCs w:val="18"/>
              </w:rPr>
            </w:pPr>
          </w:p>
        </w:tc>
      </w:tr>
      <w:tr w:rsidR="002D5AC1" w:rsidRPr="005A707E" w14:paraId="2C821299" w14:textId="77777777" w:rsidTr="00836126">
        <w:trPr>
          <w:trHeight w:val="661"/>
        </w:trPr>
        <w:tc>
          <w:tcPr>
            <w:tcW w:w="932" w:type="dxa"/>
            <w:tcBorders>
              <w:top w:val="nil"/>
              <w:left w:val="single" w:sz="4" w:space="0" w:color="auto"/>
              <w:bottom w:val="single" w:sz="4" w:space="0" w:color="auto"/>
              <w:right w:val="single" w:sz="4" w:space="0" w:color="auto"/>
            </w:tcBorders>
            <w:vAlign w:val="center"/>
          </w:tcPr>
          <w:p w14:paraId="62F83950"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67BB9DA8" w14:textId="77777777" w:rsidR="002D5AC1" w:rsidRPr="005A707E" w:rsidRDefault="002D5AC1" w:rsidP="00836126">
            <w:pPr>
              <w:jc w:val="both"/>
              <w:rPr>
                <w:rFonts w:ascii="Tahoma" w:eastAsia="Tahoma" w:hAnsi="Tahoma" w:cs="Tahoma"/>
                <w:b/>
                <w:bCs/>
                <w:sz w:val="18"/>
                <w:szCs w:val="18"/>
                <w:lang w:val="fr-CM"/>
              </w:rPr>
            </w:pPr>
            <w:r w:rsidRPr="005A707E">
              <w:rPr>
                <w:rFonts w:ascii="Tahoma" w:eastAsia="Tahoma" w:hAnsi="Tahoma" w:cs="Tahoma"/>
                <w:b/>
                <w:bCs/>
                <w:sz w:val="18"/>
                <w:szCs w:val="18"/>
                <w:lang w:val="fr-CM"/>
              </w:rPr>
              <w:t>Fourniture</w:t>
            </w:r>
            <w:r w:rsidRPr="005A707E">
              <w:rPr>
                <w:rFonts w:ascii="Tahoma" w:eastAsia="Tahoma" w:hAnsi="Tahoma" w:cs="Tahoma"/>
                <w:b/>
                <w:bCs/>
                <w:spacing w:val="32"/>
                <w:sz w:val="18"/>
                <w:szCs w:val="18"/>
                <w:lang w:val="fr-CM"/>
              </w:rPr>
              <w:t xml:space="preserve"> </w:t>
            </w:r>
            <w:r w:rsidRPr="005A707E">
              <w:rPr>
                <w:rFonts w:ascii="Tahoma" w:eastAsia="Tahoma" w:hAnsi="Tahoma" w:cs="Tahoma"/>
                <w:b/>
                <w:bCs/>
                <w:sz w:val="18"/>
                <w:szCs w:val="18"/>
                <w:lang w:val="fr-CM"/>
              </w:rPr>
              <w:t>et p</w:t>
            </w:r>
            <w:r w:rsidRPr="005A707E">
              <w:rPr>
                <w:rFonts w:ascii="Tahoma" w:eastAsia="Tahoma" w:hAnsi="Tahoma" w:cs="Tahoma"/>
                <w:b/>
                <w:bCs/>
                <w:spacing w:val="1"/>
                <w:sz w:val="18"/>
                <w:szCs w:val="18"/>
                <w:lang w:val="fr-CM"/>
              </w:rPr>
              <w:t>o</w:t>
            </w:r>
            <w:r w:rsidRPr="005A707E">
              <w:rPr>
                <w:rFonts w:ascii="Tahoma" w:eastAsia="Tahoma" w:hAnsi="Tahoma" w:cs="Tahoma"/>
                <w:b/>
                <w:bCs/>
                <w:sz w:val="18"/>
                <w:szCs w:val="18"/>
                <w:lang w:val="fr-CM"/>
              </w:rPr>
              <w:t>se de La</w:t>
            </w:r>
            <w:r w:rsidRPr="005A707E">
              <w:rPr>
                <w:rFonts w:ascii="Tahoma" w:eastAsia="Tahoma" w:hAnsi="Tahoma" w:cs="Tahoma"/>
                <w:b/>
                <w:bCs/>
                <w:spacing w:val="1"/>
                <w:sz w:val="18"/>
                <w:szCs w:val="18"/>
                <w:lang w:val="fr-CM"/>
              </w:rPr>
              <w:t>v</w:t>
            </w:r>
            <w:r w:rsidRPr="005A707E">
              <w:rPr>
                <w:rFonts w:ascii="Tahoma" w:eastAsia="Tahoma" w:hAnsi="Tahoma" w:cs="Tahoma"/>
                <w:b/>
                <w:bCs/>
                <w:spacing w:val="-1"/>
                <w:sz w:val="18"/>
                <w:szCs w:val="18"/>
                <w:lang w:val="fr-CM"/>
              </w:rPr>
              <w:t>a</w:t>
            </w:r>
            <w:r w:rsidRPr="005A707E">
              <w:rPr>
                <w:rFonts w:ascii="Tahoma" w:eastAsia="Tahoma" w:hAnsi="Tahoma" w:cs="Tahoma"/>
                <w:b/>
                <w:bCs/>
                <w:sz w:val="18"/>
                <w:szCs w:val="18"/>
                <w:lang w:val="fr-CM"/>
              </w:rPr>
              <w:t>bo avec</w:t>
            </w:r>
            <w:r w:rsidRPr="005A707E">
              <w:rPr>
                <w:rFonts w:ascii="Tahoma" w:eastAsia="Tahoma" w:hAnsi="Tahoma" w:cs="Tahoma"/>
                <w:b/>
                <w:bCs/>
                <w:spacing w:val="33"/>
                <w:sz w:val="18"/>
                <w:szCs w:val="18"/>
                <w:lang w:val="fr-CM"/>
              </w:rPr>
              <w:t xml:space="preserve"> </w:t>
            </w:r>
            <w:r w:rsidRPr="005A707E">
              <w:rPr>
                <w:rFonts w:ascii="Tahoma" w:eastAsia="Tahoma" w:hAnsi="Tahoma" w:cs="Tahoma"/>
                <w:b/>
                <w:bCs/>
                <w:sz w:val="18"/>
                <w:szCs w:val="18"/>
                <w:lang w:val="fr-CM"/>
              </w:rPr>
              <w:t xml:space="preserve">console </w:t>
            </w:r>
          </w:p>
          <w:p w14:paraId="239C2FF1"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 xml:space="preserve">Ce prix rémunère à l’unité la fourniture et la pose </w:t>
            </w:r>
            <w:r w:rsidRPr="005A707E">
              <w:rPr>
                <w:rFonts w:ascii="Tahoma" w:eastAsia="Tahoma" w:hAnsi="Tahoma" w:cs="Tahoma"/>
                <w:sz w:val="18"/>
                <w:szCs w:val="18"/>
                <w:lang w:val="fr-CM"/>
              </w:rPr>
              <w:t>de La</w:t>
            </w:r>
            <w:r w:rsidRPr="005A707E">
              <w:rPr>
                <w:rFonts w:ascii="Tahoma" w:eastAsia="Tahoma" w:hAnsi="Tahoma" w:cs="Tahoma"/>
                <w:spacing w:val="1"/>
                <w:sz w:val="18"/>
                <w:szCs w:val="18"/>
                <w:lang w:val="fr-CM"/>
              </w:rPr>
              <w:t>v</w:t>
            </w:r>
            <w:r w:rsidRPr="005A707E">
              <w:rPr>
                <w:rFonts w:ascii="Tahoma" w:eastAsia="Tahoma" w:hAnsi="Tahoma" w:cs="Tahoma"/>
                <w:spacing w:val="-1"/>
                <w:sz w:val="18"/>
                <w:szCs w:val="18"/>
                <w:lang w:val="fr-CM"/>
              </w:rPr>
              <w:t>a</w:t>
            </w:r>
            <w:r w:rsidRPr="005A707E">
              <w:rPr>
                <w:rFonts w:ascii="Tahoma" w:eastAsia="Tahoma" w:hAnsi="Tahoma" w:cs="Tahoma"/>
                <w:sz w:val="18"/>
                <w:szCs w:val="18"/>
                <w:lang w:val="fr-CM"/>
              </w:rPr>
              <w:t>bo avec</w:t>
            </w:r>
            <w:r w:rsidRPr="005A707E">
              <w:rPr>
                <w:rFonts w:ascii="Tahoma" w:eastAsia="Tahoma" w:hAnsi="Tahoma" w:cs="Tahoma"/>
                <w:spacing w:val="33"/>
                <w:sz w:val="18"/>
                <w:szCs w:val="18"/>
                <w:lang w:val="fr-CM"/>
              </w:rPr>
              <w:t xml:space="preserve"> </w:t>
            </w:r>
            <w:r w:rsidRPr="005A707E">
              <w:rPr>
                <w:rFonts w:ascii="Tahoma" w:eastAsia="Tahoma" w:hAnsi="Tahoma" w:cs="Tahoma"/>
                <w:sz w:val="18"/>
                <w:szCs w:val="18"/>
                <w:lang w:val="fr-CM"/>
              </w:rPr>
              <w:t>console</w:t>
            </w:r>
            <w:r w:rsidRPr="005A707E">
              <w:rPr>
                <w:rFonts w:ascii="Tahoma" w:hAnsi="Tahoma" w:cs="Tahoma"/>
                <w:sz w:val="18"/>
                <w:szCs w:val="18"/>
                <w:lang w:val="fr-CM"/>
              </w:rPr>
              <w:t xml:space="preserve"> </w:t>
            </w:r>
            <w:r w:rsidRPr="005A707E">
              <w:rPr>
                <w:rFonts w:ascii="Tahoma" w:hAnsi="Tahoma" w:cs="Tahoma"/>
                <w:sz w:val="18"/>
                <w:szCs w:val="18"/>
              </w:rPr>
              <w:t>y compris toutes sujétions.</w:t>
            </w:r>
          </w:p>
          <w:p w14:paraId="39E7F855" w14:textId="77777777" w:rsidR="002D5AC1" w:rsidRPr="005A707E" w:rsidRDefault="002D5AC1" w:rsidP="00836126">
            <w:pPr>
              <w:jc w:val="both"/>
              <w:rPr>
                <w:rFonts w:ascii="Tahoma" w:hAnsi="Tahoma" w:cs="Tahoma"/>
                <w:sz w:val="18"/>
                <w:szCs w:val="18"/>
              </w:rPr>
            </w:pPr>
          </w:p>
          <w:p w14:paraId="132EAF2C" w14:textId="77777777" w:rsidR="002D5AC1" w:rsidRPr="005A707E" w:rsidRDefault="002D5AC1" w:rsidP="00836126">
            <w:pPr>
              <w:jc w:val="both"/>
              <w:rPr>
                <w:rFonts w:ascii="Tahoma" w:hAnsi="Tahoma" w:cs="Tahoma"/>
                <w:b/>
                <w:sz w:val="18"/>
                <w:szCs w:val="18"/>
                <w:lang w:val="fr-CM"/>
              </w:rPr>
            </w:pPr>
            <w:r w:rsidRPr="005A707E">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0102D9BE" w14:textId="77777777" w:rsidR="002D5AC1" w:rsidRPr="005A707E" w:rsidRDefault="002D5AC1" w:rsidP="00836126">
            <w:pPr>
              <w:spacing w:before="2" w:line="160" w:lineRule="exact"/>
              <w:rPr>
                <w:rFonts w:ascii="Tahoma" w:hAnsi="Tahoma" w:cs="Tahoma"/>
                <w:sz w:val="18"/>
                <w:szCs w:val="18"/>
                <w:lang w:val="fr-CM"/>
              </w:rPr>
            </w:pPr>
          </w:p>
          <w:p w14:paraId="65680EAF" w14:textId="77777777" w:rsidR="002D5AC1" w:rsidRPr="005A707E" w:rsidRDefault="002D5AC1" w:rsidP="00836126">
            <w:pPr>
              <w:jc w:val="center"/>
              <w:rPr>
                <w:rFonts w:ascii="Tahoma" w:hAnsi="Tahoma" w:cs="Tahoma"/>
                <w:b/>
                <w:sz w:val="18"/>
                <w:szCs w:val="18"/>
              </w:rPr>
            </w:pPr>
            <w:r w:rsidRPr="005A707E">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64084669" w14:textId="77777777" w:rsidR="002D5AC1" w:rsidRPr="005A707E" w:rsidRDefault="002D5AC1" w:rsidP="00836126">
            <w:pPr>
              <w:rPr>
                <w:rFonts w:ascii="Tahoma" w:hAnsi="Tahoma" w:cs="Tahoma"/>
                <w:b/>
                <w:bCs/>
                <w:sz w:val="18"/>
                <w:szCs w:val="18"/>
              </w:rPr>
            </w:pPr>
          </w:p>
        </w:tc>
      </w:tr>
      <w:tr w:rsidR="002D5AC1" w:rsidRPr="005A707E" w14:paraId="26B5658D" w14:textId="77777777" w:rsidTr="00836126">
        <w:trPr>
          <w:trHeight w:val="395"/>
        </w:trPr>
        <w:tc>
          <w:tcPr>
            <w:tcW w:w="932" w:type="dxa"/>
            <w:tcBorders>
              <w:top w:val="nil"/>
              <w:left w:val="single" w:sz="4" w:space="0" w:color="auto"/>
              <w:bottom w:val="single" w:sz="4" w:space="0" w:color="auto"/>
              <w:right w:val="single" w:sz="4" w:space="0" w:color="auto"/>
            </w:tcBorders>
            <w:vAlign w:val="center"/>
          </w:tcPr>
          <w:p w14:paraId="15103301"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2981626A" w14:textId="77777777" w:rsidR="002D5AC1" w:rsidRPr="005A707E" w:rsidRDefault="002D5AC1" w:rsidP="00836126">
            <w:pPr>
              <w:jc w:val="both"/>
              <w:rPr>
                <w:rFonts w:ascii="Tahoma" w:hAnsi="Tahoma" w:cs="Tahoma"/>
                <w:b/>
                <w:bCs/>
                <w:sz w:val="18"/>
                <w:szCs w:val="18"/>
                <w:lang w:val="fr-CM"/>
              </w:rPr>
            </w:pPr>
            <w:r w:rsidRPr="005A707E">
              <w:rPr>
                <w:rFonts w:ascii="Tahoma" w:hAnsi="Tahoma" w:cs="Tahoma"/>
                <w:b/>
                <w:bCs/>
                <w:sz w:val="18"/>
                <w:szCs w:val="18"/>
              </w:rPr>
              <w:t xml:space="preserve">Fourniture et pose de </w:t>
            </w:r>
            <w:r w:rsidRPr="005A707E">
              <w:rPr>
                <w:rFonts w:ascii="Tahoma" w:hAnsi="Tahoma" w:cs="Tahoma"/>
                <w:b/>
                <w:bCs/>
                <w:sz w:val="18"/>
                <w:szCs w:val="18"/>
                <w:lang w:val="fr-CM"/>
              </w:rPr>
              <w:t>revêtement du sol avec grés cérame de 30x30</w:t>
            </w:r>
          </w:p>
          <w:p w14:paraId="63A9470F" w14:textId="77777777" w:rsidR="002D5AC1" w:rsidRPr="005A707E" w:rsidRDefault="002D5AC1" w:rsidP="00836126">
            <w:pPr>
              <w:jc w:val="both"/>
              <w:rPr>
                <w:rFonts w:ascii="Tahoma" w:hAnsi="Tahoma" w:cs="Tahoma"/>
                <w:b/>
                <w:bCs/>
                <w:sz w:val="18"/>
                <w:szCs w:val="18"/>
              </w:rPr>
            </w:pPr>
            <w:r w:rsidRPr="005A707E">
              <w:rPr>
                <w:rFonts w:ascii="Tahoma" w:hAnsi="Tahoma" w:cs="Tahoma"/>
                <w:b/>
                <w:bCs/>
                <w:sz w:val="18"/>
                <w:szCs w:val="18"/>
              </w:rPr>
              <w:t>et toute sujétion de mise en œuvre</w:t>
            </w:r>
          </w:p>
          <w:p w14:paraId="70180062" w14:textId="77777777" w:rsidR="002D5AC1" w:rsidRPr="005A707E" w:rsidRDefault="002D5AC1" w:rsidP="00836126">
            <w:pPr>
              <w:jc w:val="both"/>
              <w:rPr>
                <w:rFonts w:ascii="Tahoma" w:hAnsi="Tahoma" w:cs="Tahoma"/>
                <w:b/>
                <w:bCs/>
                <w:i/>
                <w:iCs/>
                <w:sz w:val="18"/>
                <w:szCs w:val="18"/>
              </w:rPr>
            </w:pPr>
          </w:p>
          <w:p w14:paraId="63D3AC0E" w14:textId="77777777" w:rsidR="002D5AC1" w:rsidRPr="005A707E" w:rsidRDefault="002D5AC1" w:rsidP="00836126">
            <w:pPr>
              <w:numPr>
                <w:ilvl w:val="0"/>
                <w:numId w:val="156"/>
              </w:numPr>
              <w:tabs>
                <w:tab w:val="num" w:pos="213"/>
              </w:tabs>
              <w:jc w:val="both"/>
              <w:rPr>
                <w:rFonts w:ascii="Tahoma" w:hAnsi="Tahoma" w:cs="Tahoma"/>
                <w:bCs/>
                <w:sz w:val="18"/>
                <w:szCs w:val="18"/>
              </w:rPr>
            </w:pPr>
            <w:r w:rsidRPr="005A707E">
              <w:rPr>
                <w:rFonts w:ascii="Tahoma" w:hAnsi="Tahoma" w:cs="Tahoma"/>
                <w:bCs/>
                <w:sz w:val="18"/>
                <w:szCs w:val="18"/>
              </w:rPr>
              <w:lastRenderedPageBreak/>
              <w:t xml:space="preserve">   Ce prix rémunère au mètre carré la fourniture des matériaux et la mise en œuvre. Il comprend :</w:t>
            </w:r>
          </w:p>
          <w:p w14:paraId="4A7C8A0C" w14:textId="77777777" w:rsidR="002D5AC1" w:rsidRPr="005A707E" w:rsidRDefault="002D5AC1" w:rsidP="00836126">
            <w:pPr>
              <w:numPr>
                <w:ilvl w:val="0"/>
                <w:numId w:val="156"/>
              </w:numPr>
              <w:tabs>
                <w:tab w:val="num" w:pos="213"/>
              </w:tabs>
              <w:jc w:val="both"/>
              <w:rPr>
                <w:rFonts w:ascii="Tahoma" w:hAnsi="Tahoma" w:cs="Tahoma"/>
                <w:bCs/>
                <w:sz w:val="18"/>
                <w:szCs w:val="18"/>
              </w:rPr>
            </w:pPr>
            <w:r w:rsidRPr="005A707E">
              <w:rPr>
                <w:rFonts w:ascii="Tahoma" w:hAnsi="Tahoma" w:cs="Tahoma"/>
                <w:bCs/>
                <w:sz w:val="18"/>
                <w:szCs w:val="18"/>
              </w:rPr>
              <w:t>La fourniture et la pose des revêtements</w:t>
            </w:r>
            <w:r w:rsidRPr="005A707E">
              <w:rPr>
                <w:rFonts w:ascii="Tahoma" w:hAnsi="Tahoma" w:cs="Tahoma"/>
                <w:bCs/>
                <w:i/>
                <w:iCs/>
                <w:sz w:val="18"/>
                <w:szCs w:val="18"/>
              </w:rPr>
              <w:t xml:space="preserve"> </w:t>
            </w:r>
            <w:r w:rsidRPr="005A707E">
              <w:rPr>
                <w:rFonts w:ascii="Tahoma" w:hAnsi="Tahoma" w:cs="Tahoma"/>
                <w:bCs/>
                <w:sz w:val="18"/>
                <w:szCs w:val="18"/>
              </w:rPr>
              <w:t>et toutes sujétions</w:t>
            </w:r>
          </w:p>
          <w:p w14:paraId="26C8DCF5" w14:textId="77777777" w:rsidR="002D5AC1" w:rsidRPr="005A707E" w:rsidRDefault="002D5AC1" w:rsidP="00836126">
            <w:pPr>
              <w:jc w:val="both"/>
              <w:rPr>
                <w:rFonts w:ascii="Tahoma" w:hAnsi="Tahoma" w:cs="Tahoma"/>
                <w:b/>
                <w:sz w:val="18"/>
                <w:szCs w:val="18"/>
              </w:rPr>
            </w:pPr>
          </w:p>
          <w:p w14:paraId="02D15A61" w14:textId="77777777" w:rsidR="002D5AC1" w:rsidRPr="005A707E" w:rsidRDefault="002D5AC1" w:rsidP="00836126">
            <w:pPr>
              <w:jc w:val="both"/>
              <w:rPr>
                <w:rFonts w:ascii="Tahoma" w:hAnsi="Tahoma" w:cs="Tahoma"/>
                <w:b/>
                <w:sz w:val="18"/>
                <w:szCs w:val="18"/>
                <w:lang w:val="fr-CM"/>
              </w:rPr>
            </w:pPr>
            <w:r w:rsidRPr="005A707E">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3484F7A2"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lastRenderedPageBreak/>
              <w:t>m</w:t>
            </w:r>
            <w:r w:rsidRPr="005A707E">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C1CC4C3" w14:textId="77777777" w:rsidR="002D5AC1" w:rsidRPr="005A707E" w:rsidRDefault="002D5AC1" w:rsidP="00836126">
            <w:pPr>
              <w:rPr>
                <w:rFonts w:ascii="Tahoma" w:hAnsi="Tahoma" w:cs="Tahoma"/>
                <w:b/>
                <w:bCs/>
                <w:sz w:val="18"/>
                <w:szCs w:val="18"/>
              </w:rPr>
            </w:pPr>
          </w:p>
        </w:tc>
      </w:tr>
      <w:tr w:rsidR="002D5AC1" w:rsidRPr="005A707E" w14:paraId="512CC6F8" w14:textId="77777777" w:rsidTr="00836126">
        <w:trPr>
          <w:trHeight w:val="415"/>
        </w:trPr>
        <w:tc>
          <w:tcPr>
            <w:tcW w:w="932" w:type="dxa"/>
            <w:tcBorders>
              <w:top w:val="nil"/>
              <w:left w:val="single" w:sz="4" w:space="0" w:color="auto"/>
              <w:bottom w:val="single" w:sz="4" w:space="0" w:color="auto"/>
              <w:right w:val="single" w:sz="4" w:space="0" w:color="auto"/>
            </w:tcBorders>
            <w:vAlign w:val="center"/>
          </w:tcPr>
          <w:p w14:paraId="18059DAE"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2A7ECC51" w14:textId="77777777" w:rsidR="002D5AC1" w:rsidRPr="005A707E" w:rsidRDefault="002D5AC1" w:rsidP="00836126">
            <w:pPr>
              <w:jc w:val="both"/>
              <w:rPr>
                <w:rFonts w:ascii="Tahoma" w:hAnsi="Tahoma" w:cs="Tahoma"/>
                <w:b/>
                <w:bCs/>
                <w:sz w:val="18"/>
                <w:szCs w:val="18"/>
                <w:lang w:val="fr-CM"/>
              </w:rPr>
            </w:pPr>
            <w:r w:rsidRPr="005A707E">
              <w:rPr>
                <w:rFonts w:ascii="Tahoma" w:hAnsi="Tahoma" w:cs="Tahoma"/>
                <w:b/>
                <w:bCs/>
                <w:sz w:val="18"/>
                <w:szCs w:val="18"/>
              </w:rPr>
              <w:t xml:space="preserve">Fourniture et pose de </w:t>
            </w:r>
            <w:r w:rsidRPr="005A707E">
              <w:rPr>
                <w:rFonts w:ascii="Tahoma" w:hAnsi="Tahoma" w:cs="Tahoma"/>
                <w:b/>
                <w:bCs/>
                <w:sz w:val="18"/>
                <w:szCs w:val="18"/>
                <w:lang w:val="fr-CM"/>
              </w:rPr>
              <w:t xml:space="preserve">revêtement du mur avec faïence de 15x30 </w:t>
            </w:r>
            <w:r w:rsidRPr="005A707E">
              <w:rPr>
                <w:rFonts w:ascii="Tahoma" w:hAnsi="Tahoma" w:cs="Tahoma"/>
                <w:b/>
                <w:bCs/>
                <w:sz w:val="18"/>
                <w:szCs w:val="18"/>
              </w:rPr>
              <w:t>et toute sujétion de mise en œuvre</w:t>
            </w:r>
          </w:p>
          <w:p w14:paraId="5D710A6D" w14:textId="77777777" w:rsidR="002D5AC1" w:rsidRPr="005A707E" w:rsidRDefault="002D5AC1" w:rsidP="00836126">
            <w:pPr>
              <w:jc w:val="both"/>
              <w:rPr>
                <w:rFonts w:ascii="Tahoma" w:hAnsi="Tahoma" w:cs="Tahoma"/>
                <w:b/>
                <w:bCs/>
                <w:i/>
                <w:iCs/>
                <w:sz w:val="18"/>
                <w:szCs w:val="18"/>
              </w:rPr>
            </w:pPr>
          </w:p>
          <w:p w14:paraId="54A9F0FB" w14:textId="77777777" w:rsidR="002D5AC1" w:rsidRPr="005A707E" w:rsidRDefault="002D5AC1" w:rsidP="00836126">
            <w:pPr>
              <w:numPr>
                <w:ilvl w:val="0"/>
                <w:numId w:val="156"/>
              </w:numPr>
              <w:tabs>
                <w:tab w:val="num" w:pos="213"/>
              </w:tabs>
              <w:jc w:val="both"/>
              <w:rPr>
                <w:rFonts w:ascii="Tahoma" w:hAnsi="Tahoma" w:cs="Tahoma"/>
                <w:bCs/>
                <w:sz w:val="18"/>
                <w:szCs w:val="18"/>
              </w:rPr>
            </w:pPr>
            <w:r w:rsidRPr="005A707E">
              <w:rPr>
                <w:rFonts w:ascii="Tahoma" w:hAnsi="Tahoma" w:cs="Tahoma"/>
                <w:bCs/>
                <w:sz w:val="18"/>
                <w:szCs w:val="18"/>
              </w:rPr>
              <w:t xml:space="preserve">   Ce prix rémunère au mètre carré la fourniture des matériaux et la mise en œuvre. Il comprend :</w:t>
            </w:r>
          </w:p>
          <w:p w14:paraId="168EB0EA" w14:textId="77777777" w:rsidR="002D5AC1" w:rsidRPr="005A707E" w:rsidRDefault="002D5AC1" w:rsidP="00836126">
            <w:pPr>
              <w:numPr>
                <w:ilvl w:val="0"/>
                <w:numId w:val="156"/>
              </w:numPr>
              <w:tabs>
                <w:tab w:val="num" w:pos="213"/>
              </w:tabs>
              <w:jc w:val="both"/>
              <w:rPr>
                <w:rFonts w:ascii="Tahoma" w:hAnsi="Tahoma" w:cs="Tahoma"/>
                <w:bCs/>
                <w:sz w:val="18"/>
                <w:szCs w:val="18"/>
              </w:rPr>
            </w:pPr>
            <w:r w:rsidRPr="005A707E">
              <w:rPr>
                <w:rFonts w:ascii="Tahoma" w:hAnsi="Tahoma" w:cs="Tahoma"/>
                <w:bCs/>
                <w:sz w:val="18"/>
                <w:szCs w:val="18"/>
              </w:rPr>
              <w:t>La fourniture et la pose des revêtements</w:t>
            </w:r>
            <w:r w:rsidRPr="005A707E">
              <w:rPr>
                <w:rFonts w:ascii="Tahoma" w:hAnsi="Tahoma" w:cs="Tahoma"/>
                <w:bCs/>
                <w:i/>
                <w:iCs/>
                <w:sz w:val="18"/>
                <w:szCs w:val="18"/>
              </w:rPr>
              <w:t xml:space="preserve"> </w:t>
            </w:r>
            <w:r w:rsidRPr="005A707E">
              <w:rPr>
                <w:rFonts w:ascii="Tahoma" w:hAnsi="Tahoma" w:cs="Tahoma"/>
                <w:bCs/>
                <w:sz w:val="18"/>
                <w:szCs w:val="18"/>
              </w:rPr>
              <w:t>et toutes sujétions</w:t>
            </w:r>
          </w:p>
          <w:p w14:paraId="7B25D1C7" w14:textId="77777777" w:rsidR="002D5AC1" w:rsidRPr="005A707E" w:rsidRDefault="002D5AC1" w:rsidP="00836126">
            <w:pPr>
              <w:jc w:val="both"/>
              <w:rPr>
                <w:rFonts w:ascii="Tahoma" w:hAnsi="Tahoma" w:cs="Tahoma"/>
                <w:b/>
                <w:sz w:val="18"/>
                <w:szCs w:val="18"/>
              </w:rPr>
            </w:pPr>
          </w:p>
          <w:p w14:paraId="74EDB826" w14:textId="77777777" w:rsidR="002D5AC1" w:rsidRPr="005A707E" w:rsidRDefault="002D5AC1" w:rsidP="00836126">
            <w:pPr>
              <w:jc w:val="both"/>
              <w:rPr>
                <w:rFonts w:ascii="Tahoma" w:hAnsi="Tahoma" w:cs="Tahoma"/>
                <w:b/>
                <w:sz w:val="18"/>
                <w:szCs w:val="18"/>
                <w:lang w:val="fr-CM"/>
              </w:rPr>
            </w:pPr>
            <w:r w:rsidRPr="005A707E">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5EBE898E"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EB00140" w14:textId="77777777" w:rsidR="002D5AC1" w:rsidRPr="005A707E" w:rsidRDefault="002D5AC1" w:rsidP="00836126">
            <w:pPr>
              <w:rPr>
                <w:rFonts w:ascii="Tahoma" w:hAnsi="Tahoma" w:cs="Tahoma"/>
                <w:b/>
                <w:bCs/>
                <w:sz w:val="18"/>
                <w:szCs w:val="18"/>
              </w:rPr>
            </w:pPr>
          </w:p>
        </w:tc>
      </w:tr>
      <w:tr w:rsidR="002D5AC1" w:rsidRPr="005A707E" w14:paraId="709EB00B" w14:textId="77777777" w:rsidTr="00836126">
        <w:trPr>
          <w:trHeight w:val="266"/>
        </w:trPr>
        <w:tc>
          <w:tcPr>
            <w:tcW w:w="932" w:type="dxa"/>
            <w:tcBorders>
              <w:top w:val="nil"/>
              <w:left w:val="single" w:sz="4" w:space="0" w:color="auto"/>
              <w:bottom w:val="single" w:sz="4" w:space="0" w:color="auto"/>
              <w:right w:val="single" w:sz="4" w:space="0" w:color="auto"/>
            </w:tcBorders>
            <w:vAlign w:val="center"/>
          </w:tcPr>
          <w:p w14:paraId="3DDA0650" w14:textId="77777777" w:rsidR="002D5AC1" w:rsidRPr="005A707E" w:rsidRDefault="002D5AC1" w:rsidP="00836126">
            <w:pPr>
              <w:jc w:val="center"/>
              <w:rPr>
                <w:rFonts w:ascii="Tahoma" w:hAnsi="Tahoma" w:cs="Tahoma"/>
                <w:b/>
                <w:sz w:val="18"/>
                <w:szCs w:val="18"/>
              </w:rPr>
            </w:pPr>
            <w:r w:rsidRPr="005A707E">
              <w:rPr>
                <w:rFonts w:ascii="Tahoma" w:hAnsi="Tahoma" w:cs="Tahoma"/>
                <w:b/>
                <w:sz w:val="18"/>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70310C51" w14:textId="77777777" w:rsidR="002D5AC1" w:rsidRPr="005A707E" w:rsidRDefault="002D5AC1" w:rsidP="00836126">
            <w:pPr>
              <w:jc w:val="both"/>
              <w:rPr>
                <w:rFonts w:ascii="Tahoma" w:eastAsia="Tahoma" w:hAnsi="Tahoma" w:cs="Tahoma"/>
                <w:b/>
                <w:bCs/>
                <w:sz w:val="18"/>
                <w:szCs w:val="18"/>
              </w:rPr>
            </w:pPr>
            <w:r w:rsidRPr="005A707E">
              <w:rPr>
                <w:rFonts w:ascii="Tahoma" w:eastAsia="Tahoma" w:hAnsi="Tahoma" w:cs="Tahoma"/>
                <w:b/>
                <w:bCs/>
                <w:sz w:val="18"/>
                <w:szCs w:val="18"/>
              </w:rPr>
              <w:t>Fourniture et pose des</w:t>
            </w:r>
            <w:r w:rsidRPr="005A707E">
              <w:rPr>
                <w:rFonts w:ascii="Tahoma" w:eastAsia="Tahoma" w:hAnsi="Tahoma" w:cs="Tahoma"/>
                <w:b/>
                <w:bCs/>
                <w:spacing w:val="1"/>
                <w:sz w:val="18"/>
                <w:szCs w:val="18"/>
              </w:rPr>
              <w:t xml:space="preserve"> </w:t>
            </w:r>
            <w:r w:rsidRPr="005A707E">
              <w:rPr>
                <w:rFonts w:ascii="Tahoma" w:eastAsia="Tahoma" w:hAnsi="Tahoma" w:cs="Tahoma"/>
                <w:b/>
                <w:bCs/>
                <w:spacing w:val="-1"/>
                <w:sz w:val="18"/>
                <w:szCs w:val="18"/>
              </w:rPr>
              <w:t>a</w:t>
            </w:r>
            <w:r w:rsidRPr="005A707E">
              <w:rPr>
                <w:rFonts w:ascii="Tahoma" w:eastAsia="Tahoma" w:hAnsi="Tahoma" w:cs="Tahoma"/>
                <w:b/>
                <w:bCs/>
                <w:sz w:val="18"/>
                <w:szCs w:val="18"/>
              </w:rPr>
              <w:t>cc</w:t>
            </w:r>
            <w:r w:rsidRPr="005A707E">
              <w:rPr>
                <w:rFonts w:ascii="Tahoma" w:eastAsia="Tahoma" w:hAnsi="Tahoma" w:cs="Tahoma"/>
                <w:b/>
                <w:bCs/>
                <w:spacing w:val="-1"/>
                <w:sz w:val="18"/>
                <w:szCs w:val="18"/>
              </w:rPr>
              <w:t>e</w:t>
            </w:r>
            <w:r w:rsidRPr="005A707E">
              <w:rPr>
                <w:rFonts w:ascii="Tahoma" w:eastAsia="Tahoma" w:hAnsi="Tahoma" w:cs="Tahoma"/>
                <w:b/>
                <w:bCs/>
                <w:sz w:val="18"/>
                <w:szCs w:val="18"/>
              </w:rPr>
              <w:t>ssoires</w:t>
            </w:r>
            <w:r w:rsidRPr="005A707E">
              <w:rPr>
                <w:rFonts w:ascii="Tahoma" w:eastAsia="Tahoma" w:hAnsi="Tahoma" w:cs="Tahoma"/>
                <w:b/>
                <w:bCs/>
                <w:spacing w:val="1"/>
                <w:sz w:val="18"/>
                <w:szCs w:val="18"/>
              </w:rPr>
              <w:t xml:space="preserve"> </w:t>
            </w:r>
            <w:r w:rsidRPr="005A707E">
              <w:rPr>
                <w:rFonts w:ascii="Tahoma" w:eastAsia="Tahoma" w:hAnsi="Tahoma" w:cs="Tahoma"/>
                <w:b/>
                <w:bCs/>
                <w:sz w:val="18"/>
                <w:szCs w:val="18"/>
              </w:rPr>
              <w:t>d</w:t>
            </w:r>
            <w:r w:rsidRPr="005A707E">
              <w:rPr>
                <w:rFonts w:ascii="Tahoma" w:eastAsia="Tahoma" w:hAnsi="Tahoma" w:cs="Tahoma"/>
                <w:b/>
                <w:bCs/>
                <w:spacing w:val="1"/>
                <w:sz w:val="18"/>
                <w:szCs w:val="18"/>
              </w:rPr>
              <w:t>i</w:t>
            </w:r>
            <w:r w:rsidRPr="005A707E">
              <w:rPr>
                <w:rFonts w:ascii="Tahoma" w:eastAsia="Tahoma" w:hAnsi="Tahoma" w:cs="Tahoma"/>
                <w:b/>
                <w:bCs/>
                <w:sz w:val="18"/>
                <w:szCs w:val="18"/>
              </w:rPr>
              <w:t>verses</w:t>
            </w:r>
            <w:r w:rsidRPr="005A707E">
              <w:rPr>
                <w:rFonts w:ascii="Tahoma" w:hAnsi="Tahoma" w:cs="Tahoma"/>
                <w:b/>
                <w:bCs/>
                <w:i/>
                <w:iCs/>
                <w:sz w:val="18"/>
                <w:szCs w:val="18"/>
                <w:lang w:eastAsia="en-US" w:bidi="en-US"/>
              </w:rPr>
              <w:t xml:space="preserve"> </w:t>
            </w:r>
            <w:r w:rsidRPr="005A707E">
              <w:rPr>
                <w:rFonts w:ascii="Tahoma" w:hAnsi="Tahoma" w:cs="Tahoma"/>
                <w:b/>
                <w:bCs/>
                <w:sz w:val="18"/>
                <w:szCs w:val="18"/>
                <w:lang w:eastAsia="en-US" w:bidi="en-US"/>
              </w:rPr>
              <w:t>(</w:t>
            </w:r>
            <w:r w:rsidRPr="005A707E">
              <w:rPr>
                <w:rFonts w:ascii="Tahoma" w:eastAsia="Tahoma" w:hAnsi="Tahoma" w:cs="Tahoma"/>
                <w:b/>
                <w:bCs/>
                <w:sz w:val="18"/>
                <w:szCs w:val="18"/>
              </w:rPr>
              <w:t>porte papier hygiénique en inox, miroir porte serviette à deux branches en inox, robinets et</w:t>
            </w:r>
            <w:r w:rsidRPr="005A707E">
              <w:rPr>
                <w:rFonts w:ascii="Tahoma" w:hAnsi="Tahoma" w:cs="Tahoma"/>
                <w:b/>
                <w:bCs/>
                <w:sz w:val="18"/>
                <w:szCs w:val="18"/>
                <w:lang w:val="fr-CM"/>
              </w:rPr>
              <w:t>c</w:t>
            </w:r>
            <w:r w:rsidRPr="005A707E">
              <w:rPr>
                <w:rFonts w:ascii="Tahoma" w:eastAsia="Tahoma" w:hAnsi="Tahoma" w:cs="Tahoma"/>
                <w:b/>
                <w:bCs/>
                <w:sz w:val="18"/>
                <w:szCs w:val="18"/>
              </w:rPr>
              <w:t>)</w:t>
            </w:r>
          </w:p>
          <w:p w14:paraId="24B276CA" w14:textId="77777777" w:rsidR="002D5AC1" w:rsidRPr="005A707E" w:rsidRDefault="002D5AC1" w:rsidP="00836126">
            <w:pPr>
              <w:jc w:val="both"/>
              <w:rPr>
                <w:rFonts w:ascii="Tahoma" w:eastAsia="Tahoma" w:hAnsi="Tahoma" w:cs="Tahoma"/>
                <w:sz w:val="18"/>
                <w:szCs w:val="18"/>
              </w:rPr>
            </w:pPr>
          </w:p>
          <w:p w14:paraId="6D83E47E" w14:textId="77777777" w:rsidR="002D5AC1" w:rsidRPr="005A707E" w:rsidRDefault="002D5AC1" w:rsidP="00836126">
            <w:pPr>
              <w:jc w:val="both"/>
              <w:rPr>
                <w:rFonts w:ascii="Tahoma" w:eastAsia="Tahoma" w:hAnsi="Tahoma" w:cs="Tahoma"/>
                <w:sz w:val="18"/>
                <w:szCs w:val="18"/>
              </w:rPr>
            </w:pPr>
            <w:r w:rsidRPr="005A707E">
              <w:rPr>
                <w:rFonts w:ascii="Tahoma" w:eastAsia="Tahoma" w:hAnsi="Tahoma" w:cs="Tahoma"/>
                <w:sz w:val="18"/>
                <w:szCs w:val="18"/>
              </w:rPr>
              <w:t>Ce prix énumère l’ensemble des accessoires et toutes sujétions</w:t>
            </w:r>
          </w:p>
          <w:p w14:paraId="77E1B00E" w14:textId="77777777" w:rsidR="002D5AC1" w:rsidRPr="005A707E" w:rsidRDefault="002D5AC1" w:rsidP="00836126">
            <w:pPr>
              <w:jc w:val="both"/>
              <w:rPr>
                <w:rFonts w:ascii="Tahoma" w:eastAsia="Tahoma" w:hAnsi="Tahoma" w:cs="Tahoma"/>
                <w:b/>
                <w:sz w:val="18"/>
                <w:szCs w:val="18"/>
              </w:rPr>
            </w:pPr>
          </w:p>
          <w:p w14:paraId="282BF3B6" w14:textId="77777777" w:rsidR="002D5AC1" w:rsidRPr="005A707E" w:rsidRDefault="002D5AC1" w:rsidP="00836126">
            <w:pPr>
              <w:jc w:val="both"/>
              <w:rPr>
                <w:rFonts w:ascii="Tahoma" w:eastAsia="Tahoma" w:hAnsi="Tahoma" w:cs="Tahoma"/>
                <w:b/>
                <w:sz w:val="18"/>
                <w:szCs w:val="18"/>
              </w:rPr>
            </w:pPr>
            <w:r w:rsidRPr="005A707E">
              <w:rPr>
                <w:rFonts w:ascii="Tahoma" w:eastAsia="Tahoma" w:hAnsi="Tahoma" w:cs="Tahoma"/>
                <w:b/>
                <w:sz w:val="18"/>
                <w:szCs w:val="18"/>
              </w:rPr>
              <w:t>L’ensemble à:………………………………………francs CFA</w:t>
            </w:r>
          </w:p>
          <w:p w14:paraId="393152E0" w14:textId="77777777" w:rsidR="002D5AC1" w:rsidRPr="005A707E" w:rsidRDefault="002D5AC1" w:rsidP="00836126">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34453956" w14:textId="77777777" w:rsidR="002D5AC1" w:rsidRPr="005A707E" w:rsidRDefault="002D5AC1" w:rsidP="00836126">
            <w:pPr>
              <w:jc w:val="center"/>
              <w:rPr>
                <w:rFonts w:ascii="Tahoma" w:hAnsi="Tahoma" w:cs="Tahoma"/>
                <w:b/>
                <w:sz w:val="18"/>
                <w:szCs w:val="18"/>
              </w:rPr>
            </w:pPr>
            <w:proofErr w:type="spellStart"/>
            <w:r w:rsidRPr="005A707E">
              <w:rPr>
                <w:rFonts w:ascii="Tahoma" w:eastAsia="Tahoma" w:hAnsi="Tahoma" w:cs="Tahoma"/>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5EB5698A" w14:textId="77777777" w:rsidR="002D5AC1" w:rsidRPr="005A707E" w:rsidRDefault="002D5AC1" w:rsidP="00836126">
            <w:pPr>
              <w:rPr>
                <w:rFonts w:ascii="Tahoma" w:hAnsi="Tahoma" w:cs="Tahoma"/>
                <w:b/>
                <w:bCs/>
                <w:sz w:val="18"/>
                <w:szCs w:val="18"/>
              </w:rPr>
            </w:pPr>
          </w:p>
        </w:tc>
      </w:tr>
      <w:tr w:rsidR="002D5AC1" w:rsidRPr="005A707E" w14:paraId="0D39BAA3" w14:textId="77777777" w:rsidTr="00836126">
        <w:tc>
          <w:tcPr>
            <w:tcW w:w="932" w:type="dxa"/>
            <w:tcBorders>
              <w:top w:val="single" w:sz="4" w:space="0" w:color="auto"/>
              <w:left w:val="single" w:sz="4" w:space="0" w:color="auto"/>
              <w:bottom w:val="single" w:sz="4" w:space="0" w:color="auto"/>
              <w:right w:val="single" w:sz="4" w:space="0" w:color="auto"/>
            </w:tcBorders>
            <w:vAlign w:val="center"/>
          </w:tcPr>
          <w:p w14:paraId="12D478D4" w14:textId="77777777" w:rsidR="002D5AC1" w:rsidRPr="005A707E" w:rsidRDefault="002D5AC1" w:rsidP="00836126">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7C2C26F7"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44DFDCA6" w14:textId="77777777" w:rsidR="002D5AC1" w:rsidRPr="005A707E" w:rsidRDefault="002D5AC1" w:rsidP="00836126">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B209D27" w14:textId="77777777" w:rsidR="002D5AC1" w:rsidRPr="005A707E" w:rsidRDefault="002D5AC1" w:rsidP="00836126">
            <w:pPr>
              <w:jc w:val="center"/>
              <w:rPr>
                <w:rFonts w:ascii="Tahoma" w:hAnsi="Tahoma" w:cs="Tahoma"/>
                <w:b/>
                <w:sz w:val="18"/>
                <w:szCs w:val="18"/>
              </w:rPr>
            </w:pPr>
          </w:p>
        </w:tc>
      </w:tr>
      <w:tr w:rsidR="002D5AC1" w:rsidRPr="005A707E" w14:paraId="3D0493B2" w14:textId="77777777" w:rsidTr="00836126">
        <w:tc>
          <w:tcPr>
            <w:tcW w:w="932" w:type="dxa"/>
            <w:tcBorders>
              <w:top w:val="single" w:sz="4" w:space="0" w:color="auto"/>
              <w:left w:val="single" w:sz="4" w:space="0" w:color="auto"/>
              <w:bottom w:val="single" w:sz="4" w:space="0" w:color="auto"/>
              <w:right w:val="single" w:sz="4" w:space="0" w:color="auto"/>
            </w:tcBorders>
            <w:vAlign w:val="center"/>
          </w:tcPr>
          <w:p w14:paraId="7AB9AE0B"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4056C9FE"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Préparation des surfaces</w:t>
            </w:r>
          </w:p>
          <w:p w14:paraId="5C8FE1A0" w14:textId="77777777" w:rsidR="002D5AC1" w:rsidRPr="005A707E" w:rsidRDefault="002D5AC1" w:rsidP="00836126">
            <w:pPr>
              <w:rPr>
                <w:rFonts w:ascii="Tahoma" w:hAnsi="Tahoma" w:cs="Tahoma"/>
                <w:sz w:val="18"/>
                <w:szCs w:val="18"/>
              </w:rPr>
            </w:pPr>
            <w:r w:rsidRPr="005A707E">
              <w:rPr>
                <w:rFonts w:ascii="Tahoma" w:hAnsi="Tahoma" w:cs="Tahoma"/>
                <w:sz w:val="18"/>
                <w:szCs w:val="18"/>
              </w:rPr>
              <w:t>Ce prix rémunère dans les conditions générales prévues au contrat au mètre carré la préparation de la surface à peindre.</w:t>
            </w:r>
          </w:p>
          <w:p w14:paraId="16CF947D" w14:textId="77777777" w:rsidR="002D5AC1" w:rsidRPr="005A707E" w:rsidRDefault="002D5AC1" w:rsidP="00836126">
            <w:pPr>
              <w:rPr>
                <w:rFonts w:ascii="Tahoma" w:hAnsi="Tahoma" w:cs="Tahoma"/>
                <w:b/>
                <w:sz w:val="18"/>
                <w:szCs w:val="18"/>
              </w:rPr>
            </w:pPr>
            <w:r w:rsidRPr="005A707E">
              <w:rPr>
                <w:rFonts w:ascii="Tahoma" w:hAnsi="Tahoma" w:cs="Tahoma"/>
                <w:sz w:val="18"/>
                <w:szCs w:val="18"/>
              </w:rPr>
              <w:t xml:space="preserve"> </w:t>
            </w:r>
          </w:p>
          <w:p w14:paraId="34803F53"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70A2AAB"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C13C1F5" w14:textId="77777777" w:rsidR="002D5AC1" w:rsidRPr="005A707E" w:rsidRDefault="002D5AC1" w:rsidP="00836126">
            <w:pPr>
              <w:jc w:val="center"/>
              <w:rPr>
                <w:rFonts w:ascii="Tahoma" w:hAnsi="Tahoma" w:cs="Tahoma"/>
                <w:b/>
                <w:sz w:val="18"/>
                <w:szCs w:val="18"/>
              </w:rPr>
            </w:pPr>
          </w:p>
        </w:tc>
      </w:tr>
      <w:tr w:rsidR="002D5AC1" w:rsidRPr="005A707E" w14:paraId="221D11D4" w14:textId="77777777" w:rsidTr="00836126">
        <w:tc>
          <w:tcPr>
            <w:tcW w:w="932" w:type="dxa"/>
            <w:tcBorders>
              <w:top w:val="single" w:sz="4" w:space="0" w:color="auto"/>
              <w:left w:val="single" w:sz="4" w:space="0" w:color="auto"/>
              <w:bottom w:val="single" w:sz="4" w:space="0" w:color="auto"/>
              <w:right w:val="single" w:sz="4" w:space="0" w:color="auto"/>
            </w:tcBorders>
            <w:vAlign w:val="center"/>
          </w:tcPr>
          <w:p w14:paraId="73A2D646"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490327A0"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Fourniture et application de deux couches de peinture acrylique de type pantex 800 pour plafond y compris toutes</w:t>
            </w:r>
            <w:r w:rsidRPr="005A707E">
              <w:rPr>
                <w:rFonts w:ascii="Tahoma" w:hAnsi="Tahoma" w:cs="Tahoma"/>
                <w:sz w:val="18"/>
                <w:szCs w:val="18"/>
              </w:rPr>
              <w:t xml:space="preserve"> </w:t>
            </w:r>
            <w:r w:rsidRPr="005A707E">
              <w:rPr>
                <w:rFonts w:ascii="Tahoma" w:hAnsi="Tahoma" w:cs="Tahoma"/>
                <w:b/>
                <w:bCs/>
                <w:sz w:val="18"/>
                <w:szCs w:val="18"/>
              </w:rPr>
              <w:t>sujétions.</w:t>
            </w:r>
            <w:r w:rsidRPr="005A707E">
              <w:rPr>
                <w:rFonts w:ascii="Tahoma" w:hAnsi="Tahoma" w:cs="Tahoma"/>
                <w:b/>
                <w:sz w:val="18"/>
                <w:szCs w:val="18"/>
              </w:rPr>
              <w:t xml:space="preserve">  </w:t>
            </w:r>
          </w:p>
          <w:p w14:paraId="19140A0E" w14:textId="77777777" w:rsidR="002D5AC1" w:rsidRPr="005A707E" w:rsidRDefault="002D5AC1" w:rsidP="00836126">
            <w:pPr>
              <w:rPr>
                <w:rFonts w:ascii="Tahoma" w:hAnsi="Tahoma" w:cs="Tahoma"/>
                <w:sz w:val="18"/>
                <w:szCs w:val="18"/>
              </w:rPr>
            </w:pPr>
            <w:r w:rsidRPr="005A707E">
              <w:rPr>
                <w:rFonts w:ascii="Tahoma" w:hAnsi="Tahoma" w:cs="Tahoma"/>
                <w:sz w:val="18"/>
                <w:szCs w:val="18"/>
              </w:rPr>
              <w:t>Ce prix rémunère dans les conditions générales prévues au contrat au mètre carré la fourniture et l’application de la peinture.</w:t>
            </w:r>
          </w:p>
          <w:p w14:paraId="30D28843" w14:textId="77777777" w:rsidR="002D5AC1" w:rsidRPr="005A707E" w:rsidRDefault="002D5AC1" w:rsidP="00836126">
            <w:pPr>
              <w:rPr>
                <w:rFonts w:ascii="Tahoma" w:hAnsi="Tahoma" w:cs="Tahoma"/>
                <w:sz w:val="18"/>
                <w:szCs w:val="18"/>
              </w:rPr>
            </w:pPr>
          </w:p>
          <w:p w14:paraId="17C24FA1"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4758C70"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C9959F5" w14:textId="77777777" w:rsidR="002D5AC1" w:rsidRPr="005A707E" w:rsidRDefault="002D5AC1" w:rsidP="00836126">
            <w:pPr>
              <w:jc w:val="center"/>
              <w:rPr>
                <w:rFonts w:ascii="Tahoma" w:hAnsi="Tahoma" w:cs="Tahoma"/>
                <w:b/>
                <w:sz w:val="18"/>
                <w:szCs w:val="18"/>
              </w:rPr>
            </w:pPr>
          </w:p>
        </w:tc>
      </w:tr>
      <w:tr w:rsidR="002D5AC1" w:rsidRPr="005A707E" w14:paraId="475FD671" w14:textId="77777777" w:rsidTr="00836126">
        <w:tc>
          <w:tcPr>
            <w:tcW w:w="932" w:type="dxa"/>
            <w:tcBorders>
              <w:top w:val="single" w:sz="4" w:space="0" w:color="auto"/>
              <w:left w:val="single" w:sz="4" w:space="0" w:color="auto"/>
              <w:bottom w:val="single" w:sz="4" w:space="0" w:color="auto"/>
              <w:right w:val="single" w:sz="4" w:space="0" w:color="auto"/>
            </w:tcBorders>
            <w:vAlign w:val="center"/>
          </w:tcPr>
          <w:p w14:paraId="5041B560"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03D80908"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Fourniture et application de deux couches de peinture acrylique de type pantex 1300 pour mur extérieur y compris toutes</w:t>
            </w:r>
            <w:r w:rsidRPr="005A707E">
              <w:rPr>
                <w:rFonts w:ascii="Tahoma" w:hAnsi="Tahoma" w:cs="Tahoma"/>
                <w:sz w:val="18"/>
                <w:szCs w:val="18"/>
              </w:rPr>
              <w:t xml:space="preserve"> </w:t>
            </w:r>
            <w:r w:rsidRPr="005A707E">
              <w:rPr>
                <w:rFonts w:ascii="Tahoma" w:hAnsi="Tahoma" w:cs="Tahoma"/>
                <w:b/>
                <w:bCs/>
                <w:sz w:val="18"/>
                <w:szCs w:val="18"/>
              </w:rPr>
              <w:t>sujétions.</w:t>
            </w:r>
            <w:r w:rsidRPr="005A707E">
              <w:rPr>
                <w:rFonts w:ascii="Tahoma" w:hAnsi="Tahoma" w:cs="Tahoma"/>
                <w:b/>
                <w:sz w:val="18"/>
                <w:szCs w:val="18"/>
              </w:rPr>
              <w:t xml:space="preserve">  </w:t>
            </w:r>
          </w:p>
          <w:p w14:paraId="11DF33A1" w14:textId="77777777" w:rsidR="002D5AC1" w:rsidRPr="005A707E" w:rsidRDefault="002D5AC1" w:rsidP="00836126">
            <w:pPr>
              <w:rPr>
                <w:rFonts w:ascii="Tahoma" w:hAnsi="Tahoma" w:cs="Tahoma"/>
                <w:sz w:val="18"/>
                <w:szCs w:val="18"/>
              </w:rPr>
            </w:pPr>
            <w:r w:rsidRPr="005A707E">
              <w:rPr>
                <w:rFonts w:ascii="Tahoma" w:hAnsi="Tahoma" w:cs="Tahoma"/>
                <w:sz w:val="18"/>
                <w:szCs w:val="18"/>
              </w:rPr>
              <w:t>Ce prix rémunère au mètre carré dans les conditions générales prévues au contrat au mètre carré la fourniture et l’application de la peinture.</w:t>
            </w:r>
          </w:p>
          <w:p w14:paraId="3ACC520C" w14:textId="77777777" w:rsidR="002D5AC1" w:rsidRPr="005A707E" w:rsidRDefault="002D5AC1" w:rsidP="00836126">
            <w:pPr>
              <w:rPr>
                <w:rFonts w:ascii="Tahoma" w:hAnsi="Tahoma" w:cs="Tahoma"/>
                <w:sz w:val="18"/>
                <w:szCs w:val="18"/>
              </w:rPr>
            </w:pPr>
          </w:p>
          <w:p w14:paraId="4B7476CB"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DFE1AD1"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857B24C" w14:textId="77777777" w:rsidR="002D5AC1" w:rsidRPr="005A707E" w:rsidRDefault="002D5AC1" w:rsidP="00836126">
            <w:pPr>
              <w:jc w:val="center"/>
              <w:rPr>
                <w:rFonts w:ascii="Tahoma" w:hAnsi="Tahoma" w:cs="Tahoma"/>
                <w:b/>
                <w:sz w:val="18"/>
                <w:szCs w:val="18"/>
              </w:rPr>
            </w:pPr>
          </w:p>
        </w:tc>
      </w:tr>
      <w:tr w:rsidR="002D5AC1" w:rsidRPr="005A707E" w14:paraId="063F97A5" w14:textId="77777777" w:rsidTr="00836126">
        <w:tc>
          <w:tcPr>
            <w:tcW w:w="932" w:type="dxa"/>
            <w:tcBorders>
              <w:top w:val="single" w:sz="4" w:space="0" w:color="auto"/>
              <w:left w:val="single" w:sz="4" w:space="0" w:color="auto"/>
              <w:bottom w:val="single" w:sz="4" w:space="0" w:color="auto"/>
              <w:right w:val="single" w:sz="4" w:space="0" w:color="auto"/>
            </w:tcBorders>
            <w:vAlign w:val="center"/>
          </w:tcPr>
          <w:p w14:paraId="42B275CE"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535E47FC"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Fourniture et application de deux couches de peinture acrylique de type pantex 800 pour mur intérieur y compris toutes</w:t>
            </w:r>
            <w:r w:rsidRPr="005A707E">
              <w:rPr>
                <w:rFonts w:ascii="Tahoma" w:hAnsi="Tahoma" w:cs="Tahoma"/>
                <w:sz w:val="18"/>
                <w:szCs w:val="18"/>
              </w:rPr>
              <w:t xml:space="preserve"> </w:t>
            </w:r>
            <w:r w:rsidRPr="005A707E">
              <w:rPr>
                <w:rFonts w:ascii="Tahoma" w:hAnsi="Tahoma" w:cs="Tahoma"/>
                <w:b/>
                <w:bCs/>
                <w:sz w:val="18"/>
                <w:szCs w:val="18"/>
              </w:rPr>
              <w:t>sujétions.</w:t>
            </w:r>
            <w:r w:rsidRPr="005A707E">
              <w:rPr>
                <w:rFonts w:ascii="Tahoma" w:hAnsi="Tahoma" w:cs="Tahoma"/>
                <w:b/>
                <w:sz w:val="18"/>
                <w:szCs w:val="18"/>
              </w:rPr>
              <w:t xml:space="preserve">  </w:t>
            </w:r>
          </w:p>
          <w:p w14:paraId="62FC7AD1" w14:textId="77777777" w:rsidR="002D5AC1" w:rsidRPr="005A707E" w:rsidRDefault="002D5AC1" w:rsidP="00836126">
            <w:pPr>
              <w:rPr>
                <w:rFonts w:ascii="Tahoma" w:hAnsi="Tahoma" w:cs="Tahoma"/>
                <w:sz w:val="18"/>
                <w:szCs w:val="18"/>
              </w:rPr>
            </w:pPr>
            <w:r w:rsidRPr="005A707E">
              <w:rPr>
                <w:rFonts w:ascii="Tahoma" w:hAnsi="Tahoma" w:cs="Tahoma"/>
                <w:sz w:val="18"/>
                <w:szCs w:val="18"/>
              </w:rPr>
              <w:t>Ce prix rémunère au mètre carré dans les conditions générales prévues au contrat au mètre carré la fourniture et l’application de la peinture.</w:t>
            </w:r>
          </w:p>
          <w:p w14:paraId="0B008FD3" w14:textId="77777777" w:rsidR="002D5AC1" w:rsidRPr="005A707E" w:rsidRDefault="002D5AC1" w:rsidP="00836126">
            <w:pPr>
              <w:rPr>
                <w:rFonts w:ascii="Tahoma" w:hAnsi="Tahoma" w:cs="Tahoma"/>
                <w:sz w:val="18"/>
                <w:szCs w:val="18"/>
              </w:rPr>
            </w:pPr>
          </w:p>
          <w:p w14:paraId="2F9A5AB5"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F96AF6A"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2D4514B" w14:textId="77777777" w:rsidR="002D5AC1" w:rsidRPr="005A707E" w:rsidRDefault="002D5AC1" w:rsidP="00836126">
            <w:pPr>
              <w:jc w:val="center"/>
              <w:rPr>
                <w:rFonts w:ascii="Tahoma" w:hAnsi="Tahoma" w:cs="Tahoma"/>
                <w:b/>
                <w:sz w:val="18"/>
                <w:szCs w:val="18"/>
              </w:rPr>
            </w:pPr>
          </w:p>
        </w:tc>
      </w:tr>
      <w:tr w:rsidR="002D5AC1" w:rsidRPr="005A707E" w14:paraId="5FD16F3C" w14:textId="77777777" w:rsidTr="00836126">
        <w:tc>
          <w:tcPr>
            <w:tcW w:w="932" w:type="dxa"/>
            <w:tcBorders>
              <w:top w:val="single" w:sz="4" w:space="0" w:color="auto"/>
              <w:left w:val="single" w:sz="4" w:space="0" w:color="auto"/>
              <w:bottom w:val="single" w:sz="4" w:space="0" w:color="auto"/>
              <w:right w:val="single" w:sz="4" w:space="0" w:color="auto"/>
            </w:tcBorders>
            <w:vAlign w:val="center"/>
          </w:tcPr>
          <w:p w14:paraId="50A94FE9"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0A6B759D"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Fourniture et application de deux couches de peinture glycérophtalique de type émail A pour garde-corps, menuiserie bois et métallique y compris toutes</w:t>
            </w:r>
            <w:r w:rsidRPr="005A707E">
              <w:rPr>
                <w:rFonts w:ascii="Tahoma" w:hAnsi="Tahoma" w:cs="Tahoma"/>
                <w:sz w:val="18"/>
                <w:szCs w:val="18"/>
              </w:rPr>
              <w:t xml:space="preserve"> </w:t>
            </w:r>
            <w:r w:rsidRPr="005A707E">
              <w:rPr>
                <w:rFonts w:ascii="Tahoma" w:hAnsi="Tahoma" w:cs="Tahoma"/>
                <w:b/>
                <w:bCs/>
                <w:sz w:val="18"/>
                <w:szCs w:val="18"/>
              </w:rPr>
              <w:t>sujétions.</w:t>
            </w:r>
            <w:r w:rsidRPr="005A707E">
              <w:rPr>
                <w:rFonts w:ascii="Tahoma" w:hAnsi="Tahoma" w:cs="Tahoma"/>
                <w:b/>
                <w:sz w:val="18"/>
                <w:szCs w:val="18"/>
              </w:rPr>
              <w:t xml:space="preserve">  </w:t>
            </w:r>
          </w:p>
          <w:p w14:paraId="578BC4F3" w14:textId="77777777" w:rsidR="002D5AC1" w:rsidRPr="005A707E" w:rsidRDefault="002D5AC1" w:rsidP="00836126">
            <w:pPr>
              <w:rPr>
                <w:rFonts w:ascii="Tahoma" w:hAnsi="Tahoma" w:cs="Tahoma"/>
                <w:sz w:val="18"/>
                <w:szCs w:val="18"/>
              </w:rPr>
            </w:pPr>
            <w:r w:rsidRPr="005A707E">
              <w:rPr>
                <w:rFonts w:ascii="Tahoma" w:hAnsi="Tahoma" w:cs="Tahoma"/>
                <w:sz w:val="18"/>
                <w:szCs w:val="18"/>
              </w:rPr>
              <w:t>Ce prix rémunère au mètre carré dans les conditions générales prévues au contrat au mètre carré la fourniture et l’application de la peinture.</w:t>
            </w:r>
          </w:p>
          <w:p w14:paraId="280F91F8" w14:textId="77777777" w:rsidR="002D5AC1" w:rsidRPr="005A707E" w:rsidRDefault="002D5AC1" w:rsidP="00836126">
            <w:pPr>
              <w:rPr>
                <w:rFonts w:ascii="Tahoma" w:hAnsi="Tahoma" w:cs="Tahoma"/>
                <w:sz w:val="18"/>
                <w:szCs w:val="18"/>
              </w:rPr>
            </w:pPr>
          </w:p>
          <w:p w14:paraId="785F9BF3"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6EEB6B6" w14:textId="77777777" w:rsidR="002D5AC1" w:rsidRPr="005A707E" w:rsidRDefault="002D5AC1" w:rsidP="00836126">
            <w:pPr>
              <w:jc w:val="center"/>
              <w:rPr>
                <w:rFonts w:ascii="Tahoma" w:hAnsi="Tahoma" w:cs="Tahoma"/>
                <w:b/>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EE41A4B" w14:textId="77777777" w:rsidR="002D5AC1" w:rsidRPr="005A707E" w:rsidRDefault="002D5AC1" w:rsidP="00836126">
            <w:pPr>
              <w:jc w:val="center"/>
              <w:rPr>
                <w:rFonts w:ascii="Tahoma" w:hAnsi="Tahoma" w:cs="Tahoma"/>
                <w:b/>
                <w:sz w:val="18"/>
                <w:szCs w:val="18"/>
              </w:rPr>
            </w:pPr>
          </w:p>
        </w:tc>
      </w:tr>
      <w:tr w:rsidR="002D5AC1" w:rsidRPr="005A707E" w14:paraId="25DFA7F1" w14:textId="77777777" w:rsidTr="00836126">
        <w:tc>
          <w:tcPr>
            <w:tcW w:w="932" w:type="dxa"/>
            <w:tcBorders>
              <w:top w:val="single" w:sz="4" w:space="0" w:color="auto"/>
              <w:left w:val="single" w:sz="4" w:space="0" w:color="auto"/>
              <w:bottom w:val="nil"/>
              <w:right w:val="single" w:sz="4" w:space="0" w:color="auto"/>
            </w:tcBorders>
            <w:vAlign w:val="center"/>
          </w:tcPr>
          <w:p w14:paraId="00A52F49" w14:textId="77777777" w:rsidR="002D5AC1" w:rsidRPr="005A707E" w:rsidRDefault="002D5AC1" w:rsidP="00836126">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5C13B8DE" w14:textId="77777777" w:rsidR="002D5AC1" w:rsidRPr="005A707E" w:rsidRDefault="002D5AC1" w:rsidP="00836126">
            <w:pPr>
              <w:rPr>
                <w:rFonts w:ascii="Tahoma" w:hAnsi="Tahoma" w:cs="Tahoma"/>
                <w:b/>
                <w:sz w:val="18"/>
                <w:szCs w:val="18"/>
              </w:rPr>
            </w:pPr>
            <w:r w:rsidRPr="005A707E">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7BA80313" w14:textId="77777777" w:rsidR="002D5AC1" w:rsidRPr="005A707E" w:rsidRDefault="002D5AC1" w:rsidP="00836126">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78AE0D1" w14:textId="77777777" w:rsidR="002D5AC1" w:rsidRPr="005A707E" w:rsidRDefault="002D5AC1" w:rsidP="00836126">
            <w:pPr>
              <w:jc w:val="center"/>
              <w:rPr>
                <w:rFonts w:ascii="Tahoma" w:hAnsi="Tahoma" w:cs="Tahoma"/>
                <w:sz w:val="18"/>
                <w:szCs w:val="18"/>
              </w:rPr>
            </w:pPr>
          </w:p>
        </w:tc>
      </w:tr>
      <w:tr w:rsidR="002D5AC1" w:rsidRPr="005A707E" w14:paraId="02B6DFC2" w14:textId="77777777" w:rsidTr="00836126">
        <w:trPr>
          <w:trHeight w:val="1067"/>
        </w:trPr>
        <w:tc>
          <w:tcPr>
            <w:tcW w:w="932" w:type="dxa"/>
            <w:tcBorders>
              <w:top w:val="single" w:sz="4" w:space="0" w:color="auto"/>
              <w:left w:val="single" w:sz="4" w:space="0" w:color="auto"/>
              <w:right w:val="single" w:sz="4" w:space="0" w:color="auto"/>
            </w:tcBorders>
            <w:vAlign w:val="center"/>
          </w:tcPr>
          <w:p w14:paraId="103A7F54"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1101</w:t>
            </w:r>
          </w:p>
          <w:p w14:paraId="2F336487" w14:textId="77777777" w:rsidR="002D5AC1" w:rsidRPr="005A707E" w:rsidRDefault="002D5AC1" w:rsidP="00836126">
            <w:pPr>
              <w:jc w:val="center"/>
              <w:rPr>
                <w:rFonts w:ascii="Tahoma" w:hAnsi="Tahoma" w:cs="Tahoma"/>
                <w:b/>
                <w:bCs/>
                <w:sz w:val="18"/>
                <w:szCs w:val="18"/>
              </w:rPr>
            </w:pPr>
          </w:p>
          <w:p w14:paraId="61A44C8F" w14:textId="77777777" w:rsidR="002D5AC1" w:rsidRPr="005A707E" w:rsidRDefault="002D5AC1" w:rsidP="00836126">
            <w:pPr>
              <w:jc w:val="center"/>
              <w:rPr>
                <w:rFonts w:ascii="Tahoma" w:hAnsi="Tahoma" w:cs="Tahoma"/>
                <w:b/>
                <w:bCs/>
                <w:sz w:val="18"/>
                <w:szCs w:val="18"/>
              </w:rPr>
            </w:pPr>
          </w:p>
          <w:p w14:paraId="7719E8A8" w14:textId="77777777" w:rsidR="002D5AC1" w:rsidRPr="005A707E" w:rsidRDefault="002D5AC1" w:rsidP="00836126">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37FF65A6" w14:textId="77777777" w:rsidR="002D5AC1" w:rsidRPr="005A707E" w:rsidRDefault="002D5AC1" w:rsidP="00836126">
            <w:pPr>
              <w:keepNext/>
              <w:outlineLvl w:val="5"/>
              <w:rPr>
                <w:rFonts w:ascii="Tahoma" w:hAnsi="Tahoma" w:cs="Tahoma"/>
                <w:b/>
                <w:i/>
                <w:sz w:val="18"/>
                <w:szCs w:val="18"/>
                <w:lang w:eastAsia="en-US" w:bidi="en-US"/>
              </w:rPr>
            </w:pPr>
            <w:r w:rsidRPr="005A707E">
              <w:rPr>
                <w:rFonts w:ascii="Tahoma" w:hAnsi="Tahoma" w:cs="Tahoma"/>
                <w:b/>
                <w:bCs/>
                <w:i/>
                <w:sz w:val="18"/>
                <w:szCs w:val="18"/>
                <w:lang w:eastAsia="en-US" w:bidi="en-US"/>
              </w:rPr>
              <w:t>Caniveau en béton armé au fond lissé</w:t>
            </w:r>
          </w:p>
          <w:p w14:paraId="5BEB6B71"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linéaire la réalisation d’une rigole bétonnée de 50 cm x 50 cm, la rampe d’accès et toutes sujétions.</w:t>
            </w:r>
          </w:p>
          <w:p w14:paraId="7185BB98" w14:textId="77777777" w:rsidR="002D5AC1" w:rsidRPr="005A707E" w:rsidRDefault="002D5AC1" w:rsidP="00836126">
            <w:pPr>
              <w:jc w:val="both"/>
              <w:rPr>
                <w:rFonts w:ascii="Tahoma" w:hAnsi="Tahoma" w:cs="Tahoma"/>
                <w:sz w:val="18"/>
                <w:szCs w:val="18"/>
              </w:rPr>
            </w:pPr>
          </w:p>
          <w:p w14:paraId="327AA57D" w14:textId="77777777" w:rsidR="002D5AC1" w:rsidRPr="005A707E" w:rsidRDefault="002D5AC1" w:rsidP="00836126">
            <w:pPr>
              <w:jc w:val="both"/>
              <w:rPr>
                <w:rFonts w:ascii="Tahoma" w:hAnsi="Tahoma" w:cs="Tahoma"/>
                <w:sz w:val="18"/>
                <w:szCs w:val="18"/>
              </w:rPr>
            </w:pPr>
            <w:r w:rsidRPr="005A707E">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262B7C36" w14:textId="77777777" w:rsidR="002D5AC1" w:rsidRPr="005A707E" w:rsidRDefault="002D5AC1" w:rsidP="00836126">
            <w:pPr>
              <w:jc w:val="center"/>
              <w:rPr>
                <w:rFonts w:ascii="Tahoma" w:hAnsi="Tahoma" w:cs="Tahoma"/>
                <w:sz w:val="18"/>
                <w:szCs w:val="18"/>
              </w:rPr>
            </w:pPr>
          </w:p>
          <w:p w14:paraId="6D48E840"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2102C7C7" w14:textId="77777777" w:rsidR="002D5AC1" w:rsidRPr="005A707E" w:rsidRDefault="002D5AC1" w:rsidP="00836126">
            <w:pPr>
              <w:rPr>
                <w:rFonts w:ascii="Tahoma" w:hAnsi="Tahoma" w:cs="Tahoma"/>
                <w:sz w:val="18"/>
                <w:szCs w:val="18"/>
              </w:rPr>
            </w:pPr>
          </w:p>
        </w:tc>
      </w:tr>
      <w:tr w:rsidR="002D5AC1" w:rsidRPr="005A707E" w14:paraId="2DDD0C2A" w14:textId="77777777" w:rsidTr="00836126">
        <w:trPr>
          <w:trHeight w:val="1067"/>
        </w:trPr>
        <w:tc>
          <w:tcPr>
            <w:tcW w:w="932" w:type="dxa"/>
            <w:tcBorders>
              <w:top w:val="single" w:sz="4" w:space="0" w:color="auto"/>
              <w:left w:val="single" w:sz="4" w:space="0" w:color="auto"/>
              <w:right w:val="single" w:sz="4" w:space="0" w:color="auto"/>
            </w:tcBorders>
            <w:vAlign w:val="center"/>
          </w:tcPr>
          <w:p w14:paraId="3CB2CD60"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327DA2B0"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bCs/>
                <w:i/>
                <w:sz w:val="18"/>
                <w:szCs w:val="18"/>
                <w:lang w:eastAsia="en-US" w:bidi="en-US"/>
              </w:rPr>
              <w:t xml:space="preserve">Fourniture et pose des </w:t>
            </w:r>
            <w:proofErr w:type="spellStart"/>
            <w:r w:rsidRPr="005A707E">
              <w:rPr>
                <w:rFonts w:ascii="Tahoma" w:hAnsi="Tahoma" w:cs="Tahoma"/>
                <w:b/>
                <w:bCs/>
                <w:i/>
                <w:sz w:val="18"/>
                <w:szCs w:val="18"/>
                <w:lang w:eastAsia="en-US" w:bidi="en-US"/>
              </w:rPr>
              <w:t>dallettes</w:t>
            </w:r>
            <w:proofErr w:type="spellEnd"/>
            <w:r w:rsidRPr="005A707E">
              <w:rPr>
                <w:rFonts w:ascii="Tahoma" w:hAnsi="Tahoma" w:cs="Tahoma"/>
                <w:b/>
                <w:bCs/>
                <w:i/>
                <w:sz w:val="18"/>
                <w:szCs w:val="18"/>
                <w:lang w:eastAsia="en-US" w:bidi="en-US"/>
              </w:rPr>
              <w:t xml:space="preserve"> de 50cm (</w:t>
            </w:r>
            <w:proofErr w:type="spellStart"/>
            <w:r w:rsidRPr="005A707E">
              <w:rPr>
                <w:rFonts w:ascii="Tahoma" w:hAnsi="Tahoma" w:cs="Tahoma"/>
                <w:b/>
                <w:bCs/>
                <w:i/>
                <w:sz w:val="18"/>
                <w:szCs w:val="18"/>
                <w:lang w:eastAsia="en-US" w:bidi="en-US"/>
              </w:rPr>
              <w:t>ep</w:t>
            </w:r>
            <w:proofErr w:type="spellEnd"/>
            <w:r w:rsidRPr="005A707E">
              <w:rPr>
                <w:rFonts w:ascii="Tahoma" w:hAnsi="Tahoma" w:cs="Tahoma"/>
                <w:b/>
                <w:bCs/>
                <w:i/>
                <w:sz w:val="18"/>
                <w:szCs w:val="18"/>
                <w:lang w:eastAsia="en-US" w:bidi="en-US"/>
              </w:rPr>
              <w:t>=10)</w:t>
            </w:r>
          </w:p>
          <w:p w14:paraId="18D6F702" w14:textId="77777777" w:rsidR="002D5AC1" w:rsidRPr="005A707E" w:rsidRDefault="002D5AC1" w:rsidP="00836126">
            <w:pPr>
              <w:rPr>
                <w:rFonts w:ascii="Tahoma" w:hAnsi="Tahoma" w:cs="Tahoma"/>
                <w:sz w:val="18"/>
                <w:szCs w:val="18"/>
              </w:rPr>
            </w:pPr>
            <w:r w:rsidRPr="005A707E">
              <w:rPr>
                <w:rFonts w:ascii="Tahoma" w:hAnsi="Tahoma" w:cs="Tahoma"/>
                <w:sz w:val="18"/>
                <w:szCs w:val="18"/>
              </w:rPr>
              <w:t xml:space="preserve">Ce prix rémunère au mètre linéaire  les conditions générales prévues au contrat au mètre linéaire la fourniture et la pose des </w:t>
            </w:r>
            <w:proofErr w:type="spellStart"/>
            <w:r w:rsidRPr="005A707E">
              <w:rPr>
                <w:rFonts w:ascii="Tahoma" w:hAnsi="Tahoma" w:cs="Tahoma"/>
                <w:sz w:val="18"/>
                <w:szCs w:val="18"/>
              </w:rPr>
              <w:t>dallettes</w:t>
            </w:r>
            <w:proofErr w:type="spellEnd"/>
            <w:r w:rsidRPr="005A707E">
              <w:rPr>
                <w:rFonts w:ascii="Tahoma" w:hAnsi="Tahoma" w:cs="Tahoma"/>
                <w:sz w:val="18"/>
                <w:szCs w:val="18"/>
              </w:rPr>
              <w:t>.</w:t>
            </w:r>
          </w:p>
          <w:p w14:paraId="09CEBCA1" w14:textId="77777777" w:rsidR="002D5AC1" w:rsidRPr="005A707E" w:rsidRDefault="002D5AC1" w:rsidP="00836126">
            <w:pPr>
              <w:rPr>
                <w:rFonts w:ascii="Tahoma" w:hAnsi="Tahoma" w:cs="Tahoma"/>
                <w:sz w:val="18"/>
                <w:szCs w:val="18"/>
              </w:rPr>
            </w:pPr>
          </w:p>
          <w:p w14:paraId="5B27291B"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0860C8A1"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03FD7779" w14:textId="77777777" w:rsidR="002D5AC1" w:rsidRPr="005A707E" w:rsidRDefault="002D5AC1" w:rsidP="00836126">
            <w:pPr>
              <w:rPr>
                <w:rFonts w:ascii="Tahoma" w:hAnsi="Tahoma" w:cs="Tahoma"/>
                <w:sz w:val="18"/>
                <w:szCs w:val="18"/>
              </w:rPr>
            </w:pPr>
          </w:p>
        </w:tc>
      </w:tr>
      <w:tr w:rsidR="002D5AC1" w:rsidRPr="005A707E" w14:paraId="45DFA1B2" w14:textId="77777777" w:rsidTr="00836126">
        <w:trPr>
          <w:trHeight w:val="87"/>
        </w:trPr>
        <w:tc>
          <w:tcPr>
            <w:tcW w:w="932" w:type="dxa"/>
            <w:tcBorders>
              <w:top w:val="nil"/>
              <w:left w:val="single" w:sz="4" w:space="0" w:color="auto"/>
              <w:bottom w:val="single" w:sz="4" w:space="0" w:color="auto"/>
              <w:right w:val="single" w:sz="4" w:space="0" w:color="auto"/>
            </w:tcBorders>
            <w:vAlign w:val="center"/>
          </w:tcPr>
          <w:p w14:paraId="14286B5F" w14:textId="77777777" w:rsidR="002D5AC1" w:rsidRPr="005A707E" w:rsidRDefault="002D5AC1" w:rsidP="00836126">
            <w:pPr>
              <w:jc w:val="center"/>
              <w:rPr>
                <w:rFonts w:ascii="Tahoma" w:hAnsi="Tahoma" w:cs="Tahoma"/>
                <w:b/>
                <w:bCs/>
                <w:sz w:val="18"/>
                <w:szCs w:val="18"/>
              </w:rPr>
            </w:pPr>
            <w:r w:rsidRPr="005A707E">
              <w:rPr>
                <w:rFonts w:ascii="Tahoma" w:hAnsi="Tahoma" w:cs="Tahoma"/>
                <w:b/>
                <w:bCs/>
                <w:sz w:val="18"/>
                <w:szCs w:val="18"/>
              </w:rPr>
              <w:t>1103</w:t>
            </w:r>
          </w:p>
          <w:p w14:paraId="6DABD342" w14:textId="77777777" w:rsidR="002D5AC1" w:rsidRPr="005A707E" w:rsidRDefault="002D5AC1" w:rsidP="00836126">
            <w:pPr>
              <w:jc w:val="center"/>
              <w:rPr>
                <w:rFonts w:ascii="Tahoma" w:hAnsi="Tahoma" w:cs="Tahoma"/>
                <w:b/>
                <w:bCs/>
                <w:sz w:val="18"/>
                <w:szCs w:val="18"/>
              </w:rPr>
            </w:pPr>
          </w:p>
          <w:p w14:paraId="73D46A35" w14:textId="77777777" w:rsidR="002D5AC1" w:rsidRPr="005A707E" w:rsidRDefault="002D5AC1" w:rsidP="00836126">
            <w:pPr>
              <w:jc w:val="center"/>
              <w:rPr>
                <w:rFonts w:ascii="Tahoma" w:hAnsi="Tahoma" w:cs="Tahoma"/>
                <w:b/>
                <w:bCs/>
                <w:sz w:val="18"/>
                <w:szCs w:val="18"/>
              </w:rPr>
            </w:pPr>
          </w:p>
          <w:p w14:paraId="36FB6E5D" w14:textId="77777777" w:rsidR="002D5AC1" w:rsidRPr="005A707E" w:rsidRDefault="002D5AC1" w:rsidP="00836126">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6C5AA0B" w14:textId="77777777" w:rsidR="002D5AC1" w:rsidRPr="005A707E" w:rsidRDefault="002D5AC1" w:rsidP="00836126">
            <w:pPr>
              <w:keepNext/>
              <w:outlineLvl w:val="5"/>
              <w:rPr>
                <w:rFonts w:ascii="Tahoma" w:hAnsi="Tahoma" w:cs="Tahoma"/>
                <w:b/>
                <w:i/>
                <w:sz w:val="18"/>
                <w:szCs w:val="18"/>
                <w:lang w:eastAsia="en-US" w:bidi="en-US"/>
              </w:rPr>
            </w:pPr>
            <w:r w:rsidRPr="005A707E">
              <w:rPr>
                <w:rFonts w:ascii="Tahoma" w:hAnsi="Tahoma" w:cs="Tahoma"/>
                <w:b/>
                <w:bCs/>
                <w:i/>
                <w:sz w:val="18"/>
                <w:szCs w:val="18"/>
                <w:lang w:eastAsia="en-US" w:bidi="en-US"/>
              </w:rPr>
              <w:t>Dallage des alentours du bâtiment</w:t>
            </w:r>
          </w:p>
          <w:p w14:paraId="4819540B"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au mètre carré la réalisation d’un dallage au béton armé dosé à 250kg/m</w:t>
            </w:r>
            <w:r w:rsidRPr="005A707E">
              <w:rPr>
                <w:rFonts w:ascii="Tahoma" w:hAnsi="Tahoma" w:cs="Tahoma"/>
                <w:sz w:val="18"/>
                <w:szCs w:val="18"/>
                <w:vertAlign w:val="superscript"/>
              </w:rPr>
              <w:t>3</w:t>
            </w:r>
            <w:r w:rsidRPr="005A707E">
              <w:rPr>
                <w:rFonts w:ascii="Tahoma" w:hAnsi="Tahoma" w:cs="Tahoma"/>
                <w:sz w:val="18"/>
                <w:szCs w:val="18"/>
              </w:rPr>
              <w:t xml:space="preserve"> des alentours du bâtiment et toutes sujétions.</w:t>
            </w:r>
          </w:p>
          <w:p w14:paraId="0EBA00FE" w14:textId="77777777" w:rsidR="002D5AC1" w:rsidRPr="005A707E" w:rsidRDefault="002D5AC1" w:rsidP="00836126">
            <w:pPr>
              <w:tabs>
                <w:tab w:val="left" w:pos="1065"/>
              </w:tabs>
              <w:rPr>
                <w:rFonts w:ascii="Tahoma" w:hAnsi="Tahoma" w:cs="Tahoma"/>
                <w:sz w:val="18"/>
                <w:szCs w:val="18"/>
              </w:rPr>
            </w:pPr>
          </w:p>
          <w:p w14:paraId="10C4BF55" w14:textId="77777777" w:rsidR="002D5AC1" w:rsidRPr="005A707E" w:rsidRDefault="002D5AC1" w:rsidP="00836126">
            <w:pPr>
              <w:tabs>
                <w:tab w:val="left" w:pos="1065"/>
              </w:tabs>
              <w:rPr>
                <w:rFonts w:ascii="Tahoma" w:hAnsi="Tahoma" w:cs="Tahoma"/>
                <w:b/>
                <w:sz w:val="18"/>
                <w:szCs w:val="18"/>
              </w:rPr>
            </w:pPr>
            <w:r w:rsidRPr="005A707E">
              <w:rPr>
                <w:rFonts w:ascii="Tahoma" w:hAnsi="Tahoma" w:cs="Tahoma"/>
                <w:b/>
                <w:sz w:val="18"/>
                <w:szCs w:val="18"/>
              </w:rPr>
              <w:t xml:space="preserve">Le mètre carré à :                                   francs CFA </w:t>
            </w:r>
            <w:r w:rsidRPr="005A707E">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66ECD60D" w14:textId="77777777" w:rsidR="002D5AC1" w:rsidRPr="005A707E" w:rsidRDefault="002D5AC1" w:rsidP="00836126">
            <w:pPr>
              <w:jc w:val="center"/>
              <w:rPr>
                <w:rFonts w:ascii="Tahoma" w:hAnsi="Tahoma" w:cs="Tahoma"/>
                <w:sz w:val="18"/>
                <w:szCs w:val="18"/>
              </w:rPr>
            </w:pPr>
          </w:p>
          <w:p w14:paraId="26DC9714" w14:textId="77777777" w:rsidR="002D5AC1" w:rsidRPr="005A707E" w:rsidRDefault="002D5AC1" w:rsidP="00836126">
            <w:pPr>
              <w:jc w:val="center"/>
              <w:rPr>
                <w:rFonts w:ascii="Tahoma" w:hAnsi="Tahoma" w:cs="Tahoma"/>
                <w:sz w:val="18"/>
                <w:szCs w:val="18"/>
              </w:rPr>
            </w:pPr>
          </w:p>
          <w:p w14:paraId="779C9262" w14:textId="77777777" w:rsidR="002D5AC1" w:rsidRPr="005A707E" w:rsidRDefault="002D5AC1" w:rsidP="00836126">
            <w:pPr>
              <w:jc w:val="center"/>
              <w:rPr>
                <w:rFonts w:ascii="Tahoma" w:hAnsi="Tahoma" w:cs="Tahoma"/>
                <w:sz w:val="18"/>
                <w:szCs w:val="18"/>
              </w:rPr>
            </w:pPr>
          </w:p>
          <w:p w14:paraId="4CA8BBAD" w14:textId="77777777" w:rsidR="002D5AC1" w:rsidRPr="005A707E" w:rsidRDefault="002D5AC1" w:rsidP="00836126">
            <w:pPr>
              <w:jc w:val="center"/>
              <w:rPr>
                <w:rFonts w:ascii="Tahoma" w:hAnsi="Tahoma" w:cs="Tahoma"/>
                <w:sz w:val="18"/>
                <w:szCs w:val="18"/>
              </w:rPr>
            </w:pPr>
          </w:p>
          <w:p w14:paraId="0034C247"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m</w:t>
            </w:r>
            <w:r w:rsidRPr="005A707E">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30DDCE3" w14:textId="77777777" w:rsidR="002D5AC1" w:rsidRPr="005A707E" w:rsidRDefault="002D5AC1" w:rsidP="00836126">
            <w:pPr>
              <w:rPr>
                <w:rFonts w:ascii="Tahoma" w:hAnsi="Tahoma" w:cs="Tahoma"/>
                <w:sz w:val="18"/>
                <w:szCs w:val="18"/>
              </w:rPr>
            </w:pPr>
          </w:p>
        </w:tc>
      </w:tr>
      <w:tr w:rsidR="002D5AC1" w:rsidRPr="005A707E" w14:paraId="2BF1B5EE" w14:textId="77777777" w:rsidTr="00836126">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2F4AF87A" w14:textId="77777777" w:rsidR="002D5AC1" w:rsidRPr="005A707E" w:rsidRDefault="002D5AC1" w:rsidP="00836126">
            <w:pPr>
              <w:rPr>
                <w:rFonts w:ascii="Tahoma" w:hAnsi="Tahoma" w:cs="Tahoma"/>
                <w:b/>
                <w:bCs/>
                <w:sz w:val="18"/>
                <w:szCs w:val="18"/>
              </w:rPr>
            </w:pPr>
            <w:r w:rsidRPr="005A707E">
              <w:rPr>
                <w:rFonts w:ascii="Tahoma" w:hAnsi="Tahoma" w:cs="Tahoma"/>
                <w:b/>
                <w:bCs/>
                <w:sz w:val="18"/>
                <w:szCs w:val="18"/>
              </w:rPr>
              <w:lastRenderedPageBreak/>
              <w:t>1201</w:t>
            </w:r>
          </w:p>
        </w:tc>
        <w:tc>
          <w:tcPr>
            <w:tcW w:w="6223" w:type="dxa"/>
            <w:tcBorders>
              <w:top w:val="single" w:sz="4" w:space="0" w:color="auto"/>
              <w:left w:val="single" w:sz="4" w:space="0" w:color="auto"/>
              <w:bottom w:val="single" w:sz="4" w:space="0" w:color="auto"/>
              <w:right w:val="single" w:sz="4" w:space="0" w:color="auto"/>
            </w:tcBorders>
            <w:vAlign w:val="center"/>
          </w:tcPr>
          <w:p w14:paraId="6A2B3D87" w14:textId="77777777" w:rsidR="002D5AC1" w:rsidRPr="005A707E" w:rsidRDefault="002D5AC1" w:rsidP="00836126">
            <w:pPr>
              <w:keepNext/>
              <w:outlineLvl w:val="5"/>
              <w:rPr>
                <w:rFonts w:ascii="Tahoma" w:hAnsi="Tahoma" w:cs="Tahoma"/>
                <w:b/>
                <w:i/>
                <w:sz w:val="18"/>
                <w:szCs w:val="18"/>
                <w:lang w:eastAsia="en-US" w:bidi="en-US"/>
              </w:rPr>
            </w:pPr>
            <w:r w:rsidRPr="005A707E">
              <w:rPr>
                <w:rFonts w:ascii="Tahoma" w:hAnsi="Tahoma" w:cs="Tahoma"/>
                <w:b/>
                <w:bCs/>
                <w:i/>
                <w:sz w:val="18"/>
                <w:szCs w:val="18"/>
                <w:lang w:eastAsia="en-US" w:bidi="en-US"/>
              </w:rPr>
              <w:t>Plants</w:t>
            </w:r>
          </w:p>
          <w:p w14:paraId="17E462C0"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fourniture et la plantation des arbres ainsi qu’un entretien pendant une période de et toutes sujétions.</w:t>
            </w:r>
          </w:p>
          <w:p w14:paraId="2FAD1925" w14:textId="77777777" w:rsidR="002D5AC1" w:rsidRPr="005A707E" w:rsidRDefault="002D5AC1" w:rsidP="00836126">
            <w:pPr>
              <w:tabs>
                <w:tab w:val="left" w:pos="1065"/>
              </w:tabs>
              <w:rPr>
                <w:rFonts w:ascii="Tahoma" w:hAnsi="Tahoma" w:cs="Tahoma"/>
                <w:sz w:val="18"/>
                <w:szCs w:val="18"/>
              </w:rPr>
            </w:pPr>
          </w:p>
          <w:p w14:paraId="1EAA7F87"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sz w:val="18"/>
                <w:szCs w:val="18"/>
              </w:rPr>
              <w:t xml:space="preserve">L’unité à :                                   francs CFA </w:t>
            </w:r>
            <w:r w:rsidRPr="005A707E">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0DEB24C7" w14:textId="77777777" w:rsidR="002D5AC1" w:rsidRPr="005A707E" w:rsidRDefault="002D5AC1" w:rsidP="00836126">
            <w:pPr>
              <w:jc w:val="center"/>
              <w:rPr>
                <w:rFonts w:ascii="Tahoma" w:hAnsi="Tahoma" w:cs="Tahoma"/>
                <w:sz w:val="18"/>
                <w:szCs w:val="18"/>
              </w:rPr>
            </w:pPr>
          </w:p>
          <w:p w14:paraId="10EEABC1" w14:textId="77777777" w:rsidR="002D5AC1" w:rsidRPr="005A707E" w:rsidRDefault="002D5AC1" w:rsidP="00836126">
            <w:pPr>
              <w:jc w:val="center"/>
              <w:rPr>
                <w:rFonts w:ascii="Tahoma" w:hAnsi="Tahoma" w:cs="Tahoma"/>
                <w:sz w:val="18"/>
                <w:szCs w:val="18"/>
              </w:rPr>
            </w:pPr>
          </w:p>
          <w:p w14:paraId="2F3FCD34" w14:textId="77777777" w:rsidR="002D5AC1" w:rsidRPr="005A707E" w:rsidRDefault="002D5AC1" w:rsidP="00836126">
            <w:pPr>
              <w:jc w:val="center"/>
              <w:rPr>
                <w:rFonts w:ascii="Tahoma" w:hAnsi="Tahoma" w:cs="Tahoma"/>
                <w:sz w:val="18"/>
                <w:szCs w:val="18"/>
              </w:rPr>
            </w:pPr>
          </w:p>
          <w:p w14:paraId="3DAFFF4F" w14:textId="77777777" w:rsidR="002D5AC1" w:rsidRPr="005A707E" w:rsidRDefault="002D5AC1" w:rsidP="00836126">
            <w:pPr>
              <w:jc w:val="center"/>
              <w:rPr>
                <w:rFonts w:ascii="Tahoma" w:hAnsi="Tahoma" w:cs="Tahoma"/>
                <w:sz w:val="18"/>
                <w:szCs w:val="18"/>
              </w:rPr>
            </w:pPr>
          </w:p>
          <w:p w14:paraId="23E2551D"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3CE80417" w14:textId="77777777" w:rsidR="002D5AC1" w:rsidRPr="005A707E" w:rsidRDefault="002D5AC1" w:rsidP="00836126">
            <w:pPr>
              <w:rPr>
                <w:rFonts w:ascii="Tahoma" w:hAnsi="Tahoma" w:cs="Tahoma"/>
                <w:sz w:val="18"/>
                <w:szCs w:val="18"/>
              </w:rPr>
            </w:pPr>
          </w:p>
        </w:tc>
      </w:tr>
      <w:tr w:rsidR="002D5AC1" w:rsidRPr="005A707E" w14:paraId="7221FD05" w14:textId="77777777" w:rsidTr="00836126">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72DD418D" w14:textId="77777777" w:rsidR="002D5AC1" w:rsidRPr="005A707E" w:rsidRDefault="002D5AC1" w:rsidP="00836126">
            <w:pPr>
              <w:rPr>
                <w:rFonts w:ascii="Tahoma" w:hAnsi="Tahoma" w:cs="Tahoma"/>
                <w:b/>
                <w:bCs/>
                <w:sz w:val="18"/>
                <w:szCs w:val="18"/>
              </w:rPr>
            </w:pPr>
            <w:r w:rsidRPr="005A707E">
              <w:rPr>
                <w:rFonts w:ascii="Tahoma" w:hAnsi="Tahoma" w:cs="Tahoma"/>
                <w:b/>
                <w:bCs/>
                <w:sz w:val="18"/>
                <w:szCs w:val="18"/>
              </w:rPr>
              <w:t>1202</w:t>
            </w:r>
          </w:p>
        </w:tc>
        <w:tc>
          <w:tcPr>
            <w:tcW w:w="6223" w:type="dxa"/>
            <w:tcBorders>
              <w:top w:val="single" w:sz="4" w:space="0" w:color="auto"/>
              <w:left w:val="single" w:sz="4" w:space="0" w:color="auto"/>
              <w:bottom w:val="single" w:sz="4" w:space="0" w:color="auto"/>
              <w:right w:val="single" w:sz="4" w:space="0" w:color="auto"/>
            </w:tcBorders>
            <w:vAlign w:val="center"/>
          </w:tcPr>
          <w:p w14:paraId="2D28B31D" w14:textId="77777777" w:rsidR="002D5AC1" w:rsidRPr="005A707E" w:rsidRDefault="002D5AC1" w:rsidP="00836126">
            <w:pPr>
              <w:keepNext/>
              <w:outlineLvl w:val="5"/>
              <w:rPr>
                <w:rFonts w:ascii="Tahoma" w:hAnsi="Tahoma" w:cs="Tahoma"/>
                <w:b/>
                <w:i/>
                <w:sz w:val="18"/>
                <w:szCs w:val="18"/>
                <w:lang w:eastAsia="en-US" w:bidi="en-US"/>
              </w:rPr>
            </w:pPr>
            <w:r w:rsidRPr="005A707E">
              <w:rPr>
                <w:rFonts w:ascii="Tahoma" w:hAnsi="Tahoma" w:cs="Tahoma"/>
                <w:b/>
                <w:bCs/>
                <w:i/>
                <w:sz w:val="18"/>
                <w:szCs w:val="18"/>
                <w:lang w:eastAsia="en-US" w:bidi="en-US"/>
              </w:rPr>
              <w:t>Bac à ordure</w:t>
            </w:r>
          </w:p>
          <w:p w14:paraId="0D6C20CD" w14:textId="77777777" w:rsidR="002D5AC1" w:rsidRPr="005A707E" w:rsidRDefault="002D5AC1" w:rsidP="00836126">
            <w:pPr>
              <w:jc w:val="both"/>
              <w:rPr>
                <w:rFonts w:ascii="Tahoma" w:hAnsi="Tahoma" w:cs="Tahoma"/>
                <w:sz w:val="18"/>
                <w:szCs w:val="18"/>
              </w:rPr>
            </w:pPr>
            <w:r w:rsidRPr="005A707E">
              <w:rPr>
                <w:rFonts w:ascii="Tahoma" w:hAnsi="Tahoma" w:cs="Tahoma"/>
                <w:sz w:val="18"/>
                <w:szCs w:val="18"/>
              </w:rPr>
              <w:t>Ce prix rémunère à l’unité la fourniture et la pose des bacs à ordures et toutes sujétions.</w:t>
            </w:r>
          </w:p>
          <w:p w14:paraId="083313F8" w14:textId="77777777" w:rsidR="002D5AC1" w:rsidRPr="005A707E" w:rsidRDefault="002D5AC1" w:rsidP="00836126">
            <w:pPr>
              <w:tabs>
                <w:tab w:val="left" w:pos="1065"/>
              </w:tabs>
              <w:rPr>
                <w:rFonts w:ascii="Tahoma" w:hAnsi="Tahoma" w:cs="Tahoma"/>
                <w:sz w:val="18"/>
                <w:szCs w:val="18"/>
              </w:rPr>
            </w:pPr>
          </w:p>
          <w:p w14:paraId="2A91CD1D" w14:textId="77777777" w:rsidR="002D5AC1" w:rsidRPr="005A707E" w:rsidRDefault="002D5AC1" w:rsidP="00836126">
            <w:pPr>
              <w:keepNext/>
              <w:outlineLvl w:val="5"/>
              <w:rPr>
                <w:rFonts w:ascii="Tahoma" w:hAnsi="Tahoma" w:cs="Tahoma"/>
                <w:b/>
                <w:bCs/>
                <w:i/>
                <w:sz w:val="18"/>
                <w:szCs w:val="18"/>
                <w:lang w:eastAsia="en-US" w:bidi="en-US"/>
              </w:rPr>
            </w:pPr>
            <w:r w:rsidRPr="005A707E">
              <w:rPr>
                <w:rFonts w:ascii="Tahoma" w:hAnsi="Tahoma" w:cs="Tahoma"/>
                <w:b/>
                <w:sz w:val="18"/>
                <w:szCs w:val="18"/>
              </w:rPr>
              <w:t xml:space="preserve">L’unité à :                                   francs CFA </w:t>
            </w:r>
            <w:r w:rsidRPr="005A707E">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367697F8" w14:textId="77777777" w:rsidR="002D5AC1" w:rsidRPr="005A707E" w:rsidRDefault="002D5AC1" w:rsidP="00836126">
            <w:pPr>
              <w:jc w:val="center"/>
              <w:rPr>
                <w:rFonts w:ascii="Tahoma" w:hAnsi="Tahoma" w:cs="Tahoma"/>
                <w:sz w:val="18"/>
                <w:szCs w:val="18"/>
              </w:rPr>
            </w:pPr>
          </w:p>
          <w:p w14:paraId="7EB0D50A" w14:textId="77777777" w:rsidR="002D5AC1" w:rsidRPr="005A707E" w:rsidRDefault="002D5AC1" w:rsidP="00836126">
            <w:pPr>
              <w:jc w:val="center"/>
              <w:rPr>
                <w:rFonts w:ascii="Tahoma" w:hAnsi="Tahoma" w:cs="Tahoma"/>
                <w:sz w:val="18"/>
                <w:szCs w:val="18"/>
              </w:rPr>
            </w:pPr>
          </w:p>
          <w:p w14:paraId="60E9D991" w14:textId="77777777" w:rsidR="002D5AC1" w:rsidRPr="005A707E" w:rsidRDefault="002D5AC1" w:rsidP="00836126">
            <w:pPr>
              <w:jc w:val="center"/>
              <w:rPr>
                <w:rFonts w:ascii="Tahoma" w:hAnsi="Tahoma" w:cs="Tahoma"/>
                <w:sz w:val="18"/>
                <w:szCs w:val="18"/>
              </w:rPr>
            </w:pPr>
          </w:p>
          <w:p w14:paraId="064C701D" w14:textId="77777777" w:rsidR="002D5AC1" w:rsidRPr="005A707E" w:rsidRDefault="002D5AC1" w:rsidP="00836126">
            <w:pPr>
              <w:jc w:val="center"/>
              <w:rPr>
                <w:rFonts w:ascii="Tahoma" w:hAnsi="Tahoma" w:cs="Tahoma"/>
                <w:sz w:val="18"/>
                <w:szCs w:val="18"/>
              </w:rPr>
            </w:pPr>
          </w:p>
          <w:p w14:paraId="3D75B33F" w14:textId="77777777" w:rsidR="002D5AC1" w:rsidRPr="005A707E" w:rsidRDefault="002D5AC1" w:rsidP="00836126">
            <w:pPr>
              <w:jc w:val="center"/>
              <w:rPr>
                <w:rFonts w:ascii="Tahoma" w:hAnsi="Tahoma" w:cs="Tahoma"/>
                <w:sz w:val="18"/>
                <w:szCs w:val="18"/>
              </w:rPr>
            </w:pPr>
            <w:r w:rsidRPr="005A707E">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676A3FE4" w14:textId="77777777" w:rsidR="002D5AC1" w:rsidRPr="005A707E" w:rsidRDefault="002D5AC1" w:rsidP="00836126">
            <w:pPr>
              <w:rPr>
                <w:rFonts w:ascii="Tahoma" w:hAnsi="Tahoma" w:cs="Tahoma"/>
                <w:sz w:val="18"/>
                <w:szCs w:val="18"/>
              </w:rPr>
            </w:pPr>
          </w:p>
        </w:tc>
      </w:tr>
    </w:tbl>
    <w:p w14:paraId="1CF497F0" w14:textId="77777777" w:rsidR="002D5AC1" w:rsidRPr="001E6974" w:rsidRDefault="002D5AC1" w:rsidP="002D5AC1">
      <w:pPr>
        <w:rPr>
          <w:color w:val="FF0000"/>
        </w:rPr>
      </w:pPr>
    </w:p>
    <w:p w14:paraId="6E75940C" w14:textId="77777777" w:rsidR="002D5AC1" w:rsidRPr="001E6974" w:rsidRDefault="002D5AC1" w:rsidP="002D5AC1">
      <w:pPr>
        <w:rPr>
          <w:rFonts w:ascii="Tahoma" w:hAnsi="Tahoma" w:cs="Tahoma"/>
          <w:vanish/>
          <w:color w:val="FF0000"/>
        </w:rPr>
      </w:pPr>
      <w:bookmarkStart w:id="13" w:name="RANGE!A1:F79"/>
    </w:p>
    <w:bookmarkEnd w:id="13"/>
    <w:p w14:paraId="2FBD839A" w14:textId="77777777" w:rsidR="002D5AC1" w:rsidRPr="001E6974" w:rsidRDefault="002D5AC1" w:rsidP="002D5AC1">
      <w:pPr>
        <w:autoSpaceDE w:val="0"/>
        <w:autoSpaceDN w:val="0"/>
        <w:adjustRightInd w:val="0"/>
        <w:spacing w:after="120" w:line="360" w:lineRule="auto"/>
        <w:rPr>
          <w:rFonts w:ascii="Tahoma" w:hAnsi="Tahoma" w:cs="Tahoma"/>
          <w:b/>
          <w:bCs/>
          <w:color w:val="FF0000"/>
        </w:rPr>
      </w:pPr>
    </w:p>
    <w:p w14:paraId="146E6C83" w14:textId="77777777" w:rsidR="002D5AC1" w:rsidRDefault="002D5AC1" w:rsidP="002D5AC1">
      <w:pPr>
        <w:jc w:val="both"/>
        <w:rPr>
          <w:bCs/>
          <w:sz w:val="24"/>
          <w:szCs w:val="24"/>
        </w:rPr>
      </w:pPr>
    </w:p>
    <w:p w14:paraId="380DE21D" w14:textId="77777777" w:rsidR="002D5AC1" w:rsidRDefault="002D5AC1" w:rsidP="002D5AC1">
      <w:pPr>
        <w:jc w:val="both"/>
        <w:rPr>
          <w:bCs/>
          <w:sz w:val="24"/>
          <w:szCs w:val="24"/>
        </w:rPr>
      </w:pPr>
    </w:p>
    <w:p w14:paraId="07A83B4B" w14:textId="77777777" w:rsidR="002D5AC1" w:rsidRDefault="002D5AC1" w:rsidP="002D5AC1">
      <w:pPr>
        <w:jc w:val="both"/>
        <w:rPr>
          <w:bCs/>
          <w:sz w:val="24"/>
          <w:szCs w:val="24"/>
        </w:rPr>
      </w:pPr>
    </w:p>
    <w:p w14:paraId="5BF76E08" w14:textId="77777777" w:rsidR="002D5AC1" w:rsidRDefault="002D5AC1" w:rsidP="002D5AC1">
      <w:pPr>
        <w:jc w:val="both"/>
        <w:rPr>
          <w:bCs/>
          <w:sz w:val="24"/>
          <w:szCs w:val="24"/>
        </w:rPr>
      </w:pPr>
    </w:p>
    <w:p w14:paraId="3E45152E" w14:textId="77777777" w:rsidR="002D5AC1" w:rsidRDefault="002D5AC1" w:rsidP="002D5AC1">
      <w:pPr>
        <w:jc w:val="both"/>
        <w:rPr>
          <w:bCs/>
          <w:sz w:val="24"/>
          <w:szCs w:val="24"/>
        </w:rPr>
      </w:pPr>
    </w:p>
    <w:p w14:paraId="7B4A4B3E" w14:textId="77777777" w:rsidR="002D5AC1" w:rsidRDefault="002D5AC1" w:rsidP="002D5AC1">
      <w:pPr>
        <w:jc w:val="both"/>
        <w:rPr>
          <w:bCs/>
          <w:sz w:val="24"/>
          <w:szCs w:val="24"/>
        </w:rPr>
      </w:pPr>
    </w:p>
    <w:p w14:paraId="6C3578F0" w14:textId="77777777" w:rsidR="002D5AC1" w:rsidRDefault="002D5AC1" w:rsidP="002D5AC1">
      <w:pPr>
        <w:jc w:val="both"/>
        <w:rPr>
          <w:bCs/>
          <w:sz w:val="24"/>
          <w:szCs w:val="24"/>
        </w:rPr>
      </w:pPr>
    </w:p>
    <w:p w14:paraId="5A6D9349" w14:textId="77777777" w:rsidR="002D5AC1" w:rsidRDefault="002D5AC1" w:rsidP="002D5AC1">
      <w:pPr>
        <w:jc w:val="both"/>
        <w:rPr>
          <w:bCs/>
          <w:sz w:val="24"/>
          <w:szCs w:val="24"/>
        </w:rPr>
      </w:pPr>
    </w:p>
    <w:p w14:paraId="38B83A5A" w14:textId="77777777" w:rsidR="002D5AC1" w:rsidRDefault="002D5AC1" w:rsidP="002D5AC1">
      <w:pPr>
        <w:jc w:val="both"/>
        <w:rPr>
          <w:bCs/>
          <w:sz w:val="24"/>
          <w:szCs w:val="24"/>
        </w:rPr>
      </w:pPr>
    </w:p>
    <w:p w14:paraId="0EA35894" w14:textId="77777777" w:rsidR="002D5AC1" w:rsidRDefault="002D5AC1" w:rsidP="002D5AC1">
      <w:pPr>
        <w:jc w:val="both"/>
        <w:rPr>
          <w:bCs/>
          <w:sz w:val="24"/>
          <w:szCs w:val="24"/>
        </w:rPr>
      </w:pPr>
    </w:p>
    <w:p w14:paraId="2B89DCFD" w14:textId="77777777" w:rsidR="002D5AC1" w:rsidRDefault="002D5AC1" w:rsidP="002D5AC1">
      <w:pPr>
        <w:jc w:val="both"/>
        <w:rPr>
          <w:bCs/>
          <w:sz w:val="24"/>
          <w:szCs w:val="24"/>
        </w:rPr>
      </w:pPr>
    </w:p>
    <w:p w14:paraId="62EFAABA" w14:textId="77777777" w:rsidR="002D5AC1" w:rsidRDefault="002D5AC1" w:rsidP="002D5AC1">
      <w:pPr>
        <w:jc w:val="both"/>
        <w:rPr>
          <w:bCs/>
          <w:sz w:val="24"/>
          <w:szCs w:val="24"/>
        </w:rPr>
      </w:pPr>
    </w:p>
    <w:p w14:paraId="1F759317" w14:textId="77777777" w:rsidR="002D5AC1" w:rsidRDefault="002D5AC1" w:rsidP="002D5AC1">
      <w:pPr>
        <w:jc w:val="both"/>
        <w:rPr>
          <w:bCs/>
          <w:sz w:val="24"/>
          <w:szCs w:val="24"/>
        </w:rPr>
      </w:pPr>
    </w:p>
    <w:p w14:paraId="7C9893F2" w14:textId="77777777" w:rsidR="002D5AC1" w:rsidRDefault="002D5AC1" w:rsidP="002D5AC1">
      <w:pPr>
        <w:jc w:val="both"/>
        <w:rPr>
          <w:bCs/>
          <w:sz w:val="24"/>
          <w:szCs w:val="24"/>
        </w:rPr>
      </w:pPr>
    </w:p>
    <w:p w14:paraId="0470ACC5" w14:textId="77777777" w:rsidR="002D5AC1" w:rsidRDefault="002D5AC1" w:rsidP="002D5AC1">
      <w:pPr>
        <w:jc w:val="both"/>
        <w:rPr>
          <w:bCs/>
          <w:sz w:val="24"/>
          <w:szCs w:val="24"/>
        </w:rPr>
      </w:pPr>
    </w:p>
    <w:p w14:paraId="71A0ACCC" w14:textId="77777777" w:rsidR="002D5AC1" w:rsidRDefault="002D5AC1" w:rsidP="002D5AC1">
      <w:pPr>
        <w:jc w:val="both"/>
        <w:rPr>
          <w:bCs/>
          <w:sz w:val="24"/>
          <w:szCs w:val="24"/>
        </w:rPr>
      </w:pPr>
    </w:p>
    <w:p w14:paraId="3C1206E5" w14:textId="77777777" w:rsidR="002D5AC1" w:rsidRDefault="002D5AC1" w:rsidP="002D5AC1">
      <w:pPr>
        <w:jc w:val="both"/>
        <w:rPr>
          <w:bCs/>
          <w:sz w:val="24"/>
          <w:szCs w:val="24"/>
        </w:rPr>
      </w:pPr>
    </w:p>
    <w:p w14:paraId="1A9F518A" w14:textId="77777777" w:rsidR="002D5AC1" w:rsidRDefault="002D5AC1" w:rsidP="002D5AC1">
      <w:pPr>
        <w:jc w:val="both"/>
        <w:rPr>
          <w:bCs/>
          <w:sz w:val="24"/>
          <w:szCs w:val="24"/>
        </w:rPr>
      </w:pPr>
    </w:p>
    <w:p w14:paraId="6D07E682" w14:textId="77777777" w:rsidR="002D5AC1" w:rsidRDefault="002D5AC1" w:rsidP="002D5AC1">
      <w:pPr>
        <w:jc w:val="both"/>
        <w:rPr>
          <w:bCs/>
          <w:sz w:val="24"/>
          <w:szCs w:val="24"/>
        </w:rPr>
      </w:pPr>
    </w:p>
    <w:p w14:paraId="6322FF16" w14:textId="77777777" w:rsidR="002D5AC1" w:rsidRDefault="002D5AC1" w:rsidP="002D5AC1">
      <w:pPr>
        <w:jc w:val="both"/>
        <w:rPr>
          <w:bCs/>
          <w:sz w:val="24"/>
          <w:szCs w:val="24"/>
        </w:rPr>
      </w:pPr>
    </w:p>
    <w:p w14:paraId="50A0E48E" w14:textId="77777777" w:rsidR="002D5AC1" w:rsidRDefault="002D5AC1" w:rsidP="002D5AC1">
      <w:pPr>
        <w:jc w:val="both"/>
        <w:rPr>
          <w:bCs/>
          <w:sz w:val="24"/>
          <w:szCs w:val="24"/>
        </w:rPr>
      </w:pPr>
    </w:p>
    <w:p w14:paraId="476CF533" w14:textId="77777777" w:rsidR="002D5AC1" w:rsidRDefault="002D5AC1" w:rsidP="002D5AC1">
      <w:pPr>
        <w:jc w:val="both"/>
        <w:rPr>
          <w:bCs/>
          <w:sz w:val="24"/>
          <w:szCs w:val="24"/>
        </w:rPr>
      </w:pPr>
    </w:p>
    <w:p w14:paraId="3A0788A8" w14:textId="77777777" w:rsidR="002D5AC1" w:rsidRDefault="002D5AC1" w:rsidP="002D5AC1">
      <w:pPr>
        <w:jc w:val="both"/>
        <w:rPr>
          <w:bCs/>
          <w:sz w:val="24"/>
          <w:szCs w:val="24"/>
        </w:rPr>
      </w:pPr>
    </w:p>
    <w:p w14:paraId="4E127AC9" w14:textId="77777777" w:rsidR="002D5AC1" w:rsidRDefault="002D5AC1" w:rsidP="002D5AC1">
      <w:pPr>
        <w:jc w:val="both"/>
        <w:rPr>
          <w:bCs/>
          <w:sz w:val="24"/>
          <w:szCs w:val="24"/>
        </w:rPr>
      </w:pPr>
    </w:p>
    <w:p w14:paraId="35FD3E1F" w14:textId="77777777" w:rsidR="002D5AC1" w:rsidRDefault="002D5AC1" w:rsidP="002D5AC1">
      <w:pPr>
        <w:jc w:val="both"/>
        <w:rPr>
          <w:bCs/>
          <w:sz w:val="24"/>
          <w:szCs w:val="24"/>
        </w:rPr>
      </w:pPr>
    </w:p>
    <w:p w14:paraId="4F450194" w14:textId="77777777" w:rsidR="002D5AC1" w:rsidRDefault="002D5AC1" w:rsidP="002D5AC1">
      <w:pPr>
        <w:jc w:val="both"/>
        <w:rPr>
          <w:bCs/>
          <w:sz w:val="24"/>
          <w:szCs w:val="24"/>
        </w:rPr>
      </w:pPr>
    </w:p>
    <w:p w14:paraId="255A6E33" w14:textId="77777777" w:rsidR="002D5AC1" w:rsidRDefault="002D5AC1" w:rsidP="002D5AC1">
      <w:pPr>
        <w:jc w:val="both"/>
        <w:rPr>
          <w:bCs/>
          <w:sz w:val="24"/>
          <w:szCs w:val="24"/>
        </w:rPr>
      </w:pPr>
    </w:p>
    <w:p w14:paraId="19424F6E" w14:textId="77777777" w:rsidR="002D5AC1" w:rsidRDefault="002D5AC1" w:rsidP="002D5AC1">
      <w:pPr>
        <w:jc w:val="both"/>
        <w:rPr>
          <w:bCs/>
          <w:sz w:val="24"/>
          <w:szCs w:val="24"/>
        </w:rPr>
      </w:pPr>
    </w:p>
    <w:p w14:paraId="1FEDEB95" w14:textId="77777777" w:rsidR="002D5AC1" w:rsidRDefault="002D5AC1" w:rsidP="002D5AC1">
      <w:pPr>
        <w:jc w:val="both"/>
        <w:rPr>
          <w:bCs/>
          <w:sz w:val="24"/>
          <w:szCs w:val="24"/>
        </w:rPr>
      </w:pPr>
    </w:p>
    <w:p w14:paraId="05736496" w14:textId="77777777" w:rsidR="002D5AC1" w:rsidRDefault="002D5AC1" w:rsidP="002D5AC1">
      <w:pPr>
        <w:jc w:val="both"/>
        <w:rPr>
          <w:bCs/>
          <w:sz w:val="24"/>
          <w:szCs w:val="24"/>
        </w:rPr>
      </w:pPr>
    </w:p>
    <w:p w14:paraId="36E67D79" w14:textId="77777777" w:rsidR="002D5AC1" w:rsidRDefault="002D5AC1" w:rsidP="002D5AC1">
      <w:pPr>
        <w:jc w:val="both"/>
        <w:rPr>
          <w:bCs/>
          <w:sz w:val="24"/>
          <w:szCs w:val="24"/>
        </w:rPr>
      </w:pPr>
    </w:p>
    <w:p w14:paraId="43686086" w14:textId="77777777" w:rsidR="002D5AC1" w:rsidRDefault="002D5AC1" w:rsidP="002D5AC1">
      <w:pPr>
        <w:jc w:val="both"/>
        <w:rPr>
          <w:bCs/>
          <w:sz w:val="24"/>
          <w:szCs w:val="24"/>
        </w:rPr>
      </w:pPr>
    </w:p>
    <w:p w14:paraId="164BDF28" w14:textId="77777777" w:rsidR="002D5AC1" w:rsidRDefault="002D5AC1" w:rsidP="002D5AC1">
      <w:pPr>
        <w:jc w:val="both"/>
        <w:rPr>
          <w:bCs/>
          <w:sz w:val="24"/>
          <w:szCs w:val="24"/>
        </w:rPr>
      </w:pPr>
    </w:p>
    <w:p w14:paraId="77BCB946" w14:textId="77777777" w:rsidR="002D5AC1" w:rsidRDefault="002D5AC1" w:rsidP="002D5AC1">
      <w:pPr>
        <w:jc w:val="both"/>
        <w:rPr>
          <w:bCs/>
          <w:sz w:val="24"/>
          <w:szCs w:val="24"/>
        </w:rPr>
      </w:pPr>
    </w:p>
    <w:p w14:paraId="1E1CB807" w14:textId="77777777" w:rsidR="002D5AC1" w:rsidRDefault="002D5AC1" w:rsidP="002D5AC1">
      <w:pPr>
        <w:jc w:val="both"/>
        <w:rPr>
          <w:bCs/>
          <w:sz w:val="24"/>
          <w:szCs w:val="24"/>
        </w:rPr>
      </w:pPr>
    </w:p>
    <w:p w14:paraId="4ECCB949" w14:textId="77777777" w:rsidR="002D5AC1" w:rsidRDefault="002D5AC1" w:rsidP="002D5AC1">
      <w:pPr>
        <w:jc w:val="both"/>
        <w:rPr>
          <w:bCs/>
          <w:sz w:val="24"/>
          <w:szCs w:val="24"/>
        </w:rPr>
      </w:pPr>
    </w:p>
    <w:p w14:paraId="1EED1012" w14:textId="77777777" w:rsidR="002D5AC1" w:rsidRDefault="002D5AC1" w:rsidP="002D5AC1">
      <w:pPr>
        <w:jc w:val="both"/>
        <w:rPr>
          <w:bCs/>
          <w:sz w:val="24"/>
          <w:szCs w:val="24"/>
        </w:rPr>
      </w:pPr>
    </w:p>
    <w:p w14:paraId="078E4142" w14:textId="77777777" w:rsidR="002D5AC1" w:rsidRDefault="002D5AC1" w:rsidP="002D5AC1">
      <w:pPr>
        <w:jc w:val="both"/>
        <w:rPr>
          <w:bCs/>
          <w:sz w:val="24"/>
          <w:szCs w:val="24"/>
        </w:rPr>
      </w:pPr>
    </w:p>
    <w:p w14:paraId="776A35B9" w14:textId="77777777" w:rsidR="002D5AC1" w:rsidRDefault="002D5AC1" w:rsidP="002D5AC1">
      <w:pPr>
        <w:jc w:val="both"/>
        <w:rPr>
          <w:bCs/>
          <w:sz w:val="24"/>
          <w:szCs w:val="24"/>
        </w:rPr>
      </w:pPr>
    </w:p>
    <w:p w14:paraId="409BF59D" w14:textId="77777777" w:rsidR="002D5AC1" w:rsidRDefault="002D5AC1" w:rsidP="002D5AC1">
      <w:pPr>
        <w:jc w:val="both"/>
        <w:rPr>
          <w:bCs/>
          <w:sz w:val="24"/>
          <w:szCs w:val="24"/>
        </w:rPr>
      </w:pPr>
    </w:p>
    <w:p w14:paraId="3A2A682B" w14:textId="77777777" w:rsidR="002D5AC1" w:rsidRDefault="002D5AC1" w:rsidP="002D5AC1">
      <w:pPr>
        <w:jc w:val="both"/>
        <w:rPr>
          <w:bCs/>
          <w:sz w:val="24"/>
          <w:szCs w:val="24"/>
        </w:rPr>
      </w:pPr>
    </w:p>
    <w:p w14:paraId="07EB1530" w14:textId="77777777" w:rsidR="002D5AC1" w:rsidRDefault="002D5AC1" w:rsidP="002D5AC1">
      <w:pPr>
        <w:jc w:val="both"/>
        <w:rPr>
          <w:bCs/>
          <w:sz w:val="24"/>
          <w:szCs w:val="24"/>
        </w:rPr>
      </w:pPr>
    </w:p>
    <w:p w14:paraId="60988490" w14:textId="77777777" w:rsidR="002D5AC1" w:rsidRDefault="002D5AC1" w:rsidP="002D5AC1">
      <w:pPr>
        <w:jc w:val="both"/>
        <w:rPr>
          <w:bCs/>
          <w:sz w:val="24"/>
          <w:szCs w:val="24"/>
        </w:rPr>
      </w:pPr>
    </w:p>
    <w:p w14:paraId="56227602" w14:textId="77777777" w:rsidR="002D5AC1" w:rsidRDefault="002D5AC1" w:rsidP="002D5AC1">
      <w:pPr>
        <w:jc w:val="both"/>
        <w:rPr>
          <w:bCs/>
          <w:sz w:val="24"/>
          <w:szCs w:val="24"/>
        </w:rPr>
      </w:pPr>
    </w:p>
    <w:p w14:paraId="03160193" w14:textId="77777777" w:rsidR="002D5AC1" w:rsidRDefault="002D5AC1" w:rsidP="002D5AC1">
      <w:pPr>
        <w:jc w:val="both"/>
        <w:rPr>
          <w:bCs/>
          <w:sz w:val="24"/>
          <w:szCs w:val="24"/>
        </w:rPr>
      </w:pPr>
    </w:p>
    <w:p w14:paraId="7E470584" w14:textId="77777777" w:rsidR="002D5AC1" w:rsidRDefault="002D5AC1" w:rsidP="002D5AC1">
      <w:pPr>
        <w:jc w:val="both"/>
        <w:rPr>
          <w:bCs/>
          <w:sz w:val="24"/>
          <w:szCs w:val="24"/>
        </w:rPr>
      </w:pPr>
    </w:p>
    <w:p w14:paraId="6860D9BC"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668DE733"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6CEB6A90"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1E640AC1"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7EFD4C13"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565C7D6C"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35447047"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1D9417AE"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19DC0864"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2AF5B0DD"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2E8EDD7C"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39D3B7A9"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0A39B187"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625C476E"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092D3A6E"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27273DEB"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2DC71D40" w14:textId="326E1CC9" w:rsidR="00CD7233" w:rsidRPr="0060778D" w:rsidRDefault="002D5AC1" w:rsidP="00CD7233">
      <w:pPr>
        <w:pStyle w:val="Corpsdetexte3"/>
        <w:spacing w:before="120" w:after="120"/>
        <w:rPr>
          <w:rFonts w:ascii="Arial Narrow" w:hAnsi="Arial Narrow" w:cs="Tahoma"/>
          <w:b w:val="0"/>
          <w:i w:val="0"/>
          <w:sz w:val="24"/>
          <w:szCs w:val="24"/>
        </w:rPr>
      </w:pPr>
      <w:r w:rsidRPr="0060778D">
        <w:rPr>
          <w:noProof/>
        </w:rPr>
        <mc:AlternateContent>
          <mc:Choice Requires="wps">
            <w:drawing>
              <wp:inline distT="0" distB="0" distL="0" distR="0" wp14:anchorId="455323E2" wp14:editId="21947F47">
                <wp:extent cx="5038090" cy="1972310"/>
                <wp:effectExtent l="0" t="0" r="635" b="0"/>
                <wp:docPr id="1544875881"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8090" cy="197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3C967" w14:textId="77777777" w:rsidR="002D5AC1" w:rsidRPr="007B5106" w:rsidRDefault="002D5AC1" w:rsidP="002D5AC1">
                            <w:pPr>
                              <w:jc w:val="center"/>
                              <w:rPr>
                                <w:color w:val="000000"/>
                                <w:sz w:val="48"/>
                                <w:szCs w:val="16"/>
                              </w:rPr>
                            </w:pPr>
                            <w:r w:rsidRPr="007B5106">
                              <w:rPr>
                                <w:color w:val="000000"/>
                                <w:sz w:val="48"/>
                                <w:szCs w:val="16"/>
                              </w:rPr>
                              <w:t>Pièce N°7</w:t>
                            </w:r>
                          </w:p>
                          <w:p w14:paraId="192248B7" w14:textId="77777777" w:rsidR="002D5AC1" w:rsidRPr="007B5106" w:rsidRDefault="002D5AC1" w:rsidP="002D5AC1">
                            <w:pPr>
                              <w:jc w:val="center"/>
                              <w:rPr>
                                <w:color w:val="000000"/>
                                <w:sz w:val="48"/>
                                <w:szCs w:val="16"/>
                              </w:rPr>
                            </w:pPr>
                            <w:r w:rsidRPr="007B5106">
                              <w:rPr>
                                <w:color w:val="000000"/>
                                <w:sz w:val="48"/>
                                <w:szCs w:val="16"/>
                              </w:rPr>
                              <w:t>DETAIL QUANTITATIF ET ESTIMATIF</w:t>
                            </w:r>
                          </w:p>
                          <w:p w14:paraId="534C5538" w14:textId="77777777" w:rsidR="002D5AC1" w:rsidRPr="007B5106" w:rsidRDefault="002D5AC1" w:rsidP="002D5AC1">
                            <w:pPr>
                              <w:jc w:val="center"/>
                              <w:rPr>
                                <w:color w:val="000000"/>
                                <w:sz w:val="48"/>
                                <w:szCs w:val="16"/>
                              </w:rPr>
                            </w:pPr>
                            <w:r w:rsidRPr="007B5106">
                              <w:rPr>
                                <w:color w:val="000000"/>
                                <w:sz w:val="48"/>
                                <w:szCs w:val="16"/>
                              </w:rPr>
                              <w:t xml:space="preserve"> (DQE)</w:t>
                            </w:r>
                          </w:p>
                        </w:txbxContent>
                      </wps:txbx>
                      <wps:bodyPr rot="0" vert="horz" wrap="square" lIns="0" tIns="0" rIns="0" bIns="0" anchor="t" anchorCtr="0" upright="1">
                        <a:noAutofit/>
                      </wps:bodyPr>
                    </wps:wsp>
                  </a:graphicData>
                </a:graphic>
              </wp:inline>
            </w:drawing>
          </mc:Choice>
          <mc:Fallback>
            <w:pict>
              <v:shape w14:anchorId="455323E2" id=" 8" o:spid="_x0000_s1034" type="#_x0000_t202" style="width:396.7pt;height:1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" filled="f" stroked="f">
                <v:path arrowok="t"/>
                <v:textbox inset="0,0,0,0">
                  <w:txbxContent>
                    <w:p w14:paraId="3313C967" w14:textId="77777777" w:rsidR="002D5AC1" w:rsidRPr="007B5106" w:rsidRDefault="002D5AC1" w:rsidP="002D5AC1">
                      <w:pPr>
                        <w:jc w:val="center"/>
                        <w:rPr>
                          <w:color w:val="000000"/>
                          <w:sz w:val="48"/>
                          <w:szCs w:val="16"/>
                        </w:rPr>
                      </w:pPr>
                      <w:r w:rsidRPr="007B5106">
                        <w:rPr>
                          <w:color w:val="000000"/>
                          <w:sz w:val="48"/>
                          <w:szCs w:val="16"/>
                        </w:rPr>
                        <w:t>Pièce N°7</w:t>
                      </w:r>
                    </w:p>
                    <w:p w14:paraId="192248B7" w14:textId="77777777" w:rsidR="002D5AC1" w:rsidRPr="007B5106" w:rsidRDefault="002D5AC1" w:rsidP="002D5AC1">
                      <w:pPr>
                        <w:jc w:val="center"/>
                        <w:rPr>
                          <w:color w:val="000000"/>
                          <w:sz w:val="48"/>
                          <w:szCs w:val="16"/>
                        </w:rPr>
                      </w:pPr>
                      <w:r w:rsidRPr="007B5106">
                        <w:rPr>
                          <w:color w:val="000000"/>
                          <w:sz w:val="48"/>
                          <w:szCs w:val="16"/>
                        </w:rPr>
                        <w:t>DETAIL QUANTITATIF ET ESTIMATIF</w:t>
                      </w:r>
                    </w:p>
                    <w:p w14:paraId="534C5538" w14:textId="77777777" w:rsidR="002D5AC1" w:rsidRPr="007B5106" w:rsidRDefault="002D5AC1" w:rsidP="002D5AC1">
                      <w:pPr>
                        <w:jc w:val="center"/>
                        <w:rPr>
                          <w:color w:val="000000"/>
                          <w:sz w:val="48"/>
                          <w:szCs w:val="16"/>
                        </w:rPr>
                      </w:pPr>
                      <w:r w:rsidRPr="007B5106">
                        <w:rPr>
                          <w:color w:val="000000"/>
                          <w:sz w:val="48"/>
                          <w:szCs w:val="16"/>
                        </w:rPr>
                        <w:t xml:space="preserve"> (DQE)</w:t>
                      </w:r>
                    </w:p>
                  </w:txbxContent>
                </v:textbox>
                <w10:anchorlock/>
              </v:shape>
            </w:pict>
          </mc:Fallback>
        </mc:AlternateContent>
      </w:r>
    </w:p>
    <w:p w14:paraId="4AB9D9B8" w14:textId="77777777" w:rsidR="00CD7233" w:rsidRPr="0060778D" w:rsidRDefault="00CD7233" w:rsidP="00CD7233">
      <w:pPr>
        <w:pStyle w:val="Corpsdetexte3"/>
        <w:spacing w:before="120" w:after="120"/>
        <w:jc w:val="both"/>
        <w:rPr>
          <w:rFonts w:ascii="Arial Narrow" w:hAnsi="Arial Narrow" w:cs="Tahoma"/>
          <w:b w:val="0"/>
          <w:i w:val="0"/>
          <w:sz w:val="24"/>
          <w:szCs w:val="24"/>
        </w:rPr>
      </w:pPr>
    </w:p>
    <w:p w14:paraId="5191B490" w14:textId="277F1D71" w:rsidR="00F76EDD" w:rsidRPr="0060778D" w:rsidRDefault="00CF37C4" w:rsidP="00CD7233">
      <w:pPr>
        <w:pStyle w:val="Corpsdetexte3"/>
        <w:spacing w:before="120" w:after="120"/>
        <w:jc w:val="both"/>
        <w:rPr>
          <w:rFonts w:ascii="Arial Narrow" w:hAnsi="Arial Narrow" w:cs="Tahoma"/>
          <w:b w:val="0"/>
          <w:i w:val="0"/>
          <w:sz w:val="24"/>
          <w:szCs w:val="24"/>
        </w:rPr>
      </w:pPr>
      <w:r w:rsidRPr="0060778D">
        <w:rPr>
          <w:rFonts w:ascii="Arial Narrow" w:hAnsi="Arial Narrow" w:cs="Tahoma"/>
          <w:b w:val="0"/>
          <w:i w:val="0"/>
          <w:sz w:val="24"/>
          <w:szCs w:val="24"/>
        </w:rPr>
        <w:t>.</w:t>
      </w:r>
    </w:p>
    <w:p w14:paraId="52992CF3"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595E4942"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112D40CC"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101B8118"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0A3424ED"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0D795C36"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03D33B5E"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59993E05" w14:textId="77777777" w:rsidR="00CF37C4" w:rsidRPr="0060778D" w:rsidRDefault="00CF37C4" w:rsidP="00CD7233">
      <w:pPr>
        <w:pStyle w:val="Corpsdetexte3"/>
        <w:spacing w:before="120" w:after="120"/>
        <w:jc w:val="both"/>
        <w:rPr>
          <w:rFonts w:ascii="Arial Narrow" w:hAnsi="Arial Narrow" w:cs="Tahoma"/>
          <w:b w:val="0"/>
          <w:i w:val="0"/>
          <w:sz w:val="24"/>
          <w:szCs w:val="24"/>
        </w:rPr>
      </w:pPr>
    </w:p>
    <w:p w14:paraId="5DC8EACD" w14:textId="77777777" w:rsidR="00F76EDD" w:rsidRPr="0060778D" w:rsidRDefault="00F76EDD" w:rsidP="00CD7233">
      <w:pPr>
        <w:pStyle w:val="Corpsdetexte3"/>
        <w:spacing w:before="120" w:after="120"/>
        <w:jc w:val="both"/>
        <w:rPr>
          <w:rFonts w:ascii="Arial Narrow" w:hAnsi="Arial Narrow" w:cs="Tahoma"/>
          <w:b w:val="0"/>
          <w:i w:val="0"/>
          <w:sz w:val="24"/>
          <w:szCs w:val="24"/>
        </w:rPr>
      </w:pPr>
    </w:p>
    <w:p w14:paraId="7FE4A94A" w14:textId="77777777" w:rsidR="00F76EDD" w:rsidRPr="0060778D" w:rsidRDefault="00F76EDD" w:rsidP="00CD7233">
      <w:pPr>
        <w:pStyle w:val="Corpsdetexte3"/>
        <w:spacing w:before="120" w:after="120"/>
        <w:jc w:val="both"/>
        <w:rPr>
          <w:rFonts w:ascii="Arial Narrow" w:hAnsi="Arial Narrow" w:cs="Tahoma"/>
          <w:b w:val="0"/>
          <w:i w:val="0"/>
          <w:sz w:val="24"/>
          <w:szCs w:val="24"/>
        </w:rPr>
      </w:pPr>
    </w:p>
    <w:p w14:paraId="023F6E87" w14:textId="77777777" w:rsidR="00F76EDD" w:rsidRPr="0060778D" w:rsidRDefault="00F76EDD" w:rsidP="00CD7233">
      <w:pPr>
        <w:pStyle w:val="Corpsdetexte3"/>
        <w:spacing w:before="120" w:after="120"/>
        <w:jc w:val="both"/>
        <w:rPr>
          <w:rFonts w:ascii="Arial Narrow" w:hAnsi="Arial Narrow" w:cs="Tahoma"/>
          <w:b w:val="0"/>
          <w:i w:val="0"/>
          <w:sz w:val="24"/>
          <w:szCs w:val="24"/>
        </w:rPr>
      </w:pPr>
    </w:p>
    <w:p w14:paraId="567FE139" w14:textId="77777777" w:rsidR="00F76EDD" w:rsidRPr="0060778D" w:rsidRDefault="00F76EDD" w:rsidP="00CD7233">
      <w:pPr>
        <w:pStyle w:val="Corpsdetexte3"/>
        <w:spacing w:before="120" w:after="120"/>
        <w:jc w:val="both"/>
        <w:rPr>
          <w:rFonts w:ascii="Arial Narrow" w:hAnsi="Arial Narrow" w:cs="Tahoma"/>
          <w:b w:val="0"/>
          <w:i w:val="0"/>
          <w:sz w:val="24"/>
          <w:szCs w:val="24"/>
        </w:rPr>
      </w:pPr>
    </w:p>
    <w:p w14:paraId="2C016B2D" w14:textId="77777777" w:rsidR="00B83266" w:rsidRPr="0060778D" w:rsidRDefault="00B83266" w:rsidP="00CD7233">
      <w:pPr>
        <w:pStyle w:val="Corpsdetexte3"/>
        <w:spacing w:before="120" w:after="120"/>
        <w:jc w:val="both"/>
        <w:rPr>
          <w:rFonts w:ascii="Arial Narrow" w:hAnsi="Arial Narrow" w:cs="Tahoma"/>
          <w:b w:val="0"/>
          <w:i w:val="0"/>
          <w:sz w:val="24"/>
          <w:szCs w:val="24"/>
        </w:rPr>
      </w:pPr>
    </w:p>
    <w:p w14:paraId="5C5A84D5" w14:textId="77777777" w:rsidR="00111BE0" w:rsidRPr="0060778D" w:rsidRDefault="00111BE0" w:rsidP="00CD7233">
      <w:pPr>
        <w:pStyle w:val="Corpsdetexte3"/>
        <w:spacing w:before="120" w:after="120"/>
        <w:jc w:val="both"/>
        <w:rPr>
          <w:rFonts w:ascii="Arial Narrow" w:hAnsi="Arial Narrow" w:cs="Tahoma"/>
          <w:b w:val="0"/>
          <w:i w:val="0"/>
          <w:sz w:val="24"/>
          <w:szCs w:val="24"/>
        </w:rPr>
      </w:pPr>
    </w:p>
    <w:tbl>
      <w:tblPr>
        <w:tblW w:w="5076" w:type="pct"/>
        <w:tblCellMar>
          <w:left w:w="70" w:type="dxa"/>
          <w:right w:w="70" w:type="dxa"/>
        </w:tblCellMar>
        <w:tblLook w:val="04A0" w:firstRow="1" w:lastRow="0" w:firstColumn="1" w:lastColumn="0" w:noHBand="0" w:noVBand="1"/>
      </w:tblPr>
      <w:tblGrid>
        <w:gridCol w:w="621"/>
        <w:gridCol w:w="6043"/>
        <w:gridCol w:w="460"/>
        <w:gridCol w:w="800"/>
        <w:gridCol w:w="805"/>
        <w:gridCol w:w="1190"/>
      </w:tblGrid>
      <w:tr w:rsidR="0060778D" w:rsidRPr="0060778D" w14:paraId="3FC8BA02"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61B77C" w14:textId="77777777" w:rsidR="00111BE0" w:rsidRPr="0060778D" w:rsidRDefault="00111BE0" w:rsidP="00111BE0">
            <w:pPr>
              <w:jc w:val="center"/>
              <w:rPr>
                <w:b/>
                <w:bCs/>
                <w:i/>
                <w:iCs/>
                <w:sz w:val="24"/>
                <w:szCs w:val="24"/>
              </w:rPr>
            </w:pPr>
            <w:r w:rsidRPr="0060778D">
              <w:rPr>
                <w:b/>
                <w:bCs/>
                <w:i/>
                <w:iCs/>
                <w:sz w:val="24"/>
                <w:szCs w:val="24"/>
              </w:rPr>
              <w:t xml:space="preserve">DEVIS QUANTITATIF ET ESTIMATIF POUR LES TRAVAUX DE CONSTRUCTION D’UN ATELIER DE MACONNERIE (F4) </w:t>
            </w:r>
          </w:p>
        </w:tc>
      </w:tr>
      <w:tr w:rsidR="0060778D" w:rsidRPr="0060778D" w14:paraId="6CDB855B"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294ADC8" w14:textId="131EFC0F" w:rsidR="00111BE0" w:rsidRPr="0060778D" w:rsidRDefault="00111BE0" w:rsidP="00732070">
            <w:pPr>
              <w:jc w:val="center"/>
              <w:rPr>
                <w:b/>
                <w:bCs/>
                <w:i/>
                <w:iCs/>
                <w:sz w:val="24"/>
                <w:szCs w:val="24"/>
              </w:rPr>
            </w:pPr>
            <w:r w:rsidRPr="0060778D">
              <w:rPr>
                <w:b/>
                <w:bCs/>
                <w:i/>
                <w:iCs/>
                <w:sz w:val="24"/>
                <w:szCs w:val="24"/>
              </w:rPr>
              <w:t xml:space="preserve">DEPARTEMENT DU </w:t>
            </w:r>
            <w:r w:rsidR="00732070" w:rsidRPr="0060778D">
              <w:rPr>
                <w:b/>
                <w:bCs/>
                <w:i/>
                <w:iCs/>
                <w:sz w:val="24"/>
                <w:szCs w:val="24"/>
              </w:rPr>
              <w:t>LOGONE ET CHARI</w:t>
            </w:r>
          </w:p>
        </w:tc>
      </w:tr>
      <w:tr w:rsidR="0060778D" w:rsidRPr="0060778D" w14:paraId="329CE0DF"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C97DAA3" w14:textId="77777777" w:rsidR="00111BE0" w:rsidRPr="0060778D" w:rsidRDefault="00111BE0" w:rsidP="00111BE0">
            <w:pPr>
              <w:jc w:val="center"/>
              <w:rPr>
                <w:b/>
                <w:bCs/>
                <w:sz w:val="24"/>
                <w:szCs w:val="24"/>
              </w:rPr>
            </w:pPr>
            <w:r w:rsidRPr="0060778D">
              <w:rPr>
                <w:b/>
                <w:bCs/>
                <w:sz w:val="24"/>
                <w:szCs w:val="24"/>
              </w:rPr>
              <w:t>N°</w:t>
            </w:r>
          </w:p>
        </w:tc>
        <w:tc>
          <w:tcPr>
            <w:tcW w:w="3046" w:type="pct"/>
            <w:tcBorders>
              <w:top w:val="nil"/>
              <w:left w:val="nil"/>
              <w:bottom w:val="single" w:sz="4" w:space="0" w:color="auto"/>
              <w:right w:val="single" w:sz="4" w:space="0" w:color="auto"/>
            </w:tcBorders>
            <w:shd w:val="clear" w:color="auto" w:fill="auto"/>
            <w:vAlign w:val="center"/>
            <w:hideMark/>
          </w:tcPr>
          <w:p w14:paraId="28AB6C51" w14:textId="77777777" w:rsidR="00111BE0" w:rsidRPr="0060778D" w:rsidRDefault="00111BE0" w:rsidP="00111BE0">
            <w:pPr>
              <w:jc w:val="center"/>
              <w:rPr>
                <w:b/>
                <w:bCs/>
                <w:sz w:val="24"/>
                <w:szCs w:val="24"/>
              </w:rPr>
            </w:pPr>
            <w:r w:rsidRPr="0060778D">
              <w:rPr>
                <w:b/>
                <w:bCs/>
                <w:sz w:val="24"/>
                <w:szCs w:val="24"/>
              </w:rPr>
              <w:t>Désignation</w:t>
            </w:r>
          </w:p>
        </w:tc>
        <w:tc>
          <w:tcPr>
            <w:tcW w:w="232" w:type="pct"/>
            <w:tcBorders>
              <w:top w:val="nil"/>
              <w:left w:val="nil"/>
              <w:bottom w:val="single" w:sz="4" w:space="0" w:color="auto"/>
              <w:right w:val="single" w:sz="4" w:space="0" w:color="auto"/>
            </w:tcBorders>
            <w:shd w:val="clear" w:color="auto" w:fill="auto"/>
            <w:noWrap/>
            <w:vAlign w:val="center"/>
            <w:hideMark/>
          </w:tcPr>
          <w:p w14:paraId="536735BE" w14:textId="77777777" w:rsidR="00111BE0" w:rsidRPr="0060778D" w:rsidRDefault="00111BE0" w:rsidP="00111BE0">
            <w:pPr>
              <w:jc w:val="center"/>
              <w:rPr>
                <w:b/>
                <w:bCs/>
                <w:sz w:val="24"/>
                <w:szCs w:val="24"/>
              </w:rPr>
            </w:pPr>
            <w:r w:rsidRPr="0060778D">
              <w:rPr>
                <w:b/>
                <w:bCs/>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9859D74" w14:textId="77777777" w:rsidR="00111BE0" w:rsidRPr="0060778D" w:rsidRDefault="00111BE0" w:rsidP="00111BE0">
            <w:pPr>
              <w:jc w:val="center"/>
              <w:rPr>
                <w:b/>
                <w:bCs/>
                <w:sz w:val="24"/>
                <w:szCs w:val="24"/>
              </w:rPr>
            </w:pPr>
            <w:proofErr w:type="spellStart"/>
            <w:r w:rsidRPr="0060778D">
              <w:rPr>
                <w:b/>
                <w:bCs/>
                <w:sz w:val="24"/>
                <w:szCs w:val="24"/>
              </w:rPr>
              <w:t>Qté</w:t>
            </w:r>
            <w:proofErr w:type="spellEnd"/>
          </w:p>
        </w:tc>
        <w:tc>
          <w:tcPr>
            <w:tcW w:w="406" w:type="pct"/>
            <w:tcBorders>
              <w:top w:val="nil"/>
              <w:left w:val="nil"/>
              <w:bottom w:val="single" w:sz="4" w:space="0" w:color="auto"/>
              <w:right w:val="single" w:sz="4" w:space="0" w:color="auto"/>
            </w:tcBorders>
            <w:shd w:val="clear" w:color="auto" w:fill="auto"/>
            <w:noWrap/>
            <w:vAlign w:val="center"/>
            <w:hideMark/>
          </w:tcPr>
          <w:p w14:paraId="55F64667" w14:textId="77777777" w:rsidR="00111BE0" w:rsidRPr="0060778D" w:rsidRDefault="00111BE0" w:rsidP="00111BE0">
            <w:pPr>
              <w:jc w:val="center"/>
              <w:rPr>
                <w:b/>
                <w:bCs/>
                <w:sz w:val="24"/>
                <w:szCs w:val="24"/>
              </w:rPr>
            </w:pPr>
            <w:r w:rsidRPr="0060778D">
              <w:rPr>
                <w:b/>
                <w:bCs/>
                <w:sz w:val="24"/>
                <w:szCs w:val="24"/>
              </w:rPr>
              <w:t>P.U</w:t>
            </w:r>
          </w:p>
        </w:tc>
        <w:tc>
          <w:tcPr>
            <w:tcW w:w="600" w:type="pct"/>
            <w:tcBorders>
              <w:top w:val="nil"/>
              <w:left w:val="nil"/>
              <w:bottom w:val="single" w:sz="4" w:space="0" w:color="auto"/>
              <w:right w:val="single" w:sz="4" w:space="0" w:color="auto"/>
            </w:tcBorders>
            <w:shd w:val="clear" w:color="auto" w:fill="auto"/>
            <w:vAlign w:val="center"/>
            <w:hideMark/>
          </w:tcPr>
          <w:p w14:paraId="63F7C065" w14:textId="77777777" w:rsidR="00111BE0" w:rsidRPr="0060778D" w:rsidRDefault="00111BE0" w:rsidP="00111BE0">
            <w:pPr>
              <w:jc w:val="center"/>
              <w:rPr>
                <w:b/>
                <w:bCs/>
                <w:sz w:val="24"/>
                <w:szCs w:val="24"/>
              </w:rPr>
            </w:pPr>
            <w:r w:rsidRPr="0060778D">
              <w:rPr>
                <w:b/>
                <w:bCs/>
                <w:sz w:val="24"/>
                <w:szCs w:val="24"/>
              </w:rPr>
              <w:t xml:space="preserve">Total </w:t>
            </w:r>
          </w:p>
        </w:tc>
      </w:tr>
      <w:tr w:rsidR="0060778D" w:rsidRPr="0060778D" w14:paraId="1FAC3845"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76BA05B" w14:textId="77777777" w:rsidR="00111BE0" w:rsidRPr="0060778D" w:rsidRDefault="00111BE0" w:rsidP="00111BE0">
            <w:pPr>
              <w:jc w:val="center"/>
              <w:rPr>
                <w:b/>
                <w:bCs/>
                <w:sz w:val="24"/>
                <w:szCs w:val="24"/>
              </w:rPr>
            </w:pPr>
            <w:r w:rsidRPr="0060778D">
              <w:rPr>
                <w:b/>
                <w:bCs/>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06F398A1" w14:textId="77777777" w:rsidR="00111BE0" w:rsidRPr="0060778D" w:rsidRDefault="00111BE0" w:rsidP="00111BE0">
            <w:pPr>
              <w:rPr>
                <w:b/>
                <w:bCs/>
                <w:sz w:val="24"/>
                <w:szCs w:val="24"/>
              </w:rPr>
            </w:pPr>
            <w:r w:rsidRPr="0060778D">
              <w:rPr>
                <w:b/>
                <w:bCs/>
                <w:sz w:val="24"/>
                <w:szCs w:val="24"/>
              </w:rPr>
              <w:t>LOT 100 : TRAVAUX PREPARATOIRES</w:t>
            </w:r>
          </w:p>
        </w:tc>
        <w:tc>
          <w:tcPr>
            <w:tcW w:w="232" w:type="pct"/>
            <w:tcBorders>
              <w:top w:val="nil"/>
              <w:left w:val="nil"/>
              <w:bottom w:val="single" w:sz="4" w:space="0" w:color="auto"/>
              <w:right w:val="single" w:sz="4" w:space="0" w:color="auto"/>
            </w:tcBorders>
            <w:shd w:val="clear" w:color="auto" w:fill="auto"/>
            <w:noWrap/>
            <w:vAlign w:val="center"/>
            <w:hideMark/>
          </w:tcPr>
          <w:p w14:paraId="4A331C99" w14:textId="77777777" w:rsidR="00111BE0" w:rsidRPr="0060778D" w:rsidRDefault="00111BE0" w:rsidP="00111BE0">
            <w:pPr>
              <w:jc w:val="center"/>
              <w:rPr>
                <w:b/>
                <w:bCs/>
                <w:sz w:val="24"/>
                <w:szCs w:val="24"/>
              </w:rPr>
            </w:pPr>
            <w:r w:rsidRPr="0060778D">
              <w:rPr>
                <w:b/>
                <w:bCs/>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5DCF7B2" w14:textId="77777777" w:rsidR="00111BE0" w:rsidRPr="0060778D" w:rsidRDefault="00111BE0" w:rsidP="00111BE0">
            <w:pPr>
              <w:jc w:val="center"/>
              <w:rPr>
                <w:b/>
                <w:bCs/>
                <w:sz w:val="24"/>
                <w:szCs w:val="24"/>
              </w:rPr>
            </w:pPr>
            <w:r w:rsidRPr="0060778D">
              <w:rPr>
                <w:b/>
                <w:bCs/>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29172089" w14:textId="77777777" w:rsidR="00111BE0" w:rsidRPr="0060778D" w:rsidRDefault="00111BE0" w:rsidP="00111BE0">
            <w:pPr>
              <w:jc w:val="center"/>
              <w:rPr>
                <w:b/>
                <w:bCs/>
                <w:sz w:val="24"/>
                <w:szCs w:val="24"/>
              </w:rPr>
            </w:pPr>
            <w:r w:rsidRPr="0060778D">
              <w:rPr>
                <w:b/>
                <w:bCs/>
                <w:sz w:val="24"/>
                <w:szCs w:val="24"/>
              </w:rPr>
              <w:t> </w:t>
            </w:r>
          </w:p>
        </w:tc>
        <w:tc>
          <w:tcPr>
            <w:tcW w:w="600" w:type="pct"/>
            <w:tcBorders>
              <w:top w:val="nil"/>
              <w:left w:val="nil"/>
              <w:bottom w:val="single" w:sz="4" w:space="0" w:color="auto"/>
              <w:right w:val="single" w:sz="4" w:space="0" w:color="auto"/>
            </w:tcBorders>
            <w:shd w:val="clear" w:color="auto" w:fill="auto"/>
            <w:vAlign w:val="center"/>
            <w:hideMark/>
          </w:tcPr>
          <w:p w14:paraId="7747FC6F" w14:textId="77777777" w:rsidR="00111BE0" w:rsidRPr="0060778D" w:rsidRDefault="00111BE0" w:rsidP="00111BE0">
            <w:pPr>
              <w:jc w:val="center"/>
              <w:rPr>
                <w:b/>
                <w:bCs/>
                <w:sz w:val="24"/>
                <w:szCs w:val="24"/>
              </w:rPr>
            </w:pPr>
            <w:r w:rsidRPr="0060778D">
              <w:rPr>
                <w:b/>
                <w:bCs/>
                <w:sz w:val="24"/>
                <w:szCs w:val="24"/>
              </w:rPr>
              <w:t> </w:t>
            </w:r>
          </w:p>
        </w:tc>
      </w:tr>
      <w:tr w:rsidR="0060778D" w:rsidRPr="0060778D" w14:paraId="10F637A4"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CF771FB" w14:textId="77777777" w:rsidR="00111BE0" w:rsidRPr="0060778D" w:rsidRDefault="00111BE0" w:rsidP="00111BE0">
            <w:pPr>
              <w:jc w:val="center"/>
              <w:rPr>
                <w:sz w:val="24"/>
                <w:szCs w:val="24"/>
              </w:rPr>
            </w:pPr>
            <w:r w:rsidRPr="0060778D">
              <w:rPr>
                <w:sz w:val="24"/>
                <w:szCs w:val="24"/>
              </w:rPr>
              <w:t>101</w:t>
            </w:r>
          </w:p>
        </w:tc>
        <w:tc>
          <w:tcPr>
            <w:tcW w:w="3046" w:type="pct"/>
            <w:tcBorders>
              <w:top w:val="nil"/>
              <w:left w:val="nil"/>
              <w:bottom w:val="single" w:sz="4" w:space="0" w:color="auto"/>
              <w:right w:val="single" w:sz="4" w:space="0" w:color="auto"/>
            </w:tcBorders>
            <w:shd w:val="clear" w:color="auto" w:fill="auto"/>
            <w:vAlign w:val="center"/>
            <w:hideMark/>
          </w:tcPr>
          <w:p w14:paraId="2BDC6587" w14:textId="77777777" w:rsidR="00111BE0" w:rsidRPr="0060778D" w:rsidRDefault="00111BE0" w:rsidP="00111BE0">
            <w:pPr>
              <w:rPr>
                <w:sz w:val="24"/>
                <w:szCs w:val="24"/>
              </w:rPr>
            </w:pPr>
            <w:r w:rsidRPr="0060778D">
              <w:rPr>
                <w:sz w:val="24"/>
                <w:szCs w:val="24"/>
              </w:rPr>
              <w:t>Etudes</w:t>
            </w:r>
          </w:p>
        </w:tc>
        <w:tc>
          <w:tcPr>
            <w:tcW w:w="232" w:type="pct"/>
            <w:tcBorders>
              <w:top w:val="nil"/>
              <w:left w:val="nil"/>
              <w:bottom w:val="single" w:sz="4" w:space="0" w:color="auto"/>
              <w:right w:val="single" w:sz="4" w:space="0" w:color="auto"/>
            </w:tcBorders>
            <w:shd w:val="clear" w:color="auto" w:fill="auto"/>
            <w:noWrap/>
            <w:vAlign w:val="center"/>
            <w:hideMark/>
          </w:tcPr>
          <w:p w14:paraId="412FC07D" w14:textId="77777777" w:rsidR="00111BE0" w:rsidRPr="0060778D" w:rsidRDefault="00111BE0" w:rsidP="00111BE0">
            <w:pPr>
              <w:jc w:val="center"/>
              <w:rPr>
                <w:sz w:val="24"/>
                <w:szCs w:val="24"/>
              </w:rPr>
            </w:pPr>
            <w:r w:rsidRPr="0060778D">
              <w:rPr>
                <w:sz w:val="24"/>
                <w:szCs w:val="24"/>
              </w:rPr>
              <w:t>FF</w:t>
            </w:r>
          </w:p>
        </w:tc>
        <w:tc>
          <w:tcPr>
            <w:tcW w:w="403" w:type="pct"/>
            <w:tcBorders>
              <w:top w:val="nil"/>
              <w:left w:val="nil"/>
              <w:bottom w:val="single" w:sz="4" w:space="0" w:color="auto"/>
              <w:right w:val="single" w:sz="4" w:space="0" w:color="auto"/>
            </w:tcBorders>
            <w:shd w:val="clear" w:color="auto" w:fill="auto"/>
            <w:noWrap/>
            <w:vAlign w:val="center"/>
            <w:hideMark/>
          </w:tcPr>
          <w:p w14:paraId="5FF84A15" w14:textId="77777777" w:rsidR="00111BE0" w:rsidRPr="0060778D" w:rsidRDefault="00111BE0" w:rsidP="00111BE0">
            <w:pPr>
              <w:jc w:val="center"/>
              <w:rPr>
                <w:sz w:val="24"/>
                <w:szCs w:val="24"/>
              </w:rPr>
            </w:pPr>
            <w:r w:rsidRPr="0060778D">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533EFD31" w14:textId="394C9920"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32841A6B" w14:textId="13F1AB7D" w:rsidR="00111BE0" w:rsidRPr="0060778D" w:rsidRDefault="00111BE0" w:rsidP="00111BE0">
            <w:pPr>
              <w:jc w:val="center"/>
              <w:rPr>
                <w:sz w:val="24"/>
                <w:szCs w:val="24"/>
              </w:rPr>
            </w:pPr>
          </w:p>
        </w:tc>
      </w:tr>
      <w:tr w:rsidR="0060778D" w:rsidRPr="0060778D" w14:paraId="6DCD9E0F"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0C14DF7" w14:textId="77777777" w:rsidR="00111BE0" w:rsidRPr="0060778D" w:rsidRDefault="00111BE0" w:rsidP="00111BE0">
            <w:pPr>
              <w:jc w:val="center"/>
              <w:rPr>
                <w:sz w:val="24"/>
                <w:szCs w:val="24"/>
              </w:rPr>
            </w:pPr>
            <w:r w:rsidRPr="0060778D">
              <w:rPr>
                <w:sz w:val="24"/>
                <w:szCs w:val="24"/>
              </w:rPr>
              <w:t>102</w:t>
            </w:r>
          </w:p>
        </w:tc>
        <w:tc>
          <w:tcPr>
            <w:tcW w:w="3046" w:type="pct"/>
            <w:tcBorders>
              <w:top w:val="nil"/>
              <w:left w:val="nil"/>
              <w:bottom w:val="single" w:sz="4" w:space="0" w:color="auto"/>
              <w:right w:val="single" w:sz="4" w:space="0" w:color="auto"/>
            </w:tcBorders>
            <w:shd w:val="clear" w:color="auto" w:fill="auto"/>
            <w:vAlign w:val="center"/>
            <w:hideMark/>
          </w:tcPr>
          <w:p w14:paraId="22D8F032" w14:textId="77777777" w:rsidR="00111BE0" w:rsidRPr="0060778D" w:rsidRDefault="00111BE0" w:rsidP="00111BE0">
            <w:pPr>
              <w:rPr>
                <w:sz w:val="24"/>
                <w:szCs w:val="24"/>
              </w:rPr>
            </w:pPr>
            <w:r w:rsidRPr="0060778D">
              <w:rPr>
                <w:sz w:val="24"/>
                <w:szCs w:val="24"/>
              </w:rPr>
              <w:t>Débroussaillage du site</w:t>
            </w:r>
          </w:p>
        </w:tc>
        <w:tc>
          <w:tcPr>
            <w:tcW w:w="232" w:type="pct"/>
            <w:tcBorders>
              <w:top w:val="nil"/>
              <w:left w:val="nil"/>
              <w:bottom w:val="single" w:sz="4" w:space="0" w:color="auto"/>
              <w:right w:val="single" w:sz="4" w:space="0" w:color="auto"/>
            </w:tcBorders>
            <w:shd w:val="clear" w:color="auto" w:fill="auto"/>
            <w:noWrap/>
            <w:vAlign w:val="center"/>
            <w:hideMark/>
          </w:tcPr>
          <w:p w14:paraId="7783847A"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0B7E461E" w14:textId="77777777" w:rsidR="00111BE0" w:rsidRPr="0060778D" w:rsidRDefault="00111BE0" w:rsidP="00111BE0">
            <w:pPr>
              <w:jc w:val="center"/>
              <w:rPr>
                <w:sz w:val="24"/>
                <w:szCs w:val="24"/>
              </w:rPr>
            </w:pPr>
            <w:r w:rsidRPr="0060778D">
              <w:rPr>
                <w:sz w:val="24"/>
                <w:szCs w:val="24"/>
              </w:rPr>
              <w:t>500</w:t>
            </w:r>
          </w:p>
        </w:tc>
        <w:tc>
          <w:tcPr>
            <w:tcW w:w="406" w:type="pct"/>
            <w:tcBorders>
              <w:top w:val="nil"/>
              <w:left w:val="nil"/>
              <w:bottom w:val="single" w:sz="4" w:space="0" w:color="auto"/>
              <w:right w:val="single" w:sz="4" w:space="0" w:color="auto"/>
            </w:tcBorders>
            <w:shd w:val="clear" w:color="auto" w:fill="auto"/>
            <w:noWrap/>
            <w:vAlign w:val="center"/>
          </w:tcPr>
          <w:p w14:paraId="0654A1E0" w14:textId="404F96B4"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7D2D1F5" w14:textId="4A9B3BBD" w:rsidR="00111BE0" w:rsidRPr="0060778D" w:rsidRDefault="00111BE0" w:rsidP="00111BE0">
            <w:pPr>
              <w:jc w:val="center"/>
              <w:rPr>
                <w:sz w:val="24"/>
                <w:szCs w:val="24"/>
              </w:rPr>
            </w:pPr>
          </w:p>
        </w:tc>
      </w:tr>
      <w:tr w:rsidR="0060778D" w:rsidRPr="0060778D" w14:paraId="21765FF0"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435A19C" w14:textId="77777777" w:rsidR="00111BE0" w:rsidRPr="0060778D" w:rsidRDefault="00111BE0" w:rsidP="00111BE0">
            <w:pPr>
              <w:jc w:val="center"/>
              <w:rPr>
                <w:sz w:val="24"/>
                <w:szCs w:val="24"/>
              </w:rPr>
            </w:pPr>
            <w:r w:rsidRPr="0060778D">
              <w:rPr>
                <w:sz w:val="24"/>
                <w:szCs w:val="24"/>
              </w:rPr>
              <w:t>103</w:t>
            </w:r>
          </w:p>
        </w:tc>
        <w:tc>
          <w:tcPr>
            <w:tcW w:w="3046" w:type="pct"/>
            <w:tcBorders>
              <w:top w:val="nil"/>
              <w:left w:val="nil"/>
              <w:bottom w:val="single" w:sz="4" w:space="0" w:color="auto"/>
              <w:right w:val="single" w:sz="4" w:space="0" w:color="auto"/>
            </w:tcBorders>
            <w:shd w:val="clear" w:color="auto" w:fill="auto"/>
            <w:vAlign w:val="center"/>
            <w:hideMark/>
          </w:tcPr>
          <w:p w14:paraId="18859067" w14:textId="77777777" w:rsidR="00111BE0" w:rsidRPr="0060778D" w:rsidRDefault="00111BE0" w:rsidP="00111BE0">
            <w:pPr>
              <w:rPr>
                <w:sz w:val="24"/>
                <w:szCs w:val="24"/>
              </w:rPr>
            </w:pPr>
            <w:r w:rsidRPr="0060778D">
              <w:rPr>
                <w:sz w:val="24"/>
                <w:szCs w:val="24"/>
              </w:rPr>
              <w:t>Installation du chantier</w:t>
            </w:r>
          </w:p>
        </w:tc>
        <w:tc>
          <w:tcPr>
            <w:tcW w:w="232" w:type="pct"/>
            <w:tcBorders>
              <w:top w:val="nil"/>
              <w:left w:val="nil"/>
              <w:bottom w:val="single" w:sz="4" w:space="0" w:color="auto"/>
              <w:right w:val="single" w:sz="4" w:space="0" w:color="auto"/>
            </w:tcBorders>
            <w:shd w:val="clear" w:color="auto" w:fill="auto"/>
            <w:noWrap/>
            <w:vAlign w:val="center"/>
            <w:hideMark/>
          </w:tcPr>
          <w:p w14:paraId="570171C5" w14:textId="77777777" w:rsidR="00111BE0" w:rsidRPr="0060778D" w:rsidRDefault="00111BE0" w:rsidP="00111BE0">
            <w:pPr>
              <w:jc w:val="center"/>
              <w:rPr>
                <w:sz w:val="24"/>
                <w:szCs w:val="24"/>
              </w:rPr>
            </w:pPr>
            <w:r w:rsidRPr="0060778D">
              <w:rPr>
                <w:sz w:val="24"/>
                <w:szCs w:val="24"/>
              </w:rPr>
              <w:t>FF</w:t>
            </w:r>
          </w:p>
        </w:tc>
        <w:tc>
          <w:tcPr>
            <w:tcW w:w="403" w:type="pct"/>
            <w:tcBorders>
              <w:top w:val="nil"/>
              <w:left w:val="nil"/>
              <w:bottom w:val="single" w:sz="4" w:space="0" w:color="auto"/>
              <w:right w:val="single" w:sz="4" w:space="0" w:color="auto"/>
            </w:tcBorders>
            <w:shd w:val="clear" w:color="auto" w:fill="auto"/>
            <w:noWrap/>
            <w:vAlign w:val="center"/>
            <w:hideMark/>
          </w:tcPr>
          <w:p w14:paraId="6D766ECD" w14:textId="77777777" w:rsidR="00111BE0" w:rsidRPr="0060778D" w:rsidRDefault="00111BE0" w:rsidP="00111BE0">
            <w:pPr>
              <w:jc w:val="center"/>
              <w:rPr>
                <w:sz w:val="24"/>
                <w:szCs w:val="24"/>
              </w:rPr>
            </w:pPr>
            <w:r w:rsidRPr="0060778D">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73859F50" w14:textId="0D08AB60"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683DAF2E" w14:textId="48555773" w:rsidR="00111BE0" w:rsidRPr="0060778D" w:rsidRDefault="00111BE0" w:rsidP="00111BE0">
            <w:pPr>
              <w:jc w:val="center"/>
              <w:rPr>
                <w:sz w:val="24"/>
                <w:szCs w:val="24"/>
              </w:rPr>
            </w:pPr>
          </w:p>
        </w:tc>
      </w:tr>
      <w:tr w:rsidR="0060778D" w:rsidRPr="0060778D" w14:paraId="39A62249" w14:textId="77777777" w:rsidTr="00153DEC">
        <w:trPr>
          <w:trHeight w:val="20"/>
        </w:trPr>
        <w:tc>
          <w:tcPr>
            <w:tcW w:w="44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B4710" w14:textId="77777777" w:rsidR="00111BE0" w:rsidRPr="0060778D" w:rsidRDefault="00111BE0" w:rsidP="00111BE0">
            <w:pPr>
              <w:jc w:val="center"/>
              <w:rPr>
                <w:b/>
                <w:bCs/>
                <w:sz w:val="24"/>
                <w:szCs w:val="24"/>
              </w:rPr>
            </w:pPr>
            <w:r w:rsidRPr="0060778D">
              <w:rPr>
                <w:b/>
                <w:bCs/>
                <w:sz w:val="24"/>
                <w:szCs w:val="24"/>
              </w:rPr>
              <w:t>Sous-total Lot 100</w:t>
            </w:r>
          </w:p>
        </w:tc>
        <w:tc>
          <w:tcPr>
            <w:tcW w:w="600" w:type="pct"/>
            <w:tcBorders>
              <w:top w:val="nil"/>
              <w:left w:val="nil"/>
              <w:bottom w:val="single" w:sz="4" w:space="0" w:color="auto"/>
              <w:right w:val="single" w:sz="4" w:space="0" w:color="auto"/>
            </w:tcBorders>
            <w:shd w:val="clear" w:color="auto" w:fill="auto"/>
            <w:vAlign w:val="center"/>
            <w:hideMark/>
          </w:tcPr>
          <w:p w14:paraId="43F21897" w14:textId="230CD531" w:rsidR="00111BE0" w:rsidRPr="0060778D" w:rsidRDefault="00111BE0" w:rsidP="00111BE0">
            <w:pPr>
              <w:jc w:val="center"/>
              <w:rPr>
                <w:b/>
                <w:bCs/>
                <w:sz w:val="24"/>
                <w:szCs w:val="24"/>
              </w:rPr>
            </w:pPr>
          </w:p>
        </w:tc>
      </w:tr>
      <w:tr w:rsidR="0060778D" w:rsidRPr="0060778D" w14:paraId="02CE55DA"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57E24A9" w14:textId="77777777" w:rsidR="00111BE0" w:rsidRPr="0060778D" w:rsidRDefault="00111BE0" w:rsidP="00111BE0">
            <w:pPr>
              <w:jc w:val="center"/>
              <w:rPr>
                <w:sz w:val="24"/>
                <w:szCs w:val="24"/>
              </w:rPr>
            </w:pPr>
            <w:r w:rsidRPr="0060778D">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43512E94" w14:textId="77777777" w:rsidR="00111BE0" w:rsidRPr="0060778D" w:rsidRDefault="00111BE0" w:rsidP="00111BE0">
            <w:pPr>
              <w:rPr>
                <w:b/>
                <w:bCs/>
                <w:sz w:val="24"/>
                <w:szCs w:val="24"/>
              </w:rPr>
            </w:pPr>
            <w:r w:rsidRPr="0060778D">
              <w:rPr>
                <w:b/>
                <w:bCs/>
                <w:sz w:val="24"/>
                <w:szCs w:val="24"/>
              </w:rPr>
              <w:t>LOT 200 : TERRASSEMENT</w:t>
            </w:r>
          </w:p>
        </w:tc>
        <w:tc>
          <w:tcPr>
            <w:tcW w:w="232" w:type="pct"/>
            <w:tcBorders>
              <w:top w:val="nil"/>
              <w:left w:val="nil"/>
              <w:bottom w:val="single" w:sz="4" w:space="0" w:color="auto"/>
              <w:right w:val="single" w:sz="4" w:space="0" w:color="auto"/>
            </w:tcBorders>
            <w:shd w:val="clear" w:color="auto" w:fill="auto"/>
            <w:noWrap/>
            <w:vAlign w:val="center"/>
            <w:hideMark/>
          </w:tcPr>
          <w:p w14:paraId="1C74ACAC" w14:textId="77777777" w:rsidR="00111BE0" w:rsidRPr="0060778D" w:rsidRDefault="00111BE0" w:rsidP="00111BE0">
            <w:pPr>
              <w:jc w:val="center"/>
              <w:rPr>
                <w:sz w:val="24"/>
                <w:szCs w:val="24"/>
              </w:rPr>
            </w:pPr>
            <w:r w:rsidRPr="0060778D">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43111235" w14:textId="77777777" w:rsidR="00111BE0" w:rsidRPr="0060778D" w:rsidRDefault="00111BE0" w:rsidP="00111BE0">
            <w:pPr>
              <w:jc w:val="center"/>
              <w:rPr>
                <w:sz w:val="24"/>
                <w:szCs w:val="24"/>
              </w:rPr>
            </w:pPr>
            <w:r w:rsidRPr="0060778D">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00F45F4A" w14:textId="77777777" w:rsidR="00111BE0" w:rsidRPr="0060778D" w:rsidRDefault="00111BE0" w:rsidP="00111BE0">
            <w:pPr>
              <w:rPr>
                <w:sz w:val="24"/>
                <w:szCs w:val="24"/>
              </w:rPr>
            </w:pPr>
            <w:r w:rsidRPr="0060778D">
              <w:rPr>
                <w:sz w:val="24"/>
                <w:szCs w:val="24"/>
              </w:rPr>
              <w:t> </w:t>
            </w:r>
          </w:p>
        </w:tc>
        <w:tc>
          <w:tcPr>
            <w:tcW w:w="600" w:type="pct"/>
            <w:tcBorders>
              <w:top w:val="nil"/>
              <w:left w:val="nil"/>
              <w:bottom w:val="single" w:sz="4" w:space="0" w:color="auto"/>
              <w:right w:val="single" w:sz="4" w:space="0" w:color="auto"/>
            </w:tcBorders>
            <w:shd w:val="clear" w:color="auto" w:fill="auto"/>
            <w:vAlign w:val="center"/>
            <w:hideMark/>
          </w:tcPr>
          <w:p w14:paraId="39F839CE" w14:textId="77777777" w:rsidR="00111BE0" w:rsidRPr="0060778D" w:rsidRDefault="00111BE0" w:rsidP="00111BE0">
            <w:pPr>
              <w:rPr>
                <w:sz w:val="24"/>
                <w:szCs w:val="24"/>
              </w:rPr>
            </w:pPr>
            <w:r w:rsidRPr="0060778D">
              <w:rPr>
                <w:sz w:val="24"/>
                <w:szCs w:val="24"/>
              </w:rPr>
              <w:t> </w:t>
            </w:r>
          </w:p>
        </w:tc>
      </w:tr>
      <w:tr w:rsidR="0060778D" w:rsidRPr="0060778D" w14:paraId="075129BB"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0C04C1C" w14:textId="77777777" w:rsidR="00111BE0" w:rsidRPr="0060778D" w:rsidRDefault="00111BE0" w:rsidP="00111BE0">
            <w:pPr>
              <w:jc w:val="center"/>
              <w:rPr>
                <w:sz w:val="24"/>
                <w:szCs w:val="24"/>
              </w:rPr>
            </w:pPr>
            <w:r w:rsidRPr="0060778D">
              <w:rPr>
                <w:sz w:val="24"/>
                <w:szCs w:val="24"/>
              </w:rPr>
              <w:t>201</w:t>
            </w:r>
          </w:p>
        </w:tc>
        <w:tc>
          <w:tcPr>
            <w:tcW w:w="3046" w:type="pct"/>
            <w:tcBorders>
              <w:top w:val="nil"/>
              <w:left w:val="nil"/>
              <w:bottom w:val="single" w:sz="4" w:space="0" w:color="auto"/>
              <w:right w:val="single" w:sz="4" w:space="0" w:color="auto"/>
            </w:tcBorders>
            <w:shd w:val="clear" w:color="auto" w:fill="auto"/>
            <w:vAlign w:val="center"/>
            <w:hideMark/>
          </w:tcPr>
          <w:p w14:paraId="2C34A5B1" w14:textId="77777777" w:rsidR="00111BE0" w:rsidRPr="0060778D" w:rsidRDefault="00111BE0" w:rsidP="00111BE0">
            <w:pPr>
              <w:rPr>
                <w:sz w:val="24"/>
                <w:szCs w:val="24"/>
              </w:rPr>
            </w:pPr>
            <w:r w:rsidRPr="0060778D">
              <w:rPr>
                <w:sz w:val="24"/>
                <w:szCs w:val="24"/>
              </w:rPr>
              <w:t>Nivellement de la plate-forme</w:t>
            </w:r>
          </w:p>
        </w:tc>
        <w:tc>
          <w:tcPr>
            <w:tcW w:w="232" w:type="pct"/>
            <w:tcBorders>
              <w:top w:val="nil"/>
              <w:left w:val="nil"/>
              <w:bottom w:val="single" w:sz="4" w:space="0" w:color="auto"/>
              <w:right w:val="single" w:sz="4" w:space="0" w:color="auto"/>
            </w:tcBorders>
            <w:shd w:val="clear" w:color="auto" w:fill="auto"/>
            <w:noWrap/>
            <w:vAlign w:val="center"/>
            <w:hideMark/>
          </w:tcPr>
          <w:p w14:paraId="7AC547C5"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7D5F53EA" w14:textId="77777777" w:rsidR="00111BE0" w:rsidRPr="0060778D" w:rsidRDefault="00111BE0" w:rsidP="00111BE0">
            <w:pPr>
              <w:jc w:val="center"/>
              <w:rPr>
                <w:sz w:val="24"/>
                <w:szCs w:val="24"/>
              </w:rPr>
            </w:pPr>
            <w:r w:rsidRPr="0060778D">
              <w:rPr>
                <w:sz w:val="24"/>
                <w:szCs w:val="24"/>
              </w:rPr>
              <w:t>400</w:t>
            </w:r>
          </w:p>
        </w:tc>
        <w:tc>
          <w:tcPr>
            <w:tcW w:w="406" w:type="pct"/>
            <w:tcBorders>
              <w:top w:val="nil"/>
              <w:left w:val="nil"/>
              <w:bottom w:val="single" w:sz="4" w:space="0" w:color="auto"/>
              <w:right w:val="single" w:sz="4" w:space="0" w:color="auto"/>
            </w:tcBorders>
            <w:shd w:val="clear" w:color="auto" w:fill="auto"/>
            <w:noWrap/>
            <w:vAlign w:val="center"/>
          </w:tcPr>
          <w:p w14:paraId="4D2321E2" w14:textId="45DC6FE4"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57D7A7E7" w14:textId="6473B465" w:rsidR="00111BE0" w:rsidRPr="0060778D" w:rsidRDefault="00111BE0" w:rsidP="00111BE0">
            <w:pPr>
              <w:jc w:val="center"/>
              <w:rPr>
                <w:sz w:val="24"/>
                <w:szCs w:val="24"/>
              </w:rPr>
            </w:pPr>
          </w:p>
        </w:tc>
      </w:tr>
      <w:tr w:rsidR="0060778D" w:rsidRPr="0060778D" w14:paraId="3503B72B"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FBA921F" w14:textId="77777777" w:rsidR="00111BE0" w:rsidRPr="0060778D" w:rsidRDefault="00111BE0" w:rsidP="00111BE0">
            <w:pPr>
              <w:jc w:val="center"/>
              <w:rPr>
                <w:sz w:val="24"/>
                <w:szCs w:val="24"/>
              </w:rPr>
            </w:pPr>
            <w:r w:rsidRPr="0060778D">
              <w:rPr>
                <w:sz w:val="24"/>
                <w:szCs w:val="24"/>
              </w:rPr>
              <w:t>202</w:t>
            </w:r>
          </w:p>
        </w:tc>
        <w:tc>
          <w:tcPr>
            <w:tcW w:w="3046" w:type="pct"/>
            <w:tcBorders>
              <w:top w:val="nil"/>
              <w:left w:val="nil"/>
              <w:bottom w:val="single" w:sz="4" w:space="0" w:color="auto"/>
              <w:right w:val="single" w:sz="4" w:space="0" w:color="auto"/>
            </w:tcBorders>
            <w:shd w:val="clear" w:color="auto" w:fill="auto"/>
            <w:vAlign w:val="center"/>
            <w:hideMark/>
          </w:tcPr>
          <w:p w14:paraId="43848907" w14:textId="77777777" w:rsidR="00111BE0" w:rsidRPr="0060778D" w:rsidRDefault="00111BE0" w:rsidP="00111BE0">
            <w:pPr>
              <w:rPr>
                <w:sz w:val="24"/>
                <w:szCs w:val="24"/>
              </w:rPr>
            </w:pPr>
            <w:r w:rsidRPr="0060778D">
              <w:rPr>
                <w:sz w:val="24"/>
                <w:szCs w:val="24"/>
              </w:rPr>
              <w:t>Fouilles en rigoles et en puits</w:t>
            </w:r>
          </w:p>
        </w:tc>
        <w:tc>
          <w:tcPr>
            <w:tcW w:w="232" w:type="pct"/>
            <w:tcBorders>
              <w:top w:val="nil"/>
              <w:left w:val="nil"/>
              <w:bottom w:val="single" w:sz="4" w:space="0" w:color="auto"/>
              <w:right w:val="single" w:sz="4" w:space="0" w:color="auto"/>
            </w:tcBorders>
            <w:shd w:val="clear" w:color="auto" w:fill="auto"/>
            <w:noWrap/>
            <w:vAlign w:val="center"/>
            <w:hideMark/>
          </w:tcPr>
          <w:p w14:paraId="4E899C3F" w14:textId="77777777" w:rsidR="00111BE0" w:rsidRPr="0060778D" w:rsidRDefault="00111BE0" w:rsidP="00111BE0">
            <w:pPr>
              <w:jc w:val="center"/>
              <w:rPr>
                <w:sz w:val="24"/>
                <w:szCs w:val="24"/>
              </w:rPr>
            </w:pPr>
            <w:r w:rsidRPr="0060778D">
              <w:rPr>
                <w:sz w:val="24"/>
                <w:szCs w:val="24"/>
              </w:rPr>
              <w:t>m</w:t>
            </w:r>
            <w:r w:rsidRPr="0060778D">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103BFA67" w14:textId="77777777" w:rsidR="00111BE0" w:rsidRPr="0060778D" w:rsidRDefault="00111BE0" w:rsidP="00111BE0">
            <w:pPr>
              <w:jc w:val="center"/>
              <w:rPr>
                <w:sz w:val="24"/>
                <w:szCs w:val="24"/>
              </w:rPr>
            </w:pPr>
            <w:r w:rsidRPr="0060778D">
              <w:rPr>
                <w:sz w:val="24"/>
                <w:szCs w:val="24"/>
              </w:rPr>
              <w:t>74,4</w:t>
            </w:r>
          </w:p>
        </w:tc>
        <w:tc>
          <w:tcPr>
            <w:tcW w:w="406" w:type="pct"/>
            <w:tcBorders>
              <w:top w:val="nil"/>
              <w:left w:val="nil"/>
              <w:bottom w:val="single" w:sz="4" w:space="0" w:color="auto"/>
              <w:right w:val="single" w:sz="4" w:space="0" w:color="auto"/>
            </w:tcBorders>
            <w:shd w:val="clear" w:color="auto" w:fill="auto"/>
            <w:noWrap/>
            <w:vAlign w:val="center"/>
          </w:tcPr>
          <w:p w14:paraId="6801E8E7" w14:textId="5EFB8B3D"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2C50DB8F" w14:textId="34BD5891" w:rsidR="00111BE0" w:rsidRPr="0060778D" w:rsidRDefault="00111BE0" w:rsidP="00111BE0">
            <w:pPr>
              <w:jc w:val="center"/>
              <w:rPr>
                <w:sz w:val="24"/>
                <w:szCs w:val="24"/>
              </w:rPr>
            </w:pPr>
          </w:p>
        </w:tc>
      </w:tr>
      <w:tr w:rsidR="0060778D" w:rsidRPr="0060778D" w14:paraId="53F87E51"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A96CBA1" w14:textId="77777777" w:rsidR="00111BE0" w:rsidRPr="0060778D" w:rsidRDefault="00111BE0" w:rsidP="00111BE0">
            <w:pPr>
              <w:jc w:val="center"/>
              <w:rPr>
                <w:sz w:val="24"/>
                <w:szCs w:val="24"/>
              </w:rPr>
            </w:pPr>
            <w:r w:rsidRPr="0060778D">
              <w:rPr>
                <w:sz w:val="24"/>
                <w:szCs w:val="24"/>
              </w:rPr>
              <w:t>203</w:t>
            </w:r>
          </w:p>
        </w:tc>
        <w:tc>
          <w:tcPr>
            <w:tcW w:w="3046" w:type="pct"/>
            <w:tcBorders>
              <w:top w:val="nil"/>
              <w:left w:val="nil"/>
              <w:bottom w:val="single" w:sz="4" w:space="0" w:color="auto"/>
              <w:right w:val="single" w:sz="4" w:space="0" w:color="auto"/>
            </w:tcBorders>
            <w:shd w:val="clear" w:color="auto" w:fill="auto"/>
            <w:vAlign w:val="center"/>
            <w:hideMark/>
          </w:tcPr>
          <w:p w14:paraId="360EC59E" w14:textId="77777777" w:rsidR="00111BE0" w:rsidRPr="0060778D" w:rsidRDefault="00111BE0" w:rsidP="00111BE0">
            <w:pPr>
              <w:rPr>
                <w:sz w:val="24"/>
                <w:szCs w:val="24"/>
              </w:rPr>
            </w:pPr>
            <w:r w:rsidRPr="0060778D">
              <w:rPr>
                <w:sz w:val="24"/>
                <w:szCs w:val="24"/>
              </w:rPr>
              <w:t>Remblais de terre</w:t>
            </w:r>
          </w:p>
        </w:tc>
        <w:tc>
          <w:tcPr>
            <w:tcW w:w="232" w:type="pct"/>
            <w:tcBorders>
              <w:top w:val="nil"/>
              <w:left w:val="nil"/>
              <w:bottom w:val="single" w:sz="4" w:space="0" w:color="auto"/>
              <w:right w:val="single" w:sz="4" w:space="0" w:color="auto"/>
            </w:tcBorders>
            <w:shd w:val="clear" w:color="auto" w:fill="auto"/>
            <w:noWrap/>
            <w:vAlign w:val="center"/>
            <w:hideMark/>
          </w:tcPr>
          <w:p w14:paraId="6FC007FA" w14:textId="77777777" w:rsidR="00111BE0" w:rsidRPr="0060778D" w:rsidRDefault="00111BE0" w:rsidP="00111BE0">
            <w:pPr>
              <w:jc w:val="center"/>
              <w:rPr>
                <w:sz w:val="24"/>
                <w:szCs w:val="24"/>
              </w:rPr>
            </w:pPr>
            <w:r w:rsidRPr="0060778D">
              <w:rPr>
                <w:sz w:val="24"/>
                <w:szCs w:val="24"/>
              </w:rPr>
              <w:t>m</w:t>
            </w:r>
            <w:r w:rsidRPr="0060778D">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34FEE9E6" w14:textId="77777777" w:rsidR="00111BE0" w:rsidRPr="0060778D" w:rsidRDefault="00111BE0" w:rsidP="00111BE0">
            <w:pPr>
              <w:jc w:val="center"/>
              <w:rPr>
                <w:sz w:val="24"/>
                <w:szCs w:val="24"/>
              </w:rPr>
            </w:pPr>
            <w:r w:rsidRPr="0060778D">
              <w:rPr>
                <w:sz w:val="24"/>
                <w:szCs w:val="24"/>
              </w:rPr>
              <w:t>180</w:t>
            </w:r>
          </w:p>
        </w:tc>
        <w:tc>
          <w:tcPr>
            <w:tcW w:w="406" w:type="pct"/>
            <w:tcBorders>
              <w:top w:val="nil"/>
              <w:left w:val="nil"/>
              <w:bottom w:val="single" w:sz="4" w:space="0" w:color="auto"/>
              <w:right w:val="single" w:sz="4" w:space="0" w:color="auto"/>
            </w:tcBorders>
            <w:shd w:val="clear" w:color="auto" w:fill="auto"/>
            <w:noWrap/>
            <w:vAlign w:val="center"/>
          </w:tcPr>
          <w:p w14:paraId="325FDB92" w14:textId="37E24C60"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227740AA" w14:textId="731997D2" w:rsidR="00111BE0" w:rsidRPr="0060778D" w:rsidRDefault="00111BE0" w:rsidP="00111BE0">
            <w:pPr>
              <w:jc w:val="center"/>
              <w:rPr>
                <w:sz w:val="24"/>
                <w:szCs w:val="24"/>
              </w:rPr>
            </w:pPr>
          </w:p>
        </w:tc>
      </w:tr>
      <w:tr w:rsidR="0060778D" w:rsidRPr="0060778D" w14:paraId="57C9AC14" w14:textId="77777777" w:rsidTr="00153DEC">
        <w:trPr>
          <w:trHeight w:val="20"/>
        </w:trPr>
        <w:tc>
          <w:tcPr>
            <w:tcW w:w="44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12CAFB" w14:textId="77777777" w:rsidR="00111BE0" w:rsidRPr="0060778D" w:rsidRDefault="00111BE0" w:rsidP="00111BE0">
            <w:pPr>
              <w:jc w:val="center"/>
              <w:rPr>
                <w:b/>
                <w:bCs/>
                <w:sz w:val="24"/>
                <w:szCs w:val="24"/>
              </w:rPr>
            </w:pPr>
            <w:r w:rsidRPr="0060778D">
              <w:rPr>
                <w:b/>
                <w:bCs/>
                <w:sz w:val="24"/>
                <w:szCs w:val="24"/>
              </w:rPr>
              <w:t>Sous-total Lot 200</w:t>
            </w:r>
          </w:p>
        </w:tc>
        <w:tc>
          <w:tcPr>
            <w:tcW w:w="600" w:type="pct"/>
            <w:tcBorders>
              <w:top w:val="nil"/>
              <w:left w:val="nil"/>
              <w:bottom w:val="single" w:sz="4" w:space="0" w:color="auto"/>
              <w:right w:val="single" w:sz="4" w:space="0" w:color="auto"/>
            </w:tcBorders>
            <w:shd w:val="clear" w:color="auto" w:fill="auto"/>
            <w:vAlign w:val="center"/>
            <w:hideMark/>
          </w:tcPr>
          <w:p w14:paraId="0F01EC0F" w14:textId="0B71C853" w:rsidR="00111BE0" w:rsidRPr="0060778D" w:rsidRDefault="00111BE0" w:rsidP="00111BE0">
            <w:pPr>
              <w:jc w:val="center"/>
              <w:rPr>
                <w:b/>
                <w:bCs/>
                <w:sz w:val="24"/>
                <w:szCs w:val="24"/>
              </w:rPr>
            </w:pPr>
          </w:p>
        </w:tc>
      </w:tr>
      <w:tr w:rsidR="0060778D" w:rsidRPr="0060778D" w14:paraId="1B9031D8"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EDB50AE" w14:textId="77777777" w:rsidR="00111BE0" w:rsidRPr="0060778D" w:rsidRDefault="00111BE0" w:rsidP="00111BE0">
            <w:pPr>
              <w:jc w:val="center"/>
              <w:rPr>
                <w:sz w:val="24"/>
                <w:szCs w:val="24"/>
              </w:rPr>
            </w:pPr>
            <w:r w:rsidRPr="0060778D">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6EB3261C" w14:textId="77777777" w:rsidR="00111BE0" w:rsidRPr="0060778D" w:rsidRDefault="00111BE0" w:rsidP="00111BE0">
            <w:pPr>
              <w:rPr>
                <w:b/>
                <w:bCs/>
                <w:sz w:val="24"/>
                <w:szCs w:val="24"/>
              </w:rPr>
            </w:pPr>
            <w:r w:rsidRPr="0060778D">
              <w:rPr>
                <w:b/>
                <w:bCs/>
                <w:sz w:val="24"/>
                <w:szCs w:val="24"/>
              </w:rPr>
              <w:t>LOT 300 : FONDATIONS</w:t>
            </w:r>
          </w:p>
        </w:tc>
        <w:tc>
          <w:tcPr>
            <w:tcW w:w="232" w:type="pct"/>
            <w:tcBorders>
              <w:top w:val="nil"/>
              <w:left w:val="nil"/>
              <w:bottom w:val="single" w:sz="4" w:space="0" w:color="auto"/>
              <w:right w:val="single" w:sz="4" w:space="0" w:color="auto"/>
            </w:tcBorders>
            <w:shd w:val="clear" w:color="auto" w:fill="auto"/>
            <w:noWrap/>
            <w:vAlign w:val="center"/>
            <w:hideMark/>
          </w:tcPr>
          <w:p w14:paraId="69C9E699" w14:textId="77777777" w:rsidR="00111BE0" w:rsidRPr="0060778D" w:rsidRDefault="00111BE0" w:rsidP="00111BE0">
            <w:pPr>
              <w:jc w:val="center"/>
              <w:rPr>
                <w:sz w:val="24"/>
                <w:szCs w:val="24"/>
              </w:rPr>
            </w:pPr>
            <w:r w:rsidRPr="0060778D">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01A0611D" w14:textId="77777777" w:rsidR="00111BE0" w:rsidRPr="0060778D" w:rsidRDefault="00111BE0" w:rsidP="00111BE0">
            <w:pPr>
              <w:jc w:val="center"/>
              <w:rPr>
                <w:sz w:val="24"/>
                <w:szCs w:val="24"/>
              </w:rPr>
            </w:pPr>
            <w:r w:rsidRPr="0060778D">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00BA4DBC" w14:textId="77777777" w:rsidR="00111BE0" w:rsidRPr="0060778D" w:rsidRDefault="00111BE0" w:rsidP="00111BE0">
            <w:pPr>
              <w:rPr>
                <w:sz w:val="24"/>
                <w:szCs w:val="24"/>
              </w:rPr>
            </w:pPr>
            <w:r w:rsidRPr="0060778D">
              <w:rPr>
                <w:sz w:val="24"/>
                <w:szCs w:val="24"/>
              </w:rPr>
              <w:t> </w:t>
            </w:r>
          </w:p>
        </w:tc>
        <w:tc>
          <w:tcPr>
            <w:tcW w:w="600" w:type="pct"/>
            <w:tcBorders>
              <w:top w:val="nil"/>
              <w:left w:val="nil"/>
              <w:bottom w:val="single" w:sz="4" w:space="0" w:color="auto"/>
              <w:right w:val="single" w:sz="4" w:space="0" w:color="auto"/>
            </w:tcBorders>
            <w:shd w:val="clear" w:color="auto" w:fill="auto"/>
            <w:vAlign w:val="center"/>
            <w:hideMark/>
          </w:tcPr>
          <w:p w14:paraId="0644E19F" w14:textId="77777777" w:rsidR="00111BE0" w:rsidRPr="0060778D" w:rsidRDefault="00111BE0" w:rsidP="00111BE0">
            <w:pPr>
              <w:rPr>
                <w:sz w:val="24"/>
                <w:szCs w:val="24"/>
              </w:rPr>
            </w:pPr>
            <w:r w:rsidRPr="0060778D">
              <w:rPr>
                <w:sz w:val="24"/>
                <w:szCs w:val="24"/>
              </w:rPr>
              <w:t> </w:t>
            </w:r>
          </w:p>
        </w:tc>
      </w:tr>
      <w:tr w:rsidR="0060778D" w:rsidRPr="0060778D" w14:paraId="564284E5"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5D4E297" w14:textId="77777777" w:rsidR="00111BE0" w:rsidRPr="0060778D" w:rsidRDefault="00111BE0" w:rsidP="00111BE0">
            <w:pPr>
              <w:jc w:val="center"/>
              <w:rPr>
                <w:sz w:val="24"/>
                <w:szCs w:val="24"/>
              </w:rPr>
            </w:pPr>
            <w:r w:rsidRPr="0060778D">
              <w:rPr>
                <w:sz w:val="24"/>
                <w:szCs w:val="24"/>
              </w:rPr>
              <w:t>301</w:t>
            </w:r>
          </w:p>
        </w:tc>
        <w:tc>
          <w:tcPr>
            <w:tcW w:w="3046" w:type="pct"/>
            <w:tcBorders>
              <w:top w:val="nil"/>
              <w:left w:val="nil"/>
              <w:bottom w:val="single" w:sz="4" w:space="0" w:color="auto"/>
              <w:right w:val="single" w:sz="4" w:space="0" w:color="auto"/>
            </w:tcBorders>
            <w:shd w:val="clear" w:color="auto" w:fill="auto"/>
            <w:vAlign w:val="center"/>
            <w:hideMark/>
          </w:tcPr>
          <w:p w14:paraId="5305814A" w14:textId="77777777" w:rsidR="00111BE0" w:rsidRPr="0060778D" w:rsidRDefault="00111BE0" w:rsidP="00111BE0">
            <w:pPr>
              <w:rPr>
                <w:sz w:val="24"/>
                <w:szCs w:val="24"/>
              </w:rPr>
            </w:pPr>
            <w:r w:rsidRPr="0060778D">
              <w:rPr>
                <w:sz w:val="24"/>
                <w:szCs w:val="24"/>
              </w:rPr>
              <w:t>Béton de propreté</w:t>
            </w:r>
          </w:p>
        </w:tc>
        <w:tc>
          <w:tcPr>
            <w:tcW w:w="232" w:type="pct"/>
            <w:tcBorders>
              <w:top w:val="nil"/>
              <w:left w:val="nil"/>
              <w:bottom w:val="single" w:sz="4" w:space="0" w:color="auto"/>
              <w:right w:val="single" w:sz="4" w:space="0" w:color="auto"/>
            </w:tcBorders>
            <w:shd w:val="clear" w:color="auto" w:fill="auto"/>
            <w:noWrap/>
            <w:vAlign w:val="center"/>
            <w:hideMark/>
          </w:tcPr>
          <w:p w14:paraId="153DC3D6" w14:textId="77777777" w:rsidR="00111BE0" w:rsidRPr="0060778D" w:rsidRDefault="00111BE0" w:rsidP="00111BE0">
            <w:pPr>
              <w:jc w:val="center"/>
              <w:rPr>
                <w:sz w:val="24"/>
                <w:szCs w:val="24"/>
              </w:rPr>
            </w:pPr>
            <w:r w:rsidRPr="0060778D">
              <w:rPr>
                <w:sz w:val="24"/>
                <w:szCs w:val="24"/>
              </w:rPr>
              <w:t>m</w:t>
            </w:r>
            <w:r w:rsidRPr="0060778D">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7D8E94F2" w14:textId="77777777" w:rsidR="00111BE0" w:rsidRPr="0060778D" w:rsidRDefault="00111BE0" w:rsidP="00111BE0">
            <w:pPr>
              <w:jc w:val="center"/>
              <w:rPr>
                <w:sz w:val="24"/>
                <w:szCs w:val="24"/>
              </w:rPr>
            </w:pPr>
            <w:r w:rsidRPr="0060778D">
              <w:rPr>
                <w:sz w:val="24"/>
                <w:szCs w:val="24"/>
              </w:rPr>
              <w:t>2,2</w:t>
            </w:r>
          </w:p>
        </w:tc>
        <w:tc>
          <w:tcPr>
            <w:tcW w:w="406" w:type="pct"/>
            <w:tcBorders>
              <w:top w:val="nil"/>
              <w:left w:val="nil"/>
              <w:bottom w:val="single" w:sz="4" w:space="0" w:color="auto"/>
              <w:right w:val="single" w:sz="4" w:space="0" w:color="auto"/>
            </w:tcBorders>
            <w:shd w:val="clear" w:color="auto" w:fill="auto"/>
            <w:noWrap/>
            <w:vAlign w:val="center"/>
          </w:tcPr>
          <w:p w14:paraId="61F50E8F" w14:textId="4967F726"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113C6D87" w14:textId="06A6D5E2" w:rsidR="00111BE0" w:rsidRPr="0060778D" w:rsidRDefault="00111BE0" w:rsidP="00111BE0">
            <w:pPr>
              <w:jc w:val="center"/>
              <w:rPr>
                <w:sz w:val="24"/>
                <w:szCs w:val="24"/>
              </w:rPr>
            </w:pPr>
          </w:p>
        </w:tc>
      </w:tr>
      <w:tr w:rsidR="0060778D" w:rsidRPr="0060778D" w14:paraId="4192B202"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0F12F84" w14:textId="77777777" w:rsidR="00111BE0" w:rsidRPr="0060778D" w:rsidRDefault="00111BE0" w:rsidP="00111BE0">
            <w:pPr>
              <w:jc w:val="center"/>
              <w:rPr>
                <w:sz w:val="24"/>
                <w:szCs w:val="24"/>
              </w:rPr>
            </w:pPr>
            <w:r w:rsidRPr="0060778D">
              <w:rPr>
                <w:sz w:val="24"/>
                <w:szCs w:val="24"/>
              </w:rPr>
              <w:t>302</w:t>
            </w:r>
          </w:p>
        </w:tc>
        <w:tc>
          <w:tcPr>
            <w:tcW w:w="3046" w:type="pct"/>
            <w:tcBorders>
              <w:top w:val="nil"/>
              <w:left w:val="nil"/>
              <w:bottom w:val="single" w:sz="4" w:space="0" w:color="auto"/>
              <w:right w:val="single" w:sz="4" w:space="0" w:color="auto"/>
            </w:tcBorders>
            <w:shd w:val="clear" w:color="auto" w:fill="auto"/>
            <w:vAlign w:val="center"/>
            <w:hideMark/>
          </w:tcPr>
          <w:p w14:paraId="4FB8AB20" w14:textId="673C9B6A" w:rsidR="00111BE0" w:rsidRPr="0060778D" w:rsidRDefault="002D5AC1" w:rsidP="00111BE0">
            <w:pPr>
              <w:rPr>
                <w:sz w:val="24"/>
                <w:szCs w:val="24"/>
              </w:rPr>
            </w:pPr>
            <w:r>
              <w:rPr>
                <w:sz w:val="24"/>
                <w:szCs w:val="24"/>
              </w:rPr>
              <w:t>Agglos de 20</w:t>
            </w:r>
            <w:r w:rsidR="00111BE0" w:rsidRPr="0060778D">
              <w:rPr>
                <w:sz w:val="24"/>
                <w:szCs w:val="24"/>
              </w:rPr>
              <w:t>x20x40 bourrés</w:t>
            </w:r>
          </w:p>
        </w:tc>
        <w:tc>
          <w:tcPr>
            <w:tcW w:w="232" w:type="pct"/>
            <w:tcBorders>
              <w:top w:val="nil"/>
              <w:left w:val="nil"/>
              <w:bottom w:val="single" w:sz="4" w:space="0" w:color="auto"/>
              <w:right w:val="single" w:sz="4" w:space="0" w:color="auto"/>
            </w:tcBorders>
            <w:shd w:val="clear" w:color="auto" w:fill="auto"/>
            <w:noWrap/>
            <w:vAlign w:val="center"/>
            <w:hideMark/>
          </w:tcPr>
          <w:p w14:paraId="7A89D219"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144E035E" w14:textId="77777777" w:rsidR="00111BE0" w:rsidRPr="0060778D" w:rsidRDefault="00111BE0" w:rsidP="00111BE0">
            <w:pPr>
              <w:jc w:val="center"/>
              <w:rPr>
                <w:sz w:val="24"/>
                <w:szCs w:val="24"/>
              </w:rPr>
            </w:pPr>
            <w:r w:rsidRPr="0060778D">
              <w:rPr>
                <w:sz w:val="24"/>
                <w:szCs w:val="24"/>
              </w:rPr>
              <w:t>74</w:t>
            </w:r>
          </w:p>
        </w:tc>
        <w:tc>
          <w:tcPr>
            <w:tcW w:w="406" w:type="pct"/>
            <w:tcBorders>
              <w:top w:val="nil"/>
              <w:left w:val="nil"/>
              <w:bottom w:val="single" w:sz="4" w:space="0" w:color="auto"/>
              <w:right w:val="single" w:sz="4" w:space="0" w:color="auto"/>
            </w:tcBorders>
            <w:shd w:val="clear" w:color="auto" w:fill="auto"/>
            <w:noWrap/>
            <w:vAlign w:val="center"/>
          </w:tcPr>
          <w:p w14:paraId="0FE3F169" w14:textId="5DBC8268"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36B10ED4" w14:textId="3481418D" w:rsidR="00111BE0" w:rsidRPr="0060778D" w:rsidRDefault="00111BE0" w:rsidP="00111BE0">
            <w:pPr>
              <w:jc w:val="center"/>
              <w:rPr>
                <w:sz w:val="24"/>
                <w:szCs w:val="24"/>
              </w:rPr>
            </w:pPr>
          </w:p>
        </w:tc>
      </w:tr>
      <w:tr w:rsidR="0060778D" w:rsidRPr="0060778D" w14:paraId="638D8DB2"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3C3CC25" w14:textId="77777777" w:rsidR="00111BE0" w:rsidRPr="0060778D" w:rsidRDefault="00111BE0" w:rsidP="00111BE0">
            <w:pPr>
              <w:jc w:val="center"/>
              <w:rPr>
                <w:sz w:val="24"/>
                <w:szCs w:val="24"/>
              </w:rPr>
            </w:pPr>
            <w:r w:rsidRPr="0060778D">
              <w:rPr>
                <w:sz w:val="24"/>
                <w:szCs w:val="24"/>
              </w:rPr>
              <w:t>303</w:t>
            </w:r>
          </w:p>
        </w:tc>
        <w:tc>
          <w:tcPr>
            <w:tcW w:w="3046" w:type="pct"/>
            <w:tcBorders>
              <w:top w:val="nil"/>
              <w:left w:val="nil"/>
              <w:bottom w:val="single" w:sz="4" w:space="0" w:color="auto"/>
              <w:right w:val="single" w:sz="4" w:space="0" w:color="auto"/>
            </w:tcBorders>
            <w:shd w:val="clear" w:color="auto" w:fill="auto"/>
            <w:vAlign w:val="center"/>
            <w:hideMark/>
          </w:tcPr>
          <w:p w14:paraId="797B83FA" w14:textId="77777777" w:rsidR="00111BE0" w:rsidRPr="0060778D" w:rsidRDefault="00111BE0" w:rsidP="00111BE0">
            <w:pPr>
              <w:rPr>
                <w:sz w:val="24"/>
                <w:szCs w:val="24"/>
              </w:rPr>
            </w:pPr>
            <w:r w:rsidRPr="0060778D">
              <w:rPr>
                <w:sz w:val="24"/>
                <w:szCs w:val="24"/>
              </w:rPr>
              <w:t>Béton armé pour semelles, poteaux et chaînages</w:t>
            </w:r>
          </w:p>
        </w:tc>
        <w:tc>
          <w:tcPr>
            <w:tcW w:w="232" w:type="pct"/>
            <w:tcBorders>
              <w:top w:val="nil"/>
              <w:left w:val="nil"/>
              <w:bottom w:val="single" w:sz="4" w:space="0" w:color="auto"/>
              <w:right w:val="single" w:sz="4" w:space="0" w:color="auto"/>
            </w:tcBorders>
            <w:shd w:val="clear" w:color="auto" w:fill="auto"/>
            <w:noWrap/>
            <w:vAlign w:val="center"/>
            <w:hideMark/>
          </w:tcPr>
          <w:p w14:paraId="1282F42D" w14:textId="77777777" w:rsidR="00111BE0" w:rsidRPr="0060778D" w:rsidRDefault="00111BE0" w:rsidP="00111BE0">
            <w:pPr>
              <w:jc w:val="center"/>
              <w:rPr>
                <w:sz w:val="24"/>
                <w:szCs w:val="24"/>
              </w:rPr>
            </w:pPr>
            <w:r w:rsidRPr="0060778D">
              <w:rPr>
                <w:sz w:val="24"/>
                <w:szCs w:val="24"/>
              </w:rPr>
              <w:t>m</w:t>
            </w:r>
            <w:r w:rsidRPr="0060778D">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44DE1A9E" w14:textId="77777777" w:rsidR="00111BE0" w:rsidRPr="0060778D" w:rsidRDefault="00111BE0" w:rsidP="00111BE0">
            <w:pPr>
              <w:jc w:val="center"/>
              <w:rPr>
                <w:sz w:val="24"/>
                <w:szCs w:val="24"/>
              </w:rPr>
            </w:pPr>
            <w:r w:rsidRPr="0060778D">
              <w:rPr>
                <w:sz w:val="24"/>
                <w:szCs w:val="24"/>
              </w:rPr>
              <w:t>9,1</w:t>
            </w:r>
          </w:p>
        </w:tc>
        <w:tc>
          <w:tcPr>
            <w:tcW w:w="406" w:type="pct"/>
            <w:tcBorders>
              <w:top w:val="nil"/>
              <w:left w:val="nil"/>
              <w:bottom w:val="single" w:sz="4" w:space="0" w:color="auto"/>
              <w:right w:val="single" w:sz="4" w:space="0" w:color="auto"/>
            </w:tcBorders>
            <w:shd w:val="clear" w:color="auto" w:fill="auto"/>
            <w:noWrap/>
            <w:vAlign w:val="center"/>
          </w:tcPr>
          <w:p w14:paraId="17B0090D" w14:textId="719E3708"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5757EF8B" w14:textId="23E3B4DD" w:rsidR="00111BE0" w:rsidRPr="0060778D" w:rsidRDefault="00111BE0" w:rsidP="00111BE0">
            <w:pPr>
              <w:jc w:val="center"/>
              <w:rPr>
                <w:sz w:val="24"/>
                <w:szCs w:val="24"/>
              </w:rPr>
            </w:pPr>
          </w:p>
        </w:tc>
      </w:tr>
      <w:tr w:rsidR="0060778D" w:rsidRPr="0060778D" w14:paraId="018FD33E"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881DC93" w14:textId="77777777" w:rsidR="00111BE0" w:rsidRPr="0060778D" w:rsidRDefault="00111BE0" w:rsidP="00111BE0">
            <w:pPr>
              <w:jc w:val="center"/>
              <w:rPr>
                <w:sz w:val="24"/>
                <w:szCs w:val="24"/>
              </w:rPr>
            </w:pPr>
            <w:r w:rsidRPr="0060778D">
              <w:rPr>
                <w:sz w:val="24"/>
                <w:szCs w:val="24"/>
              </w:rPr>
              <w:t>304</w:t>
            </w:r>
          </w:p>
        </w:tc>
        <w:tc>
          <w:tcPr>
            <w:tcW w:w="3046" w:type="pct"/>
            <w:tcBorders>
              <w:top w:val="nil"/>
              <w:left w:val="nil"/>
              <w:bottom w:val="single" w:sz="4" w:space="0" w:color="auto"/>
              <w:right w:val="single" w:sz="4" w:space="0" w:color="auto"/>
            </w:tcBorders>
            <w:shd w:val="clear" w:color="auto" w:fill="auto"/>
            <w:vAlign w:val="center"/>
            <w:hideMark/>
          </w:tcPr>
          <w:p w14:paraId="38F7D75C" w14:textId="77777777" w:rsidR="00111BE0" w:rsidRPr="0060778D" w:rsidRDefault="00111BE0" w:rsidP="00111BE0">
            <w:pPr>
              <w:rPr>
                <w:sz w:val="24"/>
                <w:szCs w:val="24"/>
              </w:rPr>
            </w:pPr>
            <w:r w:rsidRPr="0060778D">
              <w:rPr>
                <w:sz w:val="24"/>
                <w:szCs w:val="24"/>
              </w:rPr>
              <w:t>Dallage avec béton légèrement armé (ep.10 cm)</w:t>
            </w:r>
          </w:p>
        </w:tc>
        <w:tc>
          <w:tcPr>
            <w:tcW w:w="232" w:type="pct"/>
            <w:tcBorders>
              <w:top w:val="nil"/>
              <w:left w:val="nil"/>
              <w:bottom w:val="single" w:sz="4" w:space="0" w:color="auto"/>
              <w:right w:val="single" w:sz="4" w:space="0" w:color="auto"/>
            </w:tcBorders>
            <w:shd w:val="clear" w:color="auto" w:fill="auto"/>
            <w:noWrap/>
            <w:vAlign w:val="center"/>
            <w:hideMark/>
          </w:tcPr>
          <w:p w14:paraId="170DA3BD"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014F4FCC" w14:textId="77777777" w:rsidR="00111BE0" w:rsidRPr="0060778D" w:rsidRDefault="00111BE0" w:rsidP="00111BE0">
            <w:pPr>
              <w:jc w:val="center"/>
              <w:rPr>
                <w:sz w:val="24"/>
                <w:szCs w:val="24"/>
              </w:rPr>
            </w:pPr>
            <w:r w:rsidRPr="0060778D">
              <w:rPr>
                <w:sz w:val="24"/>
                <w:szCs w:val="24"/>
              </w:rPr>
              <w:t>358,7</w:t>
            </w:r>
          </w:p>
        </w:tc>
        <w:tc>
          <w:tcPr>
            <w:tcW w:w="406" w:type="pct"/>
            <w:tcBorders>
              <w:top w:val="nil"/>
              <w:left w:val="nil"/>
              <w:bottom w:val="single" w:sz="4" w:space="0" w:color="auto"/>
              <w:right w:val="single" w:sz="4" w:space="0" w:color="auto"/>
            </w:tcBorders>
            <w:shd w:val="clear" w:color="auto" w:fill="auto"/>
            <w:noWrap/>
            <w:vAlign w:val="center"/>
          </w:tcPr>
          <w:p w14:paraId="5AB4F92F" w14:textId="16E7C233"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6BC86321" w14:textId="5DB22950" w:rsidR="00111BE0" w:rsidRPr="0060778D" w:rsidRDefault="00111BE0" w:rsidP="00111BE0">
            <w:pPr>
              <w:jc w:val="center"/>
              <w:rPr>
                <w:sz w:val="24"/>
                <w:szCs w:val="24"/>
              </w:rPr>
            </w:pPr>
          </w:p>
        </w:tc>
      </w:tr>
      <w:tr w:rsidR="0060778D" w:rsidRPr="0060778D" w14:paraId="61C3256C" w14:textId="77777777" w:rsidTr="00153DEC">
        <w:trPr>
          <w:trHeight w:val="20"/>
        </w:trPr>
        <w:tc>
          <w:tcPr>
            <w:tcW w:w="44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79485" w14:textId="77777777" w:rsidR="00111BE0" w:rsidRPr="0060778D" w:rsidRDefault="00111BE0" w:rsidP="00111BE0">
            <w:pPr>
              <w:jc w:val="center"/>
              <w:rPr>
                <w:b/>
                <w:bCs/>
                <w:sz w:val="24"/>
                <w:szCs w:val="24"/>
              </w:rPr>
            </w:pPr>
            <w:r w:rsidRPr="0060778D">
              <w:rPr>
                <w:b/>
                <w:bCs/>
                <w:sz w:val="24"/>
                <w:szCs w:val="24"/>
              </w:rPr>
              <w:t>Sous-total Lot 300</w:t>
            </w:r>
          </w:p>
        </w:tc>
        <w:tc>
          <w:tcPr>
            <w:tcW w:w="600" w:type="pct"/>
            <w:tcBorders>
              <w:top w:val="nil"/>
              <w:left w:val="nil"/>
              <w:bottom w:val="single" w:sz="4" w:space="0" w:color="auto"/>
              <w:right w:val="single" w:sz="4" w:space="0" w:color="auto"/>
            </w:tcBorders>
            <w:shd w:val="clear" w:color="auto" w:fill="auto"/>
            <w:vAlign w:val="center"/>
            <w:hideMark/>
          </w:tcPr>
          <w:p w14:paraId="08F95F21" w14:textId="4AF45F0F" w:rsidR="00111BE0" w:rsidRPr="0060778D" w:rsidRDefault="00111BE0" w:rsidP="00111BE0">
            <w:pPr>
              <w:jc w:val="center"/>
              <w:rPr>
                <w:b/>
                <w:bCs/>
                <w:sz w:val="24"/>
                <w:szCs w:val="24"/>
              </w:rPr>
            </w:pPr>
          </w:p>
        </w:tc>
      </w:tr>
      <w:tr w:rsidR="0060778D" w:rsidRPr="0060778D" w14:paraId="000E3EDD"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67F9628" w14:textId="77777777" w:rsidR="00111BE0" w:rsidRPr="0060778D" w:rsidRDefault="00111BE0" w:rsidP="00111BE0">
            <w:pPr>
              <w:jc w:val="center"/>
              <w:rPr>
                <w:sz w:val="24"/>
                <w:szCs w:val="24"/>
              </w:rPr>
            </w:pPr>
            <w:r w:rsidRPr="0060778D">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37B03421" w14:textId="77777777" w:rsidR="00111BE0" w:rsidRPr="0060778D" w:rsidRDefault="00111BE0" w:rsidP="00111BE0">
            <w:pPr>
              <w:rPr>
                <w:b/>
                <w:bCs/>
                <w:sz w:val="24"/>
                <w:szCs w:val="24"/>
              </w:rPr>
            </w:pPr>
            <w:r w:rsidRPr="0060778D">
              <w:rPr>
                <w:b/>
                <w:bCs/>
                <w:sz w:val="24"/>
                <w:szCs w:val="24"/>
              </w:rPr>
              <w:t>LOT 400 : MACONNERIE - ELEVATION</w:t>
            </w:r>
          </w:p>
        </w:tc>
        <w:tc>
          <w:tcPr>
            <w:tcW w:w="232" w:type="pct"/>
            <w:tcBorders>
              <w:top w:val="nil"/>
              <w:left w:val="nil"/>
              <w:bottom w:val="single" w:sz="4" w:space="0" w:color="auto"/>
              <w:right w:val="single" w:sz="4" w:space="0" w:color="auto"/>
            </w:tcBorders>
            <w:shd w:val="clear" w:color="auto" w:fill="auto"/>
            <w:noWrap/>
            <w:vAlign w:val="center"/>
            <w:hideMark/>
          </w:tcPr>
          <w:p w14:paraId="7DCCA748" w14:textId="77777777" w:rsidR="00111BE0" w:rsidRPr="0060778D" w:rsidRDefault="00111BE0" w:rsidP="00111BE0">
            <w:pPr>
              <w:jc w:val="center"/>
              <w:rPr>
                <w:sz w:val="24"/>
                <w:szCs w:val="24"/>
              </w:rPr>
            </w:pPr>
            <w:r w:rsidRPr="0060778D">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F3A786F" w14:textId="77777777" w:rsidR="00111BE0" w:rsidRPr="0060778D" w:rsidRDefault="00111BE0" w:rsidP="00111BE0">
            <w:pPr>
              <w:jc w:val="center"/>
              <w:rPr>
                <w:sz w:val="24"/>
                <w:szCs w:val="24"/>
              </w:rPr>
            </w:pPr>
            <w:r w:rsidRPr="0060778D">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712AF6CA" w14:textId="77777777" w:rsidR="00111BE0" w:rsidRPr="0060778D" w:rsidRDefault="00111BE0" w:rsidP="00111BE0">
            <w:pPr>
              <w:jc w:val="center"/>
              <w:rPr>
                <w:sz w:val="24"/>
                <w:szCs w:val="24"/>
              </w:rPr>
            </w:pPr>
            <w:r w:rsidRPr="0060778D">
              <w:rPr>
                <w:sz w:val="24"/>
                <w:szCs w:val="24"/>
              </w:rPr>
              <w:t> </w:t>
            </w:r>
          </w:p>
        </w:tc>
        <w:tc>
          <w:tcPr>
            <w:tcW w:w="600" w:type="pct"/>
            <w:tcBorders>
              <w:top w:val="nil"/>
              <w:left w:val="nil"/>
              <w:bottom w:val="single" w:sz="4" w:space="0" w:color="auto"/>
              <w:right w:val="single" w:sz="4" w:space="0" w:color="auto"/>
            </w:tcBorders>
            <w:shd w:val="clear" w:color="auto" w:fill="auto"/>
            <w:noWrap/>
            <w:vAlign w:val="center"/>
            <w:hideMark/>
          </w:tcPr>
          <w:p w14:paraId="184A93A1" w14:textId="77777777" w:rsidR="00111BE0" w:rsidRPr="0060778D" w:rsidRDefault="00111BE0" w:rsidP="00111BE0">
            <w:pPr>
              <w:jc w:val="center"/>
              <w:rPr>
                <w:sz w:val="24"/>
                <w:szCs w:val="24"/>
              </w:rPr>
            </w:pPr>
            <w:r w:rsidRPr="0060778D">
              <w:rPr>
                <w:sz w:val="24"/>
                <w:szCs w:val="24"/>
              </w:rPr>
              <w:t> </w:t>
            </w:r>
          </w:p>
        </w:tc>
      </w:tr>
      <w:tr w:rsidR="0060778D" w:rsidRPr="0060778D" w14:paraId="3F5579D4"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D8E60AE" w14:textId="77777777" w:rsidR="00111BE0" w:rsidRPr="0060778D" w:rsidRDefault="00111BE0" w:rsidP="00111BE0">
            <w:pPr>
              <w:jc w:val="center"/>
              <w:rPr>
                <w:sz w:val="24"/>
                <w:szCs w:val="24"/>
              </w:rPr>
            </w:pPr>
            <w:r w:rsidRPr="0060778D">
              <w:rPr>
                <w:sz w:val="24"/>
                <w:szCs w:val="24"/>
              </w:rPr>
              <w:t>401</w:t>
            </w:r>
          </w:p>
        </w:tc>
        <w:tc>
          <w:tcPr>
            <w:tcW w:w="3046" w:type="pct"/>
            <w:tcBorders>
              <w:top w:val="nil"/>
              <w:left w:val="nil"/>
              <w:bottom w:val="single" w:sz="4" w:space="0" w:color="auto"/>
              <w:right w:val="single" w:sz="4" w:space="0" w:color="auto"/>
            </w:tcBorders>
            <w:shd w:val="clear" w:color="auto" w:fill="auto"/>
            <w:vAlign w:val="center"/>
            <w:hideMark/>
          </w:tcPr>
          <w:p w14:paraId="1A1FB620" w14:textId="77777777" w:rsidR="00111BE0" w:rsidRPr="0060778D" w:rsidRDefault="00111BE0" w:rsidP="00111BE0">
            <w:pPr>
              <w:rPr>
                <w:sz w:val="24"/>
                <w:szCs w:val="24"/>
              </w:rPr>
            </w:pPr>
            <w:r w:rsidRPr="0060778D">
              <w:rPr>
                <w:sz w:val="24"/>
                <w:szCs w:val="24"/>
              </w:rPr>
              <w:t>Agglos de 15x20x40</w:t>
            </w:r>
          </w:p>
        </w:tc>
        <w:tc>
          <w:tcPr>
            <w:tcW w:w="232" w:type="pct"/>
            <w:tcBorders>
              <w:top w:val="nil"/>
              <w:left w:val="nil"/>
              <w:bottom w:val="single" w:sz="4" w:space="0" w:color="auto"/>
              <w:right w:val="single" w:sz="4" w:space="0" w:color="auto"/>
            </w:tcBorders>
            <w:shd w:val="clear" w:color="auto" w:fill="auto"/>
            <w:noWrap/>
            <w:vAlign w:val="center"/>
            <w:hideMark/>
          </w:tcPr>
          <w:p w14:paraId="4D9AB29B"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2C2BB00" w14:textId="77777777" w:rsidR="00111BE0" w:rsidRPr="0060778D" w:rsidRDefault="00111BE0" w:rsidP="00111BE0">
            <w:pPr>
              <w:jc w:val="center"/>
              <w:rPr>
                <w:sz w:val="24"/>
                <w:szCs w:val="24"/>
              </w:rPr>
            </w:pPr>
            <w:r w:rsidRPr="0060778D">
              <w:rPr>
                <w:sz w:val="24"/>
                <w:szCs w:val="24"/>
              </w:rPr>
              <w:t>271</w:t>
            </w:r>
          </w:p>
        </w:tc>
        <w:tc>
          <w:tcPr>
            <w:tcW w:w="406" w:type="pct"/>
            <w:tcBorders>
              <w:top w:val="nil"/>
              <w:left w:val="nil"/>
              <w:bottom w:val="single" w:sz="4" w:space="0" w:color="auto"/>
              <w:right w:val="single" w:sz="4" w:space="0" w:color="auto"/>
            </w:tcBorders>
            <w:shd w:val="clear" w:color="auto" w:fill="auto"/>
            <w:noWrap/>
            <w:vAlign w:val="center"/>
          </w:tcPr>
          <w:p w14:paraId="438CCEE9" w14:textId="3D719BA5"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0BEA874E" w14:textId="23137B65" w:rsidR="00111BE0" w:rsidRPr="0060778D" w:rsidRDefault="00111BE0" w:rsidP="00111BE0">
            <w:pPr>
              <w:jc w:val="center"/>
              <w:rPr>
                <w:sz w:val="24"/>
                <w:szCs w:val="24"/>
              </w:rPr>
            </w:pPr>
          </w:p>
        </w:tc>
      </w:tr>
      <w:tr w:rsidR="0060778D" w:rsidRPr="0060778D" w14:paraId="3B24C02A"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D2F8039" w14:textId="77777777" w:rsidR="00111BE0" w:rsidRPr="0060778D" w:rsidRDefault="00111BE0" w:rsidP="00111BE0">
            <w:pPr>
              <w:jc w:val="center"/>
              <w:rPr>
                <w:sz w:val="24"/>
                <w:szCs w:val="24"/>
              </w:rPr>
            </w:pPr>
            <w:r w:rsidRPr="0060778D">
              <w:rPr>
                <w:sz w:val="24"/>
                <w:szCs w:val="24"/>
              </w:rPr>
              <w:t>402</w:t>
            </w:r>
          </w:p>
        </w:tc>
        <w:tc>
          <w:tcPr>
            <w:tcW w:w="3046" w:type="pct"/>
            <w:tcBorders>
              <w:top w:val="nil"/>
              <w:left w:val="nil"/>
              <w:bottom w:val="single" w:sz="4" w:space="0" w:color="auto"/>
              <w:right w:val="single" w:sz="4" w:space="0" w:color="auto"/>
            </w:tcBorders>
            <w:shd w:val="clear" w:color="auto" w:fill="auto"/>
            <w:vAlign w:val="center"/>
            <w:hideMark/>
          </w:tcPr>
          <w:p w14:paraId="3256EC1D" w14:textId="77777777" w:rsidR="00111BE0" w:rsidRPr="0060778D" w:rsidRDefault="00111BE0" w:rsidP="00111BE0">
            <w:pPr>
              <w:rPr>
                <w:sz w:val="24"/>
                <w:szCs w:val="24"/>
              </w:rPr>
            </w:pPr>
            <w:r w:rsidRPr="0060778D">
              <w:rPr>
                <w:sz w:val="24"/>
                <w:szCs w:val="24"/>
              </w:rPr>
              <w:t>Enduit au mortier de ciment</w:t>
            </w:r>
          </w:p>
        </w:tc>
        <w:tc>
          <w:tcPr>
            <w:tcW w:w="232" w:type="pct"/>
            <w:tcBorders>
              <w:top w:val="nil"/>
              <w:left w:val="nil"/>
              <w:bottom w:val="single" w:sz="4" w:space="0" w:color="auto"/>
              <w:right w:val="single" w:sz="4" w:space="0" w:color="auto"/>
            </w:tcBorders>
            <w:shd w:val="clear" w:color="auto" w:fill="auto"/>
            <w:noWrap/>
            <w:vAlign w:val="center"/>
            <w:hideMark/>
          </w:tcPr>
          <w:p w14:paraId="4BACF378"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50521C1" w14:textId="77777777" w:rsidR="00111BE0" w:rsidRPr="0060778D" w:rsidRDefault="00111BE0" w:rsidP="00111BE0">
            <w:pPr>
              <w:jc w:val="center"/>
              <w:rPr>
                <w:sz w:val="24"/>
                <w:szCs w:val="24"/>
              </w:rPr>
            </w:pPr>
            <w:r w:rsidRPr="0060778D">
              <w:rPr>
                <w:sz w:val="24"/>
                <w:szCs w:val="24"/>
              </w:rPr>
              <w:t>604,5</w:t>
            </w:r>
          </w:p>
        </w:tc>
        <w:tc>
          <w:tcPr>
            <w:tcW w:w="406" w:type="pct"/>
            <w:tcBorders>
              <w:top w:val="nil"/>
              <w:left w:val="nil"/>
              <w:bottom w:val="single" w:sz="4" w:space="0" w:color="auto"/>
              <w:right w:val="single" w:sz="4" w:space="0" w:color="auto"/>
            </w:tcBorders>
            <w:shd w:val="clear" w:color="auto" w:fill="auto"/>
            <w:noWrap/>
            <w:vAlign w:val="center"/>
          </w:tcPr>
          <w:p w14:paraId="70ECB6D0" w14:textId="4FDFF1D5"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442E3143" w14:textId="4A6CED7F" w:rsidR="00111BE0" w:rsidRPr="0060778D" w:rsidRDefault="00111BE0" w:rsidP="00111BE0">
            <w:pPr>
              <w:jc w:val="center"/>
              <w:rPr>
                <w:sz w:val="24"/>
                <w:szCs w:val="24"/>
              </w:rPr>
            </w:pPr>
          </w:p>
        </w:tc>
      </w:tr>
      <w:tr w:rsidR="0060778D" w:rsidRPr="0060778D" w14:paraId="0E256AB2"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BECE985" w14:textId="77777777" w:rsidR="00111BE0" w:rsidRPr="0060778D" w:rsidRDefault="00111BE0" w:rsidP="00111BE0">
            <w:pPr>
              <w:jc w:val="center"/>
              <w:rPr>
                <w:sz w:val="24"/>
                <w:szCs w:val="24"/>
              </w:rPr>
            </w:pPr>
            <w:r w:rsidRPr="0060778D">
              <w:rPr>
                <w:sz w:val="24"/>
                <w:szCs w:val="24"/>
              </w:rPr>
              <w:t>403</w:t>
            </w:r>
          </w:p>
        </w:tc>
        <w:tc>
          <w:tcPr>
            <w:tcW w:w="3046" w:type="pct"/>
            <w:tcBorders>
              <w:top w:val="nil"/>
              <w:left w:val="nil"/>
              <w:bottom w:val="single" w:sz="4" w:space="0" w:color="auto"/>
              <w:right w:val="single" w:sz="4" w:space="0" w:color="auto"/>
            </w:tcBorders>
            <w:shd w:val="clear" w:color="auto" w:fill="auto"/>
            <w:vAlign w:val="center"/>
            <w:hideMark/>
          </w:tcPr>
          <w:p w14:paraId="1AC75A20" w14:textId="77777777" w:rsidR="00111BE0" w:rsidRPr="0060778D" w:rsidRDefault="00111BE0" w:rsidP="00111BE0">
            <w:pPr>
              <w:rPr>
                <w:sz w:val="24"/>
                <w:szCs w:val="24"/>
              </w:rPr>
            </w:pPr>
            <w:r w:rsidRPr="0060778D">
              <w:rPr>
                <w:sz w:val="24"/>
                <w:szCs w:val="24"/>
              </w:rPr>
              <w:t>Béton armé pour poteaux, linteaux, chaînage et poutres</w:t>
            </w:r>
          </w:p>
        </w:tc>
        <w:tc>
          <w:tcPr>
            <w:tcW w:w="232" w:type="pct"/>
            <w:tcBorders>
              <w:top w:val="nil"/>
              <w:left w:val="nil"/>
              <w:bottom w:val="single" w:sz="4" w:space="0" w:color="auto"/>
              <w:right w:val="single" w:sz="4" w:space="0" w:color="auto"/>
            </w:tcBorders>
            <w:shd w:val="clear" w:color="auto" w:fill="auto"/>
            <w:noWrap/>
            <w:vAlign w:val="center"/>
            <w:hideMark/>
          </w:tcPr>
          <w:p w14:paraId="6CD94A0D" w14:textId="77777777" w:rsidR="00111BE0" w:rsidRPr="0060778D" w:rsidRDefault="00111BE0" w:rsidP="00111BE0">
            <w:pPr>
              <w:jc w:val="center"/>
              <w:rPr>
                <w:sz w:val="24"/>
                <w:szCs w:val="24"/>
              </w:rPr>
            </w:pPr>
            <w:r w:rsidRPr="0060778D">
              <w:rPr>
                <w:sz w:val="24"/>
                <w:szCs w:val="24"/>
              </w:rPr>
              <w:t>m</w:t>
            </w:r>
            <w:r w:rsidRPr="0060778D">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66FAB90D" w14:textId="77777777" w:rsidR="00111BE0" w:rsidRPr="0060778D" w:rsidRDefault="00111BE0" w:rsidP="00111BE0">
            <w:pPr>
              <w:jc w:val="center"/>
              <w:rPr>
                <w:sz w:val="24"/>
                <w:szCs w:val="24"/>
              </w:rPr>
            </w:pPr>
            <w:r w:rsidRPr="0060778D">
              <w:rPr>
                <w:sz w:val="24"/>
                <w:szCs w:val="24"/>
              </w:rPr>
              <w:t>11</w:t>
            </w:r>
          </w:p>
        </w:tc>
        <w:tc>
          <w:tcPr>
            <w:tcW w:w="406" w:type="pct"/>
            <w:tcBorders>
              <w:top w:val="nil"/>
              <w:left w:val="nil"/>
              <w:bottom w:val="single" w:sz="4" w:space="0" w:color="auto"/>
              <w:right w:val="single" w:sz="4" w:space="0" w:color="auto"/>
            </w:tcBorders>
            <w:shd w:val="clear" w:color="auto" w:fill="auto"/>
            <w:noWrap/>
            <w:vAlign w:val="center"/>
          </w:tcPr>
          <w:p w14:paraId="3B9A09F4" w14:textId="7DF2B680"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1F7CB481" w14:textId="5D4D6A45" w:rsidR="00111BE0" w:rsidRPr="0060778D" w:rsidRDefault="00111BE0" w:rsidP="00111BE0">
            <w:pPr>
              <w:jc w:val="center"/>
              <w:rPr>
                <w:sz w:val="24"/>
                <w:szCs w:val="24"/>
              </w:rPr>
            </w:pPr>
          </w:p>
        </w:tc>
      </w:tr>
      <w:tr w:rsidR="0060778D" w:rsidRPr="0060778D" w14:paraId="24DE7720"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C7ADA1F" w14:textId="77777777" w:rsidR="00111BE0" w:rsidRPr="0060778D" w:rsidRDefault="00111BE0" w:rsidP="00111BE0">
            <w:pPr>
              <w:jc w:val="center"/>
              <w:rPr>
                <w:sz w:val="24"/>
                <w:szCs w:val="24"/>
              </w:rPr>
            </w:pPr>
            <w:r w:rsidRPr="0060778D">
              <w:rPr>
                <w:sz w:val="24"/>
                <w:szCs w:val="24"/>
              </w:rPr>
              <w:t>404</w:t>
            </w:r>
          </w:p>
        </w:tc>
        <w:tc>
          <w:tcPr>
            <w:tcW w:w="3046" w:type="pct"/>
            <w:tcBorders>
              <w:top w:val="nil"/>
              <w:left w:val="nil"/>
              <w:bottom w:val="single" w:sz="4" w:space="0" w:color="auto"/>
              <w:right w:val="single" w:sz="4" w:space="0" w:color="auto"/>
            </w:tcBorders>
            <w:shd w:val="clear" w:color="auto" w:fill="auto"/>
            <w:vAlign w:val="center"/>
            <w:hideMark/>
          </w:tcPr>
          <w:p w14:paraId="200EBE97" w14:textId="77777777" w:rsidR="00111BE0" w:rsidRPr="0060778D" w:rsidRDefault="00111BE0" w:rsidP="00111BE0">
            <w:pPr>
              <w:rPr>
                <w:sz w:val="24"/>
                <w:szCs w:val="24"/>
              </w:rPr>
            </w:pPr>
            <w:r w:rsidRPr="0060778D">
              <w:rPr>
                <w:sz w:val="24"/>
                <w:szCs w:val="24"/>
              </w:rPr>
              <w:t>Tableau mural</w:t>
            </w:r>
          </w:p>
        </w:tc>
        <w:tc>
          <w:tcPr>
            <w:tcW w:w="232" w:type="pct"/>
            <w:tcBorders>
              <w:top w:val="nil"/>
              <w:left w:val="nil"/>
              <w:bottom w:val="single" w:sz="4" w:space="0" w:color="auto"/>
              <w:right w:val="single" w:sz="4" w:space="0" w:color="auto"/>
            </w:tcBorders>
            <w:shd w:val="clear" w:color="auto" w:fill="auto"/>
            <w:noWrap/>
            <w:vAlign w:val="center"/>
            <w:hideMark/>
          </w:tcPr>
          <w:p w14:paraId="70B26CD6"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0806409C" w14:textId="77777777" w:rsidR="00111BE0" w:rsidRPr="0060778D" w:rsidRDefault="00111BE0" w:rsidP="00111BE0">
            <w:pPr>
              <w:jc w:val="center"/>
              <w:rPr>
                <w:sz w:val="24"/>
                <w:szCs w:val="24"/>
              </w:rPr>
            </w:pPr>
            <w:r w:rsidRPr="0060778D">
              <w:rPr>
                <w:sz w:val="24"/>
                <w:szCs w:val="24"/>
              </w:rPr>
              <w:t>2</w:t>
            </w:r>
          </w:p>
        </w:tc>
        <w:tc>
          <w:tcPr>
            <w:tcW w:w="406" w:type="pct"/>
            <w:tcBorders>
              <w:top w:val="nil"/>
              <w:left w:val="nil"/>
              <w:bottom w:val="single" w:sz="4" w:space="0" w:color="auto"/>
              <w:right w:val="single" w:sz="4" w:space="0" w:color="auto"/>
            </w:tcBorders>
            <w:shd w:val="clear" w:color="auto" w:fill="auto"/>
            <w:noWrap/>
            <w:vAlign w:val="center"/>
          </w:tcPr>
          <w:p w14:paraId="72E965AE" w14:textId="17C427EF"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EEEA936" w14:textId="635039BE" w:rsidR="00111BE0" w:rsidRPr="0060778D" w:rsidRDefault="00111BE0" w:rsidP="00111BE0">
            <w:pPr>
              <w:jc w:val="center"/>
              <w:rPr>
                <w:sz w:val="24"/>
                <w:szCs w:val="24"/>
              </w:rPr>
            </w:pPr>
          </w:p>
        </w:tc>
      </w:tr>
      <w:tr w:rsidR="0060778D" w:rsidRPr="0060778D" w14:paraId="46258280"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58CDFDE" w14:textId="77777777" w:rsidR="00111BE0" w:rsidRPr="0060778D" w:rsidRDefault="00111BE0" w:rsidP="00111BE0">
            <w:pPr>
              <w:jc w:val="center"/>
              <w:rPr>
                <w:sz w:val="24"/>
                <w:szCs w:val="24"/>
              </w:rPr>
            </w:pPr>
            <w:r w:rsidRPr="0060778D">
              <w:rPr>
                <w:sz w:val="24"/>
                <w:szCs w:val="24"/>
              </w:rPr>
              <w:t>405</w:t>
            </w:r>
          </w:p>
        </w:tc>
        <w:tc>
          <w:tcPr>
            <w:tcW w:w="3046" w:type="pct"/>
            <w:tcBorders>
              <w:top w:val="nil"/>
              <w:left w:val="nil"/>
              <w:bottom w:val="single" w:sz="4" w:space="0" w:color="auto"/>
              <w:right w:val="single" w:sz="4" w:space="0" w:color="auto"/>
            </w:tcBorders>
            <w:shd w:val="clear" w:color="auto" w:fill="auto"/>
            <w:vAlign w:val="center"/>
            <w:hideMark/>
          </w:tcPr>
          <w:p w14:paraId="087507F1" w14:textId="77777777" w:rsidR="00111BE0" w:rsidRPr="0060778D" w:rsidRDefault="00111BE0" w:rsidP="00111BE0">
            <w:pPr>
              <w:rPr>
                <w:sz w:val="24"/>
                <w:szCs w:val="24"/>
              </w:rPr>
            </w:pPr>
            <w:r w:rsidRPr="0060778D">
              <w:rPr>
                <w:sz w:val="24"/>
                <w:szCs w:val="24"/>
              </w:rPr>
              <w:t>Chape lissée</w:t>
            </w:r>
          </w:p>
        </w:tc>
        <w:tc>
          <w:tcPr>
            <w:tcW w:w="232" w:type="pct"/>
            <w:tcBorders>
              <w:top w:val="nil"/>
              <w:left w:val="nil"/>
              <w:bottom w:val="single" w:sz="4" w:space="0" w:color="auto"/>
              <w:right w:val="single" w:sz="4" w:space="0" w:color="auto"/>
            </w:tcBorders>
            <w:shd w:val="clear" w:color="auto" w:fill="auto"/>
            <w:noWrap/>
            <w:vAlign w:val="center"/>
            <w:hideMark/>
          </w:tcPr>
          <w:p w14:paraId="0CBE5630"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7CFD144D" w14:textId="77777777" w:rsidR="00111BE0" w:rsidRPr="0060778D" w:rsidRDefault="00111BE0" w:rsidP="00111BE0">
            <w:pPr>
              <w:jc w:val="center"/>
              <w:rPr>
                <w:sz w:val="24"/>
                <w:szCs w:val="24"/>
              </w:rPr>
            </w:pPr>
            <w:r w:rsidRPr="0060778D">
              <w:rPr>
                <w:sz w:val="24"/>
                <w:szCs w:val="24"/>
              </w:rPr>
              <w:t>348,15</w:t>
            </w:r>
          </w:p>
        </w:tc>
        <w:tc>
          <w:tcPr>
            <w:tcW w:w="406" w:type="pct"/>
            <w:tcBorders>
              <w:top w:val="nil"/>
              <w:left w:val="nil"/>
              <w:bottom w:val="single" w:sz="4" w:space="0" w:color="auto"/>
              <w:right w:val="single" w:sz="4" w:space="0" w:color="auto"/>
            </w:tcBorders>
            <w:shd w:val="clear" w:color="auto" w:fill="auto"/>
            <w:noWrap/>
            <w:vAlign w:val="center"/>
          </w:tcPr>
          <w:p w14:paraId="1400B5E7" w14:textId="4528EB99"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A4F0FFE" w14:textId="5B3CC39B" w:rsidR="00111BE0" w:rsidRPr="0060778D" w:rsidRDefault="00111BE0" w:rsidP="00111BE0">
            <w:pPr>
              <w:jc w:val="center"/>
              <w:rPr>
                <w:sz w:val="24"/>
                <w:szCs w:val="24"/>
              </w:rPr>
            </w:pPr>
          </w:p>
        </w:tc>
      </w:tr>
      <w:tr w:rsidR="0060778D" w:rsidRPr="0060778D" w14:paraId="1F40A4ED"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80C52D3" w14:textId="77777777" w:rsidR="00111BE0" w:rsidRPr="0060778D" w:rsidRDefault="00111BE0" w:rsidP="00111BE0">
            <w:pPr>
              <w:jc w:val="center"/>
              <w:rPr>
                <w:sz w:val="24"/>
                <w:szCs w:val="24"/>
              </w:rPr>
            </w:pPr>
            <w:r w:rsidRPr="0060778D">
              <w:rPr>
                <w:sz w:val="24"/>
                <w:szCs w:val="24"/>
              </w:rPr>
              <w:t>406</w:t>
            </w:r>
          </w:p>
        </w:tc>
        <w:tc>
          <w:tcPr>
            <w:tcW w:w="3046" w:type="pct"/>
            <w:tcBorders>
              <w:top w:val="nil"/>
              <w:left w:val="nil"/>
              <w:bottom w:val="single" w:sz="4" w:space="0" w:color="auto"/>
              <w:right w:val="single" w:sz="4" w:space="0" w:color="auto"/>
            </w:tcBorders>
            <w:shd w:val="clear" w:color="auto" w:fill="auto"/>
            <w:vAlign w:val="center"/>
            <w:hideMark/>
          </w:tcPr>
          <w:p w14:paraId="7BD238D3" w14:textId="77777777" w:rsidR="00111BE0" w:rsidRPr="0060778D" w:rsidRDefault="00111BE0" w:rsidP="00111BE0">
            <w:pPr>
              <w:rPr>
                <w:sz w:val="24"/>
                <w:szCs w:val="24"/>
              </w:rPr>
            </w:pPr>
            <w:r w:rsidRPr="0060778D">
              <w:rPr>
                <w:sz w:val="24"/>
                <w:szCs w:val="24"/>
              </w:rPr>
              <w:t>Réalisation des rampes d’accès pour véhicule</w:t>
            </w:r>
          </w:p>
        </w:tc>
        <w:tc>
          <w:tcPr>
            <w:tcW w:w="232" w:type="pct"/>
            <w:tcBorders>
              <w:top w:val="nil"/>
              <w:left w:val="nil"/>
              <w:bottom w:val="single" w:sz="4" w:space="0" w:color="auto"/>
              <w:right w:val="single" w:sz="4" w:space="0" w:color="auto"/>
            </w:tcBorders>
            <w:shd w:val="clear" w:color="auto" w:fill="auto"/>
            <w:noWrap/>
            <w:vAlign w:val="center"/>
            <w:hideMark/>
          </w:tcPr>
          <w:p w14:paraId="4ADADE21"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49886BFC" w14:textId="77777777" w:rsidR="00111BE0" w:rsidRPr="0060778D" w:rsidRDefault="00111BE0" w:rsidP="00111BE0">
            <w:pPr>
              <w:jc w:val="center"/>
              <w:rPr>
                <w:sz w:val="24"/>
                <w:szCs w:val="24"/>
              </w:rPr>
            </w:pPr>
            <w:r w:rsidRPr="0060778D">
              <w:rPr>
                <w:sz w:val="24"/>
                <w:szCs w:val="24"/>
              </w:rPr>
              <w:t>2</w:t>
            </w:r>
          </w:p>
        </w:tc>
        <w:tc>
          <w:tcPr>
            <w:tcW w:w="406" w:type="pct"/>
            <w:tcBorders>
              <w:top w:val="nil"/>
              <w:left w:val="nil"/>
              <w:bottom w:val="single" w:sz="4" w:space="0" w:color="auto"/>
              <w:right w:val="single" w:sz="4" w:space="0" w:color="auto"/>
            </w:tcBorders>
            <w:shd w:val="clear" w:color="auto" w:fill="auto"/>
            <w:noWrap/>
            <w:vAlign w:val="center"/>
          </w:tcPr>
          <w:p w14:paraId="11A36DC7" w14:textId="1D90B70E"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45B72CDB" w14:textId="4DE321B3" w:rsidR="00111BE0" w:rsidRPr="0060778D" w:rsidRDefault="00111BE0" w:rsidP="00111BE0">
            <w:pPr>
              <w:jc w:val="center"/>
              <w:rPr>
                <w:sz w:val="24"/>
                <w:szCs w:val="24"/>
              </w:rPr>
            </w:pPr>
          </w:p>
        </w:tc>
      </w:tr>
      <w:tr w:rsidR="0060778D" w:rsidRPr="0060778D" w14:paraId="4973D9E7" w14:textId="77777777" w:rsidTr="00153DEC">
        <w:trPr>
          <w:trHeight w:val="20"/>
        </w:trPr>
        <w:tc>
          <w:tcPr>
            <w:tcW w:w="44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3E9FF" w14:textId="77777777" w:rsidR="00111BE0" w:rsidRPr="0060778D" w:rsidRDefault="00111BE0" w:rsidP="00111BE0">
            <w:pPr>
              <w:jc w:val="center"/>
              <w:rPr>
                <w:b/>
                <w:bCs/>
                <w:sz w:val="24"/>
                <w:szCs w:val="24"/>
              </w:rPr>
            </w:pPr>
            <w:r w:rsidRPr="0060778D">
              <w:rPr>
                <w:b/>
                <w:bCs/>
                <w:sz w:val="24"/>
                <w:szCs w:val="24"/>
              </w:rPr>
              <w:t>Sous-total Lot 400</w:t>
            </w:r>
          </w:p>
        </w:tc>
        <w:tc>
          <w:tcPr>
            <w:tcW w:w="600" w:type="pct"/>
            <w:tcBorders>
              <w:top w:val="nil"/>
              <w:left w:val="nil"/>
              <w:bottom w:val="single" w:sz="4" w:space="0" w:color="auto"/>
              <w:right w:val="single" w:sz="4" w:space="0" w:color="auto"/>
            </w:tcBorders>
            <w:shd w:val="clear" w:color="auto" w:fill="auto"/>
            <w:vAlign w:val="center"/>
            <w:hideMark/>
          </w:tcPr>
          <w:p w14:paraId="4734A391" w14:textId="3CDD9EF0" w:rsidR="00111BE0" w:rsidRPr="0060778D" w:rsidRDefault="00111BE0" w:rsidP="00111BE0">
            <w:pPr>
              <w:jc w:val="center"/>
              <w:rPr>
                <w:b/>
                <w:bCs/>
                <w:sz w:val="24"/>
                <w:szCs w:val="24"/>
              </w:rPr>
            </w:pPr>
          </w:p>
        </w:tc>
      </w:tr>
      <w:tr w:rsidR="0060778D" w:rsidRPr="0060778D" w14:paraId="54A023FD"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C7B3FCB" w14:textId="77777777" w:rsidR="00111BE0" w:rsidRPr="0060778D" w:rsidRDefault="00111BE0" w:rsidP="00111BE0">
            <w:pPr>
              <w:jc w:val="center"/>
              <w:rPr>
                <w:sz w:val="24"/>
                <w:szCs w:val="24"/>
              </w:rPr>
            </w:pPr>
            <w:r w:rsidRPr="0060778D">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1F4B3686" w14:textId="77777777" w:rsidR="00111BE0" w:rsidRPr="0060778D" w:rsidRDefault="00111BE0" w:rsidP="00111BE0">
            <w:pPr>
              <w:rPr>
                <w:b/>
                <w:bCs/>
                <w:sz w:val="24"/>
                <w:szCs w:val="24"/>
              </w:rPr>
            </w:pPr>
            <w:r w:rsidRPr="0060778D">
              <w:rPr>
                <w:b/>
                <w:bCs/>
                <w:sz w:val="24"/>
                <w:szCs w:val="24"/>
              </w:rPr>
              <w:t>LOT 500 : CHARPENTE - COUVERTURE</w:t>
            </w:r>
          </w:p>
        </w:tc>
        <w:tc>
          <w:tcPr>
            <w:tcW w:w="232" w:type="pct"/>
            <w:tcBorders>
              <w:top w:val="nil"/>
              <w:left w:val="nil"/>
              <w:bottom w:val="single" w:sz="4" w:space="0" w:color="auto"/>
              <w:right w:val="single" w:sz="4" w:space="0" w:color="auto"/>
            </w:tcBorders>
            <w:shd w:val="clear" w:color="auto" w:fill="auto"/>
            <w:noWrap/>
            <w:vAlign w:val="center"/>
            <w:hideMark/>
          </w:tcPr>
          <w:p w14:paraId="23777C30" w14:textId="77777777" w:rsidR="00111BE0" w:rsidRPr="0060778D" w:rsidRDefault="00111BE0" w:rsidP="00111BE0">
            <w:pPr>
              <w:jc w:val="center"/>
              <w:rPr>
                <w:sz w:val="24"/>
                <w:szCs w:val="24"/>
              </w:rPr>
            </w:pPr>
            <w:r w:rsidRPr="0060778D">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39E3F82F" w14:textId="77777777" w:rsidR="00111BE0" w:rsidRPr="0060778D" w:rsidRDefault="00111BE0" w:rsidP="00111BE0">
            <w:pPr>
              <w:jc w:val="center"/>
              <w:rPr>
                <w:sz w:val="24"/>
                <w:szCs w:val="24"/>
              </w:rPr>
            </w:pPr>
            <w:r w:rsidRPr="0060778D">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79B4E622" w14:textId="77777777" w:rsidR="00111BE0" w:rsidRPr="0060778D" w:rsidRDefault="00111BE0" w:rsidP="00111BE0">
            <w:pPr>
              <w:rPr>
                <w:sz w:val="24"/>
                <w:szCs w:val="24"/>
              </w:rPr>
            </w:pPr>
            <w:r w:rsidRPr="0060778D">
              <w:rPr>
                <w:sz w:val="24"/>
                <w:szCs w:val="24"/>
              </w:rPr>
              <w:t> </w:t>
            </w:r>
          </w:p>
        </w:tc>
        <w:tc>
          <w:tcPr>
            <w:tcW w:w="600" w:type="pct"/>
            <w:tcBorders>
              <w:top w:val="nil"/>
              <w:left w:val="nil"/>
              <w:bottom w:val="single" w:sz="4" w:space="0" w:color="auto"/>
              <w:right w:val="single" w:sz="4" w:space="0" w:color="auto"/>
            </w:tcBorders>
            <w:shd w:val="clear" w:color="auto" w:fill="auto"/>
            <w:vAlign w:val="center"/>
            <w:hideMark/>
          </w:tcPr>
          <w:p w14:paraId="2BED95FF" w14:textId="77777777" w:rsidR="00111BE0" w:rsidRPr="0060778D" w:rsidRDefault="00111BE0" w:rsidP="00111BE0">
            <w:pPr>
              <w:rPr>
                <w:sz w:val="24"/>
                <w:szCs w:val="24"/>
              </w:rPr>
            </w:pPr>
            <w:r w:rsidRPr="0060778D">
              <w:rPr>
                <w:sz w:val="24"/>
                <w:szCs w:val="24"/>
              </w:rPr>
              <w:t> </w:t>
            </w:r>
          </w:p>
        </w:tc>
      </w:tr>
      <w:tr w:rsidR="0060778D" w:rsidRPr="0060778D" w14:paraId="3A534C41"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E917E46" w14:textId="77777777" w:rsidR="00111BE0" w:rsidRPr="0060778D" w:rsidRDefault="00111BE0" w:rsidP="00111BE0">
            <w:pPr>
              <w:jc w:val="center"/>
              <w:rPr>
                <w:sz w:val="24"/>
                <w:szCs w:val="24"/>
              </w:rPr>
            </w:pPr>
            <w:r w:rsidRPr="0060778D">
              <w:rPr>
                <w:sz w:val="24"/>
                <w:szCs w:val="24"/>
              </w:rPr>
              <w:t>501</w:t>
            </w:r>
          </w:p>
        </w:tc>
        <w:tc>
          <w:tcPr>
            <w:tcW w:w="3046" w:type="pct"/>
            <w:tcBorders>
              <w:top w:val="nil"/>
              <w:left w:val="nil"/>
              <w:bottom w:val="single" w:sz="4" w:space="0" w:color="auto"/>
              <w:right w:val="single" w:sz="4" w:space="0" w:color="auto"/>
            </w:tcBorders>
            <w:shd w:val="clear" w:color="auto" w:fill="auto"/>
            <w:vAlign w:val="center"/>
            <w:hideMark/>
          </w:tcPr>
          <w:p w14:paraId="4EA60358" w14:textId="77777777" w:rsidR="00111BE0" w:rsidRPr="0060778D" w:rsidRDefault="00111BE0" w:rsidP="00111BE0">
            <w:pPr>
              <w:rPr>
                <w:sz w:val="24"/>
                <w:szCs w:val="24"/>
              </w:rPr>
            </w:pPr>
            <w:r w:rsidRPr="0060778D">
              <w:rPr>
                <w:sz w:val="24"/>
                <w:szCs w:val="24"/>
              </w:rPr>
              <w:t xml:space="preserve">F et P bois assemblés pour fermes y compris toutes sujétions de fourniture et pose </w:t>
            </w:r>
          </w:p>
        </w:tc>
        <w:tc>
          <w:tcPr>
            <w:tcW w:w="232" w:type="pct"/>
            <w:tcBorders>
              <w:top w:val="nil"/>
              <w:left w:val="nil"/>
              <w:bottom w:val="single" w:sz="4" w:space="0" w:color="auto"/>
              <w:right w:val="single" w:sz="4" w:space="0" w:color="auto"/>
            </w:tcBorders>
            <w:shd w:val="clear" w:color="auto" w:fill="auto"/>
            <w:noWrap/>
            <w:vAlign w:val="center"/>
            <w:hideMark/>
          </w:tcPr>
          <w:p w14:paraId="51DB1E7C" w14:textId="77777777" w:rsidR="00111BE0" w:rsidRPr="0060778D" w:rsidRDefault="00111BE0" w:rsidP="00111BE0">
            <w:pPr>
              <w:jc w:val="center"/>
              <w:rPr>
                <w:sz w:val="24"/>
                <w:szCs w:val="24"/>
              </w:rPr>
            </w:pPr>
            <w:r w:rsidRPr="0060778D">
              <w:rPr>
                <w:sz w:val="24"/>
                <w:szCs w:val="24"/>
              </w:rPr>
              <w:t>m</w:t>
            </w:r>
            <w:r w:rsidRPr="0060778D">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5E2D5AE1" w14:textId="77777777" w:rsidR="00111BE0" w:rsidRPr="0060778D" w:rsidRDefault="00111BE0" w:rsidP="00111BE0">
            <w:pPr>
              <w:jc w:val="center"/>
              <w:rPr>
                <w:sz w:val="24"/>
                <w:szCs w:val="24"/>
              </w:rPr>
            </w:pPr>
            <w:r w:rsidRPr="0060778D">
              <w:rPr>
                <w:sz w:val="24"/>
                <w:szCs w:val="24"/>
              </w:rPr>
              <w:t>4,9</w:t>
            </w:r>
          </w:p>
        </w:tc>
        <w:tc>
          <w:tcPr>
            <w:tcW w:w="406" w:type="pct"/>
            <w:tcBorders>
              <w:top w:val="nil"/>
              <w:left w:val="nil"/>
              <w:bottom w:val="single" w:sz="4" w:space="0" w:color="auto"/>
              <w:right w:val="single" w:sz="4" w:space="0" w:color="auto"/>
            </w:tcBorders>
            <w:shd w:val="clear" w:color="auto" w:fill="auto"/>
            <w:noWrap/>
            <w:vAlign w:val="center"/>
          </w:tcPr>
          <w:p w14:paraId="0D044FCB" w14:textId="23960852" w:rsidR="00111BE0" w:rsidRPr="0060778D" w:rsidRDefault="00111BE0" w:rsidP="00111BE0">
            <w:pPr>
              <w:jc w:val="right"/>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975E15B" w14:textId="3D19D891" w:rsidR="00111BE0" w:rsidRPr="0060778D" w:rsidRDefault="00111BE0" w:rsidP="00111BE0">
            <w:pPr>
              <w:jc w:val="right"/>
              <w:rPr>
                <w:sz w:val="24"/>
                <w:szCs w:val="24"/>
              </w:rPr>
            </w:pPr>
          </w:p>
        </w:tc>
      </w:tr>
      <w:tr w:rsidR="0060778D" w:rsidRPr="0060778D" w14:paraId="70A2656E"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8A13E8B" w14:textId="77777777" w:rsidR="00111BE0" w:rsidRPr="0060778D" w:rsidRDefault="00111BE0" w:rsidP="00111BE0">
            <w:pPr>
              <w:jc w:val="center"/>
              <w:rPr>
                <w:sz w:val="24"/>
                <w:szCs w:val="24"/>
              </w:rPr>
            </w:pPr>
            <w:r w:rsidRPr="0060778D">
              <w:rPr>
                <w:sz w:val="24"/>
                <w:szCs w:val="24"/>
              </w:rPr>
              <w:t>502</w:t>
            </w:r>
          </w:p>
        </w:tc>
        <w:tc>
          <w:tcPr>
            <w:tcW w:w="3046" w:type="pct"/>
            <w:tcBorders>
              <w:top w:val="nil"/>
              <w:left w:val="nil"/>
              <w:bottom w:val="single" w:sz="4" w:space="0" w:color="auto"/>
              <w:right w:val="single" w:sz="4" w:space="0" w:color="auto"/>
            </w:tcBorders>
            <w:shd w:val="clear" w:color="auto" w:fill="auto"/>
            <w:vAlign w:val="center"/>
            <w:hideMark/>
          </w:tcPr>
          <w:p w14:paraId="4CE927AC" w14:textId="77777777" w:rsidR="00111BE0" w:rsidRPr="0060778D" w:rsidRDefault="00111BE0" w:rsidP="00111BE0">
            <w:pPr>
              <w:rPr>
                <w:sz w:val="24"/>
                <w:szCs w:val="24"/>
              </w:rPr>
            </w:pPr>
            <w:r w:rsidRPr="0060778D">
              <w:rPr>
                <w:sz w:val="24"/>
                <w:szCs w:val="24"/>
              </w:rPr>
              <w:t>F et P bois assemblés pour pannes et lattes de rive de pignon y compris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27A3CEC6" w14:textId="77777777" w:rsidR="00111BE0" w:rsidRPr="0060778D" w:rsidRDefault="00111BE0" w:rsidP="00111BE0">
            <w:pPr>
              <w:jc w:val="center"/>
              <w:rPr>
                <w:sz w:val="24"/>
                <w:szCs w:val="24"/>
              </w:rPr>
            </w:pPr>
            <w:r w:rsidRPr="0060778D">
              <w:rPr>
                <w:sz w:val="24"/>
                <w:szCs w:val="24"/>
              </w:rPr>
              <w:t>m</w:t>
            </w:r>
            <w:r w:rsidRPr="0060778D">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52403AE0" w14:textId="77777777" w:rsidR="00111BE0" w:rsidRPr="0060778D" w:rsidRDefault="00111BE0" w:rsidP="00111BE0">
            <w:pPr>
              <w:jc w:val="center"/>
              <w:rPr>
                <w:sz w:val="24"/>
                <w:szCs w:val="24"/>
              </w:rPr>
            </w:pPr>
            <w:r w:rsidRPr="0060778D">
              <w:rPr>
                <w:sz w:val="24"/>
                <w:szCs w:val="24"/>
              </w:rPr>
              <w:t>3,6</w:t>
            </w:r>
          </w:p>
        </w:tc>
        <w:tc>
          <w:tcPr>
            <w:tcW w:w="406" w:type="pct"/>
            <w:tcBorders>
              <w:top w:val="nil"/>
              <w:left w:val="nil"/>
              <w:bottom w:val="single" w:sz="4" w:space="0" w:color="auto"/>
              <w:right w:val="single" w:sz="4" w:space="0" w:color="auto"/>
            </w:tcBorders>
            <w:shd w:val="clear" w:color="auto" w:fill="auto"/>
            <w:noWrap/>
            <w:vAlign w:val="center"/>
          </w:tcPr>
          <w:p w14:paraId="051F7F04" w14:textId="58F6AAA3" w:rsidR="00111BE0" w:rsidRPr="0060778D" w:rsidRDefault="00111BE0" w:rsidP="00111BE0">
            <w:pPr>
              <w:jc w:val="right"/>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2458758D" w14:textId="4DC9FCDE" w:rsidR="00111BE0" w:rsidRPr="0060778D" w:rsidRDefault="00111BE0" w:rsidP="00111BE0">
            <w:pPr>
              <w:jc w:val="right"/>
              <w:rPr>
                <w:sz w:val="24"/>
                <w:szCs w:val="24"/>
              </w:rPr>
            </w:pPr>
          </w:p>
        </w:tc>
      </w:tr>
      <w:tr w:rsidR="0060778D" w:rsidRPr="0060778D" w14:paraId="470F4C04"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11A2A8B" w14:textId="77777777" w:rsidR="00111BE0" w:rsidRPr="0060778D" w:rsidRDefault="00111BE0" w:rsidP="00111BE0">
            <w:pPr>
              <w:jc w:val="center"/>
              <w:rPr>
                <w:sz w:val="24"/>
                <w:szCs w:val="24"/>
              </w:rPr>
            </w:pPr>
            <w:r w:rsidRPr="0060778D">
              <w:rPr>
                <w:sz w:val="24"/>
                <w:szCs w:val="24"/>
              </w:rPr>
              <w:t>503</w:t>
            </w:r>
          </w:p>
        </w:tc>
        <w:tc>
          <w:tcPr>
            <w:tcW w:w="3046" w:type="pct"/>
            <w:tcBorders>
              <w:top w:val="nil"/>
              <w:left w:val="nil"/>
              <w:bottom w:val="single" w:sz="4" w:space="0" w:color="auto"/>
              <w:right w:val="single" w:sz="4" w:space="0" w:color="auto"/>
            </w:tcBorders>
            <w:shd w:val="clear" w:color="auto" w:fill="auto"/>
            <w:vAlign w:val="center"/>
            <w:hideMark/>
          </w:tcPr>
          <w:p w14:paraId="03DEDA76" w14:textId="77777777" w:rsidR="00111BE0" w:rsidRPr="0060778D" w:rsidRDefault="00111BE0" w:rsidP="00111BE0">
            <w:pPr>
              <w:rPr>
                <w:sz w:val="24"/>
                <w:szCs w:val="24"/>
              </w:rPr>
            </w:pPr>
            <w:r w:rsidRPr="0060778D">
              <w:rPr>
                <w:sz w:val="24"/>
                <w:szCs w:val="24"/>
              </w:rPr>
              <w:t xml:space="preserve"> F et P de plafond en contreplaqué y compris solivage et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176F8AAE"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2D27F653" w14:textId="77777777" w:rsidR="00111BE0" w:rsidRPr="0060778D" w:rsidRDefault="00111BE0" w:rsidP="00111BE0">
            <w:pPr>
              <w:jc w:val="center"/>
              <w:rPr>
                <w:sz w:val="24"/>
                <w:szCs w:val="24"/>
              </w:rPr>
            </w:pPr>
            <w:r w:rsidRPr="0060778D">
              <w:rPr>
                <w:sz w:val="24"/>
                <w:szCs w:val="24"/>
              </w:rPr>
              <w:t>128,8</w:t>
            </w:r>
          </w:p>
        </w:tc>
        <w:tc>
          <w:tcPr>
            <w:tcW w:w="406" w:type="pct"/>
            <w:tcBorders>
              <w:top w:val="nil"/>
              <w:left w:val="nil"/>
              <w:bottom w:val="single" w:sz="4" w:space="0" w:color="auto"/>
              <w:right w:val="single" w:sz="4" w:space="0" w:color="auto"/>
            </w:tcBorders>
            <w:shd w:val="clear" w:color="auto" w:fill="auto"/>
            <w:noWrap/>
            <w:vAlign w:val="center"/>
          </w:tcPr>
          <w:p w14:paraId="7121A212" w14:textId="4C2E85CD" w:rsidR="00111BE0" w:rsidRPr="0060778D" w:rsidRDefault="00111BE0" w:rsidP="00111BE0">
            <w:pPr>
              <w:jc w:val="right"/>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3253772A" w14:textId="09FD0ED4" w:rsidR="00111BE0" w:rsidRPr="0060778D" w:rsidRDefault="00111BE0" w:rsidP="00111BE0">
            <w:pPr>
              <w:jc w:val="right"/>
              <w:rPr>
                <w:sz w:val="24"/>
                <w:szCs w:val="24"/>
              </w:rPr>
            </w:pPr>
          </w:p>
        </w:tc>
      </w:tr>
      <w:tr w:rsidR="0060778D" w:rsidRPr="0060778D" w14:paraId="65F1BF10"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0E4136A" w14:textId="77777777" w:rsidR="00111BE0" w:rsidRPr="0060778D" w:rsidRDefault="00111BE0" w:rsidP="00111BE0">
            <w:pPr>
              <w:jc w:val="center"/>
              <w:rPr>
                <w:sz w:val="24"/>
                <w:szCs w:val="24"/>
              </w:rPr>
            </w:pPr>
            <w:r w:rsidRPr="0060778D">
              <w:rPr>
                <w:sz w:val="24"/>
                <w:szCs w:val="24"/>
              </w:rPr>
              <w:t>504</w:t>
            </w:r>
          </w:p>
        </w:tc>
        <w:tc>
          <w:tcPr>
            <w:tcW w:w="3046" w:type="pct"/>
            <w:tcBorders>
              <w:top w:val="nil"/>
              <w:left w:val="nil"/>
              <w:bottom w:val="single" w:sz="4" w:space="0" w:color="auto"/>
              <w:right w:val="single" w:sz="4" w:space="0" w:color="auto"/>
            </w:tcBorders>
            <w:shd w:val="clear" w:color="auto" w:fill="auto"/>
            <w:vAlign w:val="center"/>
            <w:hideMark/>
          </w:tcPr>
          <w:p w14:paraId="38C99ACE" w14:textId="77777777" w:rsidR="00111BE0" w:rsidRPr="0060778D" w:rsidRDefault="00111BE0" w:rsidP="00111BE0">
            <w:pPr>
              <w:rPr>
                <w:sz w:val="24"/>
                <w:szCs w:val="24"/>
              </w:rPr>
            </w:pPr>
            <w:r w:rsidRPr="0060778D">
              <w:rPr>
                <w:sz w:val="24"/>
                <w:szCs w:val="24"/>
              </w:rPr>
              <w:t>F et P de Planches de rive</w:t>
            </w:r>
          </w:p>
        </w:tc>
        <w:tc>
          <w:tcPr>
            <w:tcW w:w="232" w:type="pct"/>
            <w:tcBorders>
              <w:top w:val="nil"/>
              <w:left w:val="nil"/>
              <w:bottom w:val="single" w:sz="4" w:space="0" w:color="auto"/>
              <w:right w:val="single" w:sz="4" w:space="0" w:color="auto"/>
            </w:tcBorders>
            <w:shd w:val="clear" w:color="auto" w:fill="auto"/>
            <w:noWrap/>
            <w:vAlign w:val="center"/>
            <w:hideMark/>
          </w:tcPr>
          <w:p w14:paraId="2944ADC0" w14:textId="77777777" w:rsidR="00111BE0" w:rsidRPr="0060778D" w:rsidRDefault="00111BE0" w:rsidP="00111BE0">
            <w:pPr>
              <w:jc w:val="center"/>
              <w:rPr>
                <w:sz w:val="24"/>
                <w:szCs w:val="24"/>
              </w:rPr>
            </w:pPr>
            <w:r w:rsidRPr="0060778D">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ACA5B38" w14:textId="77777777" w:rsidR="00111BE0" w:rsidRPr="0060778D" w:rsidRDefault="00111BE0" w:rsidP="00111BE0">
            <w:pPr>
              <w:jc w:val="center"/>
              <w:rPr>
                <w:sz w:val="24"/>
                <w:szCs w:val="24"/>
              </w:rPr>
            </w:pPr>
            <w:r w:rsidRPr="0060778D">
              <w:rPr>
                <w:sz w:val="24"/>
                <w:szCs w:val="24"/>
              </w:rPr>
              <w:t>85</w:t>
            </w:r>
          </w:p>
        </w:tc>
        <w:tc>
          <w:tcPr>
            <w:tcW w:w="406" w:type="pct"/>
            <w:tcBorders>
              <w:top w:val="nil"/>
              <w:left w:val="nil"/>
              <w:bottom w:val="single" w:sz="4" w:space="0" w:color="auto"/>
              <w:right w:val="single" w:sz="4" w:space="0" w:color="auto"/>
            </w:tcBorders>
            <w:shd w:val="clear" w:color="auto" w:fill="auto"/>
            <w:noWrap/>
            <w:vAlign w:val="center"/>
          </w:tcPr>
          <w:p w14:paraId="501A3D39" w14:textId="53AF787C" w:rsidR="00111BE0" w:rsidRPr="0060778D" w:rsidRDefault="00111BE0" w:rsidP="00111BE0">
            <w:pPr>
              <w:jc w:val="right"/>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19AB914C" w14:textId="2FCFD873" w:rsidR="00111BE0" w:rsidRPr="0060778D" w:rsidRDefault="00111BE0" w:rsidP="00111BE0">
            <w:pPr>
              <w:jc w:val="right"/>
              <w:rPr>
                <w:sz w:val="24"/>
                <w:szCs w:val="24"/>
              </w:rPr>
            </w:pPr>
          </w:p>
        </w:tc>
      </w:tr>
      <w:tr w:rsidR="0060778D" w:rsidRPr="0060778D" w14:paraId="3E2DE25E"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63BBA55" w14:textId="77777777" w:rsidR="00111BE0" w:rsidRPr="0060778D" w:rsidRDefault="00111BE0" w:rsidP="00111BE0">
            <w:pPr>
              <w:jc w:val="center"/>
              <w:rPr>
                <w:sz w:val="24"/>
                <w:szCs w:val="24"/>
              </w:rPr>
            </w:pPr>
            <w:r w:rsidRPr="0060778D">
              <w:rPr>
                <w:sz w:val="24"/>
                <w:szCs w:val="24"/>
              </w:rPr>
              <w:t>505</w:t>
            </w:r>
          </w:p>
        </w:tc>
        <w:tc>
          <w:tcPr>
            <w:tcW w:w="3046" w:type="pct"/>
            <w:tcBorders>
              <w:top w:val="nil"/>
              <w:left w:val="nil"/>
              <w:bottom w:val="single" w:sz="4" w:space="0" w:color="auto"/>
              <w:right w:val="single" w:sz="4" w:space="0" w:color="auto"/>
            </w:tcBorders>
            <w:shd w:val="clear" w:color="auto" w:fill="auto"/>
            <w:vAlign w:val="center"/>
            <w:hideMark/>
          </w:tcPr>
          <w:p w14:paraId="3C680979" w14:textId="77777777" w:rsidR="00111BE0" w:rsidRPr="0060778D" w:rsidRDefault="00111BE0" w:rsidP="00111BE0">
            <w:pPr>
              <w:rPr>
                <w:sz w:val="24"/>
                <w:szCs w:val="24"/>
              </w:rPr>
            </w:pPr>
            <w:r w:rsidRPr="0060778D">
              <w:rPr>
                <w:sz w:val="24"/>
                <w:szCs w:val="24"/>
              </w:rPr>
              <w:t>F et P de Tôle bac alu 6/10</w:t>
            </w:r>
            <w:r w:rsidRPr="0060778D">
              <w:rPr>
                <w:sz w:val="24"/>
                <w:szCs w:val="24"/>
                <w:vertAlign w:val="superscript"/>
              </w:rPr>
              <w:t>e</w:t>
            </w:r>
            <w:r w:rsidRPr="0060778D">
              <w:rPr>
                <w:sz w:val="24"/>
                <w:szCs w:val="24"/>
              </w:rPr>
              <w:t xml:space="preserve"> y compris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7E404271"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0241E0F1" w14:textId="77777777" w:rsidR="00111BE0" w:rsidRPr="0060778D" w:rsidRDefault="00111BE0" w:rsidP="00111BE0">
            <w:pPr>
              <w:jc w:val="center"/>
              <w:rPr>
                <w:sz w:val="24"/>
                <w:szCs w:val="24"/>
              </w:rPr>
            </w:pPr>
            <w:r w:rsidRPr="0060778D">
              <w:rPr>
                <w:sz w:val="24"/>
                <w:szCs w:val="24"/>
              </w:rPr>
              <w:t>450</w:t>
            </w:r>
          </w:p>
        </w:tc>
        <w:tc>
          <w:tcPr>
            <w:tcW w:w="406" w:type="pct"/>
            <w:tcBorders>
              <w:top w:val="nil"/>
              <w:left w:val="nil"/>
              <w:bottom w:val="single" w:sz="4" w:space="0" w:color="auto"/>
              <w:right w:val="single" w:sz="4" w:space="0" w:color="auto"/>
            </w:tcBorders>
            <w:shd w:val="clear" w:color="auto" w:fill="auto"/>
            <w:noWrap/>
            <w:vAlign w:val="center"/>
          </w:tcPr>
          <w:p w14:paraId="345F22A4" w14:textId="6B89BEC2" w:rsidR="00111BE0" w:rsidRPr="0060778D" w:rsidRDefault="00111BE0" w:rsidP="00111BE0">
            <w:pPr>
              <w:jc w:val="right"/>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40C0C40C" w14:textId="0DAE1C8B" w:rsidR="00111BE0" w:rsidRPr="0060778D" w:rsidRDefault="00111BE0" w:rsidP="00111BE0">
            <w:pPr>
              <w:jc w:val="right"/>
              <w:rPr>
                <w:sz w:val="24"/>
                <w:szCs w:val="24"/>
              </w:rPr>
            </w:pPr>
          </w:p>
        </w:tc>
      </w:tr>
      <w:tr w:rsidR="0060778D" w:rsidRPr="0060778D" w14:paraId="5043D887"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151FA1B" w14:textId="77777777" w:rsidR="00111BE0" w:rsidRPr="0060778D" w:rsidRDefault="00111BE0" w:rsidP="00111BE0">
            <w:pPr>
              <w:jc w:val="center"/>
              <w:rPr>
                <w:sz w:val="24"/>
                <w:szCs w:val="24"/>
              </w:rPr>
            </w:pPr>
            <w:r w:rsidRPr="0060778D">
              <w:rPr>
                <w:sz w:val="24"/>
                <w:szCs w:val="24"/>
              </w:rPr>
              <w:t>506</w:t>
            </w:r>
          </w:p>
        </w:tc>
        <w:tc>
          <w:tcPr>
            <w:tcW w:w="3046" w:type="pct"/>
            <w:tcBorders>
              <w:top w:val="nil"/>
              <w:left w:val="nil"/>
              <w:bottom w:val="single" w:sz="4" w:space="0" w:color="auto"/>
              <w:right w:val="single" w:sz="4" w:space="0" w:color="auto"/>
            </w:tcBorders>
            <w:shd w:val="clear" w:color="auto" w:fill="auto"/>
            <w:vAlign w:val="center"/>
            <w:hideMark/>
          </w:tcPr>
          <w:p w14:paraId="40F49C00" w14:textId="77777777" w:rsidR="00111BE0" w:rsidRPr="0060778D" w:rsidRDefault="00111BE0" w:rsidP="00111BE0">
            <w:pPr>
              <w:rPr>
                <w:sz w:val="24"/>
                <w:szCs w:val="24"/>
              </w:rPr>
            </w:pPr>
            <w:r w:rsidRPr="0060778D">
              <w:rPr>
                <w:sz w:val="24"/>
                <w:szCs w:val="24"/>
              </w:rPr>
              <w:t>F et P de plafond extérieur en tôle lisse de 0,35 y compris solivage er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03117CB4"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50E9B605" w14:textId="77777777" w:rsidR="00111BE0" w:rsidRPr="0060778D" w:rsidRDefault="00111BE0" w:rsidP="00111BE0">
            <w:pPr>
              <w:jc w:val="center"/>
              <w:rPr>
                <w:sz w:val="24"/>
                <w:szCs w:val="24"/>
              </w:rPr>
            </w:pPr>
            <w:r w:rsidRPr="0060778D">
              <w:rPr>
                <w:sz w:val="24"/>
                <w:szCs w:val="24"/>
              </w:rPr>
              <w:t>50,28</w:t>
            </w:r>
          </w:p>
        </w:tc>
        <w:tc>
          <w:tcPr>
            <w:tcW w:w="406" w:type="pct"/>
            <w:tcBorders>
              <w:top w:val="nil"/>
              <w:left w:val="nil"/>
              <w:bottom w:val="single" w:sz="4" w:space="0" w:color="auto"/>
              <w:right w:val="single" w:sz="4" w:space="0" w:color="auto"/>
            </w:tcBorders>
            <w:shd w:val="clear" w:color="auto" w:fill="auto"/>
            <w:noWrap/>
            <w:vAlign w:val="center"/>
          </w:tcPr>
          <w:p w14:paraId="30F8B33D" w14:textId="1A3440C9" w:rsidR="00111BE0" w:rsidRPr="0060778D" w:rsidRDefault="00111BE0" w:rsidP="00111BE0">
            <w:pPr>
              <w:jc w:val="right"/>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5000F856" w14:textId="1E681682" w:rsidR="00111BE0" w:rsidRPr="0060778D" w:rsidRDefault="00111BE0" w:rsidP="00111BE0">
            <w:pPr>
              <w:jc w:val="right"/>
              <w:rPr>
                <w:sz w:val="24"/>
                <w:szCs w:val="24"/>
              </w:rPr>
            </w:pPr>
          </w:p>
        </w:tc>
      </w:tr>
      <w:tr w:rsidR="0060778D" w:rsidRPr="0060778D" w14:paraId="42933597"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5D6925A" w14:textId="77777777" w:rsidR="00111BE0" w:rsidRPr="0060778D" w:rsidRDefault="00111BE0" w:rsidP="00111BE0">
            <w:pPr>
              <w:jc w:val="center"/>
              <w:rPr>
                <w:sz w:val="24"/>
                <w:szCs w:val="24"/>
              </w:rPr>
            </w:pPr>
            <w:r w:rsidRPr="0060778D">
              <w:rPr>
                <w:sz w:val="24"/>
                <w:szCs w:val="24"/>
              </w:rPr>
              <w:t>507</w:t>
            </w:r>
          </w:p>
        </w:tc>
        <w:tc>
          <w:tcPr>
            <w:tcW w:w="3046" w:type="pct"/>
            <w:tcBorders>
              <w:top w:val="nil"/>
              <w:left w:val="nil"/>
              <w:bottom w:val="single" w:sz="4" w:space="0" w:color="auto"/>
              <w:right w:val="single" w:sz="4" w:space="0" w:color="auto"/>
            </w:tcBorders>
            <w:shd w:val="clear" w:color="auto" w:fill="auto"/>
            <w:vAlign w:val="center"/>
            <w:hideMark/>
          </w:tcPr>
          <w:p w14:paraId="23B96256" w14:textId="77777777" w:rsidR="00111BE0" w:rsidRPr="0060778D" w:rsidRDefault="00111BE0" w:rsidP="00111BE0">
            <w:pPr>
              <w:rPr>
                <w:sz w:val="24"/>
                <w:szCs w:val="24"/>
              </w:rPr>
            </w:pPr>
            <w:r w:rsidRPr="0060778D">
              <w:rPr>
                <w:sz w:val="24"/>
                <w:szCs w:val="24"/>
              </w:rPr>
              <w:t>F et P de tôle faitière de 50cm de large</w:t>
            </w:r>
          </w:p>
        </w:tc>
        <w:tc>
          <w:tcPr>
            <w:tcW w:w="232" w:type="pct"/>
            <w:tcBorders>
              <w:top w:val="nil"/>
              <w:left w:val="nil"/>
              <w:bottom w:val="single" w:sz="4" w:space="0" w:color="auto"/>
              <w:right w:val="single" w:sz="4" w:space="0" w:color="auto"/>
            </w:tcBorders>
            <w:shd w:val="clear" w:color="auto" w:fill="auto"/>
            <w:noWrap/>
            <w:vAlign w:val="center"/>
            <w:hideMark/>
          </w:tcPr>
          <w:p w14:paraId="19FE3657" w14:textId="77777777" w:rsidR="00111BE0" w:rsidRPr="0060778D" w:rsidRDefault="00111BE0" w:rsidP="00111BE0">
            <w:pPr>
              <w:jc w:val="center"/>
              <w:rPr>
                <w:sz w:val="24"/>
                <w:szCs w:val="24"/>
              </w:rPr>
            </w:pPr>
            <w:r w:rsidRPr="0060778D">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8776AD1" w14:textId="77777777" w:rsidR="00111BE0" w:rsidRPr="0060778D" w:rsidRDefault="00111BE0" w:rsidP="00111BE0">
            <w:pPr>
              <w:jc w:val="center"/>
              <w:rPr>
                <w:sz w:val="24"/>
                <w:szCs w:val="24"/>
              </w:rPr>
            </w:pPr>
            <w:r w:rsidRPr="0060778D">
              <w:rPr>
                <w:sz w:val="24"/>
                <w:szCs w:val="24"/>
              </w:rPr>
              <w:t>26,5</w:t>
            </w:r>
          </w:p>
        </w:tc>
        <w:tc>
          <w:tcPr>
            <w:tcW w:w="406" w:type="pct"/>
            <w:tcBorders>
              <w:top w:val="nil"/>
              <w:left w:val="nil"/>
              <w:bottom w:val="single" w:sz="4" w:space="0" w:color="auto"/>
              <w:right w:val="single" w:sz="4" w:space="0" w:color="auto"/>
            </w:tcBorders>
            <w:shd w:val="clear" w:color="auto" w:fill="auto"/>
            <w:noWrap/>
            <w:vAlign w:val="center"/>
          </w:tcPr>
          <w:p w14:paraId="2849AB25" w14:textId="3DCF64E6" w:rsidR="00111BE0" w:rsidRPr="0060778D" w:rsidRDefault="00111BE0" w:rsidP="00111BE0">
            <w:pPr>
              <w:jc w:val="right"/>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2D376E67" w14:textId="61A62467" w:rsidR="00111BE0" w:rsidRPr="0060778D" w:rsidRDefault="00111BE0" w:rsidP="00111BE0">
            <w:pPr>
              <w:jc w:val="right"/>
              <w:rPr>
                <w:sz w:val="24"/>
                <w:szCs w:val="24"/>
              </w:rPr>
            </w:pPr>
          </w:p>
        </w:tc>
      </w:tr>
      <w:tr w:rsidR="0060778D" w:rsidRPr="0060778D" w14:paraId="20A398BE"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47BC955" w14:textId="77777777" w:rsidR="00111BE0" w:rsidRPr="0060778D" w:rsidRDefault="00111BE0" w:rsidP="00111BE0">
            <w:pPr>
              <w:jc w:val="center"/>
              <w:rPr>
                <w:sz w:val="24"/>
                <w:szCs w:val="24"/>
              </w:rPr>
            </w:pPr>
            <w:r w:rsidRPr="0060778D">
              <w:rPr>
                <w:sz w:val="24"/>
                <w:szCs w:val="24"/>
              </w:rPr>
              <w:t>508</w:t>
            </w:r>
          </w:p>
        </w:tc>
        <w:tc>
          <w:tcPr>
            <w:tcW w:w="3046" w:type="pct"/>
            <w:tcBorders>
              <w:top w:val="nil"/>
              <w:left w:val="nil"/>
              <w:bottom w:val="single" w:sz="4" w:space="0" w:color="auto"/>
              <w:right w:val="single" w:sz="4" w:space="0" w:color="auto"/>
            </w:tcBorders>
            <w:shd w:val="clear" w:color="auto" w:fill="auto"/>
            <w:vAlign w:val="center"/>
            <w:hideMark/>
          </w:tcPr>
          <w:p w14:paraId="3BE795CD" w14:textId="77777777" w:rsidR="00111BE0" w:rsidRPr="0060778D" w:rsidRDefault="00111BE0" w:rsidP="00111BE0">
            <w:pPr>
              <w:rPr>
                <w:sz w:val="24"/>
                <w:szCs w:val="24"/>
              </w:rPr>
            </w:pPr>
            <w:r w:rsidRPr="0060778D">
              <w:rPr>
                <w:sz w:val="24"/>
                <w:szCs w:val="24"/>
              </w:rPr>
              <w:t>F et P de tôle de bardage de 30cm de large</w:t>
            </w:r>
          </w:p>
        </w:tc>
        <w:tc>
          <w:tcPr>
            <w:tcW w:w="232" w:type="pct"/>
            <w:tcBorders>
              <w:top w:val="nil"/>
              <w:left w:val="nil"/>
              <w:bottom w:val="single" w:sz="4" w:space="0" w:color="auto"/>
              <w:right w:val="single" w:sz="4" w:space="0" w:color="auto"/>
            </w:tcBorders>
            <w:shd w:val="clear" w:color="auto" w:fill="auto"/>
            <w:noWrap/>
            <w:vAlign w:val="center"/>
            <w:hideMark/>
          </w:tcPr>
          <w:p w14:paraId="3E6A9DBC" w14:textId="77777777" w:rsidR="00111BE0" w:rsidRPr="0060778D" w:rsidRDefault="00111BE0" w:rsidP="00111BE0">
            <w:pPr>
              <w:jc w:val="center"/>
              <w:rPr>
                <w:sz w:val="24"/>
                <w:szCs w:val="24"/>
              </w:rPr>
            </w:pPr>
            <w:r w:rsidRPr="0060778D">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1B31FAFC" w14:textId="77777777" w:rsidR="00111BE0" w:rsidRPr="0060778D" w:rsidRDefault="00111BE0" w:rsidP="00111BE0">
            <w:pPr>
              <w:jc w:val="center"/>
              <w:rPr>
                <w:sz w:val="24"/>
                <w:szCs w:val="24"/>
              </w:rPr>
            </w:pPr>
            <w:r w:rsidRPr="0060778D">
              <w:rPr>
                <w:sz w:val="24"/>
                <w:szCs w:val="24"/>
              </w:rPr>
              <w:t>85</w:t>
            </w:r>
          </w:p>
        </w:tc>
        <w:tc>
          <w:tcPr>
            <w:tcW w:w="406" w:type="pct"/>
            <w:tcBorders>
              <w:top w:val="nil"/>
              <w:left w:val="nil"/>
              <w:bottom w:val="single" w:sz="4" w:space="0" w:color="auto"/>
              <w:right w:val="single" w:sz="4" w:space="0" w:color="auto"/>
            </w:tcBorders>
            <w:shd w:val="clear" w:color="auto" w:fill="auto"/>
            <w:noWrap/>
            <w:vAlign w:val="center"/>
          </w:tcPr>
          <w:p w14:paraId="6776462C" w14:textId="43CAB08B" w:rsidR="00111BE0" w:rsidRPr="0060778D" w:rsidRDefault="00111BE0" w:rsidP="00111BE0">
            <w:pPr>
              <w:jc w:val="right"/>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3F6F01C4" w14:textId="585EB175" w:rsidR="00111BE0" w:rsidRPr="0060778D" w:rsidRDefault="00111BE0" w:rsidP="00111BE0">
            <w:pPr>
              <w:jc w:val="right"/>
              <w:rPr>
                <w:sz w:val="24"/>
                <w:szCs w:val="24"/>
              </w:rPr>
            </w:pPr>
          </w:p>
        </w:tc>
      </w:tr>
      <w:tr w:rsidR="0060778D" w:rsidRPr="0060778D" w14:paraId="6C64091D" w14:textId="77777777" w:rsidTr="00153DEC">
        <w:trPr>
          <w:trHeight w:val="20"/>
        </w:trPr>
        <w:tc>
          <w:tcPr>
            <w:tcW w:w="44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77103" w14:textId="77777777" w:rsidR="00111BE0" w:rsidRPr="0060778D" w:rsidRDefault="00111BE0" w:rsidP="00111BE0">
            <w:pPr>
              <w:jc w:val="center"/>
              <w:rPr>
                <w:b/>
                <w:bCs/>
                <w:sz w:val="24"/>
                <w:szCs w:val="24"/>
              </w:rPr>
            </w:pPr>
            <w:r w:rsidRPr="0060778D">
              <w:rPr>
                <w:b/>
                <w:bCs/>
                <w:sz w:val="24"/>
                <w:szCs w:val="24"/>
              </w:rPr>
              <w:t>Sous-total Lot 500</w:t>
            </w:r>
          </w:p>
        </w:tc>
        <w:tc>
          <w:tcPr>
            <w:tcW w:w="600" w:type="pct"/>
            <w:tcBorders>
              <w:top w:val="nil"/>
              <w:left w:val="nil"/>
              <w:bottom w:val="single" w:sz="4" w:space="0" w:color="auto"/>
              <w:right w:val="single" w:sz="4" w:space="0" w:color="auto"/>
            </w:tcBorders>
            <w:shd w:val="clear" w:color="auto" w:fill="auto"/>
            <w:vAlign w:val="center"/>
            <w:hideMark/>
          </w:tcPr>
          <w:p w14:paraId="67275E93" w14:textId="227ACF38" w:rsidR="00111BE0" w:rsidRPr="0060778D" w:rsidRDefault="00111BE0" w:rsidP="00111BE0">
            <w:pPr>
              <w:jc w:val="center"/>
              <w:rPr>
                <w:b/>
                <w:bCs/>
                <w:sz w:val="24"/>
                <w:szCs w:val="24"/>
              </w:rPr>
            </w:pPr>
          </w:p>
        </w:tc>
      </w:tr>
      <w:tr w:rsidR="0060778D" w:rsidRPr="0060778D" w14:paraId="464F0D7A"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4BE83F6" w14:textId="77777777" w:rsidR="00111BE0" w:rsidRPr="0060778D" w:rsidRDefault="00111BE0" w:rsidP="00111BE0">
            <w:pPr>
              <w:jc w:val="center"/>
              <w:rPr>
                <w:sz w:val="24"/>
                <w:szCs w:val="24"/>
              </w:rPr>
            </w:pPr>
            <w:r w:rsidRPr="0060778D">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2BD959E6" w14:textId="77777777" w:rsidR="00111BE0" w:rsidRPr="0060778D" w:rsidRDefault="00111BE0" w:rsidP="00111BE0">
            <w:pPr>
              <w:rPr>
                <w:b/>
                <w:bCs/>
                <w:sz w:val="24"/>
                <w:szCs w:val="24"/>
              </w:rPr>
            </w:pPr>
            <w:r w:rsidRPr="0060778D">
              <w:rPr>
                <w:b/>
                <w:bCs/>
                <w:sz w:val="24"/>
                <w:szCs w:val="24"/>
              </w:rPr>
              <w:t>LOT 600 : MENUISERIE METALLIQUE</w:t>
            </w:r>
          </w:p>
        </w:tc>
        <w:tc>
          <w:tcPr>
            <w:tcW w:w="232" w:type="pct"/>
            <w:tcBorders>
              <w:top w:val="nil"/>
              <w:left w:val="nil"/>
              <w:bottom w:val="single" w:sz="4" w:space="0" w:color="auto"/>
              <w:right w:val="single" w:sz="4" w:space="0" w:color="auto"/>
            </w:tcBorders>
            <w:shd w:val="clear" w:color="auto" w:fill="auto"/>
            <w:noWrap/>
            <w:vAlign w:val="center"/>
            <w:hideMark/>
          </w:tcPr>
          <w:p w14:paraId="4C5A84C0" w14:textId="77777777" w:rsidR="00111BE0" w:rsidRPr="0060778D" w:rsidRDefault="00111BE0" w:rsidP="00111BE0">
            <w:pPr>
              <w:jc w:val="center"/>
              <w:rPr>
                <w:sz w:val="24"/>
                <w:szCs w:val="24"/>
              </w:rPr>
            </w:pPr>
            <w:r w:rsidRPr="0060778D">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47A39C6E" w14:textId="77777777" w:rsidR="00111BE0" w:rsidRPr="0060778D" w:rsidRDefault="00111BE0" w:rsidP="00111BE0">
            <w:pPr>
              <w:jc w:val="center"/>
              <w:rPr>
                <w:sz w:val="24"/>
                <w:szCs w:val="24"/>
              </w:rPr>
            </w:pPr>
            <w:r w:rsidRPr="0060778D">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6AB50A44" w14:textId="77777777" w:rsidR="00111BE0" w:rsidRPr="0060778D" w:rsidRDefault="00111BE0" w:rsidP="00111BE0">
            <w:pPr>
              <w:rPr>
                <w:sz w:val="24"/>
                <w:szCs w:val="24"/>
              </w:rPr>
            </w:pPr>
            <w:r w:rsidRPr="0060778D">
              <w:rPr>
                <w:sz w:val="24"/>
                <w:szCs w:val="24"/>
              </w:rPr>
              <w:t> </w:t>
            </w:r>
          </w:p>
        </w:tc>
        <w:tc>
          <w:tcPr>
            <w:tcW w:w="600" w:type="pct"/>
            <w:tcBorders>
              <w:top w:val="nil"/>
              <w:left w:val="nil"/>
              <w:bottom w:val="single" w:sz="4" w:space="0" w:color="auto"/>
              <w:right w:val="single" w:sz="4" w:space="0" w:color="auto"/>
            </w:tcBorders>
            <w:shd w:val="clear" w:color="auto" w:fill="auto"/>
            <w:vAlign w:val="center"/>
            <w:hideMark/>
          </w:tcPr>
          <w:p w14:paraId="3E57B888" w14:textId="77777777" w:rsidR="00111BE0" w:rsidRPr="0060778D" w:rsidRDefault="00111BE0" w:rsidP="00111BE0">
            <w:pPr>
              <w:rPr>
                <w:sz w:val="24"/>
                <w:szCs w:val="24"/>
              </w:rPr>
            </w:pPr>
            <w:r w:rsidRPr="0060778D">
              <w:rPr>
                <w:sz w:val="24"/>
                <w:szCs w:val="24"/>
              </w:rPr>
              <w:t> </w:t>
            </w:r>
          </w:p>
        </w:tc>
      </w:tr>
      <w:tr w:rsidR="0060778D" w:rsidRPr="0060778D" w14:paraId="28262F7F"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1C4D384" w14:textId="77777777" w:rsidR="00111BE0" w:rsidRPr="0060778D" w:rsidRDefault="00111BE0" w:rsidP="00111BE0">
            <w:pPr>
              <w:jc w:val="center"/>
              <w:rPr>
                <w:sz w:val="24"/>
                <w:szCs w:val="24"/>
              </w:rPr>
            </w:pPr>
            <w:r w:rsidRPr="0060778D">
              <w:rPr>
                <w:sz w:val="24"/>
                <w:szCs w:val="24"/>
              </w:rPr>
              <w:t>601</w:t>
            </w:r>
          </w:p>
        </w:tc>
        <w:tc>
          <w:tcPr>
            <w:tcW w:w="3046" w:type="pct"/>
            <w:tcBorders>
              <w:top w:val="nil"/>
              <w:left w:val="nil"/>
              <w:bottom w:val="single" w:sz="4" w:space="0" w:color="auto"/>
              <w:right w:val="single" w:sz="4" w:space="0" w:color="auto"/>
            </w:tcBorders>
            <w:shd w:val="clear" w:color="auto" w:fill="auto"/>
            <w:vAlign w:val="center"/>
            <w:hideMark/>
          </w:tcPr>
          <w:p w14:paraId="56F352C2" w14:textId="77777777" w:rsidR="00111BE0" w:rsidRPr="0060778D" w:rsidRDefault="00111BE0" w:rsidP="00111BE0">
            <w:pPr>
              <w:rPr>
                <w:sz w:val="24"/>
                <w:szCs w:val="24"/>
              </w:rPr>
            </w:pPr>
            <w:r w:rsidRPr="0060778D">
              <w:rPr>
                <w:sz w:val="24"/>
                <w:szCs w:val="24"/>
              </w:rPr>
              <w:t>Porte métallique à deux vantaux de 1,80x2</w:t>
            </w:r>
            <w:proofErr w:type="gramStart"/>
            <w:r w:rsidRPr="0060778D">
              <w:rPr>
                <w:sz w:val="24"/>
                <w:szCs w:val="24"/>
              </w:rPr>
              <w:t>,20</w:t>
            </w:r>
            <w:proofErr w:type="gramEnd"/>
            <w:r w:rsidRPr="0060778D">
              <w:rPr>
                <w:sz w:val="24"/>
                <w:szCs w:val="24"/>
              </w:rPr>
              <w:t xml:space="preserve"> fixé sur cadre en bois</w:t>
            </w:r>
          </w:p>
        </w:tc>
        <w:tc>
          <w:tcPr>
            <w:tcW w:w="232" w:type="pct"/>
            <w:tcBorders>
              <w:top w:val="nil"/>
              <w:left w:val="nil"/>
              <w:bottom w:val="single" w:sz="4" w:space="0" w:color="auto"/>
              <w:right w:val="single" w:sz="4" w:space="0" w:color="auto"/>
            </w:tcBorders>
            <w:shd w:val="clear" w:color="auto" w:fill="auto"/>
            <w:noWrap/>
            <w:vAlign w:val="center"/>
            <w:hideMark/>
          </w:tcPr>
          <w:p w14:paraId="4FBAB438"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48A096B8" w14:textId="77777777" w:rsidR="00111BE0" w:rsidRPr="0060778D" w:rsidRDefault="00111BE0" w:rsidP="00111BE0">
            <w:pPr>
              <w:jc w:val="center"/>
              <w:rPr>
                <w:sz w:val="24"/>
                <w:szCs w:val="24"/>
              </w:rPr>
            </w:pPr>
            <w:r w:rsidRPr="0060778D">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53C2EA88" w14:textId="56A21AA4"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7AC4D80" w14:textId="2F331B11" w:rsidR="00111BE0" w:rsidRPr="0060778D" w:rsidRDefault="00111BE0" w:rsidP="00111BE0">
            <w:pPr>
              <w:jc w:val="right"/>
              <w:rPr>
                <w:sz w:val="24"/>
                <w:szCs w:val="24"/>
              </w:rPr>
            </w:pPr>
          </w:p>
        </w:tc>
      </w:tr>
      <w:tr w:rsidR="0060778D" w:rsidRPr="0060778D" w14:paraId="16114B89"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BF8E8B0" w14:textId="77777777" w:rsidR="00111BE0" w:rsidRPr="0060778D" w:rsidRDefault="00111BE0" w:rsidP="00111BE0">
            <w:pPr>
              <w:jc w:val="center"/>
              <w:rPr>
                <w:sz w:val="24"/>
                <w:szCs w:val="24"/>
              </w:rPr>
            </w:pPr>
            <w:r w:rsidRPr="0060778D">
              <w:rPr>
                <w:sz w:val="24"/>
                <w:szCs w:val="24"/>
              </w:rPr>
              <w:t>602</w:t>
            </w:r>
          </w:p>
        </w:tc>
        <w:tc>
          <w:tcPr>
            <w:tcW w:w="3046" w:type="pct"/>
            <w:tcBorders>
              <w:top w:val="nil"/>
              <w:left w:val="nil"/>
              <w:bottom w:val="single" w:sz="4" w:space="0" w:color="auto"/>
              <w:right w:val="single" w:sz="4" w:space="0" w:color="auto"/>
            </w:tcBorders>
            <w:shd w:val="clear" w:color="auto" w:fill="auto"/>
            <w:vAlign w:val="center"/>
            <w:hideMark/>
          </w:tcPr>
          <w:p w14:paraId="770381B3" w14:textId="77777777" w:rsidR="00111BE0" w:rsidRPr="0060778D" w:rsidRDefault="00111BE0" w:rsidP="00111BE0">
            <w:pPr>
              <w:rPr>
                <w:sz w:val="24"/>
                <w:szCs w:val="24"/>
              </w:rPr>
            </w:pPr>
            <w:r w:rsidRPr="0060778D">
              <w:rPr>
                <w:sz w:val="24"/>
                <w:szCs w:val="24"/>
              </w:rPr>
              <w:t>Grille antivol</w:t>
            </w:r>
          </w:p>
        </w:tc>
        <w:tc>
          <w:tcPr>
            <w:tcW w:w="232" w:type="pct"/>
            <w:tcBorders>
              <w:top w:val="nil"/>
              <w:left w:val="nil"/>
              <w:bottom w:val="single" w:sz="4" w:space="0" w:color="auto"/>
              <w:right w:val="single" w:sz="4" w:space="0" w:color="auto"/>
            </w:tcBorders>
            <w:shd w:val="clear" w:color="auto" w:fill="auto"/>
            <w:noWrap/>
            <w:vAlign w:val="center"/>
            <w:hideMark/>
          </w:tcPr>
          <w:p w14:paraId="5C93A118"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2697F34E" w14:textId="77777777" w:rsidR="00111BE0" w:rsidRPr="0060778D" w:rsidRDefault="00111BE0" w:rsidP="00111BE0">
            <w:pPr>
              <w:jc w:val="center"/>
              <w:rPr>
                <w:sz w:val="24"/>
                <w:szCs w:val="24"/>
              </w:rPr>
            </w:pPr>
            <w:r w:rsidRPr="0060778D">
              <w:rPr>
                <w:sz w:val="24"/>
                <w:szCs w:val="24"/>
              </w:rPr>
              <w:t>47,3</w:t>
            </w:r>
          </w:p>
        </w:tc>
        <w:tc>
          <w:tcPr>
            <w:tcW w:w="406" w:type="pct"/>
            <w:tcBorders>
              <w:top w:val="nil"/>
              <w:left w:val="nil"/>
              <w:bottom w:val="single" w:sz="4" w:space="0" w:color="auto"/>
              <w:right w:val="single" w:sz="4" w:space="0" w:color="auto"/>
            </w:tcBorders>
            <w:shd w:val="clear" w:color="auto" w:fill="auto"/>
            <w:noWrap/>
            <w:vAlign w:val="center"/>
          </w:tcPr>
          <w:p w14:paraId="2E5DCC28" w14:textId="1D7E8781"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5F6DE5AF" w14:textId="23E4D9A6" w:rsidR="00111BE0" w:rsidRPr="0060778D" w:rsidRDefault="00111BE0" w:rsidP="00111BE0">
            <w:pPr>
              <w:jc w:val="right"/>
              <w:rPr>
                <w:sz w:val="24"/>
                <w:szCs w:val="24"/>
              </w:rPr>
            </w:pPr>
          </w:p>
        </w:tc>
      </w:tr>
      <w:tr w:rsidR="0060778D" w:rsidRPr="0060778D" w14:paraId="0A94FC01"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08B7BE5" w14:textId="77777777" w:rsidR="00111BE0" w:rsidRPr="0060778D" w:rsidRDefault="00111BE0" w:rsidP="00111BE0">
            <w:pPr>
              <w:jc w:val="center"/>
              <w:rPr>
                <w:sz w:val="24"/>
                <w:szCs w:val="24"/>
              </w:rPr>
            </w:pPr>
            <w:r w:rsidRPr="0060778D">
              <w:rPr>
                <w:sz w:val="24"/>
                <w:szCs w:val="24"/>
              </w:rPr>
              <w:t>603</w:t>
            </w:r>
          </w:p>
        </w:tc>
        <w:tc>
          <w:tcPr>
            <w:tcW w:w="3046" w:type="pct"/>
            <w:tcBorders>
              <w:top w:val="nil"/>
              <w:left w:val="nil"/>
              <w:bottom w:val="single" w:sz="4" w:space="0" w:color="auto"/>
              <w:right w:val="single" w:sz="4" w:space="0" w:color="auto"/>
            </w:tcBorders>
            <w:shd w:val="clear" w:color="auto" w:fill="auto"/>
            <w:vAlign w:val="center"/>
            <w:hideMark/>
          </w:tcPr>
          <w:p w14:paraId="721CD1B6" w14:textId="77777777" w:rsidR="00111BE0" w:rsidRPr="0060778D" w:rsidRDefault="00111BE0" w:rsidP="00111BE0">
            <w:pPr>
              <w:rPr>
                <w:sz w:val="24"/>
                <w:szCs w:val="24"/>
              </w:rPr>
            </w:pPr>
            <w:r w:rsidRPr="0060778D">
              <w:rPr>
                <w:sz w:val="24"/>
                <w:szCs w:val="24"/>
              </w:rPr>
              <w:t>Portail métallique coulissante sur rail</w:t>
            </w:r>
          </w:p>
        </w:tc>
        <w:tc>
          <w:tcPr>
            <w:tcW w:w="232" w:type="pct"/>
            <w:tcBorders>
              <w:top w:val="nil"/>
              <w:left w:val="nil"/>
              <w:bottom w:val="single" w:sz="4" w:space="0" w:color="auto"/>
              <w:right w:val="single" w:sz="4" w:space="0" w:color="auto"/>
            </w:tcBorders>
            <w:shd w:val="clear" w:color="auto" w:fill="auto"/>
            <w:noWrap/>
            <w:vAlign w:val="center"/>
            <w:hideMark/>
          </w:tcPr>
          <w:p w14:paraId="56A624EF"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3EE3BB5E" w14:textId="77777777" w:rsidR="00111BE0" w:rsidRPr="0060778D" w:rsidRDefault="00111BE0" w:rsidP="00111BE0">
            <w:pPr>
              <w:jc w:val="center"/>
              <w:rPr>
                <w:sz w:val="24"/>
                <w:szCs w:val="24"/>
              </w:rPr>
            </w:pPr>
            <w:r w:rsidRPr="0060778D">
              <w:rPr>
                <w:sz w:val="24"/>
                <w:szCs w:val="24"/>
              </w:rPr>
              <w:t>21,5</w:t>
            </w:r>
          </w:p>
        </w:tc>
        <w:tc>
          <w:tcPr>
            <w:tcW w:w="406" w:type="pct"/>
            <w:tcBorders>
              <w:top w:val="nil"/>
              <w:left w:val="nil"/>
              <w:bottom w:val="single" w:sz="4" w:space="0" w:color="auto"/>
              <w:right w:val="single" w:sz="4" w:space="0" w:color="auto"/>
            </w:tcBorders>
            <w:shd w:val="clear" w:color="auto" w:fill="auto"/>
            <w:noWrap/>
            <w:vAlign w:val="center"/>
          </w:tcPr>
          <w:p w14:paraId="4197D71F" w14:textId="036E1115"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9248F28" w14:textId="1A211D4F" w:rsidR="00111BE0" w:rsidRPr="0060778D" w:rsidRDefault="00111BE0" w:rsidP="00111BE0">
            <w:pPr>
              <w:jc w:val="right"/>
              <w:rPr>
                <w:sz w:val="24"/>
                <w:szCs w:val="24"/>
              </w:rPr>
            </w:pPr>
          </w:p>
        </w:tc>
      </w:tr>
      <w:tr w:rsidR="0060778D" w:rsidRPr="0060778D" w14:paraId="39BBC00D" w14:textId="77777777" w:rsidTr="00153DEC">
        <w:trPr>
          <w:trHeight w:val="20"/>
        </w:trPr>
        <w:tc>
          <w:tcPr>
            <w:tcW w:w="44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45941" w14:textId="77777777" w:rsidR="00111BE0" w:rsidRPr="0060778D" w:rsidRDefault="00111BE0" w:rsidP="00111BE0">
            <w:pPr>
              <w:jc w:val="center"/>
              <w:rPr>
                <w:b/>
                <w:bCs/>
                <w:sz w:val="24"/>
                <w:szCs w:val="24"/>
              </w:rPr>
            </w:pPr>
            <w:r w:rsidRPr="0060778D">
              <w:rPr>
                <w:b/>
                <w:bCs/>
                <w:sz w:val="24"/>
                <w:szCs w:val="24"/>
              </w:rPr>
              <w:t>Sous-total Lot 600</w:t>
            </w:r>
          </w:p>
        </w:tc>
        <w:tc>
          <w:tcPr>
            <w:tcW w:w="600" w:type="pct"/>
            <w:tcBorders>
              <w:top w:val="nil"/>
              <w:left w:val="nil"/>
              <w:bottom w:val="single" w:sz="4" w:space="0" w:color="auto"/>
              <w:right w:val="single" w:sz="4" w:space="0" w:color="auto"/>
            </w:tcBorders>
            <w:shd w:val="clear" w:color="auto" w:fill="auto"/>
            <w:vAlign w:val="center"/>
            <w:hideMark/>
          </w:tcPr>
          <w:p w14:paraId="2630D082" w14:textId="6B493F44" w:rsidR="00111BE0" w:rsidRPr="0060778D" w:rsidRDefault="00111BE0" w:rsidP="00111BE0">
            <w:pPr>
              <w:jc w:val="center"/>
              <w:rPr>
                <w:b/>
                <w:bCs/>
                <w:sz w:val="24"/>
                <w:szCs w:val="24"/>
              </w:rPr>
            </w:pPr>
          </w:p>
        </w:tc>
      </w:tr>
      <w:tr w:rsidR="0060778D" w:rsidRPr="0060778D" w14:paraId="5E7831F0"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2C38EBB" w14:textId="77777777" w:rsidR="00111BE0" w:rsidRPr="0060778D" w:rsidRDefault="00111BE0" w:rsidP="00111BE0">
            <w:pPr>
              <w:jc w:val="center"/>
              <w:rPr>
                <w:sz w:val="24"/>
                <w:szCs w:val="24"/>
              </w:rPr>
            </w:pPr>
            <w:r w:rsidRPr="0060778D">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53479E3C" w14:textId="77777777" w:rsidR="00111BE0" w:rsidRPr="0060778D" w:rsidRDefault="00111BE0" w:rsidP="00111BE0">
            <w:pPr>
              <w:rPr>
                <w:b/>
                <w:bCs/>
                <w:sz w:val="24"/>
                <w:szCs w:val="24"/>
              </w:rPr>
            </w:pPr>
            <w:r w:rsidRPr="0060778D">
              <w:rPr>
                <w:b/>
                <w:bCs/>
                <w:sz w:val="24"/>
                <w:szCs w:val="24"/>
              </w:rPr>
              <w:t>LOT 700 : MENUISERIE BOIS</w:t>
            </w:r>
          </w:p>
        </w:tc>
        <w:tc>
          <w:tcPr>
            <w:tcW w:w="232" w:type="pct"/>
            <w:tcBorders>
              <w:top w:val="nil"/>
              <w:left w:val="nil"/>
              <w:bottom w:val="single" w:sz="4" w:space="0" w:color="auto"/>
              <w:right w:val="single" w:sz="4" w:space="0" w:color="auto"/>
            </w:tcBorders>
            <w:shd w:val="clear" w:color="auto" w:fill="auto"/>
            <w:noWrap/>
            <w:vAlign w:val="center"/>
            <w:hideMark/>
          </w:tcPr>
          <w:p w14:paraId="7D8E38D6" w14:textId="77777777" w:rsidR="00111BE0" w:rsidRPr="0060778D" w:rsidRDefault="00111BE0" w:rsidP="00111BE0">
            <w:pPr>
              <w:jc w:val="center"/>
              <w:rPr>
                <w:sz w:val="24"/>
                <w:szCs w:val="24"/>
              </w:rPr>
            </w:pPr>
            <w:r w:rsidRPr="0060778D">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5427702A" w14:textId="77777777" w:rsidR="00111BE0" w:rsidRPr="0060778D" w:rsidRDefault="00111BE0" w:rsidP="00111BE0">
            <w:pPr>
              <w:jc w:val="center"/>
              <w:rPr>
                <w:sz w:val="24"/>
                <w:szCs w:val="24"/>
              </w:rPr>
            </w:pPr>
            <w:r w:rsidRPr="0060778D">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0806D001" w14:textId="77777777" w:rsidR="00111BE0" w:rsidRPr="0060778D" w:rsidRDefault="00111BE0" w:rsidP="00111BE0">
            <w:pPr>
              <w:rPr>
                <w:sz w:val="24"/>
                <w:szCs w:val="24"/>
              </w:rPr>
            </w:pPr>
            <w:r w:rsidRPr="0060778D">
              <w:rPr>
                <w:sz w:val="24"/>
                <w:szCs w:val="24"/>
              </w:rPr>
              <w:t> </w:t>
            </w:r>
          </w:p>
        </w:tc>
        <w:tc>
          <w:tcPr>
            <w:tcW w:w="600" w:type="pct"/>
            <w:tcBorders>
              <w:top w:val="nil"/>
              <w:left w:val="nil"/>
              <w:bottom w:val="single" w:sz="4" w:space="0" w:color="auto"/>
              <w:right w:val="single" w:sz="4" w:space="0" w:color="auto"/>
            </w:tcBorders>
            <w:shd w:val="clear" w:color="auto" w:fill="auto"/>
            <w:vAlign w:val="center"/>
            <w:hideMark/>
          </w:tcPr>
          <w:p w14:paraId="08667A8D" w14:textId="77777777" w:rsidR="00111BE0" w:rsidRPr="0060778D" w:rsidRDefault="00111BE0" w:rsidP="00111BE0">
            <w:pPr>
              <w:rPr>
                <w:sz w:val="24"/>
                <w:szCs w:val="24"/>
              </w:rPr>
            </w:pPr>
            <w:r w:rsidRPr="0060778D">
              <w:rPr>
                <w:sz w:val="24"/>
                <w:szCs w:val="24"/>
              </w:rPr>
              <w:t> </w:t>
            </w:r>
          </w:p>
        </w:tc>
      </w:tr>
      <w:tr w:rsidR="0060778D" w:rsidRPr="0060778D" w14:paraId="2D6BE98E"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4209F4D" w14:textId="77777777" w:rsidR="00111BE0" w:rsidRPr="0060778D" w:rsidRDefault="00111BE0" w:rsidP="00111BE0">
            <w:pPr>
              <w:jc w:val="center"/>
              <w:rPr>
                <w:sz w:val="24"/>
                <w:szCs w:val="24"/>
              </w:rPr>
            </w:pPr>
            <w:r w:rsidRPr="0060778D">
              <w:rPr>
                <w:sz w:val="24"/>
                <w:szCs w:val="24"/>
              </w:rPr>
              <w:t>701</w:t>
            </w:r>
          </w:p>
        </w:tc>
        <w:tc>
          <w:tcPr>
            <w:tcW w:w="3046" w:type="pct"/>
            <w:tcBorders>
              <w:top w:val="nil"/>
              <w:left w:val="nil"/>
              <w:bottom w:val="single" w:sz="4" w:space="0" w:color="auto"/>
              <w:right w:val="single" w:sz="4" w:space="0" w:color="auto"/>
            </w:tcBorders>
            <w:shd w:val="clear" w:color="auto" w:fill="auto"/>
            <w:vAlign w:val="center"/>
            <w:hideMark/>
          </w:tcPr>
          <w:p w14:paraId="328C2204" w14:textId="77777777" w:rsidR="00111BE0" w:rsidRPr="0060778D" w:rsidRDefault="00111BE0" w:rsidP="00111BE0">
            <w:pPr>
              <w:rPr>
                <w:sz w:val="24"/>
                <w:szCs w:val="24"/>
              </w:rPr>
            </w:pPr>
            <w:r w:rsidRPr="0060778D">
              <w:rPr>
                <w:sz w:val="24"/>
                <w:szCs w:val="24"/>
              </w:rPr>
              <w:t xml:space="preserve">Porte en bois plein de 90x220 </w:t>
            </w:r>
            <w:proofErr w:type="gramStart"/>
            <w:r w:rsidRPr="0060778D">
              <w:rPr>
                <w:sz w:val="24"/>
                <w:szCs w:val="24"/>
              </w:rPr>
              <w:t>fixé</w:t>
            </w:r>
            <w:proofErr w:type="gramEnd"/>
            <w:r w:rsidRPr="0060778D">
              <w:rPr>
                <w:sz w:val="24"/>
                <w:szCs w:val="24"/>
              </w:rPr>
              <w:t xml:space="preserve"> sur cadre en bois</w:t>
            </w:r>
          </w:p>
        </w:tc>
        <w:tc>
          <w:tcPr>
            <w:tcW w:w="232" w:type="pct"/>
            <w:tcBorders>
              <w:top w:val="nil"/>
              <w:left w:val="nil"/>
              <w:bottom w:val="single" w:sz="4" w:space="0" w:color="auto"/>
              <w:right w:val="single" w:sz="4" w:space="0" w:color="auto"/>
            </w:tcBorders>
            <w:shd w:val="clear" w:color="auto" w:fill="auto"/>
            <w:noWrap/>
            <w:vAlign w:val="center"/>
            <w:hideMark/>
          </w:tcPr>
          <w:p w14:paraId="4501D383"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721C1D2E" w14:textId="77777777" w:rsidR="00111BE0" w:rsidRPr="0060778D" w:rsidRDefault="00111BE0" w:rsidP="00111BE0">
            <w:pPr>
              <w:jc w:val="center"/>
              <w:rPr>
                <w:sz w:val="24"/>
                <w:szCs w:val="24"/>
              </w:rPr>
            </w:pPr>
            <w:r w:rsidRPr="0060778D">
              <w:rPr>
                <w:sz w:val="24"/>
                <w:szCs w:val="24"/>
              </w:rPr>
              <w:t>3</w:t>
            </w:r>
          </w:p>
        </w:tc>
        <w:tc>
          <w:tcPr>
            <w:tcW w:w="406" w:type="pct"/>
            <w:tcBorders>
              <w:top w:val="nil"/>
              <w:left w:val="nil"/>
              <w:bottom w:val="single" w:sz="4" w:space="0" w:color="auto"/>
              <w:right w:val="single" w:sz="4" w:space="0" w:color="auto"/>
            </w:tcBorders>
            <w:shd w:val="clear" w:color="auto" w:fill="auto"/>
            <w:noWrap/>
            <w:vAlign w:val="center"/>
          </w:tcPr>
          <w:p w14:paraId="3B9870B0" w14:textId="70AD2A87"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6227D6E5" w14:textId="78305155" w:rsidR="00111BE0" w:rsidRPr="0060778D" w:rsidRDefault="00111BE0" w:rsidP="00111BE0">
            <w:pPr>
              <w:jc w:val="right"/>
              <w:rPr>
                <w:sz w:val="24"/>
                <w:szCs w:val="24"/>
              </w:rPr>
            </w:pPr>
          </w:p>
        </w:tc>
      </w:tr>
      <w:tr w:rsidR="0060778D" w:rsidRPr="0060778D" w14:paraId="3A217D86"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FEBC8AD" w14:textId="77777777" w:rsidR="00111BE0" w:rsidRPr="0060778D" w:rsidRDefault="00111BE0" w:rsidP="00111BE0">
            <w:pPr>
              <w:jc w:val="center"/>
              <w:rPr>
                <w:sz w:val="24"/>
                <w:szCs w:val="24"/>
              </w:rPr>
            </w:pPr>
            <w:r w:rsidRPr="0060778D">
              <w:rPr>
                <w:sz w:val="24"/>
                <w:szCs w:val="24"/>
              </w:rPr>
              <w:lastRenderedPageBreak/>
              <w:t>702</w:t>
            </w:r>
          </w:p>
        </w:tc>
        <w:tc>
          <w:tcPr>
            <w:tcW w:w="3046" w:type="pct"/>
            <w:tcBorders>
              <w:top w:val="nil"/>
              <w:left w:val="nil"/>
              <w:bottom w:val="single" w:sz="4" w:space="0" w:color="auto"/>
              <w:right w:val="single" w:sz="4" w:space="0" w:color="auto"/>
            </w:tcBorders>
            <w:shd w:val="clear" w:color="auto" w:fill="auto"/>
            <w:vAlign w:val="center"/>
            <w:hideMark/>
          </w:tcPr>
          <w:p w14:paraId="337E5164" w14:textId="77777777" w:rsidR="00111BE0" w:rsidRPr="0060778D" w:rsidRDefault="00111BE0" w:rsidP="00111BE0">
            <w:pPr>
              <w:rPr>
                <w:sz w:val="24"/>
                <w:szCs w:val="24"/>
              </w:rPr>
            </w:pPr>
            <w:r w:rsidRPr="0060778D">
              <w:rPr>
                <w:sz w:val="24"/>
                <w:szCs w:val="24"/>
              </w:rPr>
              <w:t xml:space="preserve">F et P de porte en bois </w:t>
            </w:r>
            <w:proofErr w:type="spellStart"/>
            <w:r w:rsidRPr="0060778D">
              <w:rPr>
                <w:sz w:val="24"/>
                <w:szCs w:val="24"/>
              </w:rPr>
              <w:t>isoplane</w:t>
            </w:r>
            <w:proofErr w:type="spellEnd"/>
            <w:r w:rsidRPr="0060778D">
              <w:rPr>
                <w:sz w:val="24"/>
                <w:szCs w:val="24"/>
              </w:rPr>
              <w:t xml:space="preserve"> de 70x220 fixé sur cadre en bois</w:t>
            </w:r>
          </w:p>
        </w:tc>
        <w:tc>
          <w:tcPr>
            <w:tcW w:w="232" w:type="pct"/>
            <w:tcBorders>
              <w:top w:val="nil"/>
              <w:left w:val="nil"/>
              <w:bottom w:val="single" w:sz="4" w:space="0" w:color="auto"/>
              <w:right w:val="single" w:sz="4" w:space="0" w:color="auto"/>
            </w:tcBorders>
            <w:shd w:val="clear" w:color="auto" w:fill="auto"/>
            <w:noWrap/>
            <w:vAlign w:val="center"/>
            <w:hideMark/>
          </w:tcPr>
          <w:p w14:paraId="10053A2E"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395A9D0" w14:textId="77777777" w:rsidR="00111BE0" w:rsidRPr="0060778D" w:rsidRDefault="00111BE0" w:rsidP="00111BE0">
            <w:pPr>
              <w:jc w:val="center"/>
              <w:rPr>
                <w:sz w:val="24"/>
                <w:szCs w:val="24"/>
              </w:rPr>
            </w:pPr>
            <w:r w:rsidRPr="0060778D">
              <w:rPr>
                <w:sz w:val="24"/>
                <w:szCs w:val="24"/>
              </w:rPr>
              <w:t>2</w:t>
            </w:r>
          </w:p>
        </w:tc>
        <w:tc>
          <w:tcPr>
            <w:tcW w:w="406" w:type="pct"/>
            <w:tcBorders>
              <w:top w:val="nil"/>
              <w:left w:val="nil"/>
              <w:bottom w:val="single" w:sz="4" w:space="0" w:color="auto"/>
              <w:right w:val="single" w:sz="4" w:space="0" w:color="auto"/>
            </w:tcBorders>
            <w:shd w:val="clear" w:color="auto" w:fill="auto"/>
            <w:noWrap/>
            <w:vAlign w:val="center"/>
          </w:tcPr>
          <w:p w14:paraId="0FA065C2" w14:textId="0A3073A8"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176C8B1C" w14:textId="3E45789A" w:rsidR="00111BE0" w:rsidRPr="0060778D" w:rsidRDefault="00111BE0" w:rsidP="00111BE0">
            <w:pPr>
              <w:jc w:val="right"/>
              <w:rPr>
                <w:sz w:val="24"/>
                <w:szCs w:val="24"/>
              </w:rPr>
            </w:pPr>
          </w:p>
        </w:tc>
      </w:tr>
      <w:tr w:rsidR="0060778D" w:rsidRPr="0060778D" w14:paraId="2E10EB7F"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1D95B0B" w14:textId="77777777" w:rsidR="00111BE0" w:rsidRPr="0060778D" w:rsidRDefault="00111BE0" w:rsidP="00111BE0">
            <w:pPr>
              <w:jc w:val="center"/>
              <w:rPr>
                <w:sz w:val="24"/>
                <w:szCs w:val="24"/>
              </w:rPr>
            </w:pPr>
            <w:r w:rsidRPr="0060778D">
              <w:rPr>
                <w:sz w:val="24"/>
                <w:szCs w:val="24"/>
              </w:rPr>
              <w:t>703</w:t>
            </w:r>
          </w:p>
        </w:tc>
        <w:tc>
          <w:tcPr>
            <w:tcW w:w="3046" w:type="pct"/>
            <w:tcBorders>
              <w:top w:val="nil"/>
              <w:left w:val="nil"/>
              <w:bottom w:val="single" w:sz="4" w:space="0" w:color="auto"/>
              <w:right w:val="single" w:sz="4" w:space="0" w:color="auto"/>
            </w:tcBorders>
            <w:shd w:val="clear" w:color="auto" w:fill="auto"/>
            <w:vAlign w:val="center"/>
            <w:hideMark/>
          </w:tcPr>
          <w:p w14:paraId="7A8674E8" w14:textId="77777777" w:rsidR="00111BE0" w:rsidRPr="0060778D" w:rsidRDefault="00111BE0" w:rsidP="00111BE0">
            <w:pPr>
              <w:rPr>
                <w:sz w:val="24"/>
                <w:szCs w:val="24"/>
              </w:rPr>
            </w:pPr>
            <w:r w:rsidRPr="0060778D">
              <w:rPr>
                <w:sz w:val="24"/>
                <w:szCs w:val="24"/>
              </w:rPr>
              <w:t>Fourniture et pose de fenêtres coulissantes en aluminium vitrée à deux vantaux de 110x110 et y compris toutes sujétions de fermeture et de pose</w:t>
            </w:r>
          </w:p>
        </w:tc>
        <w:tc>
          <w:tcPr>
            <w:tcW w:w="232" w:type="pct"/>
            <w:tcBorders>
              <w:top w:val="nil"/>
              <w:left w:val="nil"/>
              <w:bottom w:val="single" w:sz="4" w:space="0" w:color="auto"/>
              <w:right w:val="single" w:sz="4" w:space="0" w:color="auto"/>
            </w:tcBorders>
            <w:shd w:val="clear" w:color="auto" w:fill="auto"/>
            <w:noWrap/>
            <w:vAlign w:val="center"/>
            <w:hideMark/>
          </w:tcPr>
          <w:p w14:paraId="133FE62A"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156D92BB" w14:textId="77777777" w:rsidR="00111BE0" w:rsidRPr="0060778D" w:rsidRDefault="00111BE0" w:rsidP="00111BE0">
            <w:pPr>
              <w:jc w:val="center"/>
              <w:rPr>
                <w:sz w:val="24"/>
                <w:szCs w:val="24"/>
              </w:rPr>
            </w:pPr>
            <w:r w:rsidRPr="0060778D">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27A2CFA0" w14:textId="2819E327"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2C03EFBD" w14:textId="7FD1A0FC" w:rsidR="00111BE0" w:rsidRPr="0060778D" w:rsidRDefault="00111BE0" w:rsidP="00111BE0">
            <w:pPr>
              <w:jc w:val="right"/>
              <w:rPr>
                <w:sz w:val="24"/>
                <w:szCs w:val="24"/>
              </w:rPr>
            </w:pPr>
          </w:p>
        </w:tc>
      </w:tr>
      <w:tr w:rsidR="0060778D" w:rsidRPr="0060778D" w14:paraId="2A0692F7" w14:textId="77777777" w:rsidTr="00153DEC">
        <w:trPr>
          <w:trHeight w:val="20"/>
        </w:trPr>
        <w:tc>
          <w:tcPr>
            <w:tcW w:w="44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725B3" w14:textId="77777777" w:rsidR="00111BE0" w:rsidRPr="0060778D" w:rsidRDefault="00111BE0" w:rsidP="00111BE0">
            <w:pPr>
              <w:jc w:val="center"/>
              <w:rPr>
                <w:b/>
                <w:bCs/>
                <w:sz w:val="24"/>
                <w:szCs w:val="24"/>
              </w:rPr>
            </w:pPr>
            <w:r w:rsidRPr="0060778D">
              <w:rPr>
                <w:b/>
                <w:bCs/>
                <w:sz w:val="24"/>
                <w:szCs w:val="24"/>
              </w:rPr>
              <w:t>Sous-total Lot 700</w:t>
            </w:r>
          </w:p>
        </w:tc>
        <w:tc>
          <w:tcPr>
            <w:tcW w:w="600" w:type="pct"/>
            <w:tcBorders>
              <w:top w:val="nil"/>
              <w:left w:val="nil"/>
              <w:bottom w:val="single" w:sz="4" w:space="0" w:color="auto"/>
              <w:right w:val="single" w:sz="4" w:space="0" w:color="auto"/>
            </w:tcBorders>
            <w:shd w:val="clear" w:color="auto" w:fill="auto"/>
            <w:vAlign w:val="center"/>
            <w:hideMark/>
          </w:tcPr>
          <w:p w14:paraId="2ADE3792" w14:textId="295CAF5F" w:rsidR="00111BE0" w:rsidRPr="0060778D" w:rsidRDefault="00111BE0" w:rsidP="00111BE0">
            <w:pPr>
              <w:jc w:val="center"/>
              <w:rPr>
                <w:b/>
                <w:bCs/>
                <w:sz w:val="24"/>
                <w:szCs w:val="24"/>
              </w:rPr>
            </w:pPr>
          </w:p>
        </w:tc>
      </w:tr>
      <w:tr w:rsidR="0060778D" w:rsidRPr="0060778D" w14:paraId="3594C1B3"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940C6AD" w14:textId="77777777" w:rsidR="00111BE0" w:rsidRPr="0060778D" w:rsidRDefault="00111BE0" w:rsidP="00111BE0">
            <w:pPr>
              <w:jc w:val="center"/>
              <w:rPr>
                <w:sz w:val="24"/>
                <w:szCs w:val="24"/>
              </w:rPr>
            </w:pPr>
            <w:r w:rsidRPr="0060778D">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2512B67D" w14:textId="77777777" w:rsidR="00111BE0" w:rsidRPr="0060778D" w:rsidRDefault="00111BE0" w:rsidP="00111BE0">
            <w:pPr>
              <w:rPr>
                <w:b/>
                <w:bCs/>
                <w:sz w:val="24"/>
                <w:szCs w:val="24"/>
              </w:rPr>
            </w:pPr>
            <w:r w:rsidRPr="0060778D">
              <w:rPr>
                <w:b/>
                <w:bCs/>
                <w:sz w:val="24"/>
                <w:szCs w:val="24"/>
              </w:rPr>
              <w:t>LOT 800 : ELECTRICITE</w:t>
            </w:r>
          </w:p>
        </w:tc>
        <w:tc>
          <w:tcPr>
            <w:tcW w:w="232" w:type="pct"/>
            <w:tcBorders>
              <w:top w:val="nil"/>
              <w:left w:val="nil"/>
              <w:bottom w:val="single" w:sz="4" w:space="0" w:color="auto"/>
              <w:right w:val="single" w:sz="4" w:space="0" w:color="auto"/>
            </w:tcBorders>
            <w:shd w:val="clear" w:color="auto" w:fill="auto"/>
            <w:noWrap/>
            <w:vAlign w:val="center"/>
            <w:hideMark/>
          </w:tcPr>
          <w:p w14:paraId="59EF9281" w14:textId="77777777" w:rsidR="00111BE0" w:rsidRPr="0060778D" w:rsidRDefault="00111BE0" w:rsidP="00111BE0">
            <w:pPr>
              <w:jc w:val="center"/>
              <w:rPr>
                <w:sz w:val="24"/>
                <w:szCs w:val="24"/>
              </w:rPr>
            </w:pPr>
            <w:r w:rsidRPr="0060778D">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56D44870" w14:textId="77777777" w:rsidR="00111BE0" w:rsidRPr="0060778D" w:rsidRDefault="00111BE0" w:rsidP="00111BE0">
            <w:pPr>
              <w:jc w:val="center"/>
              <w:rPr>
                <w:sz w:val="24"/>
                <w:szCs w:val="24"/>
              </w:rPr>
            </w:pPr>
            <w:r w:rsidRPr="0060778D">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28EBC7E8" w14:textId="77777777" w:rsidR="00111BE0" w:rsidRPr="0060778D" w:rsidRDefault="00111BE0" w:rsidP="00111BE0">
            <w:pPr>
              <w:rPr>
                <w:sz w:val="24"/>
                <w:szCs w:val="24"/>
              </w:rPr>
            </w:pPr>
            <w:r w:rsidRPr="0060778D">
              <w:rPr>
                <w:sz w:val="24"/>
                <w:szCs w:val="24"/>
              </w:rPr>
              <w:t> </w:t>
            </w:r>
          </w:p>
        </w:tc>
        <w:tc>
          <w:tcPr>
            <w:tcW w:w="600" w:type="pct"/>
            <w:tcBorders>
              <w:top w:val="nil"/>
              <w:left w:val="nil"/>
              <w:bottom w:val="single" w:sz="4" w:space="0" w:color="auto"/>
              <w:right w:val="single" w:sz="4" w:space="0" w:color="auto"/>
            </w:tcBorders>
            <w:shd w:val="clear" w:color="auto" w:fill="auto"/>
            <w:vAlign w:val="center"/>
            <w:hideMark/>
          </w:tcPr>
          <w:p w14:paraId="7860D33D" w14:textId="77777777" w:rsidR="00111BE0" w:rsidRPr="0060778D" w:rsidRDefault="00111BE0" w:rsidP="00111BE0">
            <w:pPr>
              <w:rPr>
                <w:sz w:val="24"/>
                <w:szCs w:val="24"/>
              </w:rPr>
            </w:pPr>
            <w:r w:rsidRPr="0060778D">
              <w:rPr>
                <w:sz w:val="24"/>
                <w:szCs w:val="24"/>
              </w:rPr>
              <w:t> </w:t>
            </w:r>
          </w:p>
        </w:tc>
      </w:tr>
      <w:tr w:rsidR="0060778D" w:rsidRPr="0060778D" w14:paraId="60A9EC43"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6D7B14B" w14:textId="77777777" w:rsidR="00111BE0" w:rsidRPr="0060778D" w:rsidRDefault="00111BE0" w:rsidP="00111BE0">
            <w:pPr>
              <w:jc w:val="center"/>
              <w:rPr>
                <w:sz w:val="24"/>
                <w:szCs w:val="24"/>
              </w:rPr>
            </w:pPr>
            <w:r w:rsidRPr="0060778D">
              <w:rPr>
                <w:sz w:val="24"/>
                <w:szCs w:val="24"/>
              </w:rPr>
              <w:t>801</w:t>
            </w:r>
          </w:p>
        </w:tc>
        <w:tc>
          <w:tcPr>
            <w:tcW w:w="3046" w:type="pct"/>
            <w:tcBorders>
              <w:top w:val="nil"/>
              <w:left w:val="nil"/>
              <w:bottom w:val="single" w:sz="4" w:space="0" w:color="auto"/>
              <w:right w:val="single" w:sz="4" w:space="0" w:color="auto"/>
            </w:tcBorders>
            <w:shd w:val="clear" w:color="auto" w:fill="auto"/>
            <w:vAlign w:val="center"/>
            <w:hideMark/>
          </w:tcPr>
          <w:p w14:paraId="3BB945BD" w14:textId="77777777" w:rsidR="00111BE0" w:rsidRPr="0060778D" w:rsidRDefault="00111BE0" w:rsidP="00111BE0">
            <w:pPr>
              <w:rPr>
                <w:sz w:val="24"/>
                <w:szCs w:val="24"/>
              </w:rPr>
            </w:pPr>
            <w:r w:rsidRPr="0060778D">
              <w:rPr>
                <w:sz w:val="24"/>
                <w:szCs w:val="24"/>
              </w:rPr>
              <w:t>Fourniture et pose de gaine annelée</w:t>
            </w:r>
          </w:p>
        </w:tc>
        <w:tc>
          <w:tcPr>
            <w:tcW w:w="232" w:type="pct"/>
            <w:tcBorders>
              <w:top w:val="nil"/>
              <w:left w:val="nil"/>
              <w:bottom w:val="single" w:sz="4" w:space="0" w:color="auto"/>
              <w:right w:val="single" w:sz="4" w:space="0" w:color="auto"/>
            </w:tcBorders>
            <w:shd w:val="clear" w:color="auto" w:fill="auto"/>
            <w:noWrap/>
            <w:vAlign w:val="center"/>
            <w:hideMark/>
          </w:tcPr>
          <w:p w14:paraId="4DB5460A" w14:textId="77777777" w:rsidR="00111BE0" w:rsidRPr="0060778D" w:rsidRDefault="00111BE0" w:rsidP="00111BE0">
            <w:pPr>
              <w:jc w:val="center"/>
              <w:rPr>
                <w:sz w:val="24"/>
                <w:szCs w:val="24"/>
              </w:rPr>
            </w:pPr>
            <w:r w:rsidRPr="0060778D">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3E4CDA6E" w14:textId="77777777" w:rsidR="00111BE0" w:rsidRPr="0060778D" w:rsidRDefault="00111BE0" w:rsidP="00111BE0">
            <w:pPr>
              <w:jc w:val="center"/>
              <w:rPr>
                <w:sz w:val="24"/>
                <w:szCs w:val="24"/>
              </w:rPr>
            </w:pPr>
            <w:r w:rsidRPr="0060778D">
              <w:rPr>
                <w:sz w:val="24"/>
                <w:szCs w:val="24"/>
              </w:rPr>
              <w:t>260</w:t>
            </w:r>
          </w:p>
        </w:tc>
        <w:tc>
          <w:tcPr>
            <w:tcW w:w="406" w:type="pct"/>
            <w:tcBorders>
              <w:top w:val="nil"/>
              <w:left w:val="nil"/>
              <w:bottom w:val="single" w:sz="4" w:space="0" w:color="auto"/>
              <w:right w:val="single" w:sz="4" w:space="0" w:color="auto"/>
            </w:tcBorders>
            <w:shd w:val="clear" w:color="auto" w:fill="auto"/>
            <w:noWrap/>
            <w:vAlign w:val="center"/>
          </w:tcPr>
          <w:p w14:paraId="25647DE9" w14:textId="67A1A923"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1B3F2638" w14:textId="5786C0DC" w:rsidR="00111BE0" w:rsidRPr="0060778D" w:rsidRDefault="00111BE0" w:rsidP="00111BE0">
            <w:pPr>
              <w:jc w:val="right"/>
              <w:rPr>
                <w:sz w:val="24"/>
                <w:szCs w:val="24"/>
              </w:rPr>
            </w:pPr>
          </w:p>
        </w:tc>
      </w:tr>
      <w:tr w:rsidR="0060778D" w:rsidRPr="0060778D" w14:paraId="7EB3A441"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1D9AFD6" w14:textId="77777777" w:rsidR="00111BE0" w:rsidRPr="0060778D" w:rsidRDefault="00111BE0" w:rsidP="00111BE0">
            <w:pPr>
              <w:jc w:val="center"/>
              <w:rPr>
                <w:sz w:val="24"/>
                <w:szCs w:val="24"/>
              </w:rPr>
            </w:pPr>
            <w:r w:rsidRPr="0060778D">
              <w:rPr>
                <w:sz w:val="24"/>
                <w:szCs w:val="24"/>
              </w:rPr>
              <w:t>802</w:t>
            </w:r>
          </w:p>
        </w:tc>
        <w:tc>
          <w:tcPr>
            <w:tcW w:w="3046" w:type="pct"/>
            <w:tcBorders>
              <w:top w:val="nil"/>
              <w:left w:val="nil"/>
              <w:bottom w:val="single" w:sz="4" w:space="0" w:color="auto"/>
              <w:right w:val="single" w:sz="4" w:space="0" w:color="auto"/>
            </w:tcBorders>
            <w:shd w:val="clear" w:color="auto" w:fill="auto"/>
            <w:vAlign w:val="center"/>
            <w:hideMark/>
          </w:tcPr>
          <w:p w14:paraId="473B9B5B" w14:textId="77777777" w:rsidR="00111BE0" w:rsidRPr="0060778D" w:rsidRDefault="00111BE0" w:rsidP="00111BE0">
            <w:pPr>
              <w:rPr>
                <w:sz w:val="24"/>
                <w:szCs w:val="24"/>
              </w:rPr>
            </w:pPr>
            <w:r w:rsidRPr="0060778D">
              <w:rPr>
                <w:sz w:val="24"/>
                <w:szCs w:val="24"/>
              </w:rPr>
              <w:t>Fourniture de câbles TH 1.5</w:t>
            </w:r>
          </w:p>
        </w:tc>
        <w:tc>
          <w:tcPr>
            <w:tcW w:w="232" w:type="pct"/>
            <w:tcBorders>
              <w:top w:val="nil"/>
              <w:left w:val="nil"/>
              <w:bottom w:val="single" w:sz="4" w:space="0" w:color="auto"/>
              <w:right w:val="single" w:sz="4" w:space="0" w:color="auto"/>
            </w:tcBorders>
            <w:shd w:val="clear" w:color="auto" w:fill="auto"/>
            <w:noWrap/>
            <w:vAlign w:val="center"/>
            <w:hideMark/>
          </w:tcPr>
          <w:p w14:paraId="54C3BA37" w14:textId="77777777" w:rsidR="00111BE0" w:rsidRPr="0060778D" w:rsidRDefault="00111BE0" w:rsidP="00111BE0">
            <w:pPr>
              <w:jc w:val="center"/>
              <w:rPr>
                <w:sz w:val="24"/>
                <w:szCs w:val="24"/>
              </w:rPr>
            </w:pPr>
            <w:r w:rsidRPr="0060778D">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73CBA6BF" w14:textId="77777777" w:rsidR="00111BE0" w:rsidRPr="0060778D" w:rsidRDefault="00111BE0" w:rsidP="00111BE0">
            <w:pPr>
              <w:jc w:val="center"/>
              <w:rPr>
                <w:sz w:val="24"/>
                <w:szCs w:val="24"/>
              </w:rPr>
            </w:pPr>
            <w:r w:rsidRPr="0060778D">
              <w:rPr>
                <w:sz w:val="24"/>
                <w:szCs w:val="24"/>
              </w:rPr>
              <w:t>500</w:t>
            </w:r>
          </w:p>
        </w:tc>
        <w:tc>
          <w:tcPr>
            <w:tcW w:w="406" w:type="pct"/>
            <w:tcBorders>
              <w:top w:val="nil"/>
              <w:left w:val="nil"/>
              <w:bottom w:val="single" w:sz="4" w:space="0" w:color="auto"/>
              <w:right w:val="single" w:sz="4" w:space="0" w:color="auto"/>
            </w:tcBorders>
            <w:shd w:val="clear" w:color="auto" w:fill="auto"/>
            <w:noWrap/>
            <w:vAlign w:val="center"/>
          </w:tcPr>
          <w:p w14:paraId="66C8D443" w14:textId="719B03DD"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4183F751" w14:textId="3FE28F2A" w:rsidR="00111BE0" w:rsidRPr="0060778D" w:rsidRDefault="00111BE0" w:rsidP="00111BE0">
            <w:pPr>
              <w:jc w:val="right"/>
              <w:rPr>
                <w:sz w:val="24"/>
                <w:szCs w:val="24"/>
              </w:rPr>
            </w:pPr>
          </w:p>
        </w:tc>
      </w:tr>
      <w:tr w:rsidR="0060778D" w:rsidRPr="0060778D" w14:paraId="39982F6C"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CB15CE8" w14:textId="77777777" w:rsidR="00111BE0" w:rsidRPr="0060778D" w:rsidRDefault="00111BE0" w:rsidP="00111BE0">
            <w:pPr>
              <w:jc w:val="center"/>
              <w:rPr>
                <w:sz w:val="24"/>
                <w:szCs w:val="24"/>
              </w:rPr>
            </w:pPr>
            <w:r w:rsidRPr="0060778D">
              <w:rPr>
                <w:sz w:val="24"/>
                <w:szCs w:val="24"/>
              </w:rPr>
              <w:t>803</w:t>
            </w:r>
          </w:p>
        </w:tc>
        <w:tc>
          <w:tcPr>
            <w:tcW w:w="3046" w:type="pct"/>
            <w:tcBorders>
              <w:top w:val="nil"/>
              <w:left w:val="nil"/>
              <w:bottom w:val="single" w:sz="4" w:space="0" w:color="auto"/>
              <w:right w:val="single" w:sz="4" w:space="0" w:color="auto"/>
            </w:tcBorders>
            <w:shd w:val="clear" w:color="auto" w:fill="auto"/>
            <w:vAlign w:val="center"/>
            <w:hideMark/>
          </w:tcPr>
          <w:p w14:paraId="4B45FD88" w14:textId="77777777" w:rsidR="00111BE0" w:rsidRPr="0060778D" w:rsidRDefault="00111BE0" w:rsidP="00111BE0">
            <w:pPr>
              <w:rPr>
                <w:sz w:val="24"/>
                <w:szCs w:val="24"/>
              </w:rPr>
            </w:pPr>
            <w:r w:rsidRPr="0060778D">
              <w:rPr>
                <w:sz w:val="24"/>
                <w:szCs w:val="24"/>
              </w:rPr>
              <w:t>Fourniture et pose de fil TH 2.5</w:t>
            </w:r>
          </w:p>
        </w:tc>
        <w:tc>
          <w:tcPr>
            <w:tcW w:w="232" w:type="pct"/>
            <w:tcBorders>
              <w:top w:val="nil"/>
              <w:left w:val="nil"/>
              <w:bottom w:val="single" w:sz="4" w:space="0" w:color="auto"/>
              <w:right w:val="single" w:sz="4" w:space="0" w:color="auto"/>
            </w:tcBorders>
            <w:shd w:val="clear" w:color="auto" w:fill="auto"/>
            <w:noWrap/>
            <w:vAlign w:val="center"/>
            <w:hideMark/>
          </w:tcPr>
          <w:p w14:paraId="571C2EA9" w14:textId="77777777" w:rsidR="00111BE0" w:rsidRPr="0060778D" w:rsidRDefault="00111BE0" w:rsidP="00111BE0">
            <w:pPr>
              <w:jc w:val="center"/>
              <w:rPr>
                <w:sz w:val="24"/>
                <w:szCs w:val="24"/>
              </w:rPr>
            </w:pPr>
            <w:r w:rsidRPr="0060778D">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6F36E494" w14:textId="77777777" w:rsidR="00111BE0" w:rsidRPr="0060778D" w:rsidRDefault="00111BE0" w:rsidP="00111BE0">
            <w:pPr>
              <w:jc w:val="center"/>
              <w:rPr>
                <w:sz w:val="24"/>
                <w:szCs w:val="24"/>
              </w:rPr>
            </w:pPr>
            <w:r w:rsidRPr="0060778D">
              <w:rPr>
                <w:sz w:val="24"/>
                <w:szCs w:val="24"/>
              </w:rPr>
              <w:t>770</w:t>
            </w:r>
          </w:p>
        </w:tc>
        <w:tc>
          <w:tcPr>
            <w:tcW w:w="406" w:type="pct"/>
            <w:tcBorders>
              <w:top w:val="nil"/>
              <w:left w:val="nil"/>
              <w:bottom w:val="single" w:sz="4" w:space="0" w:color="auto"/>
              <w:right w:val="single" w:sz="4" w:space="0" w:color="auto"/>
            </w:tcBorders>
            <w:shd w:val="clear" w:color="auto" w:fill="auto"/>
            <w:noWrap/>
            <w:vAlign w:val="center"/>
          </w:tcPr>
          <w:p w14:paraId="27EC0425" w14:textId="32C83F06"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2467B504" w14:textId="62F02BAC" w:rsidR="00111BE0" w:rsidRPr="0060778D" w:rsidRDefault="00111BE0" w:rsidP="00111BE0">
            <w:pPr>
              <w:jc w:val="right"/>
              <w:rPr>
                <w:sz w:val="24"/>
                <w:szCs w:val="24"/>
              </w:rPr>
            </w:pPr>
          </w:p>
        </w:tc>
      </w:tr>
      <w:tr w:rsidR="0060778D" w:rsidRPr="0060778D" w14:paraId="2514B48F"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E601B54" w14:textId="77777777" w:rsidR="00111BE0" w:rsidRPr="0060778D" w:rsidRDefault="00111BE0" w:rsidP="00111BE0">
            <w:pPr>
              <w:jc w:val="center"/>
              <w:rPr>
                <w:sz w:val="24"/>
                <w:szCs w:val="24"/>
              </w:rPr>
            </w:pPr>
            <w:r w:rsidRPr="0060778D">
              <w:rPr>
                <w:sz w:val="24"/>
                <w:szCs w:val="24"/>
              </w:rPr>
              <w:t>804</w:t>
            </w:r>
          </w:p>
        </w:tc>
        <w:tc>
          <w:tcPr>
            <w:tcW w:w="3046" w:type="pct"/>
            <w:tcBorders>
              <w:top w:val="nil"/>
              <w:left w:val="nil"/>
              <w:bottom w:val="single" w:sz="4" w:space="0" w:color="auto"/>
              <w:right w:val="single" w:sz="4" w:space="0" w:color="auto"/>
            </w:tcBorders>
            <w:shd w:val="clear" w:color="auto" w:fill="auto"/>
            <w:vAlign w:val="center"/>
            <w:hideMark/>
          </w:tcPr>
          <w:p w14:paraId="680517DE" w14:textId="77777777" w:rsidR="00111BE0" w:rsidRPr="0060778D" w:rsidRDefault="00111BE0" w:rsidP="00111BE0">
            <w:pPr>
              <w:rPr>
                <w:sz w:val="24"/>
                <w:szCs w:val="24"/>
              </w:rPr>
            </w:pPr>
            <w:r w:rsidRPr="0060778D">
              <w:rPr>
                <w:sz w:val="24"/>
                <w:szCs w:val="24"/>
              </w:rPr>
              <w:t>Fourniture et pose de réglettes avec tube fluo de 1.2 y compris toutes sujétions</w:t>
            </w:r>
          </w:p>
        </w:tc>
        <w:tc>
          <w:tcPr>
            <w:tcW w:w="232" w:type="pct"/>
            <w:tcBorders>
              <w:top w:val="nil"/>
              <w:left w:val="nil"/>
              <w:bottom w:val="single" w:sz="4" w:space="0" w:color="auto"/>
              <w:right w:val="single" w:sz="4" w:space="0" w:color="auto"/>
            </w:tcBorders>
            <w:shd w:val="clear" w:color="auto" w:fill="auto"/>
            <w:noWrap/>
            <w:vAlign w:val="center"/>
            <w:hideMark/>
          </w:tcPr>
          <w:p w14:paraId="26717BE3"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6AAA7DF1" w14:textId="77777777" w:rsidR="00111BE0" w:rsidRPr="0060778D" w:rsidRDefault="00111BE0" w:rsidP="00111BE0">
            <w:pPr>
              <w:jc w:val="center"/>
              <w:rPr>
                <w:sz w:val="24"/>
                <w:szCs w:val="24"/>
              </w:rPr>
            </w:pPr>
            <w:r w:rsidRPr="0060778D">
              <w:rPr>
                <w:sz w:val="24"/>
                <w:szCs w:val="24"/>
              </w:rPr>
              <w:t>18</w:t>
            </w:r>
          </w:p>
        </w:tc>
        <w:tc>
          <w:tcPr>
            <w:tcW w:w="406" w:type="pct"/>
            <w:tcBorders>
              <w:top w:val="nil"/>
              <w:left w:val="nil"/>
              <w:bottom w:val="single" w:sz="4" w:space="0" w:color="auto"/>
              <w:right w:val="single" w:sz="4" w:space="0" w:color="auto"/>
            </w:tcBorders>
            <w:shd w:val="clear" w:color="auto" w:fill="auto"/>
            <w:noWrap/>
            <w:vAlign w:val="center"/>
          </w:tcPr>
          <w:p w14:paraId="29AE7585" w14:textId="30A1E47B"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24DF4988" w14:textId="4726A557" w:rsidR="00111BE0" w:rsidRPr="0060778D" w:rsidRDefault="00111BE0" w:rsidP="00111BE0">
            <w:pPr>
              <w:jc w:val="right"/>
              <w:rPr>
                <w:sz w:val="24"/>
                <w:szCs w:val="24"/>
              </w:rPr>
            </w:pPr>
          </w:p>
        </w:tc>
      </w:tr>
      <w:tr w:rsidR="0060778D" w:rsidRPr="0060778D" w14:paraId="44EA03A5"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65F96BC" w14:textId="77777777" w:rsidR="00111BE0" w:rsidRPr="0060778D" w:rsidRDefault="00111BE0" w:rsidP="00111BE0">
            <w:pPr>
              <w:jc w:val="center"/>
              <w:rPr>
                <w:sz w:val="24"/>
                <w:szCs w:val="24"/>
              </w:rPr>
            </w:pPr>
            <w:r w:rsidRPr="0060778D">
              <w:rPr>
                <w:sz w:val="24"/>
                <w:szCs w:val="24"/>
              </w:rPr>
              <w:t>805</w:t>
            </w:r>
          </w:p>
        </w:tc>
        <w:tc>
          <w:tcPr>
            <w:tcW w:w="3046" w:type="pct"/>
            <w:tcBorders>
              <w:top w:val="nil"/>
              <w:left w:val="nil"/>
              <w:bottom w:val="single" w:sz="4" w:space="0" w:color="auto"/>
              <w:right w:val="single" w:sz="4" w:space="0" w:color="auto"/>
            </w:tcBorders>
            <w:shd w:val="clear" w:color="auto" w:fill="auto"/>
            <w:vAlign w:val="center"/>
            <w:hideMark/>
          </w:tcPr>
          <w:p w14:paraId="3C267A65" w14:textId="77777777" w:rsidR="00111BE0" w:rsidRPr="0060778D" w:rsidRDefault="00111BE0" w:rsidP="00111BE0">
            <w:pPr>
              <w:rPr>
                <w:sz w:val="24"/>
                <w:szCs w:val="24"/>
              </w:rPr>
            </w:pPr>
            <w:r w:rsidRPr="0060778D">
              <w:rPr>
                <w:sz w:val="24"/>
                <w:szCs w:val="24"/>
              </w:rPr>
              <w:t>Fourniture et pose de fil TH 4mm</w:t>
            </w:r>
            <w:r w:rsidRPr="0060778D">
              <w:rPr>
                <w:sz w:val="24"/>
                <w:szCs w:val="24"/>
                <w:vertAlign w:val="superscript"/>
              </w:rPr>
              <w:t xml:space="preserve">2 </w:t>
            </w:r>
            <w:r w:rsidRPr="0060778D">
              <w:rPr>
                <w:sz w:val="24"/>
                <w:szCs w:val="24"/>
              </w:rPr>
              <w:t>y compris tous les raccords</w:t>
            </w:r>
          </w:p>
        </w:tc>
        <w:tc>
          <w:tcPr>
            <w:tcW w:w="232" w:type="pct"/>
            <w:tcBorders>
              <w:top w:val="nil"/>
              <w:left w:val="nil"/>
              <w:bottom w:val="single" w:sz="4" w:space="0" w:color="auto"/>
              <w:right w:val="single" w:sz="4" w:space="0" w:color="auto"/>
            </w:tcBorders>
            <w:shd w:val="clear" w:color="auto" w:fill="auto"/>
            <w:noWrap/>
            <w:vAlign w:val="center"/>
            <w:hideMark/>
          </w:tcPr>
          <w:p w14:paraId="2B325533" w14:textId="77777777" w:rsidR="00111BE0" w:rsidRPr="0060778D" w:rsidRDefault="00111BE0" w:rsidP="00111BE0">
            <w:pPr>
              <w:jc w:val="center"/>
              <w:rPr>
                <w:sz w:val="24"/>
                <w:szCs w:val="24"/>
              </w:rPr>
            </w:pPr>
            <w:r w:rsidRPr="0060778D">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4FB5D91" w14:textId="77777777" w:rsidR="00111BE0" w:rsidRPr="0060778D" w:rsidRDefault="00111BE0" w:rsidP="00111BE0">
            <w:pPr>
              <w:jc w:val="center"/>
              <w:rPr>
                <w:sz w:val="24"/>
                <w:szCs w:val="24"/>
              </w:rPr>
            </w:pPr>
            <w:r w:rsidRPr="0060778D">
              <w:rPr>
                <w:sz w:val="24"/>
                <w:szCs w:val="24"/>
              </w:rPr>
              <w:t>400</w:t>
            </w:r>
          </w:p>
        </w:tc>
        <w:tc>
          <w:tcPr>
            <w:tcW w:w="406" w:type="pct"/>
            <w:tcBorders>
              <w:top w:val="nil"/>
              <w:left w:val="nil"/>
              <w:bottom w:val="single" w:sz="4" w:space="0" w:color="auto"/>
              <w:right w:val="single" w:sz="4" w:space="0" w:color="auto"/>
            </w:tcBorders>
            <w:shd w:val="clear" w:color="auto" w:fill="auto"/>
            <w:noWrap/>
            <w:vAlign w:val="center"/>
          </w:tcPr>
          <w:p w14:paraId="7A416DEC" w14:textId="68A708FB"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3B22E64E" w14:textId="4DC70F69" w:rsidR="00111BE0" w:rsidRPr="0060778D" w:rsidRDefault="00111BE0" w:rsidP="00111BE0">
            <w:pPr>
              <w:jc w:val="right"/>
              <w:rPr>
                <w:sz w:val="24"/>
                <w:szCs w:val="24"/>
              </w:rPr>
            </w:pPr>
          </w:p>
        </w:tc>
      </w:tr>
      <w:tr w:rsidR="0060778D" w:rsidRPr="0060778D" w14:paraId="3352F73E"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09AAB74" w14:textId="77777777" w:rsidR="00111BE0" w:rsidRPr="0060778D" w:rsidRDefault="00111BE0" w:rsidP="00111BE0">
            <w:pPr>
              <w:jc w:val="center"/>
              <w:rPr>
                <w:sz w:val="24"/>
                <w:szCs w:val="24"/>
              </w:rPr>
            </w:pPr>
            <w:r w:rsidRPr="0060778D">
              <w:rPr>
                <w:sz w:val="24"/>
                <w:szCs w:val="24"/>
              </w:rPr>
              <w:t>806</w:t>
            </w:r>
          </w:p>
        </w:tc>
        <w:tc>
          <w:tcPr>
            <w:tcW w:w="3046" w:type="pct"/>
            <w:tcBorders>
              <w:top w:val="nil"/>
              <w:left w:val="nil"/>
              <w:bottom w:val="single" w:sz="4" w:space="0" w:color="auto"/>
              <w:right w:val="single" w:sz="4" w:space="0" w:color="auto"/>
            </w:tcBorders>
            <w:shd w:val="clear" w:color="auto" w:fill="auto"/>
            <w:vAlign w:val="center"/>
            <w:hideMark/>
          </w:tcPr>
          <w:p w14:paraId="28B06B2A" w14:textId="77777777" w:rsidR="00111BE0" w:rsidRPr="0060778D" w:rsidRDefault="00111BE0" w:rsidP="00111BE0">
            <w:pPr>
              <w:rPr>
                <w:sz w:val="24"/>
                <w:szCs w:val="24"/>
              </w:rPr>
            </w:pPr>
            <w:r w:rsidRPr="0060778D">
              <w:rPr>
                <w:sz w:val="24"/>
                <w:szCs w:val="24"/>
              </w:rPr>
              <w:t>Fourniture et pose de fil TH 6mm</w:t>
            </w:r>
            <w:r w:rsidRPr="0060778D">
              <w:rPr>
                <w:sz w:val="24"/>
                <w:szCs w:val="24"/>
                <w:vertAlign w:val="superscript"/>
              </w:rPr>
              <w:t xml:space="preserve">2 </w:t>
            </w:r>
            <w:r w:rsidRPr="0060778D">
              <w:rPr>
                <w:sz w:val="24"/>
                <w:szCs w:val="24"/>
              </w:rPr>
              <w:t>y compris tous les raccords</w:t>
            </w:r>
          </w:p>
        </w:tc>
        <w:tc>
          <w:tcPr>
            <w:tcW w:w="232" w:type="pct"/>
            <w:tcBorders>
              <w:top w:val="nil"/>
              <w:left w:val="nil"/>
              <w:bottom w:val="single" w:sz="4" w:space="0" w:color="auto"/>
              <w:right w:val="single" w:sz="4" w:space="0" w:color="auto"/>
            </w:tcBorders>
            <w:shd w:val="clear" w:color="auto" w:fill="auto"/>
            <w:noWrap/>
            <w:vAlign w:val="center"/>
            <w:hideMark/>
          </w:tcPr>
          <w:p w14:paraId="130C04ED" w14:textId="77777777" w:rsidR="00111BE0" w:rsidRPr="0060778D" w:rsidRDefault="00111BE0" w:rsidP="00111BE0">
            <w:pPr>
              <w:jc w:val="center"/>
              <w:rPr>
                <w:sz w:val="24"/>
                <w:szCs w:val="24"/>
              </w:rPr>
            </w:pPr>
            <w:r w:rsidRPr="0060778D">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F25A355" w14:textId="77777777" w:rsidR="00111BE0" w:rsidRPr="0060778D" w:rsidRDefault="00111BE0" w:rsidP="00111BE0">
            <w:pPr>
              <w:jc w:val="center"/>
              <w:rPr>
                <w:sz w:val="24"/>
                <w:szCs w:val="24"/>
              </w:rPr>
            </w:pPr>
            <w:r w:rsidRPr="0060778D">
              <w:rPr>
                <w:sz w:val="24"/>
                <w:szCs w:val="24"/>
              </w:rPr>
              <w:t>300</w:t>
            </w:r>
          </w:p>
        </w:tc>
        <w:tc>
          <w:tcPr>
            <w:tcW w:w="406" w:type="pct"/>
            <w:tcBorders>
              <w:top w:val="nil"/>
              <w:left w:val="nil"/>
              <w:bottom w:val="single" w:sz="4" w:space="0" w:color="auto"/>
              <w:right w:val="single" w:sz="4" w:space="0" w:color="auto"/>
            </w:tcBorders>
            <w:shd w:val="clear" w:color="auto" w:fill="auto"/>
            <w:noWrap/>
            <w:vAlign w:val="center"/>
          </w:tcPr>
          <w:p w14:paraId="71F7C64C" w14:textId="72A0A6BB"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497F4A52" w14:textId="6B107D37" w:rsidR="00111BE0" w:rsidRPr="0060778D" w:rsidRDefault="00111BE0" w:rsidP="00111BE0">
            <w:pPr>
              <w:jc w:val="right"/>
              <w:rPr>
                <w:sz w:val="24"/>
                <w:szCs w:val="24"/>
              </w:rPr>
            </w:pPr>
          </w:p>
        </w:tc>
      </w:tr>
      <w:tr w:rsidR="0060778D" w:rsidRPr="0060778D" w14:paraId="7C3AA160"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0E3DBFE" w14:textId="77777777" w:rsidR="00111BE0" w:rsidRPr="0060778D" w:rsidRDefault="00111BE0" w:rsidP="00111BE0">
            <w:pPr>
              <w:jc w:val="center"/>
              <w:rPr>
                <w:sz w:val="24"/>
                <w:szCs w:val="24"/>
              </w:rPr>
            </w:pPr>
            <w:r w:rsidRPr="0060778D">
              <w:rPr>
                <w:sz w:val="24"/>
                <w:szCs w:val="24"/>
              </w:rPr>
              <w:t>807</w:t>
            </w:r>
          </w:p>
        </w:tc>
        <w:tc>
          <w:tcPr>
            <w:tcW w:w="3046" w:type="pct"/>
            <w:tcBorders>
              <w:top w:val="nil"/>
              <w:left w:val="nil"/>
              <w:bottom w:val="single" w:sz="4" w:space="0" w:color="auto"/>
              <w:right w:val="single" w:sz="4" w:space="0" w:color="auto"/>
            </w:tcBorders>
            <w:shd w:val="clear" w:color="auto" w:fill="auto"/>
            <w:vAlign w:val="center"/>
            <w:hideMark/>
          </w:tcPr>
          <w:p w14:paraId="107B6A48" w14:textId="77777777" w:rsidR="00111BE0" w:rsidRPr="0060778D" w:rsidRDefault="00111BE0" w:rsidP="00111BE0">
            <w:pPr>
              <w:rPr>
                <w:sz w:val="24"/>
                <w:szCs w:val="24"/>
              </w:rPr>
            </w:pPr>
            <w:r w:rsidRPr="0060778D">
              <w:rPr>
                <w:sz w:val="24"/>
                <w:szCs w:val="24"/>
              </w:rPr>
              <w:t>Fourniture et pose d’interrupteur et prises de courants encastrés</w:t>
            </w:r>
          </w:p>
        </w:tc>
        <w:tc>
          <w:tcPr>
            <w:tcW w:w="232" w:type="pct"/>
            <w:tcBorders>
              <w:top w:val="nil"/>
              <w:left w:val="nil"/>
              <w:bottom w:val="single" w:sz="4" w:space="0" w:color="auto"/>
              <w:right w:val="single" w:sz="4" w:space="0" w:color="auto"/>
            </w:tcBorders>
            <w:shd w:val="clear" w:color="auto" w:fill="auto"/>
            <w:noWrap/>
            <w:vAlign w:val="center"/>
            <w:hideMark/>
          </w:tcPr>
          <w:p w14:paraId="69A8F8D0"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125E274C" w14:textId="77777777" w:rsidR="00111BE0" w:rsidRPr="0060778D" w:rsidRDefault="00111BE0" w:rsidP="00111BE0">
            <w:pPr>
              <w:jc w:val="center"/>
              <w:rPr>
                <w:sz w:val="24"/>
                <w:szCs w:val="24"/>
              </w:rPr>
            </w:pPr>
            <w:r w:rsidRPr="0060778D">
              <w:rPr>
                <w:sz w:val="24"/>
                <w:szCs w:val="24"/>
              </w:rPr>
              <w:t>16</w:t>
            </w:r>
          </w:p>
        </w:tc>
        <w:tc>
          <w:tcPr>
            <w:tcW w:w="406" w:type="pct"/>
            <w:tcBorders>
              <w:top w:val="nil"/>
              <w:left w:val="nil"/>
              <w:bottom w:val="single" w:sz="4" w:space="0" w:color="auto"/>
              <w:right w:val="single" w:sz="4" w:space="0" w:color="auto"/>
            </w:tcBorders>
            <w:shd w:val="clear" w:color="auto" w:fill="auto"/>
            <w:noWrap/>
            <w:vAlign w:val="center"/>
          </w:tcPr>
          <w:p w14:paraId="41163905" w14:textId="02D2E862"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0C964751" w14:textId="1829489A" w:rsidR="00111BE0" w:rsidRPr="0060778D" w:rsidRDefault="00111BE0" w:rsidP="00111BE0">
            <w:pPr>
              <w:jc w:val="right"/>
              <w:rPr>
                <w:sz w:val="24"/>
                <w:szCs w:val="24"/>
              </w:rPr>
            </w:pPr>
          </w:p>
        </w:tc>
      </w:tr>
      <w:tr w:rsidR="0060778D" w:rsidRPr="0060778D" w14:paraId="5A1B6E5F"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04DCD7E" w14:textId="77777777" w:rsidR="00111BE0" w:rsidRPr="0060778D" w:rsidRDefault="00111BE0" w:rsidP="00111BE0">
            <w:pPr>
              <w:jc w:val="center"/>
              <w:rPr>
                <w:sz w:val="24"/>
                <w:szCs w:val="24"/>
              </w:rPr>
            </w:pPr>
            <w:r w:rsidRPr="0060778D">
              <w:rPr>
                <w:sz w:val="24"/>
                <w:szCs w:val="24"/>
              </w:rPr>
              <w:t>808</w:t>
            </w:r>
          </w:p>
        </w:tc>
        <w:tc>
          <w:tcPr>
            <w:tcW w:w="3046" w:type="pct"/>
            <w:tcBorders>
              <w:top w:val="nil"/>
              <w:left w:val="nil"/>
              <w:bottom w:val="single" w:sz="4" w:space="0" w:color="auto"/>
              <w:right w:val="single" w:sz="4" w:space="0" w:color="auto"/>
            </w:tcBorders>
            <w:shd w:val="clear" w:color="auto" w:fill="auto"/>
            <w:vAlign w:val="center"/>
            <w:hideMark/>
          </w:tcPr>
          <w:p w14:paraId="73D15115" w14:textId="77777777" w:rsidR="00111BE0" w:rsidRPr="0060778D" w:rsidRDefault="00111BE0" w:rsidP="00111BE0">
            <w:pPr>
              <w:rPr>
                <w:sz w:val="24"/>
                <w:szCs w:val="24"/>
              </w:rPr>
            </w:pPr>
            <w:r w:rsidRPr="0060778D">
              <w:rPr>
                <w:sz w:val="24"/>
                <w:szCs w:val="24"/>
              </w:rPr>
              <w:t>Mise à terre par câble cuivre de 29mm2 suivant les spécifications de la norme NFC 15.100 avec piquet de terre</w:t>
            </w:r>
          </w:p>
        </w:tc>
        <w:tc>
          <w:tcPr>
            <w:tcW w:w="232" w:type="pct"/>
            <w:tcBorders>
              <w:top w:val="nil"/>
              <w:left w:val="nil"/>
              <w:bottom w:val="single" w:sz="4" w:space="0" w:color="auto"/>
              <w:right w:val="single" w:sz="4" w:space="0" w:color="auto"/>
            </w:tcBorders>
            <w:shd w:val="clear" w:color="auto" w:fill="auto"/>
            <w:noWrap/>
            <w:vAlign w:val="center"/>
            <w:hideMark/>
          </w:tcPr>
          <w:p w14:paraId="40208BA3"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B99D38B" w14:textId="77777777" w:rsidR="00111BE0" w:rsidRPr="0060778D" w:rsidRDefault="00111BE0" w:rsidP="00111BE0">
            <w:pPr>
              <w:jc w:val="center"/>
              <w:rPr>
                <w:sz w:val="24"/>
                <w:szCs w:val="24"/>
              </w:rPr>
            </w:pPr>
            <w:r w:rsidRPr="0060778D">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1755417B" w14:textId="07EE62F4"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3CBDD830" w14:textId="7029A00F" w:rsidR="00111BE0" w:rsidRPr="0060778D" w:rsidRDefault="00111BE0" w:rsidP="00111BE0">
            <w:pPr>
              <w:jc w:val="right"/>
              <w:rPr>
                <w:sz w:val="24"/>
                <w:szCs w:val="24"/>
              </w:rPr>
            </w:pPr>
          </w:p>
        </w:tc>
      </w:tr>
      <w:tr w:rsidR="0060778D" w:rsidRPr="0060778D" w14:paraId="701F65AE"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966108B" w14:textId="77777777" w:rsidR="00111BE0" w:rsidRPr="0060778D" w:rsidRDefault="00111BE0" w:rsidP="00111BE0">
            <w:pPr>
              <w:jc w:val="center"/>
              <w:rPr>
                <w:sz w:val="24"/>
                <w:szCs w:val="24"/>
              </w:rPr>
            </w:pPr>
            <w:r w:rsidRPr="0060778D">
              <w:rPr>
                <w:sz w:val="24"/>
                <w:szCs w:val="24"/>
              </w:rPr>
              <w:t>809</w:t>
            </w:r>
          </w:p>
        </w:tc>
        <w:tc>
          <w:tcPr>
            <w:tcW w:w="3046" w:type="pct"/>
            <w:tcBorders>
              <w:top w:val="nil"/>
              <w:left w:val="nil"/>
              <w:bottom w:val="single" w:sz="4" w:space="0" w:color="auto"/>
              <w:right w:val="single" w:sz="4" w:space="0" w:color="auto"/>
            </w:tcBorders>
            <w:shd w:val="clear" w:color="auto" w:fill="auto"/>
            <w:vAlign w:val="center"/>
            <w:hideMark/>
          </w:tcPr>
          <w:p w14:paraId="0B95A321" w14:textId="77777777" w:rsidR="00111BE0" w:rsidRPr="0060778D" w:rsidRDefault="00111BE0" w:rsidP="00111BE0">
            <w:pPr>
              <w:rPr>
                <w:sz w:val="24"/>
                <w:szCs w:val="24"/>
              </w:rPr>
            </w:pPr>
            <w:r w:rsidRPr="0060778D">
              <w:rPr>
                <w:sz w:val="24"/>
                <w:szCs w:val="24"/>
              </w:rPr>
              <w:t xml:space="preserve">Tableau général électrique de commande du circuit des nouvelles prises avec protection des circuits disjoncteurs différentiels et parafoudre  </w:t>
            </w:r>
          </w:p>
        </w:tc>
        <w:tc>
          <w:tcPr>
            <w:tcW w:w="232" w:type="pct"/>
            <w:tcBorders>
              <w:top w:val="nil"/>
              <w:left w:val="nil"/>
              <w:bottom w:val="single" w:sz="4" w:space="0" w:color="auto"/>
              <w:right w:val="single" w:sz="4" w:space="0" w:color="auto"/>
            </w:tcBorders>
            <w:shd w:val="clear" w:color="auto" w:fill="auto"/>
            <w:noWrap/>
            <w:vAlign w:val="center"/>
            <w:hideMark/>
          </w:tcPr>
          <w:p w14:paraId="069FDB6B"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DB154B7" w14:textId="77777777" w:rsidR="00111BE0" w:rsidRPr="0060778D" w:rsidRDefault="00111BE0" w:rsidP="00111BE0">
            <w:pPr>
              <w:jc w:val="center"/>
              <w:rPr>
                <w:sz w:val="24"/>
                <w:szCs w:val="24"/>
              </w:rPr>
            </w:pPr>
            <w:r w:rsidRPr="0060778D">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570BB6D6" w14:textId="24C19D7C"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7721F15" w14:textId="5F56ECA7" w:rsidR="00111BE0" w:rsidRPr="0060778D" w:rsidRDefault="00111BE0" w:rsidP="00111BE0">
            <w:pPr>
              <w:jc w:val="right"/>
              <w:rPr>
                <w:sz w:val="24"/>
                <w:szCs w:val="24"/>
              </w:rPr>
            </w:pPr>
          </w:p>
        </w:tc>
      </w:tr>
      <w:tr w:rsidR="0060778D" w:rsidRPr="0060778D" w14:paraId="3EE6FD8A"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F8CCA8E" w14:textId="77777777" w:rsidR="00111BE0" w:rsidRPr="0060778D" w:rsidRDefault="00111BE0" w:rsidP="00111BE0">
            <w:pPr>
              <w:jc w:val="center"/>
              <w:rPr>
                <w:sz w:val="24"/>
                <w:szCs w:val="24"/>
              </w:rPr>
            </w:pPr>
            <w:r w:rsidRPr="0060778D">
              <w:rPr>
                <w:sz w:val="24"/>
                <w:szCs w:val="24"/>
              </w:rPr>
              <w:t>810</w:t>
            </w:r>
          </w:p>
        </w:tc>
        <w:tc>
          <w:tcPr>
            <w:tcW w:w="3046" w:type="pct"/>
            <w:tcBorders>
              <w:top w:val="nil"/>
              <w:left w:val="nil"/>
              <w:bottom w:val="single" w:sz="4" w:space="0" w:color="auto"/>
              <w:right w:val="single" w:sz="4" w:space="0" w:color="auto"/>
            </w:tcBorders>
            <w:shd w:val="clear" w:color="auto" w:fill="auto"/>
            <w:vAlign w:val="center"/>
            <w:hideMark/>
          </w:tcPr>
          <w:p w14:paraId="57439DA6" w14:textId="77777777" w:rsidR="00111BE0" w:rsidRPr="0060778D" w:rsidRDefault="00111BE0" w:rsidP="00111BE0">
            <w:pPr>
              <w:rPr>
                <w:sz w:val="24"/>
                <w:szCs w:val="24"/>
              </w:rPr>
            </w:pPr>
            <w:r w:rsidRPr="0060778D">
              <w:rPr>
                <w:sz w:val="24"/>
                <w:szCs w:val="24"/>
              </w:rPr>
              <w:t>Attaches, dominos, boitiers, boite de dérivation, toutes sujétions de sécurité, accordement avec le réseau existant dans l’établissement</w:t>
            </w:r>
          </w:p>
        </w:tc>
        <w:tc>
          <w:tcPr>
            <w:tcW w:w="232" w:type="pct"/>
            <w:tcBorders>
              <w:top w:val="nil"/>
              <w:left w:val="nil"/>
              <w:bottom w:val="single" w:sz="4" w:space="0" w:color="auto"/>
              <w:right w:val="single" w:sz="4" w:space="0" w:color="auto"/>
            </w:tcBorders>
            <w:shd w:val="clear" w:color="auto" w:fill="auto"/>
            <w:noWrap/>
            <w:vAlign w:val="center"/>
            <w:hideMark/>
          </w:tcPr>
          <w:p w14:paraId="5803D114" w14:textId="77777777" w:rsidR="00111BE0" w:rsidRPr="0060778D" w:rsidRDefault="00111BE0" w:rsidP="00111BE0">
            <w:pPr>
              <w:jc w:val="center"/>
              <w:rPr>
                <w:sz w:val="24"/>
                <w:szCs w:val="24"/>
              </w:rPr>
            </w:pPr>
            <w:proofErr w:type="spellStart"/>
            <w:r w:rsidRPr="0060778D">
              <w:rPr>
                <w:sz w:val="24"/>
                <w:szCs w:val="24"/>
              </w:rPr>
              <w:t>ens</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2578DC10" w14:textId="77777777" w:rsidR="00111BE0" w:rsidRPr="0060778D" w:rsidRDefault="00111BE0" w:rsidP="00111BE0">
            <w:pPr>
              <w:jc w:val="center"/>
              <w:rPr>
                <w:sz w:val="24"/>
                <w:szCs w:val="24"/>
              </w:rPr>
            </w:pPr>
            <w:r w:rsidRPr="0060778D">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289F0597" w14:textId="0AF5C987"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7A63909" w14:textId="32C35738" w:rsidR="00111BE0" w:rsidRPr="0060778D" w:rsidRDefault="00111BE0" w:rsidP="00111BE0">
            <w:pPr>
              <w:jc w:val="right"/>
              <w:rPr>
                <w:sz w:val="24"/>
                <w:szCs w:val="24"/>
              </w:rPr>
            </w:pPr>
          </w:p>
        </w:tc>
      </w:tr>
      <w:tr w:rsidR="0060778D" w:rsidRPr="0060778D" w14:paraId="32A1A808" w14:textId="77777777" w:rsidTr="00153DEC">
        <w:trPr>
          <w:trHeight w:val="20"/>
        </w:trPr>
        <w:tc>
          <w:tcPr>
            <w:tcW w:w="44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966EF" w14:textId="77777777" w:rsidR="00111BE0" w:rsidRPr="0060778D" w:rsidRDefault="00111BE0" w:rsidP="00111BE0">
            <w:pPr>
              <w:jc w:val="center"/>
              <w:rPr>
                <w:b/>
                <w:bCs/>
                <w:sz w:val="24"/>
                <w:szCs w:val="24"/>
              </w:rPr>
            </w:pPr>
            <w:r w:rsidRPr="0060778D">
              <w:rPr>
                <w:b/>
                <w:bCs/>
                <w:sz w:val="24"/>
                <w:szCs w:val="24"/>
              </w:rPr>
              <w:t xml:space="preserve">Sous-total Lot 800 </w:t>
            </w:r>
          </w:p>
        </w:tc>
        <w:tc>
          <w:tcPr>
            <w:tcW w:w="600" w:type="pct"/>
            <w:tcBorders>
              <w:top w:val="nil"/>
              <w:left w:val="nil"/>
              <w:bottom w:val="single" w:sz="4" w:space="0" w:color="auto"/>
              <w:right w:val="single" w:sz="4" w:space="0" w:color="auto"/>
            </w:tcBorders>
            <w:shd w:val="clear" w:color="auto" w:fill="auto"/>
            <w:vAlign w:val="center"/>
          </w:tcPr>
          <w:p w14:paraId="1E0EA376" w14:textId="397CB2F3" w:rsidR="00111BE0" w:rsidRPr="0060778D" w:rsidRDefault="00111BE0" w:rsidP="00111BE0">
            <w:pPr>
              <w:jc w:val="center"/>
              <w:rPr>
                <w:b/>
                <w:bCs/>
                <w:sz w:val="24"/>
                <w:szCs w:val="24"/>
              </w:rPr>
            </w:pPr>
          </w:p>
        </w:tc>
      </w:tr>
      <w:tr w:rsidR="0060778D" w:rsidRPr="0060778D" w14:paraId="25717620"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EB7FD4A" w14:textId="77777777" w:rsidR="00111BE0" w:rsidRPr="0060778D" w:rsidRDefault="00111BE0" w:rsidP="00111BE0">
            <w:pPr>
              <w:jc w:val="center"/>
              <w:rPr>
                <w:sz w:val="24"/>
                <w:szCs w:val="24"/>
              </w:rPr>
            </w:pPr>
            <w:r w:rsidRPr="0060778D">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737CFD89" w14:textId="77777777" w:rsidR="00111BE0" w:rsidRPr="0060778D" w:rsidRDefault="00111BE0" w:rsidP="00111BE0">
            <w:pPr>
              <w:rPr>
                <w:b/>
                <w:bCs/>
                <w:sz w:val="24"/>
                <w:szCs w:val="24"/>
              </w:rPr>
            </w:pPr>
            <w:r w:rsidRPr="0060778D">
              <w:rPr>
                <w:b/>
                <w:bCs/>
                <w:sz w:val="24"/>
                <w:szCs w:val="24"/>
              </w:rPr>
              <w:t>LOT 900 : PLOMBERIE ET REVETEMENT</w:t>
            </w:r>
          </w:p>
        </w:tc>
        <w:tc>
          <w:tcPr>
            <w:tcW w:w="232" w:type="pct"/>
            <w:tcBorders>
              <w:top w:val="nil"/>
              <w:left w:val="nil"/>
              <w:bottom w:val="single" w:sz="4" w:space="0" w:color="auto"/>
              <w:right w:val="single" w:sz="4" w:space="0" w:color="auto"/>
            </w:tcBorders>
            <w:shd w:val="clear" w:color="auto" w:fill="auto"/>
            <w:noWrap/>
            <w:vAlign w:val="center"/>
            <w:hideMark/>
          </w:tcPr>
          <w:p w14:paraId="1D176223" w14:textId="77777777" w:rsidR="00111BE0" w:rsidRPr="0060778D" w:rsidRDefault="00111BE0" w:rsidP="00111BE0">
            <w:pPr>
              <w:rPr>
                <w:sz w:val="24"/>
                <w:szCs w:val="24"/>
              </w:rPr>
            </w:pPr>
            <w:r w:rsidRPr="0060778D">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51CABD0" w14:textId="77777777" w:rsidR="00111BE0" w:rsidRPr="0060778D" w:rsidRDefault="00111BE0" w:rsidP="00111BE0">
            <w:pPr>
              <w:jc w:val="center"/>
              <w:rPr>
                <w:sz w:val="24"/>
                <w:szCs w:val="24"/>
              </w:rPr>
            </w:pPr>
            <w:r w:rsidRPr="0060778D">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57F80EE5" w14:textId="77777777" w:rsidR="00111BE0" w:rsidRPr="0060778D" w:rsidRDefault="00111BE0" w:rsidP="00111BE0">
            <w:pPr>
              <w:rPr>
                <w:sz w:val="24"/>
                <w:szCs w:val="24"/>
              </w:rPr>
            </w:pPr>
            <w:r w:rsidRPr="0060778D">
              <w:rPr>
                <w:sz w:val="24"/>
                <w:szCs w:val="24"/>
              </w:rPr>
              <w:t> </w:t>
            </w:r>
          </w:p>
        </w:tc>
        <w:tc>
          <w:tcPr>
            <w:tcW w:w="600" w:type="pct"/>
            <w:tcBorders>
              <w:top w:val="nil"/>
              <w:left w:val="nil"/>
              <w:bottom w:val="single" w:sz="4" w:space="0" w:color="auto"/>
              <w:right w:val="single" w:sz="4" w:space="0" w:color="auto"/>
            </w:tcBorders>
            <w:shd w:val="clear" w:color="auto" w:fill="auto"/>
            <w:vAlign w:val="center"/>
            <w:hideMark/>
          </w:tcPr>
          <w:p w14:paraId="62605A34" w14:textId="77777777" w:rsidR="00111BE0" w:rsidRPr="0060778D" w:rsidRDefault="00111BE0" w:rsidP="00111BE0">
            <w:pPr>
              <w:rPr>
                <w:sz w:val="24"/>
                <w:szCs w:val="24"/>
              </w:rPr>
            </w:pPr>
            <w:r w:rsidRPr="0060778D">
              <w:rPr>
                <w:sz w:val="24"/>
                <w:szCs w:val="24"/>
              </w:rPr>
              <w:t> </w:t>
            </w:r>
          </w:p>
        </w:tc>
      </w:tr>
      <w:tr w:rsidR="0060778D" w:rsidRPr="0060778D" w14:paraId="11280687"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CCD7F6C" w14:textId="77777777" w:rsidR="00111BE0" w:rsidRPr="0060778D" w:rsidRDefault="00111BE0" w:rsidP="00111BE0">
            <w:pPr>
              <w:jc w:val="center"/>
              <w:rPr>
                <w:sz w:val="24"/>
                <w:szCs w:val="24"/>
              </w:rPr>
            </w:pPr>
            <w:r w:rsidRPr="0060778D">
              <w:rPr>
                <w:sz w:val="24"/>
                <w:szCs w:val="24"/>
              </w:rPr>
              <w:t>901</w:t>
            </w:r>
          </w:p>
        </w:tc>
        <w:tc>
          <w:tcPr>
            <w:tcW w:w="3046" w:type="pct"/>
            <w:tcBorders>
              <w:top w:val="nil"/>
              <w:left w:val="nil"/>
              <w:bottom w:val="single" w:sz="4" w:space="0" w:color="auto"/>
              <w:right w:val="single" w:sz="4" w:space="0" w:color="auto"/>
            </w:tcBorders>
            <w:shd w:val="clear" w:color="auto" w:fill="auto"/>
            <w:vAlign w:val="center"/>
            <w:hideMark/>
          </w:tcPr>
          <w:p w14:paraId="429E04E3" w14:textId="77777777" w:rsidR="00111BE0" w:rsidRPr="0060778D" w:rsidRDefault="00111BE0" w:rsidP="00111BE0">
            <w:pPr>
              <w:rPr>
                <w:sz w:val="24"/>
                <w:szCs w:val="24"/>
              </w:rPr>
            </w:pPr>
            <w:r w:rsidRPr="0060778D">
              <w:rPr>
                <w:sz w:val="24"/>
                <w:szCs w:val="24"/>
              </w:rPr>
              <w:t>Fosse septique</w:t>
            </w:r>
          </w:p>
        </w:tc>
        <w:tc>
          <w:tcPr>
            <w:tcW w:w="232" w:type="pct"/>
            <w:tcBorders>
              <w:top w:val="nil"/>
              <w:left w:val="nil"/>
              <w:bottom w:val="single" w:sz="4" w:space="0" w:color="auto"/>
              <w:right w:val="single" w:sz="4" w:space="0" w:color="auto"/>
            </w:tcBorders>
            <w:shd w:val="clear" w:color="auto" w:fill="auto"/>
            <w:noWrap/>
            <w:vAlign w:val="center"/>
            <w:hideMark/>
          </w:tcPr>
          <w:p w14:paraId="432E4A36"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61E1D9F9" w14:textId="77777777" w:rsidR="00111BE0" w:rsidRPr="0060778D" w:rsidRDefault="00111BE0" w:rsidP="00111BE0">
            <w:pPr>
              <w:jc w:val="center"/>
              <w:rPr>
                <w:sz w:val="24"/>
                <w:szCs w:val="24"/>
              </w:rPr>
            </w:pPr>
            <w:r w:rsidRPr="0060778D">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307415ED" w14:textId="1E76A665"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079F139" w14:textId="129CA51B" w:rsidR="00111BE0" w:rsidRPr="0060778D" w:rsidRDefault="00111BE0" w:rsidP="00111BE0">
            <w:pPr>
              <w:jc w:val="center"/>
              <w:rPr>
                <w:sz w:val="24"/>
                <w:szCs w:val="24"/>
              </w:rPr>
            </w:pPr>
          </w:p>
        </w:tc>
      </w:tr>
      <w:tr w:rsidR="0060778D" w:rsidRPr="0060778D" w14:paraId="5BFB1483"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78F3565" w14:textId="77777777" w:rsidR="00111BE0" w:rsidRPr="0060778D" w:rsidRDefault="00111BE0" w:rsidP="00111BE0">
            <w:pPr>
              <w:jc w:val="center"/>
              <w:rPr>
                <w:sz w:val="24"/>
                <w:szCs w:val="24"/>
              </w:rPr>
            </w:pPr>
            <w:r w:rsidRPr="0060778D">
              <w:rPr>
                <w:sz w:val="24"/>
                <w:szCs w:val="24"/>
              </w:rPr>
              <w:t>902</w:t>
            </w:r>
          </w:p>
        </w:tc>
        <w:tc>
          <w:tcPr>
            <w:tcW w:w="3046" w:type="pct"/>
            <w:tcBorders>
              <w:top w:val="nil"/>
              <w:left w:val="nil"/>
              <w:bottom w:val="single" w:sz="4" w:space="0" w:color="auto"/>
              <w:right w:val="single" w:sz="4" w:space="0" w:color="auto"/>
            </w:tcBorders>
            <w:shd w:val="clear" w:color="auto" w:fill="auto"/>
            <w:vAlign w:val="center"/>
            <w:hideMark/>
          </w:tcPr>
          <w:p w14:paraId="5C00410D" w14:textId="77777777" w:rsidR="00111BE0" w:rsidRPr="0060778D" w:rsidRDefault="00111BE0" w:rsidP="00111BE0">
            <w:pPr>
              <w:rPr>
                <w:sz w:val="24"/>
                <w:szCs w:val="24"/>
              </w:rPr>
            </w:pPr>
            <w:r w:rsidRPr="0060778D">
              <w:rPr>
                <w:sz w:val="24"/>
                <w:szCs w:val="24"/>
              </w:rPr>
              <w:t>Puisard</w:t>
            </w:r>
          </w:p>
        </w:tc>
        <w:tc>
          <w:tcPr>
            <w:tcW w:w="232" w:type="pct"/>
            <w:tcBorders>
              <w:top w:val="nil"/>
              <w:left w:val="nil"/>
              <w:bottom w:val="single" w:sz="4" w:space="0" w:color="auto"/>
              <w:right w:val="single" w:sz="4" w:space="0" w:color="auto"/>
            </w:tcBorders>
            <w:shd w:val="clear" w:color="auto" w:fill="auto"/>
            <w:noWrap/>
            <w:vAlign w:val="center"/>
            <w:hideMark/>
          </w:tcPr>
          <w:p w14:paraId="10CC7601"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0ED7B585" w14:textId="77777777" w:rsidR="00111BE0" w:rsidRPr="0060778D" w:rsidRDefault="00111BE0" w:rsidP="00111BE0">
            <w:pPr>
              <w:jc w:val="center"/>
              <w:rPr>
                <w:sz w:val="24"/>
                <w:szCs w:val="24"/>
              </w:rPr>
            </w:pPr>
            <w:r w:rsidRPr="0060778D">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045B68CA" w14:textId="7853419F"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41CFCD12" w14:textId="48DA4343" w:rsidR="00111BE0" w:rsidRPr="0060778D" w:rsidRDefault="00111BE0" w:rsidP="00111BE0">
            <w:pPr>
              <w:jc w:val="center"/>
              <w:rPr>
                <w:sz w:val="24"/>
                <w:szCs w:val="24"/>
              </w:rPr>
            </w:pPr>
          </w:p>
        </w:tc>
      </w:tr>
      <w:tr w:rsidR="0060778D" w:rsidRPr="0060778D" w14:paraId="500EFFD4"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A4ED1C9" w14:textId="77777777" w:rsidR="00111BE0" w:rsidRPr="0060778D" w:rsidRDefault="00111BE0" w:rsidP="00111BE0">
            <w:pPr>
              <w:jc w:val="center"/>
              <w:rPr>
                <w:sz w:val="24"/>
                <w:szCs w:val="24"/>
              </w:rPr>
            </w:pPr>
            <w:r w:rsidRPr="0060778D">
              <w:rPr>
                <w:sz w:val="24"/>
                <w:szCs w:val="24"/>
              </w:rPr>
              <w:t>903</w:t>
            </w:r>
          </w:p>
        </w:tc>
        <w:tc>
          <w:tcPr>
            <w:tcW w:w="3046" w:type="pct"/>
            <w:tcBorders>
              <w:top w:val="nil"/>
              <w:left w:val="nil"/>
              <w:bottom w:val="single" w:sz="4" w:space="0" w:color="auto"/>
              <w:right w:val="single" w:sz="4" w:space="0" w:color="auto"/>
            </w:tcBorders>
            <w:shd w:val="clear" w:color="auto" w:fill="auto"/>
            <w:vAlign w:val="center"/>
            <w:hideMark/>
          </w:tcPr>
          <w:p w14:paraId="4CD2F0F3" w14:textId="77777777" w:rsidR="00111BE0" w:rsidRPr="0060778D" w:rsidRDefault="00111BE0" w:rsidP="00111BE0">
            <w:pPr>
              <w:rPr>
                <w:sz w:val="24"/>
                <w:szCs w:val="24"/>
              </w:rPr>
            </w:pPr>
            <w:r w:rsidRPr="0060778D">
              <w:rPr>
                <w:sz w:val="24"/>
                <w:szCs w:val="24"/>
              </w:rPr>
              <w:t>Tuyauterie d’évacuation</w:t>
            </w:r>
          </w:p>
        </w:tc>
        <w:tc>
          <w:tcPr>
            <w:tcW w:w="232" w:type="pct"/>
            <w:tcBorders>
              <w:top w:val="nil"/>
              <w:left w:val="nil"/>
              <w:bottom w:val="single" w:sz="4" w:space="0" w:color="auto"/>
              <w:right w:val="single" w:sz="4" w:space="0" w:color="auto"/>
            </w:tcBorders>
            <w:shd w:val="clear" w:color="auto" w:fill="auto"/>
            <w:noWrap/>
            <w:vAlign w:val="center"/>
            <w:hideMark/>
          </w:tcPr>
          <w:p w14:paraId="53726774" w14:textId="77777777" w:rsidR="00111BE0" w:rsidRPr="0060778D" w:rsidRDefault="00111BE0" w:rsidP="00111BE0">
            <w:pPr>
              <w:jc w:val="center"/>
              <w:rPr>
                <w:sz w:val="24"/>
                <w:szCs w:val="24"/>
              </w:rPr>
            </w:pPr>
            <w:r w:rsidRPr="0060778D">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66F7AA6D" w14:textId="77777777" w:rsidR="00111BE0" w:rsidRPr="0060778D" w:rsidRDefault="00111BE0" w:rsidP="00111BE0">
            <w:pPr>
              <w:jc w:val="center"/>
              <w:rPr>
                <w:sz w:val="24"/>
                <w:szCs w:val="24"/>
              </w:rPr>
            </w:pPr>
            <w:r w:rsidRPr="0060778D">
              <w:rPr>
                <w:sz w:val="24"/>
                <w:szCs w:val="24"/>
              </w:rPr>
              <w:t>200</w:t>
            </w:r>
          </w:p>
        </w:tc>
        <w:tc>
          <w:tcPr>
            <w:tcW w:w="406" w:type="pct"/>
            <w:tcBorders>
              <w:top w:val="nil"/>
              <w:left w:val="nil"/>
              <w:bottom w:val="single" w:sz="4" w:space="0" w:color="auto"/>
              <w:right w:val="single" w:sz="4" w:space="0" w:color="auto"/>
            </w:tcBorders>
            <w:shd w:val="clear" w:color="auto" w:fill="auto"/>
            <w:noWrap/>
            <w:vAlign w:val="center"/>
          </w:tcPr>
          <w:p w14:paraId="4651F6E8" w14:textId="5AD88C96"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5179FDEB" w14:textId="2D095A43" w:rsidR="00111BE0" w:rsidRPr="0060778D" w:rsidRDefault="00111BE0" w:rsidP="00111BE0">
            <w:pPr>
              <w:jc w:val="center"/>
              <w:rPr>
                <w:sz w:val="24"/>
                <w:szCs w:val="24"/>
              </w:rPr>
            </w:pPr>
          </w:p>
        </w:tc>
      </w:tr>
      <w:tr w:rsidR="0060778D" w:rsidRPr="0060778D" w14:paraId="48F90711"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A795196" w14:textId="77777777" w:rsidR="00111BE0" w:rsidRPr="0060778D" w:rsidRDefault="00111BE0" w:rsidP="00111BE0">
            <w:pPr>
              <w:jc w:val="center"/>
              <w:rPr>
                <w:sz w:val="24"/>
                <w:szCs w:val="24"/>
              </w:rPr>
            </w:pPr>
            <w:r w:rsidRPr="0060778D">
              <w:rPr>
                <w:sz w:val="24"/>
                <w:szCs w:val="24"/>
              </w:rPr>
              <w:t>904</w:t>
            </w:r>
          </w:p>
        </w:tc>
        <w:tc>
          <w:tcPr>
            <w:tcW w:w="3046" w:type="pct"/>
            <w:tcBorders>
              <w:top w:val="nil"/>
              <w:left w:val="nil"/>
              <w:bottom w:val="single" w:sz="4" w:space="0" w:color="auto"/>
              <w:right w:val="single" w:sz="4" w:space="0" w:color="auto"/>
            </w:tcBorders>
            <w:shd w:val="clear" w:color="auto" w:fill="auto"/>
            <w:vAlign w:val="center"/>
            <w:hideMark/>
          </w:tcPr>
          <w:p w14:paraId="4B3BE512" w14:textId="77777777" w:rsidR="00111BE0" w:rsidRPr="0060778D" w:rsidRDefault="00111BE0" w:rsidP="00111BE0">
            <w:pPr>
              <w:rPr>
                <w:sz w:val="24"/>
                <w:szCs w:val="24"/>
              </w:rPr>
            </w:pPr>
            <w:r w:rsidRPr="0060778D">
              <w:rPr>
                <w:sz w:val="24"/>
                <w:szCs w:val="24"/>
              </w:rPr>
              <w:t>Tuyauterie d’alimentation</w:t>
            </w:r>
          </w:p>
        </w:tc>
        <w:tc>
          <w:tcPr>
            <w:tcW w:w="232" w:type="pct"/>
            <w:tcBorders>
              <w:top w:val="nil"/>
              <w:left w:val="nil"/>
              <w:bottom w:val="single" w:sz="4" w:space="0" w:color="auto"/>
              <w:right w:val="single" w:sz="4" w:space="0" w:color="auto"/>
            </w:tcBorders>
            <w:shd w:val="clear" w:color="auto" w:fill="auto"/>
            <w:noWrap/>
            <w:vAlign w:val="center"/>
            <w:hideMark/>
          </w:tcPr>
          <w:p w14:paraId="53CFCDDD" w14:textId="77777777" w:rsidR="00111BE0" w:rsidRPr="0060778D" w:rsidRDefault="00111BE0" w:rsidP="00111BE0">
            <w:pPr>
              <w:jc w:val="center"/>
              <w:rPr>
                <w:sz w:val="24"/>
                <w:szCs w:val="24"/>
              </w:rPr>
            </w:pPr>
            <w:r w:rsidRPr="0060778D">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66196775" w14:textId="77777777" w:rsidR="00111BE0" w:rsidRPr="0060778D" w:rsidRDefault="00111BE0" w:rsidP="00111BE0">
            <w:pPr>
              <w:jc w:val="center"/>
              <w:rPr>
                <w:sz w:val="24"/>
                <w:szCs w:val="24"/>
              </w:rPr>
            </w:pPr>
            <w:r w:rsidRPr="0060778D">
              <w:rPr>
                <w:sz w:val="24"/>
                <w:szCs w:val="24"/>
              </w:rPr>
              <w:t>200</w:t>
            </w:r>
          </w:p>
        </w:tc>
        <w:tc>
          <w:tcPr>
            <w:tcW w:w="406" w:type="pct"/>
            <w:tcBorders>
              <w:top w:val="nil"/>
              <w:left w:val="nil"/>
              <w:bottom w:val="single" w:sz="4" w:space="0" w:color="auto"/>
              <w:right w:val="single" w:sz="4" w:space="0" w:color="auto"/>
            </w:tcBorders>
            <w:shd w:val="clear" w:color="auto" w:fill="auto"/>
            <w:noWrap/>
            <w:vAlign w:val="center"/>
          </w:tcPr>
          <w:p w14:paraId="77A2DAFA" w14:textId="5FDF7AFC"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3DB7A31B" w14:textId="409644F0" w:rsidR="00111BE0" w:rsidRPr="0060778D" w:rsidRDefault="00111BE0" w:rsidP="00111BE0">
            <w:pPr>
              <w:jc w:val="center"/>
              <w:rPr>
                <w:sz w:val="24"/>
                <w:szCs w:val="24"/>
              </w:rPr>
            </w:pPr>
          </w:p>
        </w:tc>
      </w:tr>
      <w:tr w:rsidR="0060778D" w:rsidRPr="0060778D" w14:paraId="2D99F6E9"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491033A" w14:textId="77777777" w:rsidR="00111BE0" w:rsidRPr="0060778D" w:rsidRDefault="00111BE0" w:rsidP="00111BE0">
            <w:pPr>
              <w:jc w:val="center"/>
              <w:rPr>
                <w:sz w:val="24"/>
                <w:szCs w:val="24"/>
              </w:rPr>
            </w:pPr>
            <w:r w:rsidRPr="0060778D">
              <w:rPr>
                <w:sz w:val="24"/>
                <w:szCs w:val="24"/>
              </w:rPr>
              <w:t>905</w:t>
            </w:r>
          </w:p>
        </w:tc>
        <w:tc>
          <w:tcPr>
            <w:tcW w:w="3046" w:type="pct"/>
            <w:tcBorders>
              <w:top w:val="nil"/>
              <w:left w:val="nil"/>
              <w:bottom w:val="single" w:sz="4" w:space="0" w:color="auto"/>
              <w:right w:val="single" w:sz="4" w:space="0" w:color="auto"/>
            </w:tcBorders>
            <w:shd w:val="clear" w:color="auto" w:fill="auto"/>
            <w:vAlign w:val="center"/>
            <w:hideMark/>
          </w:tcPr>
          <w:p w14:paraId="1A3578B4" w14:textId="77777777" w:rsidR="00111BE0" w:rsidRPr="0060778D" w:rsidRDefault="00111BE0" w:rsidP="00111BE0">
            <w:pPr>
              <w:rPr>
                <w:sz w:val="24"/>
                <w:szCs w:val="24"/>
              </w:rPr>
            </w:pPr>
            <w:r w:rsidRPr="0060778D">
              <w:rPr>
                <w:sz w:val="24"/>
                <w:szCs w:val="24"/>
              </w:rPr>
              <w:t>Fourniture et pose WC PARMA y compris toutes sujétions</w:t>
            </w:r>
          </w:p>
        </w:tc>
        <w:tc>
          <w:tcPr>
            <w:tcW w:w="232" w:type="pct"/>
            <w:tcBorders>
              <w:top w:val="nil"/>
              <w:left w:val="nil"/>
              <w:bottom w:val="single" w:sz="4" w:space="0" w:color="auto"/>
              <w:right w:val="single" w:sz="4" w:space="0" w:color="auto"/>
            </w:tcBorders>
            <w:shd w:val="clear" w:color="auto" w:fill="auto"/>
            <w:noWrap/>
            <w:vAlign w:val="center"/>
            <w:hideMark/>
          </w:tcPr>
          <w:p w14:paraId="10644073"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710931F3" w14:textId="77777777" w:rsidR="00111BE0" w:rsidRPr="0060778D" w:rsidRDefault="00111BE0" w:rsidP="00111BE0">
            <w:pPr>
              <w:jc w:val="center"/>
              <w:rPr>
                <w:sz w:val="24"/>
                <w:szCs w:val="24"/>
              </w:rPr>
            </w:pPr>
            <w:r w:rsidRPr="0060778D">
              <w:rPr>
                <w:sz w:val="24"/>
                <w:szCs w:val="24"/>
              </w:rPr>
              <w:t>2</w:t>
            </w:r>
          </w:p>
        </w:tc>
        <w:tc>
          <w:tcPr>
            <w:tcW w:w="406" w:type="pct"/>
            <w:tcBorders>
              <w:top w:val="nil"/>
              <w:left w:val="nil"/>
              <w:bottom w:val="single" w:sz="4" w:space="0" w:color="auto"/>
              <w:right w:val="single" w:sz="4" w:space="0" w:color="auto"/>
            </w:tcBorders>
            <w:shd w:val="clear" w:color="auto" w:fill="auto"/>
            <w:noWrap/>
            <w:vAlign w:val="center"/>
          </w:tcPr>
          <w:p w14:paraId="08CE1DA2" w14:textId="4BE7BD05"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6653881F" w14:textId="1B7E008C" w:rsidR="00111BE0" w:rsidRPr="0060778D" w:rsidRDefault="00111BE0" w:rsidP="00111BE0">
            <w:pPr>
              <w:jc w:val="center"/>
              <w:rPr>
                <w:sz w:val="24"/>
                <w:szCs w:val="24"/>
              </w:rPr>
            </w:pPr>
          </w:p>
        </w:tc>
      </w:tr>
      <w:tr w:rsidR="0060778D" w:rsidRPr="0060778D" w14:paraId="2ACCAF51"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6A226D5" w14:textId="77777777" w:rsidR="00111BE0" w:rsidRPr="0060778D" w:rsidRDefault="00111BE0" w:rsidP="00111BE0">
            <w:pPr>
              <w:jc w:val="center"/>
              <w:rPr>
                <w:sz w:val="24"/>
                <w:szCs w:val="24"/>
              </w:rPr>
            </w:pPr>
            <w:r w:rsidRPr="0060778D">
              <w:rPr>
                <w:sz w:val="24"/>
                <w:szCs w:val="24"/>
              </w:rPr>
              <w:t>906</w:t>
            </w:r>
          </w:p>
        </w:tc>
        <w:tc>
          <w:tcPr>
            <w:tcW w:w="3046" w:type="pct"/>
            <w:tcBorders>
              <w:top w:val="nil"/>
              <w:left w:val="nil"/>
              <w:bottom w:val="single" w:sz="4" w:space="0" w:color="auto"/>
              <w:right w:val="single" w:sz="4" w:space="0" w:color="auto"/>
            </w:tcBorders>
            <w:shd w:val="clear" w:color="auto" w:fill="auto"/>
            <w:vAlign w:val="center"/>
            <w:hideMark/>
          </w:tcPr>
          <w:p w14:paraId="15B87939" w14:textId="77777777" w:rsidR="00111BE0" w:rsidRPr="0060778D" w:rsidRDefault="00111BE0" w:rsidP="00111BE0">
            <w:pPr>
              <w:rPr>
                <w:sz w:val="24"/>
                <w:szCs w:val="24"/>
              </w:rPr>
            </w:pPr>
            <w:r w:rsidRPr="0060778D">
              <w:rPr>
                <w:sz w:val="24"/>
                <w:szCs w:val="24"/>
              </w:rPr>
              <w:t>Fourniture et pose urinoir y compris toutes les sujétions de pose</w:t>
            </w:r>
          </w:p>
        </w:tc>
        <w:tc>
          <w:tcPr>
            <w:tcW w:w="232" w:type="pct"/>
            <w:tcBorders>
              <w:top w:val="nil"/>
              <w:left w:val="nil"/>
              <w:bottom w:val="single" w:sz="4" w:space="0" w:color="auto"/>
              <w:right w:val="single" w:sz="4" w:space="0" w:color="auto"/>
            </w:tcBorders>
            <w:shd w:val="clear" w:color="auto" w:fill="auto"/>
            <w:noWrap/>
            <w:vAlign w:val="center"/>
            <w:hideMark/>
          </w:tcPr>
          <w:p w14:paraId="610F29E4"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1DC6F3C9" w14:textId="77777777" w:rsidR="00111BE0" w:rsidRPr="0060778D" w:rsidRDefault="00111BE0" w:rsidP="00111BE0">
            <w:pPr>
              <w:jc w:val="center"/>
              <w:rPr>
                <w:sz w:val="24"/>
                <w:szCs w:val="24"/>
              </w:rPr>
            </w:pPr>
            <w:r w:rsidRPr="0060778D">
              <w:rPr>
                <w:sz w:val="24"/>
                <w:szCs w:val="24"/>
              </w:rPr>
              <w:t>2</w:t>
            </w:r>
          </w:p>
        </w:tc>
        <w:tc>
          <w:tcPr>
            <w:tcW w:w="406" w:type="pct"/>
            <w:tcBorders>
              <w:top w:val="nil"/>
              <w:left w:val="nil"/>
              <w:bottom w:val="single" w:sz="4" w:space="0" w:color="auto"/>
              <w:right w:val="single" w:sz="4" w:space="0" w:color="auto"/>
            </w:tcBorders>
            <w:shd w:val="clear" w:color="auto" w:fill="auto"/>
            <w:noWrap/>
            <w:vAlign w:val="center"/>
          </w:tcPr>
          <w:p w14:paraId="74832555" w14:textId="2884FEF8"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663C1A60" w14:textId="144B5192" w:rsidR="00111BE0" w:rsidRPr="0060778D" w:rsidRDefault="00111BE0" w:rsidP="00111BE0">
            <w:pPr>
              <w:jc w:val="center"/>
              <w:rPr>
                <w:sz w:val="24"/>
                <w:szCs w:val="24"/>
              </w:rPr>
            </w:pPr>
          </w:p>
        </w:tc>
      </w:tr>
      <w:tr w:rsidR="0060778D" w:rsidRPr="0060778D" w14:paraId="09A8228C"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96E731F" w14:textId="77777777" w:rsidR="00111BE0" w:rsidRPr="0060778D" w:rsidRDefault="00111BE0" w:rsidP="00111BE0">
            <w:pPr>
              <w:jc w:val="center"/>
              <w:rPr>
                <w:sz w:val="24"/>
                <w:szCs w:val="24"/>
              </w:rPr>
            </w:pPr>
            <w:r w:rsidRPr="0060778D">
              <w:rPr>
                <w:sz w:val="24"/>
                <w:szCs w:val="24"/>
              </w:rPr>
              <w:t>907</w:t>
            </w:r>
          </w:p>
        </w:tc>
        <w:tc>
          <w:tcPr>
            <w:tcW w:w="3046" w:type="pct"/>
            <w:tcBorders>
              <w:top w:val="nil"/>
              <w:left w:val="nil"/>
              <w:bottom w:val="single" w:sz="4" w:space="0" w:color="auto"/>
              <w:right w:val="single" w:sz="4" w:space="0" w:color="auto"/>
            </w:tcBorders>
            <w:shd w:val="clear" w:color="auto" w:fill="auto"/>
            <w:vAlign w:val="center"/>
            <w:hideMark/>
          </w:tcPr>
          <w:p w14:paraId="6D4324AE" w14:textId="77777777" w:rsidR="00111BE0" w:rsidRPr="0060778D" w:rsidRDefault="00111BE0" w:rsidP="00111BE0">
            <w:pPr>
              <w:rPr>
                <w:sz w:val="24"/>
                <w:szCs w:val="24"/>
              </w:rPr>
            </w:pPr>
            <w:r w:rsidRPr="0060778D">
              <w:rPr>
                <w:sz w:val="24"/>
                <w:szCs w:val="24"/>
              </w:rPr>
              <w:t>Fourniture et pose Lavabo avec console y compris toutes les sujétions de pose</w:t>
            </w:r>
          </w:p>
        </w:tc>
        <w:tc>
          <w:tcPr>
            <w:tcW w:w="232" w:type="pct"/>
            <w:tcBorders>
              <w:top w:val="nil"/>
              <w:left w:val="nil"/>
              <w:bottom w:val="single" w:sz="4" w:space="0" w:color="auto"/>
              <w:right w:val="single" w:sz="4" w:space="0" w:color="auto"/>
            </w:tcBorders>
            <w:shd w:val="clear" w:color="auto" w:fill="auto"/>
            <w:noWrap/>
            <w:vAlign w:val="center"/>
            <w:hideMark/>
          </w:tcPr>
          <w:p w14:paraId="43E31ECC" w14:textId="77777777" w:rsidR="00111BE0" w:rsidRPr="0060778D" w:rsidRDefault="00111BE0" w:rsidP="00111BE0">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7B214E0D" w14:textId="77777777" w:rsidR="00111BE0" w:rsidRPr="0060778D" w:rsidRDefault="00111BE0" w:rsidP="00111BE0">
            <w:pPr>
              <w:jc w:val="center"/>
              <w:rPr>
                <w:sz w:val="24"/>
                <w:szCs w:val="24"/>
              </w:rPr>
            </w:pPr>
            <w:r w:rsidRPr="0060778D">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47BC2FAD" w14:textId="6883213B"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197DC981" w14:textId="11363B06" w:rsidR="00111BE0" w:rsidRPr="0060778D" w:rsidRDefault="00111BE0" w:rsidP="00111BE0">
            <w:pPr>
              <w:jc w:val="center"/>
              <w:rPr>
                <w:sz w:val="24"/>
                <w:szCs w:val="24"/>
              </w:rPr>
            </w:pPr>
          </w:p>
        </w:tc>
      </w:tr>
      <w:tr w:rsidR="0060778D" w:rsidRPr="0060778D" w14:paraId="15AE27A8"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2420FAE" w14:textId="77777777" w:rsidR="00111BE0" w:rsidRPr="0060778D" w:rsidRDefault="00111BE0" w:rsidP="00111BE0">
            <w:pPr>
              <w:jc w:val="center"/>
              <w:rPr>
                <w:sz w:val="24"/>
                <w:szCs w:val="24"/>
              </w:rPr>
            </w:pPr>
            <w:r w:rsidRPr="0060778D">
              <w:rPr>
                <w:sz w:val="24"/>
                <w:szCs w:val="24"/>
              </w:rPr>
              <w:t>908</w:t>
            </w:r>
          </w:p>
        </w:tc>
        <w:tc>
          <w:tcPr>
            <w:tcW w:w="3046" w:type="pct"/>
            <w:tcBorders>
              <w:top w:val="nil"/>
              <w:left w:val="nil"/>
              <w:bottom w:val="single" w:sz="4" w:space="0" w:color="auto"/>
              <w:right w:val="single" w:sz="4" w:space="0" w:color="auto"/>
            </w:tcBorders>
            <w:shd w:val="clear" w:color="auto" w:fill="auto"/>
            <w:vAlign w:val="center"/>
            <w:hideMark/>
          </w:tcPr>
          <w:p w14:paraId="0B60503E" w14:textId="77777777" w:rsidR="00111BE0" w:rsidRPr="0060778D" w:rsidRDefault="00111BE0" w:rsidP="00111BE0">
            <w:pPr>
              <w:rPr>
                <w:sz w:val="24"/>
                <w:szCs w:val="24"/>
              </w:rPr>
            </w:pPr>
            <w:r w:rsidRPr="0060778D">
              <w:rPr>
                <w:sz w:val="24"/>
                <w:szCs w:val="24"/>
              </w:rPr>
              <w:t>Revêtement du sol avec grés cérame de30x30</w:t>
            </w:r>
          </w:p>
        </w:tc>
        <w:tc>
          <w:tcPr>
            <w:tcW w:w="232" w:type="pct"/>
            <w:tcBorders>
              <w:top w:val="nil"/>
              <w:left w:val="nil"/>
              <w:bottom w:val="single" w:sz="4" w:space="0" w:color="auto"/>
              <w:right w:val="single" w:sz="4" w:space="0" w:color="auto"/>
            </w:tcBorders>
            <w:shd w:val="clear" w:color="auto" w:fill="auto"/>
            <w:noWrap/>
            <w:vAlign w:val="center"/>
            <w:hideMark/>
          </w:tcPr>
          <w:p w14:paraId="08F31FB0"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72134926" w14:textId="77777777" w:rsidR="00111BE0" w:rsidRPr="0060778D" w:rsidRDefault="00111BE0" w:rsidP="00111BE0">
            <w:pPr>
              <w:jc w:val="center"/>
              <w:rPr>
                <w:sz w:val="24"/>
                <w:szCs w:val="24"/>
              </w:rPr>
            </w:pPr>
            <w:r w:rsidRPr="0060778D">
              <w:rPr>
                <w:sz w:val="24"/>
                <w:szCs w:val="24"/>
              </w:rPr>
              <w:t>10,55</w:t>
            </w:r>
          </w:p>
        </w:tc>
        <w:tc>
          <w:tcPr>
            <w:tcW w:w="406" w:type="pct"/>
            <w:tcBorders>
              <w:top w:val="nil"/>
              <w:left w:val="nil"/>
              <w:bottom w:val="single" w:sz="4" w:space="0" w:color="auto"/>
              <w:right w:val="single" w:sz="4" w:space="0" w:color="auto"/>
            </w:tcBorders>
            <w:shd w:val="clear" w:color="auto" w:fill="auto"/>
            <w:noWrap/>
            <w:vAlign w:val="center"/>
          </w:tcPr>
          <w:p w14:paraId="68EA2911" w14:textId="29AA0CEB"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A367186" w14:textId="099EBC4A" w:rsidR="00111BE0" w:rsidRPr="0060778D" w:rsidRDefault="00111BE0" w:rsidP="00111BE0">
            <w:pPr>
              <w:jc w:val="center"/>
              <w:rPr>
                <w:sz w:val="24"/>
                <w:szCs w:val="24"/>
              </w:rPr>
            </w:pPr>
          </w:p>
        </w:tc>
      </w:tr>
      <w:tr w:rsidR="0060778D" w:rsidRPr="0060778D" w14:paraId="1464B607"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53402D0" w14:textId="77777777" w:rsidR="00111BE0" w:rsidRPr="0060778D" w:rsidRDefault="00111BE0" w:rsidP="00111BE0">
            <w:pPr>
              <w:jc w:val="center"/>
              <w:rPr>
                <w:sz w:val="24"/>
                <w:szCs w:val="24"/>
              </w:rPr>
            </w:pPr>
            <w:r w:rsidRPr="0060778D">
              <w:rPr>
                <w:sz w:val="24"/>
                <w:szCs w:val="24"/>
              </w:rPr>
              <w:t>909</w:t>
            </w:r>
          </w:p>
        </w:tc>
        <w:tc>
          <w:tcPr>
            <w:tcW w:w="3046" w:type="pct"/>
            <w:tcBorders>
              <w:top w:val="nil"/>
              <w:left w:val="nil"/>
              <w:bottom w:val="single" w:sz="4" w:space="0" w:color="auto"/>
              <w:right w:val="single" w:sz="4" w:space="0" w:color="auto"/>
            </w:tcBorders>
            <w:shd w:val="clear" w:color="auto" w:fill="auto"/>
            <w:vAlign w:val="center"/>
            <w:hideMark/>
          </w:tcPr>
          <w:p w14:paraId="475CDAE6" w14:textId="77777777" w:rsidR="00111BE0" w:rsidRPr="0060778D" w:rsidRDefault="00111BE0" w:rsidP="00111BE0">
            <w:pPr>
              <w:rPr>
                <w:sz w:val="24"/>
                <w:szCs w:val="24"/>
              </w:rPr>
            </w:pPr>
            <w:r w:rsidRPr="0060778D">
              <w:rPr>
                <w:sz w:val="24"/>
                <w:szCs w:val="24"/>
              </w:rPr>
              <w:t>Revêtement du mur avec faïence de 15x30</w:t>
            </w:r>
          </w:p>
        </w:tc>
        <w:tc>
          <w:tcPr>
            <w:tcW w:w="232" w:type="pct"/>
            <w:tcBorders>
              <w:top w:val="nil"/>
              <w:left w:val="nil"/>
              <w:bottom w:val="single" w:sz="4" w:space="0" w:color="auto"/>
              <w:right w:val="single" w:sz="4" w:space="0" w:color="auto"/>
            </w:tcBorders>
            <w:shd w:val="clear" w:color="auto" w:fill="auto"/>
            <w:noWrap/>
            <w:vAlign w:val="center"/>
            <w:hideMark/>
          </w:tcPr>
          <w:p w14:paraId="504694A0"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3EC0AD9E" w14:textId="77777777" w:rsidR="00111BE0" w:rsidRPr="0060778D" w:rsidRDefault="00111BE0" w:rsidP="00111BE0">
            <w:pPr>
              <w:jc w:val="center"/>
              <w:rPr>
                <w:sz w:val="24"/>
                <w:szCs w:val="24"/>
              </w:rPr>
            </w:pPr>
            <w:r w:rsidRPr="0060778D">
              <w:rPr>
                <w:sz w:val="24"/>
                <w:szCs w:val="24"/>
              </w:rPr>
              <w:t>35</w:t>
            </w:r>
          </w:p>
        </w:tc>
        <w:tc>
          <w:tcPr>
            <w:tcW w:w="406" w:type="pct"/>
            <w:tcBorders>
              <w:top w:val="nil"/>
              <w:left w:val="nil"/>
              <w:bottom w:val="single" w:sz="4" w:space="0" w:color="auto"/>
              <w:right w:val="single" w:sz="4" w:space="0" w:color="auto"/>
            </w:tcBorders>
            <w:shd w:val="clear" w:color="auto" w:fill="auto"/>
            <w:noWrap/>
            <w:vAlign w:val="center"/>
          </w:tcPr>
          <w:p w14:paraId="00D16B08" w14:textId="52DDE8E2"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D03C335" w14:textId="7BBE6963" w:rsidR="00111BE0" w:rsidRPr="0060778D" w:rsidRDefault="00111BE0" w:rsidP="00111BE0">
            <w:pPr>
              <w:jc w:val="center"/>
              <w:rPr>
                <w:sz w:val="24"/>
                <w:szCs w:val="24"/>
              </w:rPr>
            </w:pPr>
          </w:p>
        </w:tc>
      </w:tr>
      <w:tr w:rsidR="0060778D" w:rsidRPr="0060778D" w14:paraId="0952959A"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6A7ED9A" w14:textId="77777777" w:rsidR="00111BE0" w:rsidRPr="0060778D" w:rsidRDefault="00111BE0" w:rsidP="00111BE0">
            <w:pPr>
              <w:jc w:val="center"/>
              <w:rPr>
                <w:sz w:val="24"/>
                <w:szCs w:val="24"/>
              </w:rPr>
            </w:pPr>
            <w:r w:rsidRPr="0060778D">
              <w:rPr>
                <w:sz w:val="24"/>
                <w:szCs w:val="24"/>
              </w:rPr>
              <w:t>910</w:t>
            </w:r>
          </w:p>
        </w:tc>
        <w:tc>
          <w:tcPr>
            <w:tcW w:w="3046" w:type="pct"/>
            <w:tcBorders>
              <w:top w:val="nil"/>
              <w:left w:val="nil"/>
              <w:bottom w:val="single" w:sz="4" w:space="0" w:color="auto"/>
              <w:right w:val="single" w:sz="4" w:space="0" w:color="auto"/>
            </w:tcBorders>
            <w:shd w:val="clear" w:color="auto" w:fill="auto"/>
            <w:vAlign w:val="center"/>
            <w:hideMark/>
          </w:tcPr>
          <w:p w14:paraId="23531C97" w14:textId="77777777" w:rsidR="00111BE0" w:rsidRPr="0060778D" w:rsidRDefault="00111BE0" w:rsidP="00111BE0">
            <w:pPr>
              <w:rPr>
                <w:sz w:val="24"/>
                <w:szCs w:val="24"/>
              </w:rPr>
            </w:pPr>
            <w:r w:rsidRPr="0060778D">
              <w:rPr>
                <w:sz w:val="24"/>
                <w:szCs w:val="24"/>
              </w:rPr>
              <w:t>Ensemble accessoires diverses</w:t>
            </w:r>
          </w:p>
        </w:tc>
        <w:tc>
          <w:tcPr>
            <w:tcW w:w="232" w:type="pct"/>
            <w:tcBorders>
              <w:top w:val="nil"/>
              <w:left w:val="nil"/>
              <w:bottom w:val="single" w:sz="4" w:space="0" w:color="auto"/>
              <w:right w:val="single" w:sz="4" w:space="0" w:color="auto"/>
            </w:tcBorders>
            <w:shd w:val="clear" w:color="auto" w:fill="auto"/>
            <w:noWrap/>
            <w:vAlign w:val="center"/>
            <w:hideMark/>
          </w:tcPr>
          <w:p w14:paraId="467C9935" w14:textId="77777777" w:rsidR="00111BE0" w:rsidRPr="0060778D" w:rsidRDefault="00111BE0" w:rsidP="00111BE0">
            <w:pPr>
              <w:jc w:val="center"/>
              <w:rPr>
                <w:sz w:val="24"/>
                <w:szCs w:val="24"/>
              </w:rPr>
            </w:pPr>
            <w:proofErr w:type="spellStart"/>
            <w:r w:rsidRPr="0060778D">
              <w:rPr>
                <w:sz w:val="24"/>
                <w:szCs w:val="24"/>
              </w:rPr>
              <w:t>ens</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350E639E" w14:textId="77777777" w:rsidR="00111BE0" w:rsidRPr="0060778D" w:rsidRDefault="00111BE0" w:rsidP="00111BE0">
            <w:pPr>
              <w:jc w:val="center"/>
              <w:rPr>
                <w:sz w:val="24"/>
                <w:szCs w:val="24"/>
              </w:rPr>
            </w:pPr>
            <w:r w:rsidRPr="0060778D">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04106451" w14:textId="6988732F"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03E52895" w14:textId="263C11ED" w:rsidR="00111BE0" w:rsidRPr="0060778D" w:rsidRDefault="00111BE0" w:rsidP="00111BE0">
            <w:pPr>
              <w:jc w:val="center"/>
              <w:rPr>
                <w:sz w:val="24"/>
                <w:szCs w:val="24"/>
              </w:rPr>
            </w:pPr>
          </w:p>
        </w:tc>
      </w:tr>
      <w:tr w:rsidR="0060778D" w:rsidRPr="0060778D" w14:paraId="2D9531DA" w14:textId="77777777" w:rsidTr="00153DEC">
        <w:trPr>
          <w:trHeight w:val="20"/>
        </w:trPr>
        <w:tc>
          <w:tcPr>
            <w:tcW w:w="44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1F4A2" w14:textId="77777777" w:rsidR="00111BE0" w:rsidRPr="0060778D" w:rsidRDefault="00111BE0" w:rsidP="00111BE0">
            <w:pPr>
              <w:jc w:val="center"/>
              <w:rPr>
                <w:b/>
                <w:bCs/>
                <w:sz w:val="24"/>
                <w:szCs w:val="24"/>
              </w:rPr>
            </w:pPr>
            <w:r w:rsidRPr="0060778D">
              <w:rPr>
                <w:b/>
                <w:bCs/>
                <w:sz w:val="24"/>
                <w:szCs w:val="24"/>
              </w:rPr>
              <w:t>Sous-total Lot 900</w:t>
            </w:r>
          </w:p>
        </w:tc>
        <w:tc>
          <w:tcPr>
            <w:tcW w:w="600" w:type="pct"/>
            <w:tcBorders>
              <w:top w:val="nil"/>
              <w:left w:val="nil"/>
              <w:bottom w:val="single" w:sz="4" w:space="0" w:color="auto"/>
              <w:right w:val="single" w:sz="4" w:space="0" w:color="auto"/>
            </w:tcBorders>
            <w:shd w:val="clear" w:color="auto" w:fill="auto"/>
            <w:vAlign w:val="center"/>
            <w:hideMark/>
          </w:tcPr>
          <w:p w14:paraId="3D52D3D4" w14:textId="4C7BB3F8" w:rsidR="00111BE0" w:rsidRPr="0060778D" w:rsidRDefault="00111BE0" w:rsidP="00111BE0">
            <w:pPr>
              <w:jc w:val="center"/>
              <w:rPr>
                <w:b/>
                <w:bCs/>
                <w:sz w:val="24"/>
                <w:szCs w:val="24"/>
              </w:rPr>
            </w:pPr>
          </w:p>
        </w:tc>
      </w:tr>
      <w:tr w:rsidR="0060778D" w:rsidRPr="0060778D" w14:paraId="5EE422E7"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FA636C3" w14:textId="77777777" w:rsidR="00111BE0" w:rsidRPr="0060778D" w:rsidRDefault="00111BE0" w:rsidP="00111BE0">
            <w:pPr>
              <w:jc w:val="center"/>
              <w:rPr>
                <w:sz w:val="24"/>
                <w:szCs w:val="24"/>
              </w:rPr>
            </w:pPr>
            <w:r w:rsidRPr="0060778D">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368FA404" w14:textId="77777777" w:rsidR="00111BE0" w:rsidRPr="0060778D" w:rsidRDefault="00111BE0" w:rsidP="00111BE0">
            <w:pPr>
              <w:rPr>
                <w:b/>
                <w:bCs/>
                <w:sz w:val="24"/>
                <w:szCs w:val="24"/>
              </w:rPr>
            </w:pPr>
            <w:r w:rsidRPr="0060778D">
              <w:rPr>
                <w:b/>
                <w:bCs/>
                <w:sz w:val="24"/>
                <w:szCs w:val="24"/>
              </w:rPr>
              <w:t>LOT 1000 : PEINTURE</w:t>
            </w:r>
          </w:p>
        </w:tc>
        <w:tc>
          <w:tcPr>
            <w:tcW w:w="232" w:type="pct"/>
            <w:tcBorders>
              <w:top w:val="nil"/>
              <w:left w:val="nil"/>
              <w:bottom w:val="single" w:sz="4" w:space="0" w:color="auto"/>
              <w:right w:val="single" w:sz="4" w:space="0" w:color="auto"/>
            </w:tcBorders>
            <w:shd w:val="clear" w:color="auto" w:fill="auto"/>
            <w:noWrap/>
            <w:vAlign w:val="center"/>
            <w:hideMark/>
          </w:tcPr>
          <w:p w14:paraId="3F940ABD" w14:textId="77777777" w:rsidR="00111BE0" w:rsidRPr="0060778D" w:rsidRDefault="00111BE0" w:rsidP="00111BE0">
            <w:pPr>
              <w:jc w:val="center"/>
              <w:rPr>
                <w:sz w:val="24"/>
                <w:szCs w:val="24"/>
              </w:rPr>
            </w:pPr>
            <w:r w:rsidRPr="0060778D">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D6CD3F8" w14:textId="77777777" w:rsidR="00111BE0" w:rsidRPr="0060778D" w:rsidRDefault="00111BE0" w:rsidP="00111BE0">
            <w:pPr>
              <w:jc w:val="center"/>
              <w:rPr>
                <w:sz w:val="24"/>
                <w:szCs w:val="24"/>
              </w:rPr>
            </w:pPr>
            <w:r w:rsidRPr="0060778D">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430CACBB" w14:textId="77777777" w:rsidR="00111BE0" w:rsidRPr="0060778D" w:rsidRDefault="00111BE0" w:rsidP="00111BE0">
            <w:pPr>
              <w:rPr>
                <w:sz w:val="24"/>
                <w:szCs w:val="24"/>
              </w:rPr>
            </w:pPr>
            <w:r w:rsidRPr="0060778D">
              <w:rPr>
                <w:sz w:val="24"/>
                <w:szCs w:val="24"/>
              </w:rPr>
              <w:t> </w:t>
            </w:r>
          </w:p>
        </w:tc>
        <w:tc>
          <w:tcPr>
            <w:tcW w:w="600" w:type="pct"/>
            <w:tcBorders>
              <w:top w:val="nil"/>
              <w:left w:val="nil"/>
              <w:bottom w:val="single" w:sz="4" w:space="0" w:color="auto"/>
              <w:right w:val="single" w:sz="4" w:space="0" w:color="auto"/>
            </w:tcBorders>
            <w:shd w:val="clear" w:color="auto" w:fill="auto"/>
            <w:vAlign w:val="center"/>
            <w:hideMark/>
          </w:tcPr>
          <w:p w14:paraId="584B6164" w14:textId="77777777" w:rsidR="00111BE0" w:rsidRPr="0060778D" w:rsidRDefault="00111BE0" w:rsidP="00111BE0">
            <w:pPr>
              <w:rPr>
                <w:sz w:val="24"/>
                <w:szCs w:val="24"/>
              </w:rPr>
            </w:pPr>
            <w:r w:rsidRPr="0060778D">
              <w:rPr>
                <w:sz w:val="24"/>
                <w:szCs w:val="24"/>
              </w:rPr>
              <w:t> </w:t>
            </w:r>
          </w:p>
        </w:tc>
      </w:tr>
      <w:tr w:rsidR="0060778D" w:rsidRPr="0060778D" w14:paraId="168CB628"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11BCF22" w14:textId="77777777" w:rsidR="00111BE0" w:rsidRPr="0060778D" w:rsidRDefault="00111BE0" w:rsidP="00111BE0">
            <w:pPr>
              <w:jc w:val="center"/>
              <w:rPr>
                <w:sz w:val="24"/>
                <w:szCs w:val="24"/>
              </w:rPr>
            </w:pPr>
            <w:r w:rsidRPr="0060778D">
              <w:rPr>
                <w:sz w:val="24"/>
                <w:szCs w:val="24"/>
              </w:rPr>
              <w:t>1001</w:t>
            </w:r>
          </w:p>
        </w:tc>
        <w:tc>
          <w:tcPr>
            <w:tcW w:w="3046" w:type="pct"/>
            <w:tcBorders>
              <w:top w:val="nil"/>
              <w:left w:val="nil"/>
              <w:bottom w:val="single" w:sz="4" w:space="0" w:color="auto"/>
              <w:right w:val="single" w:sz="4" w:space="0" w:color="auto"/>
            </w:tcBorders>
            <w:shd w:val="clear" w:color="auto" w:fill="auto"/>
            <w:vAlign w:val="center"/>
            <w:hideMark/>
          </w:tcPr>
          <w:p w14:paraId="52E635AD" w14:textId="77777777" w:rsidR="00111BE0" w:rsidRPr="0060778D" w:rsidRDefault="00111BE0" w:rsidP="00111BE0">
            <w:pPr>
              <w:rPr>
                <w:sz w:val="24"/>
                <w:szCs w:val="24"/>
              </w:rPr>
            </w:pPr>
            <w:r w:rsidRPr="0060778D">
              <w:rPr>
                <w:sz w:val="24"/>
                <w:szCs w:val="24"/>
              </w:rPr>
              <w:t>Préparation des surfaces</w:t>
            </w:r>
          </w:p>
        </w:tc>
        <w:tc>
          <w:tcPr>
            <w:tcW w:w="232" w:type="pct"/>
            <w:tcBorders>
              <w:top w:val="nil"/>
              <w:left w:val="nil"/>
              <w:bottom w:val="single" w:sz="4" w:space="0" w:color="auto"/>
              <w:right w:val="single" w:sz="4" w:space="0" w:color="auto"/>
            </w:tcBorders>
            <w:shd w:val="clear" w:color="auto" w:fill="auto"/>
            <w:noWrap/>
            <w:vAlign w:val="center"/>
            <w:hideMark/>
          </w:tcPr>
          <w:p w14:paraId="64A5FE18"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F11CD2A" w14:textId="77777777" w:rsidR="00111BE0" w:rsidRPr="0060778D" w:rsidRDefault="00111BE0" w:rsidP="00111BE0">
            <w:pPr>
              <w:jc w:val="center"/>
              <w:rPr>
                <w:sz w:val="24"/>
                <w:szCs w:val="24"/>
              </w:rPr>
            </w:pPr>
            <w:r w:rsidRPr="0060778D">
              <w:rPr>
                <w:sz w:val="24"/>
                <w:szCs w:val="24"/>
              </w:rPr>
              <w:t>452</w:t>
            </w:r>
          </w:p>
        </w:tc>
        <w:tc>
          <w:tcPr>
            <w:tcW w:w="406" w:type="pct"/>
            <w:tcBorders>
              <w:top w:val="nil"/>
              <w:left w:val="nil"/>
              <w:bottom w:val="single" w:sz="4" w:space="0" w:color="auto"/>
              <w:right w:val="single" w:sz="4" w:space="0" w:color="auto"/>
            </w:tcBorders>
            <w:shd w:val="clear" w:color="auto" w:fill="auto"/>
            <w:noWrap/>
            <w:vAlign w:val="center"/>
          </w:tcPr>
          <w:p w14:paraId="78F8940E" w14:textId="4628916C"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354C815" w14:textId="0E78AA43" w:rsidR="00111BE0" w:rsidRPr="0060778D" w:rsidRDefault="00111BE0" w:rsidP="00111BE0">
            <w:pPr>
              <w:jc w:val="center"/>
              <w:rPr>
                <w:sz w:val="24"/>
                <w:szCs w:val="24"/>
              </w:rPr>
            </w:pPr>
          </w:p>
        </w:tc>
      </w:tr>
      <w:tr w:rsidR="0060778D" w:rsidRPr="0060778D" w14:paraId="023D1756"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F34DEFE" w14:textId="77777777" w:rsidR="00111BE0" w:rsidRPr="0060778D" w:rsidRDefault="00111BE0" w:rsidP="00111BE0">
            <w:pPr>
              <w:jc w:val="center"/>
              <w:rPr>
                <w:sz w:val="24"/>
                <w:szCs w:val="24"/>
              </w:rPr>
            </w:pPr>
            <w:r w:rsidRPr="0060778D">
              <w:rPr>
                <w:sz w:val="24"/>
                <w:szCs w:val="24"/>
              </w:rPr>
              <w:t>1002</w:t>
            </w:r>
          </w:p>
        </w:tc>
        <w:tc>
          <w:tcPr>
            <w:tcW w:w="3046" w:type="pct"/>
            <w:tcBorders>
              <w:top w:val="nil"/>
              <w:left w:val="nil"/>
              <w:bottom w:val="single" w:sz="4" w:space="0" w:color="auto"/>
              <w:right w:val="single" w:sz="4" w:space="0" w:color="auto"/>
            </w:tcBorders>
            <w:shd w:val="clear" w:color="auto" w:fill="auto"/>
            <w:vAlign w:val="center"/>
            <w:hideMark/>
          </w:tcPr>
          <w:p w14:paraId="1A5B9489" w14:textId="77777777" w:rsidR="00111BE0" w:rsidRPr="0060778D" w:rsidRDefault="00111BE0" w:rsidP="00111BE0">
            <w:pPr>
              <w:rPr>
                <w:sz w:val="24"/>
                <w:szCs w:val="24"/>
              </w:rPr>
            </w:pPr>
            <w:r w:rsidRPr="0060778D">
              <w:rPr>
                <w:sz w:val="24"/>
                <w:szCs w:val="24"/>
              </w:rPr>
              <w:t>Application de deux couches de peinture acrylique de type PANTEX 800 sur plafond</w:t>
            </w:r>
          </w:p>
        </w:tc>
        <w:tc>
          <w:tcPr>
            <w:tcW w:w="232" w:type="pct"/>
            <w:tcBorders>
              <w:top w:val="nil"/>
              <w:left w:val="nil"/>
              <w:bottom w:val="single" w:sz="4" w:space="0" w:color="auto"/>
              <w:right w:val="single" w:sz="4" w:space="0" w:color="auto"/>
            </w:tcBorders>
            <w:shd w:val="clear" w:color="auto" w:fill="auto"/>
            <w:noWrap/>
            <w:vAlign w:val="center"/>
            <w:hideMark/>
          </w:tcPr>
          <w:p w14:paraId="465E1294"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21FB8432" w14:textId="77777777" w:rsidR="00111BE0" w:rsidRPr="0060778D" w:rsidRDefault="00111BE0" w:rsidP="00111BE0">
            <w:pPr>
              <w:jc w:val="center"/>
              <w:rPr>
                <w:sz w:val="24"/>
                <w:szCs w:val="24"/>
              </w:rPr>
            </w:pPr>
            <w:r w:rsidRPr="0060778D">
              <w:rPr>
                <w:sz w:val="24"/>
                <w:szCs w:val="24"/>
              </w:rPr>
              <w:t>128,8</w:t>
            </w:r>
          </w:p>
        </w:tc>
        <w:tc>
          <w:tcPr>
            <w:tcW w:w="406" w:type="pct"/>
            <w:tcBorders>
              <w:top w:val="nil"/>
              <w:left w:val="nil"/>
              <w:bottom w:val="single" w:sz="4" w:space="0" w:color="auto"/>
              <w:right w:val="single" w:sz="4" w:space="0" w:color="auto"/>
            </w:tcBorders>
            <w:shd w:val="clear" w:color="auto" w:fill="auto"/>
            <w:noWrap/>
            <w:vAlign w:val="center"/>
          </w:tcPr>
          <w:p w14:paraId="490B3021" w14:textId="7E906946"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4D424425" w14:textId="1D5FC835" w:rsidR="00111BE0" w:rsidRPr="0060778D" w:rsidRDefault="00111BE0" w:rsidP="00111BE0">
            <w:pPr>
              <w:jc w:val="center"/>
              <w:rPr>
                <w:sz w:val="24"/>
                <w:szCs w:val="24"/>
              </w:rPr>
            </w:pPr>
          </w:p>
        </w:tc>
      </w:tr>
      <w:tr w:rsidR="0060778D" w:rsidRPr="0060778D" w14:paraId="630E0E76"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CB4F430" w14:textId="77777777" w:rsidR="00111BE0" w:rsidRPr="0060778D" w:rsidRDefault="00111BE0" w:rsidP="00111BE0">
            <w:pPr>
              <w:jc w:val="center"/>
              <w:rPr>
                <w:sz w:val="24"/>
                <w:szCs w:val="24"/>
              </w:rPr>
            </w:pPr>
            <w:r w:rsidRPr="0060778D">
              <w:rPr>
                <w:sz w:val="24"/>
                <w:szCs w:val="24"/>
              </w:rPr>
              <w:t>1003</w:t>
            </w:r>
          </w:p>
        </w:tc>
        <w:tc>
          <w:tcPr>
            <w:tcW w:w="3046" w:type="pct"/>
            <w:tcBorders>
              <w:top w:val="nil"/>
              <w:left w:val="nil"/>
              <w:bottom w:val="single" w:sz="4" w:space="0" w:color="auto"/>
              <w:right w:val="single" w:sz="4" w:space="0" w:color="auto"/>
            </w:tcBorders>
            <w:shd w:val="clear" w:color="auto" w:fill="auto"/>
            <w:vAlign w:val="center"/>
            <w:hideMark/>
          </w:tcPr>
          <w:p w14:paraId="4508CD40" w14:textId="77777777" w:rsidR="00111BE0" w:rsidRPr="0060778D" w:rsidRDefault="00111BE0" w:rsidP="00111BE0">
            <w:pPr>
              <w:rPr>
                <w:sz w:val="24"/>
                <w:szCs w:val="24"/>
              </w:rPr>
            </w:pPr>
            <w:r w:rsidRPr="0060778D">
              <w:rPr>
                <w:sz w:val="24"/>
                <w:szCs w:val="24"/>
              </w:rPr>
              <w:t>Application de deux couches de peinture acrylique de type PANTEX 1300 pour mur extérieur</w:t>
            </w:r>
          </w:p>
        </w:tc>
        <w:tc>
          <w:tcPr>
            <w:tcW w:w="232" w:type="pct"/>
            <w:tcBorders>
              <w:top w:val="nil"/>
              <w:left w:val="nil"/>
              <w:bottom w:val="single" w:sz="4" w:space="0" w:color="auto"/>
              <w:right w:val="single" w:sz="4" w:space="0" w:color="auto"/>
            </w:tcBorders>
            <w:shd w:val="clear" w:color="auto" w:fill="auto"/>
            <w:noWrap/>
            <w:vAlign w:val="center"/>
            <w:hideMark/>
          </w:tcPr>
          <w:p w14:paraId="7DB6EBBC"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6D7E832E" w14:textId="77777777" w:rsidR="00111BE0" w:rsidRPr="0060778D" w:rsidRDefault="00111BE0" w:rsidP="00111BE0">
            <w:pPr>
              <w:jc w:val="center"/>
              <w:rPr>
                <w:sz w:val="24"/>
                <w:szCs w:val="24"/>
              </w:rPr>
            </w:pPr>
            <w:r w:rsidRPr="0060778D">
              <w:rPr>
                <w:sz w:val="24"/>
                <w:szCs w:val="24"/>
              </w:rPr>
              <w:t>197,5</w:t>
            </w:r>
          </w:p>
        </w:tc>
        <w:tc>
          <w:tcPr>
            <w:tcW w:w="406" w:type="pct"/>
            <w:tcBorders>
              <w:top w:val="nil"/>
              <w:left w:val="nil"/>
              <w:bottom w:val="single" w:sz="4" w:space="0" w:color="auto"/>
              <w:right w:val="single" w:sz="4" w:space="0" w:color="auto"/>
            </w:tcBorders>
            <w:shd w:val="clear" w:color="auto" w:fill="auto"/>
            <w:noWrap/>
            <w:vAlign w:val="center"/>
          </w:tcPr>
          <w:p w14:paraId="297B6D87" w14:textId="4317731E"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7F25AA95" w14:textId="0523A256" w:rsidR="00111BE0" w:rsidRPr="0060778D" w:rsidRDefault="00111BE0" w:rsidP="00111BE0">
            <w:pPr>
              <w:jc w:val="center"/>
              <w:rPr>
                <w:sz w:val="24"/>
                <w:szCs w:val="24"/>
              </w:rPr>
            </w:pPr>
          </w:p>
        </w:tc>
      </w:tr>
      <w:tr w:rsidR="0060778D" w:rsidRPr="0060778D" w14:paraId="4737D0C3"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D4DBA48" w14:textId="77777777" w:rsidR="00111BE0" w:rsidRPr="0060778D" w:rsidRDefault="00111BE0" w:rsidP="00111BE0">
            <w:pPr>
              <w:jc w:val="center"/>
              <w:rPr>
                <w:sz w:val="24"/>
                <w:szCs w:val="24"/>
              </w:rPr>
            </w:pPr>
            <w:r w:rsidRPr="0060778D">
              <w:rPr>
                <w:sz w:val="24"/>
                <w:szCs w:val="24"/>
              </w:rPr>
              <w:t>1004</w:t>
            </w:r>
          </w:p>
        </w:tc>
        <w:tc>
          <w:tcPr>
            <w:tcW w:w="3046" w:type="pct"/>
            <w:tcBorders>
              <w:top w:val="nil"/>
              <w:left w:val="nil"/>
              <w:bottom w:val="single" w:sz="4" w:space="0" w:color="auto"/>
              <w:right w:val="single" w:sz="4" w:space="0" w:color="auto"/>
            </w:tcBorders>
            <w:shd w:val="clear" w:color="auto" w:fill="auto"/>
            <w:vAlign w:val="center"/>
            <w:hideMark/>
          </w:tcPr>
          <w:p w14:paraId="19F027D6" w14:textId="77777777" w:rsidR="00111BE0" w:rsidRPr="0060778D" w:rsidRDefault="00111BE0" w:rsidP="00111BE0">
            <w:pPr>
              <w:rPr>
                <w:sz w:val="24"/>
                <w:szCs w:val="24"/>
              </w:rPr>
            </w:pPr>
            <w:r w:rsidRPr="0060778D">
              <w:rPr>
                <w:sz w:val="24"/>
                <w:szCs w:val="24"/>
              </w:rPr>
              <w:t>Application de deux couches de peinture acrylique de type PANTEX 800 pour mur intérieur</w:t>
            </w:r>
          </w:p>
        </w:tc>
        <w:tc>
          <w:tcPr>
            <w:tcW w:w="232" w:type="pct"/>
            <w:tcBorders>
              <w:top w:val="nil"/>
              <w:left w:val="nil"/>
              <w:bottom w:val="single" w:sz="4" w:space="0" w:color="auto"/>
              <w:right w:val="single" w:sz="4" w:space="0" w:color="auto"/>
            </w:tcBorders>
            <w:shd w:val="clear" w:color="auto" w:fill="auto"/>
            <w:noWrap/>
            <w:vAlign w:val="center"/>
            <w:hideMark/>
          </w:tcPr>
          <w:p w14:paraId="2D3501C1"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659107C0" w14:textId="77777777" w:rsidR="00111BE0" w:rsidRPr="0060778D" w:rsidRDefault="00111BE0" w:rsidP="00111BE0">
            <w:pPr>
              <w:jc w:val="center"/>
              <w:rPr>
                <w:sz w:val="24"/>
                <w:szCs w:val="24"/>
              </w:rPr>
            </w:pPr>
            <w:r w:rsidRPr="0060778D">
              <w:rPr>
                <w:sz w:val="24"/>
                <w:szCs w:val="24"/>
              </w:rPr>
              <w:t>407</w:t>
            </w:r>
          </w:p>
        </w:tc>
        <w:tc>
          <w:tcPr>
            <w:tcW w:w="406" w:type="pct"/>
            <w:tcBorders>
              <w:top w:val="nil"/>
              <w:left w:val="nil"/>
              <w:bottom w:val="single" w:sz="4" w:space="0" w:color="auto"/>
              <w:right w:val="single" w:sz="4" w:space="0" w:color="auto"/>
            </w:tcBorders>
            <w:shd w:val="clear" w:color="auto" w:fill="auto"/>
            <w:noWrap/>
            <w:vAlign w:val="center"/>
          </w:tcPr>
          <w:p w14:paraId="07E34B43" w14:textId="4B8921D8"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35CAFC24" w14:textId="75A81060" w:rsidR="00111BE0" w:rsidRPr="0060778D" w:rsidRDefault="00111BE0" w:rsidP="00111BE0">
            <w:pPr>
              <w:jc w:val="center"/>
              <w:rPr>
                <w:sz w:val="24"/>
                <w:szCs w:val="24"/>
              </w:rPr>
            </w:pPr>
          </w:p>
        </w:tc>
      </w:tr>
      <w:tr w:rsidR="0060778D" w:rsidRPr="0060778D" w14:paraId="606907C2"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350A0F5" w14:textId="77777777" w:rsidR="00111BE0" w:rsidRPr="0060778D" w:rsidRDefault="00111BE0" w:rsidP="00111BE0">
            <w:pPr>
              <w:jc w:val="center"/>
              <w:rPr>
                <w:sz w:val="24"/>
                <w:szCs w:val="24"/>
              </w:rPr>
            </w:pPr>
            <w:r w:rsidRPr="0060778D">
              <w:rPr>
                <w:sz w:val="24"/>
                <w:szCs w:val="24"/>
              </w:rPr>
              <w:t>1005</w:t>
            </w:r>
          </w:p>
        </w:tc>
        <w:tc>
          <w:tcPr>
            <w:tcW w:w="3046" w:type="pct"/>
            <w:tcBorders>
              <w:top w:val="nil"/>
              <w:left w:val="nil"/>
              <w:bottom w:val="single" w:sz="4" w:space="0" w:color="auto"/>
              <w:right w:val="single" w:sz="4" w:space="0" w:color="auto"/>
            </w:tcBorders>
            <w:shd w:val="clear" w:color="auto" w:fill="auto"/>
            <w:vAlign w:val="center"/>
            <w:hideMark/>
          </w:tcPr>
          <w:p w14:paraId="073BA1DC" w14:textId="77777777" w:rsidR="00111BE0" w:rsidRPr="0060778D" w:rsidRDefault="00111BE0" w:rsidP="00111BE0">
            <w:pPr>
              <w:rPr>
                <w:sz w:val="24"/>
                <w:szCs w:val="24"/>
              </w:rPr>
            </w:pPr>
            <w:r w:rsidRPr="0060778D">
              <w:rPr>
                <w:sz w:val="24"/>
                <w:szCs w:val="24"/>
              </w:rPr>
              <w:t>Application de deux couches de peinture glycérophtalique de type émail A pour menuiserie bois et métallique</w:t>
            </w:r>
          </w:p>
        </w:tc>
        <w:tc>
          <w:tcPr>
            <w:tcW w:w="232" w:type="pct"/>
            <w:tcBorders>
              <w:top w:val="nil"/>
              <w:left w:val="nil"/>
              <w:bottom w:val="single" w:sz="4" w:space="0" w:color="auto"/>
              <w:right w:val="single" w:sz="4" w:space="0" w:color="auto"/>
            </w:tcBorders>
            <w:shd w:val="clear" w:color="auto" w:fill="auto"/>
            <w:noWrap/>
            <w:vAlign w:val="center"/>
            <w:hideMark/>
          </w:tcPr>
          <w:p w14:paraId="15BD3A02"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17672456" w14:textId="77777777" w:rsidR="00111BE0" w:rsidRPr="0060778D" w:rsidRDefault="00111BE0" w:rsidP="00111BE0">
            <w:pPr>
              <w:jc w:val="center"/>
              <w:rPr>
                <w:sz w:val="24"/>
                <w:szCs w:val="24"/>
              </w:rPr>
            </w:pPr>
            <w:r w:rsidRPr="0060778D">
              <w:rPr>
                <w:sz w:val="24"/>
                <w:szCs w:val="24"/>
              </w:rPr>
              <w:t>35</w:t>
            </w:r>
          </w:p>
        </w:tc>
        <w:tc>
          <w:tcPr>
            <w:tcW w:w="406" w:type="pct"/>
            <w:tcBorders>
              <w:top w:val="nil"/>
              <w:left w:val="nil"/>
              <w:bottom w:val="single" w:sz="4" w:space="0" w:color="auto"/>
              <w:right w:val="single" w:sz="4" w:space="0" w:color="auto"/>
            </w:tcBorders>
            <w:shd w:val="clear" w:color="auto" w:fill="auto"/>
            <w:noWrap/>
            <w:vAlign w:val="center"/>
          </w:tcPr>
          <w:p w14:paraId="6AE9C743" w14:textId="5BEF2898"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258E553F" w14:textId="66E435C1" w:rsidR="00111BE0" w:rsidRPr="0060778D" w:rsidRDefault="00111BE0" w:rsidP="00111BE0">
            <w:pPr>
              <w:jc w:val="center"/>
              <w:rPr>
                <w:sz w:val="24"/>
                <w:szCs w:val="24"/>
              </w:rPr>
            </w:pPr>
          </w:p>
        </w:tc>
      </w:tr>
      <w:tr w:rsidR="0060778D" w:rsidRPr="0060778D" w14:paraId="759C04E7" w14:textId="77777777" w:rsidTr="00153DEC">
        <w:trPr>
          <w:trHeight w:val="20"/>
        </w:trPr>
        <w:tc>
          <w:tcPr>
            <w:tcW w:w="44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B8E52" w14:textId="77777777" w:rsidR="00111BE0" w:rsidRPr="0060778D" w:rsidRDefault="00111BE0" w:rsidP="00111BE0">
            <w:pPr>
              <w:jc w:val="center"/>
              <w:rPr>
                <w:b/>
                <w:bCs/>
                <w:sz w:val="24"/>
                <w:szCs w:val="24"/>
              </w:rPr>
            </w:pPr>
            <w:r w:rsidRPr="0060778D">
              <w:rPr>
                <w:b/>
                <w:bCs/>
                <w:sz w:val="24"/>
                <w:szCs w:val="24"/>
              </w:rPr>
              <w:t>Sous-total Lot 1000</w:t>
            </w:r>
          </w:p>
        </w:tc>
        <w:tc>
          <w:tcPr>
            <w:tcW w:w="600" w:type="pct"/>
            <w:tcBorders>
              <w:top w:val="nil"/>
              <w:left w:val="nil"/>
              <w:bottom w:val="single" w:sz="4" w:space="0" w:color="auto"/>
              <w:right w:val="single" w:sz="4" w:space="0" w:color="auto"/>
            </w:tcBorders>
            <w:shd w:val="clear" w:color="auto" w:fill="auto"/>
            <w:vAlign w:val="center"/>
            <w:hideMark/>
          </w:tcPr>
          <w:p w14:paraId="2B6FA865" w14:textId="529CB44E" w:rsidR="00111BE0" w:rsidRPr="0060778D" w:rsidRDefault="00111BE0" w:rsidP="00111BE0">
            <w:pPr>
              <w:jc w:val="center"/>
              <w:rPr>
                <w:b/>
                <w:bCs/>
                <w:sz w:val="24"/>
                <w:szCs w:val="24"/>
              </w:rPr>
            </w:pPr>
          </w:p>
        </w:tc>
      </w:tr>
      <w:tr w:rsidR="0060778D" w:rsidRPr="0060778D" w14:paraId="7777FF73"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D75066E" w14:textId="77777777" w:rsidR="00111BE0" w:rsidRPr="0060778D" w:rsidRDefault="00111BE0" w:rsidP="00111BE0">
            <w:pPr>
              <w:jc w:val="center"/>
              <w:rPr>
                <w:sz w:val="24"/>
                <w:szCs w:val="24"/>
              </w:rPr>
            </w:pPr>
            <w:r w:rsidRPr="0060778D">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0D849530" w14:textId="77777777" w:rsidR="00111BE0" w:rsidRPr="0060778D" w:rsidRDefault="00111BE0" w:rsidP="00111BE0">
            <w:pPr>
              <w:rPr>
                <w:b/>
                <w:bCs/>
                <w:sz w:val="24"/>
                <w:szCs w:val="24"/>
              </w:rPr>
            </w:pPr>
            <w:r w:rsidRPr="0060778D">
              <w:rPr>
                <w:b/>
                <w:bCs/>
                <w:sz w:val="24"/>
                <w:szCs w:val="24"/>
              </w:rPr>
              <w:t>LOT 1100 : VRD ET AMENAGEMENT EXTERIEUR</w:t>
            </w:r>
          </w:p>
        </w:tc>
        <w:tc>
          <w:tcPr>
            <w:tcW w:w="232" w:type="pct"/>
            <w:tcBorders>
              <w:top w:val="nil"/>
              <w:left w:val="nil"/>
              <w:bottom w:val="single" w:sz="4" w:space="0" w:color="auto"/>
              <w:right w:val="single" w:sz="4" w:space="0" w:color="auto"/>
            </w:tcBorders>
            <w:shd w:val="clear" w:color="auto" w:fill="auto"/>
            <w:noWrap/>
            <w:vAlign w:val="center"/>
            <w:hideMark/>
          </w:tcPr>
          <w:p w14:paraId="325C0338" w14:textId="77777777" w:rsidR="00111BE0" w:rsidRPr="0060778D" w:rsidRDefault="00111BE0" w:rsidP="00111BE0">
            <w:pPr>
              <w:jc w:val="center"/>
              <w:rPr>
                <w:sz w:val="24"/>
                <w:szCs w:val="24"/>
              </w:rPr>
            </w:pPr>
            <w:r w:rsidRPr="0060778D">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0EF43857" w14:textId="77777777" w:rsidR="00111BE0" w:rsidRPr="0060778D" w:rsidRDefault="00111BE0" w:rsidP="00111BE0">
            <w:pPr>
              <w:jc w:val="center"/>
              <w:rPr>
                <w:sz w:val="24"/>
                <w:szCs w:val="24"/>
              </w:rPr>
            </w:pPr>
            <w:r w:rsidRPr="0060778D">
              <w:rPr>
                <w:sz w:val="24"/>
                <w:szCs w:val="24"/>
              </w:rPr>
              <w:t> </w:t>
            </w:r>
          </w:p>
        </w:tc>
        <w:tc>
          <w:tcPr>
            <w:tcW w:w="406" w:type="pct"/>
            <w:tcBorders>
              <w:top w:val="nil"/>
              <w:left w:val="nil"/>
              <w:bottom w:val="nil"/>
              <w:right w:val="nil"/>
            </w:tcBorders>
            <w:shd w:val="clear" w:color="auto" w:fill="auto"/>
            <w:noWrap/>
            <w:vAlign w:val="bottom"/>
            <w:hideMark/>
          </w:tcPr>
          <w:p w14:paraId="4A220F89" w14:textId="77777777" w:rsidR="00111BE0" w:rsidRPr="0060778D" w:rsidRDefault="00111BE0" w:rsidP="00111BE0">
            <w:pPr>
              <w:jc w:val="center"/>
              <w:rPr>
                <w:sz w:val="24"/>
                <w:szCs w:val="24"/>
              </w:rPr>
            </w:pPr>
          </w:p>
        </w:tc>
        <w:tc>
          <w:tcPr>
            <w:tcW w:w="600" w:type="pct"/>
            <w:tcBorders>
              <w:top w:val="nil"/>
              <w:left w:val="nil"/>
              <w:bottom w:val="nil"/>
              <w:right w:val="nil"/>
            </w:tcBorders>
            <w:shd w:val="clear" w:color="auto" w:fill="auto"/>
            <w:noWrap/>
            <w:vAlign w:val="bottom"/>
            <w:hideMark/>
          </w:tcPr>
          <w:p w14:paraId="17BAE1E0" w14:textId="77777777" w:rsidR="00111BE0" w:rsidRPr="0060778D" w:rsidRDefault="00111BE0" w:rsidP="00111BE0">
            <w:pPr>
              <w:rPr>
                <w:sz w:val="24"/>
                <w:szCs w:val="24"/>
              </w:rPr>
            </w:pPr>
          </w:p>
        </w:tc>
      </w:tr>
      <w:tr w:rsidR="0060778D" w:rsidRPr="0060778D" w14:paraId="35318290"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18FDE01" w14:textId="77777777" w:rsidR="00111BE0" w:rsidRPr="0060778D" w:rsidRDefault="00111BE0" w:rsidP="00111BE0">
            <w:pPr>
              <w:jc w:val="center"/>
              <w:rPr>
                <w:sz w:val="24"/>
                <w:szCs w:val="24"/>
              </w:rPr>
            </w:pPr>
            <w:r w:rsidRPr="0060778D">
              <w:rPr>
                <w:sz w:val="24"/>
                <w:szCs w:val="24"/>
              </w:rPr>
              <w:t>1101</w:t>
            </w:r>
          </w:p>
        </w:tc>
        <w:tc>
          <w:tcPr>
            <w:tcW w:w="3046" w:type="pct"/>
            <w:tcBorders>
              <w:top w:val="nil"/>
              <w:left w:val="nil"/>
              <w:bottom w:val="single" w:sz="4" w:space="0" w:color="auto"/>
              <w:right w:val="single" w:sz="4" w:space="0" w:color="auto"/>
            </w:tcBorders>
            <w:shd w:val="clear" w:color="auto" w:fill="auto"/>
            <w:vAlign w:val="center"/>
            <w:hideMark/>
          </w:tcPr>
          <w:p w14:paraId="1744B6B0" w14:textId="77777777" w:rsidR="00111BE0" w:rsidRPr="0060778D" w:rsidRDefault="00111BE0" w:rsidP="00111BE0">
            <w:pPr>
              <w:rPr>
                <w:sz w:val="24"/>
                <w:szCs w:val="24"/>
              </w:rPr>
            </w:pPr>
            <w:r w:rsidRPr="0060778D">
              <w:rPr>
                <w:sz w:val="24"/>
                <w:szCs w:val="24"/>
              </w:rPr>
              <w:t>Caniveau</w:t>
            </w:r>
          </w:p>
        </w:tc>
        <w:tc>
          <w:tcPr>
            <w:tcW w:w="232" w:type="pct"/>
            <w:tcBorders>
              <w:top w:val="nil"/>
              <w:left w:val="nil"/>
              <w:bottom w:val="single" w:sz="4" w:space="0" w:color="auto"/>
              <w:right w:val="single" w:sz="4" w:space="0" w:color="auto"/>
            </w:tcBorders>
            <w:shd w:val="clear" w:color="auto" w:fill="auto"/>
            <w:noWrap/>
            <w:vAlign w:val="center"/>
            <w:hideMark/>
          </w:tcPr>
          <w:p w14:paraId="42214E1C" w14:textId="77777777" w:rsidR="00111BE0" w:rsidRPr="0060778D" w:rsidRDefault="00111BE0" w:rsidP="00111BE0">
            <w:pPr>
              <w:jc w:val="center"/>
              <w:rPr>
                <w:sz w:val="24"/>
                <w:szCs w:val="24"/>
              </w:rPr>
            </w:pPr>
            <w:r w:rsidRPr="0060778D">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12BE6FA7" w14:textId="77777777" w:rsidR="00111BE0" w:rsidRPr="0060778D" w:rsidRDefault="00111BE0" w:rsidP="00111BE0">
            <w:pPr>
              <w:jc w:val="center"/>
              <w:rPr>
                <w:sz w:val="24"/>
                <w:szCs w:val="24"/>
              </w:rPr>
            </w:pPr>
            <w:r w:rsidRPr="0060778D">
              <w:rPr>
                <w:sz w:val="24"/>
                <w:szCs w:val="24"/>
              </w:rPr>
              <w:t>85</w:t>
            </w:r>
          </w:p>
        </w:tc>
        <w:tc>
          <w:tcPr>
            <w:tcW w:w="406" w:type="pct"/>
            <w:tcBorders>
              <w:top w:val="single" w:sz="4" w:space="0" w:color="auto"/>
              <w:left w:val="nil"/>
              <w:bottom w:val="single" w:sz="4" w:space="0" w:color="auto"/>
              <w:right w:val="single" w:sz="4" w:space="0" w:color="auto"/>
            </w:tcBorders>
            <w:shd w:val="clear" w:color="auto" w:fill="auto"/>
            <w:noWrap/>
            <w:vAlign w:val="center"/>
          </w:tcPr>
          <w:p w14:paraId="2ECE073A" w14:textId="5D5A6607" w:rsidR="00111BE0" w:rsidRPr="0060778D" w:rsidRDefault="00111BE0" w:rsidP="00111BE0">
            <w:pPr>
              <w:jc w:val="center"/>
              <w:rPr>
                <w:sz w:val="24"/>
                <w:szCs w:val="24"/>
              </w:rPr>
            </w:pPr>
          </w:p>
        </w:tc>
        <w:tc>
          <w:tcPr>
            <w:tcW w:w="600" w:type="pct"/>
            <w:tcBorders>
              <w:top w:val="single" w:sz="4" w:space="0" w:color="auto"/>
              <w:left w:val="nil"/>
              <w:bottom w:val="single" w:sz="4" w:space="0" w:color="auto"/>
              <w:right w:val="single" w:sz="4" w:space="0" w:color="auto"/>
            </w:tcBorders>
            <w:shd w:val="clear" w:color="auto" w:fill="auto"/>
            <w:noWrap/>
            <w:vAlign w:val="center"/>
          </w:tcPr>
          <w:p w14:paraId="30F80055" w14:textId="331C3CEF" w:rsidR="00111BE0" w:rsidRPr="0060778D" w:rsidRDefault="00111BE0" w:rsidP="00111BE0">
            <w:pPr>
              <w:jc w:val="center"/>
              <w:rPr>
                <w:sz w:val="24"/>
                <w:szCs w:val="24"/>
              </w:rPr>
            </w:pPr>
          </w:p>
        </w:tc>
      </w:tr>
      <w:tr w:rsidR="0060778D" w:rsidRPr="0060778D" w14:paraId="7B366539"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76AA54E" w14:textId="77777777" w:rsidR="00111BE0" w:rsidRPr="0060778D" w:rsidRDefault="00111BE0" w:rsidP="00111BE0">
            <w:pPr>
              <w:jc w:val="center"/>
              <w:rPr>
                <w:sz w:val="24"/>
                <w:szCs w:val="24"/>
              </w:rPr>
            </w:pPr>
            <w:r w:rsidRPr="0060778D">
              <w:rPr>
                <w:sz w:val="24"/>
                <w:szCs w:val="24"/>
              </w:rPr>
              <w:t>1102</w:t>
            </w:r>
          </w:p>
        </w:tc>
        <w:tc>
          <w:tcPr>
            <w:tcW w:w="3046" w:type="pct"/>
            <w:tcBorders>
              <w:top w:val="nil"/>
              <w:left w:val="nil"/>
              <w:bottom w:val="single" w:sz="4" w:space="0" w:color="auto"/>
              <w:right w:val="single" w:sz="4" w:space="0" w:color="auto"/>
            </w:tcBorders>
            <w:shd w:val="clear" w:color="auto" w:fill="auto"/>
            <w:vAlign w:val="center"/>
            <w:hideMark/>
          </w:tcPr>
          <w:p w14:paraId="615476C1" w14:textId="77777777" w:rsidR="00111BE0" w:rsidRPr="0060778D" w:rsidRDefault="00111BE0" w:rsidP="00111BE0">
            <w:pPr>
              <w:rPr>
                <w:sz w:val="24"/>
                <w:szCs w:val="24"/>
              </w:rPr>
            </w:pPr>
            <w:r w:rsidRPr="0060778D">
              <w:rPr>
                <w:sz w:val="24"/>
                <w:szCs w:val="24"/>
              </w:rPr>
              <w:t xml:space="preserve">Fourniture et pose de </w:t>
            </w:r>
            <w:proofErr w:type="spellStart"/>
            <w:r w:rsidRPr="0060778D">
              <w:rPr>
                <w:sz w:val="24"/>
                <w:szCs w:val="24"/>
              </w:rPr>
              <w:t>dallettes</w:t>
            </w:r>
            <w:proofErr w:type="spellEnd"/>
            <w:r w:rsidRPr="0060778D">
              <w:rPr>
                <w:sz w:val="24"/>
                <w:szCs w:val="24"/>
              </w:rPr>
              <w:t xml:space="preserve"> de 50cm (ép.=10cm)</w:t>
            </w:r>
          </w:p>
        </w:tc>
        <w:tc>
          <w:tcPr>
            <w:tcW w:w="232" w:type="pct"/>
            <w:tcBorders>
              <w:top w:val="nil"/>
              <w:left w:val="nil"/>
              <w:bottom w:val="single" w:sz="4" w:space="0" w:color="auto"/>
              <w:right w:val="single" w:sz="4" w:space="0" w:color="auto"/>
            </w:tcBorders>
            <w:shd w:val="clear" w:color="auto" w:fill="auto"/>
            <w:noWrap/>
            <w:vAlign w:val="center"/>
            <w:hideMark/>
          </w:tcPr>
          <w:p w14:paraId="005CA6A7" w14:textId="77777777" w:rsidR="00111BE0" w:rsidRPr="0060778D" w:rsidRDefault="00111BE0" w:rsidP="00111BE0">
            <w:pPr>
              <w:jc w:val="center"/>
              <w:rPr>
                <w:sz w:val="24"/>
                <w:szCs w:val="24"/>
              </w:rPr>
            </w:pPr>
            <w:r w:rsidRPr="0060778D">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7D7214A7" w14:textId="77777777" w:rsidR="00111BE0" w:rsidRPr="0060778D" w:rsidRDefault="00111BE0" w:rsidP="00111BE0">
            <w:pPr>
              <w:jc w:val="center"/>
              <w:rPr>
                <w:sz w:val="24"/>
                <w:szCs w:val="24"/>
              </w:rPr>
            </w:pPr>
            <w:r w:rsidRPr="0060778D">
              <w:rPr>
                <w:sz w:val="24"/>
                <w:szCs w:val="24"/>
              </w:rPr>
              <w:t>25</w:t>
            </w:r>
          </w:p>
        </w:tc>
        <w:tc>
          <w:tcPr>
            <w:tcW w:w="406" w:type="pct"/>
            <w:tcBorders>
              <w:top w:val="nil"/>
              <w:left w:val="nil"/>
              <w:bottom w:val="single" w:sz="4" w:space="0" w:color="auto"/>
              <w:right w:val="single" w:sz="4" w:space="0" w:color="auto"/>
            </w:tcBorders>
            <w:shd w:val="clear" w:color="auto" w:fill="auto"/>
            <w:noWrap/>
            <w:vAlign w:val="center"/>
          </w:tcPr>
          <w:p w14:paraId="1C8F4F85" w14:textId="253D66A0"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40EA6520" w14:textId="70090623" w:rsidR="00111BE0" w:rsidRPr="0060778D" w:rsidRDefault="00111BE0" w:rsidP="00111BE0">
            <w:pPr>
              <w:jc w:val="center"/>
              <w:rPr>
                <w:sz w:val="24"/>
                <w:szCs w:val="24"/>
              </w:rPr>
            </w:pPr>
          </w:p>
        </w:tc>
      </w:tr>
      <w:tr w:rsidR="0060778D" w:rsidRPr="0060778D" w14:paraId="16AB2A4C"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0D62B6C" w14:textId="77777777" w:rsidR="00111BE0" w:rsidRPr="0060778D" w:rsidRDefault="00111BE0" w:rsidP="00111BE0">
            <w:pPr>
              <w:jc w:val="center"/>
              <w:rPr>
                <w:sz w:val="24"/>
                <w:szCs w:val="24"/>
              </w:rPr>
            </w:pPr>
            <w:r w:rsidRPr="0060778D">
              <w:rPr>
                <w:sz w:val="24"/>
                <w:szCs w:val="24"/>
              </w:rPr>
              <w:lastRenderedPageBreak/>
              <w:t>1103</w:t>
            </w:r>
          </w:p>
        </w:tc>
        <w:tc>
          <w:tcPr>
            <w:tcW w:w="3046" w:type="pct"/>
            <w:tcBorders>
              <w:top w:val="nil"/>
              <w:left w:val="nil"/>
              <w:bottom w:val="single" w:sz="4" w:space="0" w:color="auto"/>
              <w:right w:val="single" w:sz="4" w:space="0" w:color="auto"/>
            </w:tcBorders>
            <w:shd w:val="clear" w:color="auto" w:fill="auto"/>
            <w:vAlign w:val="center"/>
            <w:hideMark/>
          </w:tcPr>
          <w:p w14:paraId="634CC7D7" w14:textId="77777777" w:rsidR="00111BE0" w:rsidRPr="0060778D" w:rsidRDefault="00111BE0" w:rsidP="00111BE0">
            <w:pPr>
              <w:rPr>
                <w:sz w:val="24"/>
                <w:szCs w:val="24"/>
              </w:rPr>
            </w:pPr>
            <w:r w:rsidRPr="0060778D">
              <w:rPr>
                <w:sz w:val="24"/>
                <w:szCs w:val="24"/>
              </w:rPr>
              <w:t>Dallage des alentours du bâtiment</w:t>
            </w:r>
          </w:p>
        </w:tc>
        <w:tc>
          <w:tcPr>
            <w:tcW w:w="232" w:type="pct"/>
            <w:tcBorders>
              <w:top w:val="nil"/>
              <w:left w:val="nil"/>
              <w:bottom w:val="single" w:sz="4" w:space="0" w:color="auto"/>
              <w:right w:val="single" w:sz="4" w:space="0" w:color="auto"/>
            </w:tcBorders>
            <w:shd w:val="clear" w:color="auto" w:fill="auto"/>
            <w:noWrap/>
            <w:vAlign w:val="center"/>
            <w:hideMark/>
          </w:tcPr>
          <w:p w14:paraId="139B7BD1" w14:textId="77777777" w:rsidR="00111BE0" w:rsidRPr="0060778D" w:rsidRDefault="00111BE0" w:rsidP="00111BE0">
            <w:pPr>
              <w:jc w:val="center"/>
              <w:rPr>
                <w:sz w:val="24"/>
                <w:szCs w:val="24"/>
              </w:rPr>
            </w:pPr>
            <w:r w:rsidRPr="0060778D">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EE9CC4E" w14:textId="77777777" w:rsidR="00111BE0" w:rsidRPr="0060778D" w:rsidRDefault="00111BE0" w:rsidP="00111BE0">
            <w:pPr>
              <w:jc w:val="center"/>
              <w:rPr>
                <w:sz w:val="24"/>
                <w:szCs w:val="24"/>
              </w:rPr>
            </w:pPr>
            <w:r w:rsidRPr="0060778D">
              <w:rPr>
                <w:sz w:val="24"/>
                <w:szCs w:val="24"/>
              </w:rPr>
              <w:t>50,28</w:t>
            </w:r>
          </w:p>
        </w:tc>
        <w:tc>
          <w:tcPr>
            <w:tcW w:w="406" w:type="pct"/>
            <w:tcBorders>
              <w:top w:val="nil"/>
              <w:left w:val="nil"/>
              <w:bottom w:val="single" w:sz="4" w:space="0" w:color="auto"/>
              <w:right w:val="single" w:sz="4" w:space="0" w:color="auto"/>
            </w:tcBorders>
            <w:shd w:val="clear" w:color="auto" w:fill="auto"/>
            <w:noWrap/>
            <w:vAlign w:val="center"/>
          </w:tcPr>
          <w:p w14:paraId="7A4F9BD5" w14:textId="17B5B171" w:rsidR="00111BE0" w:rsidRPr="0060778D" w:rsidRDefault="00111BE0" w:rsidP="00111BE0">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5B1A2FDD" w14:textId="3F96CFFB" w:rsidR="00111BE0" w:rsidRPr="0060778D" w:rsidRDefault="00111BE0" w:rsidP="00111BE0">
            <w:pPr>
              <w:jc w:val="center"/>
              <w:rPr>
                <w:sz w:val="24"/>
                <w:szCs w:val="24"/>
              </w:rPr>
            </w:pPr>
          </w:p>
        </w:tc>
      </w:tr>
      <w:tr w:rsidR="0060778D" w:rsidRPr="0060778D" w14:paraId="6EDC5A9F" w14:textId="77777777" w:rsidTr="00153DEC">
        <w:trPr>
          <w:trHeight w:val="20"/>
        </w:trPr>
        <w:tc>
          <w:tcPr>
            <w:tcW w:w="4400" w:type="pct"/>
            <w:gridSpan w:val="5"/>
            <w:tcBorders>
              <w:top w:val="nil"/>
              <w:left w:val="single" w:sz="4" w:space="0" w:color="auto"/>
              <w:bottom w:val="single" w:sz="4" w:space="0" w:color="auto"/>
              <w:right w:val="single" w:sz="4" w:space="0" w:color="auto"/>
            </w:tcBorders>
            <w:shd w:val="clear" w:color="auto" w:fill="auto"/>
            <w:noWrap/>
            <w:vAlign w:val="center"/>
          </w:tcPr>
          <w:p w14:paraId="3D0855A1" w14:textId="5E0C1256" w:rsidR="00153DEC" w:rsidRPr="0060778D" w:rsidRDefault="00153DEC" w:rsidP="00153DEC">
            <w:pPr>
              <w:jc w:val="center"/>
              <w:rPr>
                <w:sz w:val="24"/>
                <w:szCs w:val="24"/>
              </w:rPr>
            </w:pPr>
            <w:r w:rsidRPr="0060778D">
              <w:rPr>
                <w:b/>
                <w:bCs/>
                <w:sz w:val="24"/>
                <w:szCs w:val="24"/>
              </w:rPr>
              <w:t>Sous-total Lot 1100</w:t>
            </w:r>
          </w:p>
        </w:tc>
        <w:tc>
          <w:tcPr>
            <w:tcW w:w="600" w:type="pct"/>
            <w:tcBorders>
              <w:top w:val="nil"/>
              <w:left w:val="nil"/>
              <w:bottom w:val="single" w:sz="4" w:space="0" w:color="auto"/>
              <w:right w:val="single" w:sz="4" w:space="0" w:color="auto"/>
            </w:tcBorders>
            <w:shd w:val="clear" w:color="auto" w:fill="auto"/>
            <w:noWrap/>
            <w:vAlign w:val="center"/>
          </w:tcPr>
          <w:p w14:paraId="03C9C6CD" w14:textId="77777777" w:rsidR="00153DEC" w:rsidRPr="0060778D" w:rsidRDefault="00153DEC" w:rsidP="00153DEC">
            <w:pPr>
              <w:jc w:val="center"/>
              <w:rPr>
                <w:sz w:val="24"/>
                <w:szCs w:val="24"/>
              </w:rPr>
            </w:pPr>
          </w:p>
        </w:tc>
      </w:tr>
      <w:tr w:rsidR="0060778D" w:rsidRPr="0060778D" w14:paraId="3FC92745"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3EA1F5DC" w14:textId="77777777" w:rsidR="00153DEC" w:rsidRPr="0060778D" w:rsidRDefault="00153DEC" w:rsidP="00153DEC">
            <w:pPr>
              <w:jc w:val="center"/>
              <w:rPr>
                <w:sz w:val="24"/>
                <w:szCs w:val="24"/>
              </w:rPr>
            </w:pPr>
          </w:p>
        </w:tc>
        <w:tc>
          <w:tcPr>
            <w:tcW w:w="3046" w:type="pct"/>
            <w:tcBorders>
              <w:top w:val="nil"/>
              <w:left w:val="nil"/>
              <w:bottom w:val="single" w:sz="4" w:space="0" w:color="auto"/>
              <w:right w:val="single" w:sz="4" w:space="0" w:color="auto"/>
            </w:tcBorders>
            <w:shd w:val="clear" w:color="auto" w:fill="auto"/>
            <w:vAlign w:val="center"/>
          </w:tcPr>
          <w:p w14:paraId="6661DA2D" w14:textId="13C36ECF" w:rsidR="00153DEC" w:rsidRPr="0060778D" w:rsidRDefault="00153DEC" w:rsidP="00153DEC">
            <w:pPr>
              <w:rPr>
                <w:sz w:val="24"/>
                <w:szCs w:val="24"/>
              </w:rPr>
            </w:pPr>
            <w:r w:rsidRPr="0060778D">
              <w:rPr>
                <w:b/>
                <w:bCs/>
                <w:sz w:val="24"/>
                <w:szCs w:val="24"/>
              </w:rPr>
              <w:t xml:space="preserve">LOT 1200 : ENVIRONNEMENTAL ET HYGIENE </w:t>
            </w:r>
          </w:p>
        </w:tc>
        <w:tc>
          <w:tcPr>
            <w:tcW w:w="232" w:type="pct"/>
            <w:tcBorders>
              <w:top w:val="nil"/>
              <w:left w:val="nil"/>
              <w:bottom w:val="single" w:sz="4" w:space="0" w:color="auto"/>
              <w:right w:val="single" w:sz="4" w:space="0" w:color="auto"/>
            </w:tcBorders>
            <w:shd w:val="clear" w:color="auto" w:fill="auto"/>
            <w:noWrap/>
            <w:vAlign w:val="center"/>
          </w:tcPr>
          <w:p w14:paraId="52FBE7B5" w14:textId="77777777" w:rsidR="00153DEC" w:rsidRPr="0060778D" w:rsidRDefault="00153DEC" w:rsidP="00153DEC">
            <w:pPr>
              <w:jc w:val="center"/>
              <w:rPr>
                <w:sz w:val="24"/>
                <w:szCs w:val="24"/>
              </w:rPr>
            </w:pPr>
          </w:p>
        </w:tc>
        <w:tc>
          <w:tcPr>
            <w:tcW w:w="403" w:type="pct"/>
            <w:tcBorders>
              <w:top w:val="nil"/>
              <w:left w:val="nil"/>
              <w:bottom w:val="single" w:sz="4" w:space="0" w:color="auto"/>
              <w:right w:val="single" w:sz="4" w:space="0" w:color="auto"/>
            </w:tcBorders>
            <w:shd w:val="clear" w:color="auto" w:fill="auto"/>
            <w:noWrap/>
            <w:vAlign w:val="center"/>
          </w:tcPr>
          <w:p w14:paraId="24F4F228" w14:textId="77777777" w:rsidR="00153DEC" w:rsidRPr="0060778D" w:rsidRDefault="00153DEC" w:rsidP="00153DEC">
            <w:pPr>
              <w:jc w:val="center"/>
              <w:rPr>
                <w:sz w:val="24"/>
                <w:szCs w:val="24"/>
              </w:rPr>
            </w:pPr>
          </w:p>
        </w:tc>
        <w:tc>
          <w:tcPr>
            <w:tcW w:w="406" w:type="pct"/>
            <w:tcBorders>
              <w:top w:val="nil"/>
              <w:left w:val="nil"/>
              <w:bottom w:val="single" w:sz="4" w:space="0" w:color="auto"/>
              <w:right w:val="single" w:sz="4" w:space="0" w:color="auto"/>
            </w:tcBorders>
            <w:shd w:val="clear" w:color="auto" w:fill="auto"/>
            <w:noWrap/>
            <w:vAlign w:val="center"/>
          </w:tcPr>
          <w:p w14:paraId="63FAB57B" w14:textId="77777777" w:rsidR="00153DEC" w:rsidRPr="0060778D" w:rsidRDefault="00153DEC" w:rsidP="00153DEC">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24111E6E" w14:textId="77777777" w:rsidR="00153DEC" w:rsidRPr="0060778D" w:rsidRDefault="00153DEC" w:rsidP="00153DEC">
            <w:pPr>
              <w:jc w:val="center"/>
              <w:rPr>
                <w:sz w:val="24"/>
                <w:szCs w:val="24"/>
              </w:rPr>
            </w:pPr>
          </w:p>
        </w:tc>
      </w:tr>
      <w:tr w:rsidR="0060778D" w:rsidRPr="0060778D" w14:paraId="32B2D661"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0E48F0D2" w14:textId="77777777" w:rsidR="00153DEC" w:rsidRPr="0060778D" w:rsidRDefault="00153DEC" w:rsidP="00153DEC">
            <w:pPr>
              <w:jc w:val="center"/>
              <w:rPr>
                <w:sz w:val="24"/>
                <w:szCs w:val="24"/>
              </w:rPr>
            </w:pPr>
          </w:p>
        </w:tc>
        <w:tc>
          <w:tcPr>
            <w:tcW w:w="3046" w:type="pct"/>
            <w:tcBorders>
              <w:top w:val="nil"/>
              <w:left w:val="nil"/>
              <w:bottom w:val="single" w:sz="4" w:space="0" w:color="auto"/>
              <w:right w:val="single" w:sz="4" w:space="0" w:color="auto"/>
            </w:tcBorders>
            <w:shd w:val="clear" w:color="auto" w:fill="auto"/>
            <w:vAlign w:val="center"/>
          </w:tcPr>
          <w:p w14:paraId="1F4B60A3" w14:textId="4B7EADED" w:rsidR="00153DEC" w:rsidRPr="0060778D" w:rsidRDefault="00153DEC" w:rsidP="00153DEC">
            <w:pPr>
              <w:rPr>
                <w:sz w:val="24"/>
                <w:szCs w:val="24"/>
              </w:rPr>
            </w:pPr>
            <w:r w:rsidRPr="0060778D">
              <w:rPr>
                <w:sz w:val="24"/>
                <w:szCs w:val="24"/>
              </w:rPr>
              <w:t>plants</w:t>
            </w:r>
          </w:p>
        </w:tc>
        <w:tc>
          <w:tcPr>
            <w:tcW w:w="232" w:type="pct"/>
            <w:tcBorders>
              <w:top w:val="nil"/>
              <w:left w:val="nil"/>
              <w:bottom w:val="single" w:sz="4" w:space="0" w:color="auto"/>
              <w:right w:val="single" w:sz="4" w:space="0" w:color="auto"/>
            </w:tcBorders>
            <w:shd w:val="clear" w:color="auto" w:fill="auto"/>
            <w:noWrap/>
            <w:vAlign w:val="center"/>
          </w:tcPr>
          <w:p w14:paraId="29C71778" w14:textId="55E335D0" w:rsidR="00153DEC" w:rsidRPr="0060778D" w:rsidRDefault="00153DEC" w:rsidP="00153DEC">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tcPr>
          <w:p w14:paraId="55DC30A8" w14:textId="089448CE" w:rsidR="00153DEC" w:rsidRPr="0060778D" w:rsidRDefault="00153DEC" w:rsidP="00153DEC">
            <w:pPr>
              <w:jc w:val="center"/>
              <w:rPr>
                <w:sz w:val="24"/>
                <w:szCs w:val="24"/>
              </w:rPr>
            </w:pPr>
            <w:r w:rsidRPr="0060778D">
              <w:rPr>
                <w:sz w:val="24"/>
                <w:szCs w:val="24"/>
              </w:rPr>
              <w:t>50</w:t>
            </w:r>
          </w:p>
        </w:tc>
        <w:tc>
          <w:tcPr>
            <w:tcW w:w="406" w:type="pct"/>
            <w:tcBorders>
              <w:top w:val="nil"/>
              <w:left w:val="nil"/>
              <w:bottom w:val="single" w:sz="4" w:space="0" w:color="auto"/>
              <w:right w:val="single" w:sz="4" w:space="0" w:color="auto"/>
            </w:tcBorders>
            <w:shd w:val="clear" w:color="auto" w:fill="auto"/>
            <w:noWrap/>
            <w:vAlign w:val="center"/>
          </w:tcPr>
          <w:p w14:paraId="7B43839B" w14:textId="77777777" w:rsidR="00153DEC" w:rsidRPr="0060778D" w:rsidRDefault="00153DEC" w:rsidP="00153DEC">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681CC4B2" w14:textId="77777777" w:rsidR="00153DEC" w:rsidRPr="0060778D" w:rsidRDefault="00153DEC" w:rsidP="00153DEC">
            <w:pPr>
              <w:jc w:val="center"/>
              <w:rPr>
                <w:sz w:val="24"/>
                <w:szCs w:val="24"/>
              </w:rPr>
            </w:pPr>
          </w:p>
        </w:tc>
      </w:tr>
      <w:tr w:rsidR="0060778D" w:rsidRPr="0060778D" w14:paraId="3096583F" w14:textId="77777777" w:rsidTr="00153DEC">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1B9715CE" w14:textId="77777777" w:rsidR="00153DEC" w:rsidRPr="0060778D" w:rsidRDefault="00153DEC" w:rsidP="00153DEC">
            <w:pPr>
              <w:jc w:val="center"/>
              <w:rPr>
                <w:sz w:val="24"/>
                <w:szCs w:val="24"/>
              </w:rPr>
            </w:pPr>
          </w:p>
        </w:tc>
        <w:tc>
          <w:tcPr>
            <w:tcW w:w="3046" w:type="pct"/>
            <w:tcBorders>
              <w:top w:val="nil"/>
              <w:left w:val="nil"/>
              <w:bottom w:val="single" w:sz="4" w:space="0" w:color="auto"/>
              <w:right w:val="single" w:sz="4" w:space="0" w:color="auto"/>
            </w:tcBorders>
            <w:shd w:val="clear" w:color="auto" w:fill="auto"/>
            <w:vAlign w:val="center"/>
          </w:tcPr>
          <w:p w14:paraId="0E2C47FF" w14:textId="3BB9AAF4" w:rsidR="00153DEC" w:rsidRPr="0060778D" w:rsidRDefault="00153DEC" w:rsidP="00153DEC">
            <w:pPr>
              <w:rPr>
                <w:sz w:val="24"/>
                <w:szCs w:val="24"/>
              </w:rPr>
            </w:pPr>
            <w:r w:rsidRPr="0060778D">
              <w:rPr>
                <w:sz w:val="24"/>
                <w:szCs w:val="24"/>
              </w:rPr>
              <w:t>Bac à ordure</w:t>
            </w:r>
          </w:p>
        </w:tc>
        <w:tc>
          <w:tcPr>
            <w:tcW w:w="232" w:type="pct"/>
            <w:tcBorders>
              <w:top w:val="nil"/>
              <w:left w:val="nil"/>
              <w:bottom w:val="single" w:sz="4" w:space="0" w:color="auto"/>
              <w:right w:val="single" w:sz="4" w:space="0" w:color="auto"/>
            </w:tcBorders>
            <w:shd w:val="clear" w:color="auto" w:fill="auto"/>
            <w:noWrap/>
            <w:vAlign w:val="center"/>
          </w:tcPr>
          <w:p w14:paraId="53D2B20A" w14:textId="5CE01B3F" w:rsidR="00153DEC" w:rsidRPr="0060778D" w:rsidRDefault="00153DEC" w:rsidP="00153DEC">
            <w:pPr>
              <w:jc w:val="center"/>
              <w:rPr>
                <w:sz w:val="24"/>
                <w:szCs w:val="24"/>
              </w:rPr>
            </w:pPr>
            <w:r w:rsidRPr="0060778D">
              <w:rPr>
                <w:sz w:val="24"/>
                <w:szCs w:val="24"/>
              </w:rPr>
              <w:t>u</w:t>
            </w:r>
          </w:p>
        </w:tc>
        <w:tc>
          <w:tcPr>
            <w:tcW w:w="403" w:type="pct"/>
            <w:tcBorders>
              <w:top w:val="nil"/>
              <w:left w:val="nil"/>
              <w:bottom w:val="single" w:sz="4" w:space="0" w:color="auto"/>
              <w:right w:val="single" w:sz="4" w:space="0" w:color="auto"/>
            </w:tcBorders>
            <w:shd w:val="clear" w:color="auto" w:fill="auto"/>
            <w:noWrap/>
            <w:vAlign w:val="center"/>
          </w:tcPr>
          <w:p w14:paraId="55051082" w14:textId="1C821A1A" w:rsidR="00153DEC" w:rsidRPr="0060778D" w:rsidRDefault="00153DEC" w:rsidP="00153DEC">
            <w:pPr>
              <w:jc w:val="center"/>
              <w:rPr>
                <w:sz w:val="24"/>
                <w:szCs w:val="24"/>
              </w:rPr>
            </w:pPr>
            <w:r w:rsidRPr="0060778D">
              <w:rPr>
                <w:sz w:val="24"/>
                <w:szCs w:val="24"/>
              </w:rPr>
              <w:t>4</w:t>
            </w:r>
          </w:p>
        </w:tc>
        <w:tc>
          <w:tcPr>
            <w:tcW w:w="406" w:type="pct"/>
            <w:tcBorders>
              <w:top w:val="nil"/>
              <w:left w:val="nil"/>
              <w:bottom w:val="single" w:sz="4" w:space="0" w:color="auto"/>
              <w:right w:val="single" w:sz="4" w:space="0" w:color="auto"/>
            </w:tcBorders>
            <w:shd w:val="clear" w:color="auto" w:fill="auto"/>
            <w:noWrap/>
            <w:vAlign w:val="center"/>
          </w:tcPr>
          <w:p w14:paraId="3E573420" w14:textId="77777777" w:rsidR="00153DEC" w:rsidRPr="0060778D" w:rsidRDefault="00153DEC" w:rsidP="00153DEC">
            <w:pPr>
              <w:jc w:val="center"/>
              <w:rPr>
                <w:sz w:val="24"/>
                <w:szCs w:val="24"/>
              </w:rPr>
            </w:pPr>
          </w:p>
        </w:tc>
        <w:tc>
          <w:tcPr>
            <w:tcW w:w="600" w:type="pct"/>
            <w:tcBorders>
              <w:top w:val="nil"/>
              <w:left w:val="nil"/>
              <w:bottom w:val="single" w:sz="4" w:space="0" w:color="auto"/>
              <w:right w:val="single" w:sz="4" w:space="0" w:color="auto"/>
            </w:tcBorders>
            <w:shd w:val="clear" w:color="auto" w:fill="auto"/>
            <w:noWrap/>
            <w:vAlign w:val="center"/>
          </w:tcPr>
          <w:p w14:paraId="327794DB" w14:textId="77777777" w:rsidR="00153DEC" w:rsidRPr="0060778D" w:rsidRDefault="00153DEC" w:rsidP="00153DEC">
            <w:pPr>
              <w:jc w:val="center"/>
              <w:rPr>
                <w:sz w:val="24"/>
                <w:szCs w:val="24"/>
              </w:rPr>
            </w:pPr>
          </w:p>
        </w:tc>
      </w:tr>
      <w:tr w:rsidR="0060778D" w:rsidRPr="0060778D" w14:paraId="71B56052" w14:textId="77777777" w:rsidTr="00153DEC">
        <w:trPr>
          <w:trHeight w:val="20"/>
        </w:trPr>
        <w:tc>
          <w:tcPr>
            <w:tcW w:w="4400" w:type="pct"/>
            <w:gridSpan w:val="5"/>
            <w:tcBorders>
              <w:top w:val="nil"/>
              <w:left w:val="single" w:sz="4" w:space="0" w:color="auto"/>
              <w:bottom w:val="single" w:sz="4" w:space="0" w:color="auto"/>
              <w:right w:val="single" w:sz="4" w:space="0" w:color="auto"/>
            </w:tcBorders>
            <w:shd w:val="clear" w:color="auto" w:fill="auto"/>
            <w:noWrap/>
            <w:vAlign w:val="center"/>
          </w:tcPr>
          <w:p w14:paraId="70A8561F" w14:textId="26786C2F" w:rsidR="00153DEC" w:rsidRPr="0060778D" w:rsidRDefault="00153DEC" w:rsidP="00153DEC">
            <w:pPr>
              <w:jc w:val="center"/>
              <w:rPr>
                <w:sz w:val="24"/>
                <w:szCs w:val="24"/>
              </w:rPr>
            </w:pPr>
            <w:r w:rsidRPr="0060778D">
              <w:rPr>
                <w:b/>
                <w:bCs/>
                <w:sz w:val="24"/>
                <w:szCs w:val="24"/>
              </w:rPr>
              <w:t>Sous-total Lot 1200</w:t>
            </w:r>
          </w:p>
        </w:tc>
        <w:tc>
          <w:tcPr>
            <w:tcW w:w="600" w:type="pct"/>
            <w:tcBorders>
              <w:top w:val="nil"/>
              <w:left w:val="nil"/>
              <w:bottom w:val="single" w:sz="4" w:space="0" w:color="auto"/>
              <w:right w:val="single" w:sz="4" w:space="0" w:color="auto"/>
            </w:tcBorders>
            <w:shd w:val="clear" w:color="auto" w:fill="auto"/>
            <w:noWrap/>
            <w:vAlign w:val="center"/>
          </w:tcPr>
          <w:p w14:paraId="04FCCF9D" w14:textId="77777777" w:rsidR="00153DEC" w:rsidRPr="0060778D" w:rsidRDefault="00153DEC" w:rsidP="00153DEC">
            <w:pPr>
              <w:jc w:val="center"/>
              <w:rPr>
                <w:sz w:val="24"/>
                <w:szCs w:val="24"/>
              </w:rPr>
            </w:pPr>
          </w:p>
        </w:tc>
      </w:tr>
      <w:tr w:rsidR="0060778D" w:rsidRPr="0060778D" w14:paraId="24EC3E7F" w14:textId="77777777" w:rsidTr="00153DEC">
        <w:trPr>
          <w:trHeight w:val="20"/>
        </w:trPr>
        <w:tc>
          <w:tcPr>
            <w:tcW w:w="39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D03D54" w14:textId="77777777" w:rsidR="00153DEC" w:rsidRPr="0060778D" w:rsidRDefault="00153DEC" w:rsidP="00153DEC">
            <w:pPr>
              <w:rPr>
                <w:b/>
                <w:bCs/>
                <w:sz w:val="24"/>
                <w:szCs w:val="24"/>
              </w:rPr>
            </w:pPr>
            <w:r w:rsidRPr="0060778D">
              <w:rPr>
                <w:b/>
                <w:bCs/>
                <w:sz w:val="24"/>
                <w:szCs w:val="24"/>
              </w:rPr>
              <w:t>LOT 100 : TRAVAUX PREPARATOIRES</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4BCD7AC9" w14:textId="1DF9F944" w:rsidR="00153DEC" w:rsidRPr="0060778D" w:rsidRDefault="00153DEC" w:rsidP="00153DEC">
            <w:pPr>
              <w:jc w:val="center"/>
              <w:rPr>
                <w:b/>
                <w:bCs/>
                <w:sz w:val="24"/>
                <w:szCs w:val="24"/>
              </w:rPr>
            </w:pPr>
          </w:p>
        </w:tc>
      </w:tr>
      <w:tr w:rsidR="0060778D" w:rsidRPr="0060778D" w14:paraId="0C6AE072" w14:textId="77777777" w:rsidTr="00153DEC">
        <w:trPr>
          <w:trHeight w:val="20"/>
        </w:trPr>
        <w:tc>
          <w:tcPr>
            <w:tcW w:w="39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62660EF" w14:textId="77777777" w:rsidR="00153DEC" w:rsidRPr="0060778D" w:rsidRDefault="00153DEC" w:rsidP="00153DEC">
            <w:pPr>
              <w:rPr>
                <w:b/>
                <w:bCs/>
                <w:sz w:val="24"/>
                <w:szCs w:val="24"/>
              </w:rPr>
            </w:pPr>
            <w:r w:rsidRPr="0060778D">
              <w:rPr>
                <w:b/>
                <w:bCs/>
                <w:sz w:val="24"/>
                <w:szCs w:val="24"/>
              </w:rPr>
              <w:t>LOT 200 : TERRASSEMENT</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59617FA6" w14:textId="19DC5C8E" w:rsidR="00153DEC" w:rsidRPr="0060778D" w:rsidRDefault="00153DEC" w:rsidP="00153DEC">
            <w:pPr>
              <w:jc w:val="center"/>
              <w:rPr>
                <w:b/>
                <w:bCs/>
                <w:sz w:val="24"/>
                <w:szCs w:val="24"/>
              </w:rPr>
            </w:pPr>
          </w:p>
        </w:tc>
      </w:tr>
      <w:tr w:rsidR="0060778D" w:rsidRPr="0060778D" w14:paraId="23A53E52" w14:textId="77777777" w:rsidTr="00153DEC">
        <w:trPr>
          <w:trHeight w:val="20"/>
        </w:trPr>
        <w:tc>
          <w:tcPr>
            <w:tcW w:w="39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31206B" w14:textId="77777777" w:rsidR="00153DEC" w:rsidRPr="0060778D" w:rsidRDefault="00153DEC" w:rsidP="00153DEC">
            <w:pPr>
              <w:rPr>
                <w:b/>
                <w:bCs/>
                <w:sz w:val="24"/>
                <w:szCs w:val="24"/>
              </w:rPr>
            </w:pPr>
            <w:r w:rsidRPr="0060778D">
              <w:rPr>
                <w:b/>
                <w:bCs/>
                <w:sz w:val="24"/>
                <w:szCs w:val="24"/>
              </w:rPr>
              <w:t>LOT 300 : FONDATIONS</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26B5B31E" w14:textId="35D76590" w:rsidR="00153DEC" w:rsidRPr="0060778D" w:rsidRDefault="00153DEC" w:rsidP="00153DEC">
            <w:pPr>
              <w:jc w:val="center"/>
              <w:rPr>
                <w:b/>
                <w:bCs/>
                <w:sz w:val="24"/>
                <w:szCs w:val="24"/>
              </w:rPr>
            </w:pPr>
          </w:p>
        </w:tc>
      </w:tr>
      <w:tr w:rsidR="0060778D" w:rsidRPr="0060778D" w14:paraId="410707DC" w14:textId="77777777" w:rsidTr="00153DEC">
        <w:trPr>
          <w:trHeight w:val="20"/>
        </w:trPr>
        <w:tc>
          <w:tcPr>
            <w:tcW w:w="39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54A104" w14:textId="77777777" w:rsidR="00153DEC" w:rsidRPr="0060778D" w:rsidRDefault="00153DEC" w:rsidP="00153DEC">
            <w:pPr>
              <w:rPr>
                <w:b/>
                <w:bCs/>
                <w:sz w:val="24"/>
                <w:szCs w:val="24"/>
              </w:rPr>
            </w:pPr>
            <w:r w:rsidRPr="0060778D">
              <w:rPr>
                <w:b/>
                <w:bCs/>
                <w:sz w:val="24"/>
                <w:szCs w:val="24"/>
              </w:rPr>
              <w:t>LOT 400 : MACONNERIE - ELEVATION</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6AB1C608" w14:textId="23602513" w:rsidR="00153DEC" w:rsidRPr="0060778D" w:rsidRDefault="00153DEC" w:rsidP="00153DEC">
            <w:pPr>
              <w:jc w:val="center"/>
              <w:rPr>
                <w:b/>
                <w:bCs/>
                <w:sz w:val="24"/>
                <w:szCs w:val="24"/>
              </w:rPr>
            </w:pPr>
          </w:p>
        </w:tc>
      </w:tr>
      <w:tr w:rsidR="0060778D" w:rsidRPr="0060778D" w14:paraId="6FCD2CD0" w14:textId="77777777" w:rsidTr="00153DEC">
        <w:trPr>
          <w:trHeight w:val="20"/>
        </w:trPr>
        <w:tc>
          <w:tcPr>
            <w:tcW w:w="39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C54C6D" w14:textId="77777777" w:rsidR="00153DEC" w:rsidRPr="0060778D" w:rsidRDefault="00153DEC" w:rsidP="00153DEC">
            <w:pPr>
              <w:rPr>
                <w:b/>
                <w:bCs/>
                <w:sz w:val="24"/>
                <w:szCs w:val="24"/>
              </w:rPr>
            </w:pPr>
            <w:r w:rsidRPr="0060778D">
              <w:rPr>
                <w:b/>
                <w:bCs/>
                <w:sz w:val="24"/>
                <w:szCs w:val="24"/>
              </w:rPr>
              <w:t>LOT 500 : CHARPENTE - COUVERTURE</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3D11D2B5" w14:textId="3A7B02A0" w:rsidR="00153DEC" w:rsidRPr="0060778D" w:rsidRDefault="00153DEC" w:rsidP="00153DEC">
            <w:pPr>
              <w:jc w:val="center"/>
              <w:rPr>
                <w:b/>
                <w:bCs/>
                <w:sz w:val="24"/>
                <w:szCs w:val="24"/>
              </w:rPr>
            </w:pPr>
          </w:p>
        </w:tc>
      </w:tr>
      <w:tr w:rsidR="0060778D" w:rsidRPr="0060778D" w14:paraId="4DACCFAB" w14:textId="77777777" w:rsidTr="00153DEC">
        <w:trPr>
          <w:trHeight w:val="20"/>
        </w:trPr>
        <w:tc>
          <w:tcPr>
            <w:tcW w:w="39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3D1735" w14:textId="77777777" w:rsidR="00153DEC" w:rsidRPr="0060778D" w:rsidRDefault="00153DEC" w:rsidP="00153DEC">
            <w:pPr>
              <w:rPr>
                <w:b/>
                <w:bCs/>
                <w:sz w:val="24"/>
                <w:szCs w:val="24"/>
              </w:rPr>
            </w:pPr>
            <w:r w:rsidRPr="0060778D">
              <w:rPr>
                <w:b/>
                <w:bCs/>
                <w:sz w:val="24"/>
                <w:szCs w:val="24"/>
              </w:rPr>
              <w:t>LOT 600 : MENUISERIE METALLIQUE</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1BB0189C" w14:textId="1C207ADC" w:rsidR="00153DEC" w:rsidRPr="0060778D" w:rsidRDefault="00153DEC" w:rsidP="00153DEC">
            <w:pPr>
              <w:jc w:val="center"/>
              <w:rPr>
                <w:b/>
                <w:bCs/>
                <w:sz w:val="24"/>
                <w:szCs w:val="24"/>
              </w:rPr>
            </w:pPr>
          </w:p>
        </w:tc>
      </w:tr>
      <w:tr w:rsidR="0060778D" w:rsidRPr="0060778D" w14:paraId="005FA1E0" w14:textId="77777777" w:rsidTr="00153DEC">
        <w:trPr>
          <w:trHeight w:val="20"/>
        </w:trPr>
        <w:tc>
          <w:tcPr>
            <w:tcW w:w="39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A7B965" w14:textId="77777777" w:rsidR="00153DEC" w:rsidRPr="0060778D" w:rsidRDefault="00153DEC" w:rsidP="00153DEC">
            <w:pPr>
              <w:rPr>
                <w:b/>
                <w:bCs/>
                <w:sz w:val="24"/>
                <w:szCs w:val="24"/>
              </w:rPr>
            </w:pPr>
            <w:r w:rsidRPr="0060778D">
              <w:rPr>
                <w:b/>
                <w:bCs/>
                <w:sz w:val="24"/>
                <w:szCs w:val="24"/>
              </w:rPr>
              <w:t>LOT 700 : MENUISERIE BOIS</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32805592" w14:textId="25160F62" w:rsidR="00153DEC" w:rsidRPr="0060778D" w:rsidRDefault="00153DEC" w:rsidP="00153DEC">
            <w:pPr>
              <w:jc w:val="center"/>
              <w:rPr>
                <w:b/>
                <w:bCs/>
                <w:sz w:val="24"/>
                <w:szCs w:val="24"/>
              </w:rPr>
            </w:pPr>
          </w:p>
        </w:tc>
      </w:tr>
      <w:tr w:rsidR="0060778D" w:rsidRPr="0060778D" w14:paraId="181F2DAE" w14:textId="77777777" w:rsidTr="00153DEC">
        <w:trPr>
          <w:trHeight w:val="20"/>
        </w:trPr>
        <w:tc>
          <w:tcPr>
            <w:tcW w:w="39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D1CE10" w14:textId="77777777" w:rsidR="00153DEC" w:rsidRPr="0060778D" w:rsidRDefault="00153DEC" w:rsidP="00153DEC">
            <w:pPr>
              <w:rPr>
                <w:b/>
                <w:bCs/>
                <w:sz w:val="24"/>
                <w:szCs w:val="24"/>
              </w:rPr>
            </w:pPr>
            <w:r w:rsidRPr="0060778D">
              <w:rPr>
                <w:b/>
                <w:bCs/>
                <w:sz w:val="24"/>
                <w:szCs w:val="24"/>
              </w:rPr>
              <w:t>LOT 800 : ELECTRICITE</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5EDB24C9" w14:textId="5A58E4B0" w:rsidR="00153DEC" w:rsidRPr="0060778D" w:rsidRDefault="00153DEC" w:rsidP="00153DEC">
            <w:pPr>
              <w:jc w:val="center"/>
              <w:rPr>
                <w:b/>
                <w:bCs/>
                <w:sz w:val="24"/>
                <w:szCs w:val="24"/>
              </w:rPr>
            </w:pPr>
          </w:p>
        </w:tc>
      </w:tr>
      <w:tr w:rsidR="0060778D" w:rsidRPr="0060778D" w14:paraId="1EB994C9" w14:textId="77777777" w:rsidTr="00153DEC">
        <w:trPr>
          <w:trHeight w:val="20"/>
        </w:trPr>
        <w:tc>
          <w:tcPr>
            <w:tcW w:w="39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282CF2" w14:textId="77777777" w:rsidR="00153DEC" w:rsidRPr="0060778D" w:rsidRDefault="00153DEC" w:rsidP="00153DEC">
            <w:pPr>
              <w:rPr>
                <w:b/>
                <w:bCs/>
                <w:sz w:val="24"/>
                <w:szCs w:val="24"/>
              </w:rPr>
            </w:pPr>
            <w:r w:rsidRPr="0060778D">
              <w:rPr>
                <w:b/>
                <w:bCs/>
                <w:sz w:val="24"/>
                <w:szCs w:val="24"/>
              </w:rPr>
              <w:t>LOT 900 : PLOMBERIE SANITAIRE</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43513DB8" w14:textId="1F4A15B9" w:rsidR="00153DEC" w:rsidRPr="0060778D" w:rsidRDefault="00153DEC" w:rsidP="00153DEC">
            <w:pPr>
              <w:jc w:val="center"/>
              <w:rPr>
                <w:b/>
                <w:bCs/>
                <w:sz w:val="24"/>
                <w:szCs w:val="24"/>
              </w:rPr>
            </w:pPr>
          </w:p>
        </w:tc>
      </w:tr>
      <w:tr w:rsidR="0060778D" w:rsidRPr="0060778D" w14:paraId="58671D95" w14:textId="77777777" w:rsidTr="00153DEC">
        <w:trPr>
          <w:trHeight w:val="20"/>
        </w:trPr>
        <w:tc>
          <w:tcPr>
            <w:tcW w:w="39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8DADCC" w14:textId="77777777" w:rsidR="00153DEC" w:rsidRPr="0060778D" w:rsidRDefault="00153DEC" w:rsidP="00153DEC">
            <w:pPr>
              <w:rPr>
                <w:b/>
                <w:bCs/>
                <w:sz w:val="24"/>
                <w:szCs w:val="24"/>
              </w:rPr>
            </w:pPr>
            <w:r w:rsidRPr="0060778D">
              <w:rPr>
                <w:b/>
                <w:bCs/>
                <w:sz w:val="24"/>
                <w:szCs w:val="24"/>
              </w:rPr>
              <w:t>LOT 1000 : PEINTURE</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66514F96" w14:textId="78300F41" w:rsidR="00153DEC" w:rsidRPr="0060778D" w:rsidRDefault="00153DEC" w:rsidP="00153DEC">
            <w:pPr>
              <w:jc w:val="center"/>
              <w:rPr>
                <w:b/>
                <w:bCs/>
                <w:sz w:val="24"/>
                <w:szCs w:val="24"/>
              </w:rPr>
            </w:pPr>
          </w:p>
        </w:tc>
      </w:tr>
      <w:tr w:rsidR="0060778D" w:rsidRPr="0060778D" w14:paraId="6882D47B" w14:textId="77777777" w:rsidTr="00153DEC">
        <w:trPr>
          <w:trHeight w:val="20"/>
        </w:trPr>
        <w:tc>
          <w:tcPr>
            <w:tcW w:w="39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E6D325" w14:textId="77777777" w:rsidR="00153DEC" w:rsidRPr="0060778D" w:rsidRDefault="00153DEC" w:rsidP="00153DEC">
            <w:pPr>
              <w:rPr>
                <w:b/>
                <w:bCs/>
                <w:sz w:val="24"/>
                <w:szCs w:val="24"/>
              </w:rPr>
            </w:pPr>
            <w:r w:rsidRPr="0060778D">
              <w:rPr>
                <w:b/>
                <w:bCs/>
                <w:sz w:val="24"/>
                <w:szCs w:val="24"/>
              </w:rPr>
              <w:t>LOT 1100 : VRD</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603EE923" w14:textId="66C62187" w:rsidR="00153DEC" w:rsidRPr="0060778D" w:rsidRDefault="00153DEC" w:rsidP="00153DEC">
            <w:pPr>
              <w:jc w:val="center"/>
              <w:rPr>
                <w:b/>
                <w:bCs/>
                <w:sz w:val="24"/>
                <w:szCs w:val="24"/>
              </w:rPr>
            </w:pPr>
          </w:p>
        </w:tc>
      </w:tr>
      <w:tr w:rsidR="0060778D" w:rsidRPr="0060778D" w14:paraId="5177B7EE" w14:textId="77777777" w:rsidTr="00153DEC">
        <w:trPr>
          <w:trHeight w:val="20"/>
        </w:trPr>
        <w:tc>
          <w:tcPr>
            <w:tcW w:w="39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660156" w14:textId="1324AABB" w:rsidR="00153DEC" w:rsidRPr="0060778D" w:rsidRDefault="00153DEC" w:rsidP="00153DEC">
            <w:pPr>
              <w:rPr>
                <w:b/>
                <w:bCs/>
                <w:sz w:val="24"/>
                <w:szCs w:val="24"/>
              </w:rPr>
            </w:pPr>
            <w:r w:rsidRPr="0060778D">
              <w:rPr>
                <w:b/>
                <w:bCs/>
                <w:sz w:val="24"/>
                <w:szCs w:val="24"/>
              </w:rPr>
              <w:t>LOT 1200 : ENVIRONNEMENTAL ET HYGIENE</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1D4DEC87" w14:textId="77777777" w:rsidR="00153DEC" w:rsidRPr="0060778D" w:rsidRDefault="00153DEC" w:rsidP="00153DEC">
            <w:pPr>
              <w:jc w:val="center"/>
              <w:rPr>
                <w:b/>
                <w:bCs/>
                <w:sz w:val="24"/>
                <w:szCs w:val="24"/>
              </w:rPr>
            </w:pPr>
          </w:p>
        </w:tc>
      </w:tr>
      <w:tr w:rsidR="0060778D" w:rsidRPr="0060778D" w14:paraId="4259807C" w14:textId="77777777" w:rsidTr="00153DEC">
        <w:trPr>
          <w:trHeight w:val="20"/>
        </w:trPr>
        <w:tc>
          <w:tcPr>
            <w:tcW w:w="313" w:type="pct"/>
            <w:tcBorders>
              <w:top w:val="nil"/>
              <w:left w:val="nil"/>
              <w:bottom w:val="nil"/>
              <w:right w:val="nil"/>
            </w:tcBorders>
            <w:shd w:val="clear" w:color="auto" w:fill="auto"/>
            <w:noWrap/>
            <w:vAlign w:val="bottom"/>
            <w:hideMark/>
          </w:tcPr>
          <w:p w14:paraId="7E1E5AAE" w14:textId="77777777" w:rsidR="00153DEC" w:rsidRPr="0060778D" w:rsidRDefault="00153DEC" w:rsidP="00153DEC">
            <w:pPr>
              <w:jc w:val="center"/>
              <w:rPr>
                <w:b/>
                <w:bCs/>
                <w:sz w:val="24"/>
                <w:szCs w:val="24"/>
              </w:rPr>
            </w:pPr>
          </w:p>
        </w:tc>
        <w:tc>
          <w:tcPr>
            <w:tcW w:w="368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D89C9E8" w14:textId="77777777" w:rsidR="00153DEC" w:rsidRPr="0060778D" w:rsidRDefault="00153DEC" w:rsidP="00153DEC">
            <w:pPr>
              <w:rPr>
                <w:b/>
                <w:bCs/>
                <w:i/>
                <w:iCs/>
                <w:sz w:val="24"/>
                <w:szCs w:val="24"/>
              </w:rPr>
            </w:pPr>
            <w:r w:rsidRPr="0060778D">
              <w:rPr>
                <w:b/>
                <w:bCs/>
                <w:i/>
                <w:iCs/>
                <w:sz w:val="24"/>
                <w:szCs w:val="24"/>
              </w:rPr>
              <w:t>TOTAL GENERAL HORS TAXES</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5A13BD7E" w14:textId="5A012E0E" w:rsidR="00153DEC" w:rsidRPr="0060778D" w:rsidRDefault="00153DEC" w:rsidP="00153DEC">
            <w:pPr>
              <w:jc w:val="center"/>
              <w:rPr>
                <w:b/>
                <w:bCs/>
                <w:i/>
                <w:iCs/>
                <w:sz w:val="24"/>
                <w:szCs w:val="24"/>
              </w:rPr>
            </w:pPr>
          </w:p>
        </w:tc>
      </w:tr>
      <w:tr w:rsidR="0060778D" w:rsidRPr="0060778D" w14:paraId="7EA67302" w14:textId="77777777" w:rsidTr="00153DEC">
        <w:trPr>
          <w:trHeight w:val="20"/>
        </w:trPr>
        <w:tc>
          <w:tcPr>
            <w:tcW w:w="313" w:type="pct"/>
            <w:tcBorders>
              <w:top w:val="nil"/>
              <w:left w:val="nil"/>
              <w:bottom w:val="nil"/>
              <w:right w:val="nil"/>
            </w:tcBorders>
            <w:shd w:val="clear" w:color="auto" w:fill="auto"/>
            <w:noWrap/>
            <w:vAlign w:val="bottom"/>
            <w:hideMark/>
          </w:tcPr>
          <w:p w14:paraId="7EA2FC98" w14:textId="77777777" w:rsidR="00153DEC" w:rsidRPr="0060778D" w:rsidRDefault="00153DEC" w:rsidP="00153DEC">
            <w:pPr>
              <w:jc w:val="center"/>
              <w:rPr>
                <w:b/>
                <w:bCs/>
                <w:i/>
                <w:iCs/>
                <w:sz w:val="24"/>
                <w:szCs w:val="24"/>
              </w:rPr>
            </w:pPr>
          </w:p>
        </w:tc>
        <w:tc>
          <w:tcPr>
            <w:tcW w:w="368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C15478" w14:textId="77777777" w:rsidR="00153DEC" w:rsidRPr="0060778D" w:rsidRDefault="00153DEC" w:rsidP="00153DEC">
            <w:pPr>
              <w:rPr>
                <w:b/>
                <w:bCs/>
                <w:i/>
                <w:iCs/>
                <w:sz w:val="24"/>
                <w:szCs w:val="24"/>
              </w:rPr>
            </w:pPr>
            <w:r w:rsidRPr="0060778D">
              <w:rPr>
                <w:b/>
                <w:bCs/>
                <w:i/>
                <w:iCs/>
                <w:sz w:val="24"/>
                <w:szCs w:val="24"/>
              </w:rPr>
              <w:t>TVA : 19,25%</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0CD2662D" w14:textId="7A50AC25" w:rsidR="00153DEC" w:rsidRPr="0060778D" w:rsidRDefault="00153DEC" w:rsidP="00153DEC">
            <w:pPr>
              <w:jc w:val="center"/>
              <w:rPr>
                <w:b/>
                <w:bCs/>
                <w:i/>
                <w:iCs/>
                <w:sz w:val="24"/>
                <w:szCs w:val="24"/>
              </w:rPr>
            </w:pPr>
          </w:p>
        </w:tc>
      </w:tr>
      <w:tr w:rsidR="0060778D" w:rsidRPr="0060778D" w14:paraId="30671CC1" w14:textId="77777777" w:rsidTr="00153DEC">
        <w:trPr>
          <w:trHeight w:val="20"/>
        </w:trPr>
        <w:tc>
          <w:tcPr>
            <w:tcW w:w="313" w:type="pct"/>
            <w:tcBorders>
              <w:top w:val="nil"/>
              <w:left w:val="nil"/>
              <w:bottom w:val="nil"/>
              <w:right w:val="nil"/>
            </w:tcBorders>
            <w:shd w:val="clear" w:color="auto" w:fill="auto"/>
            <w:noWrap/>
            <w:vAlign w:val="bottom"/>
            <w:hideMark/>
          </w:tcPr>
          <w:p w14:paraId="52970970" w14:textId="77777777" w:rsidR="00153DEC" w:rsidRPr="0060778D" w:rsidRDefault="00153DEC" w:rsidP="00153DEC">
            <w:pPr>
              <w:jc w:val="center"/>
              <w:rPr>
                <w:b/>
                <w:bCs/>
                <w:i/>
                <w:iCs/>
                <w:sz w:val="24"/>
                <w:szCs w:val="24"/>
              </w:rPr>
            </w:pPr>
          </w:p>
        </w:tc>
        <w:tc>
          <w:tcPr>
            <w:tcW w:w="368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51F551" w14:textId="34C78814" w:rsidR="00153DEC" w:rsidRPr="0060778D" w:rsidRDefault="00153DEC" w:rsidP="00153DEC">
            <w:pPr>
              <w:rPr>
                <w:b/>
                <w:bCs/>
                <w:i/>
                <w:iCs/>
                <w:sz w:val="24"/>
                <w:szCs w:val="24"/>
              </w:rPr>
            </w:pPr>
            <w:r w:rsidRPr="0060778D">
              <w:rPr>
                <w:b/>
                <w:bCs/>
                <w:i/>
                <w:iCs/>
                <w:sz w:val="24"/>
                <w:szCs w:val="24"/>
              </w:rPr>
              <w:t>AIR : 2,2% OU 5,5%</w:t>
            </w:r>
          </w:p>
        </w:tc>
        <w:tc>
          <w:tcPr>
            <w:tcW w:w="1006" w:type="pct"/>
            <w:gridSpan w:val="2"/>
            <w:tcBorders>
              <w:top w:val="single" w:sz="4" w:space="0" w:color="auto"/>
              <w:left w:val="nil"/>
              <w:bottom w:val="single" w:sz="4" w:space="0" w:color="auto"/>
              <w:right w:val="single" w:sz="4" w:space="0" w:color="auto"/>
            </w:tcBorders>
            <w:shd w:val="clear" w:color="auto" w:fill="auto"/>
            <w:vAlign w:val="center"/>
          </w:tcPr>
          <w:p w14:paraId="6E3CDFEB" w14:textId="03E8F836" w:rsidR="00153DEC" w:rsidRPr="0060778D" w:rsidRDefault="00153DEC" w:rsidP="00153DEC">
            <w:pPr>
              <w:jc w:val="center"/>
              <w:rPr>
                <w:b/>
                <w:bCs/>
                <w:i/>
                <w:iCs/>
                <w:sz w:val="24"/>
                <w:szCs w:val="24"/>
              </w:rPr>
            </w:pPr>
          </w:p>
        </w:tc>
      </w:tr>
      <w:tr w:rsidR="0060778D" w:rsidRPr="0060778D" w14:paraId="4649C10D" w14:textId="77777777" w:rsidTr="00153DEC">
        <w:trPr>
          <w:trHeight w:val="20"/>
        </w:trPr>
        <w:tc>
          <w:tcPr>
            <w:tcW w:w="313" w:type="pct"/>
            <w:tcBorders>
              <w:top w:val="nil"/>
              <w:left w:val="nil"/>
              <w:bottom w:val="nil"/>
              <w:right w:val="nil"/>
            </w:tcBorders>
            <w:shd w:val="clear" w:color="auto" w:fill="auto"/>
            <w:noWrap/>
            <w:vAlign w:val="bottom"/>
            <w:hideMark/>
          </w:tcPr>
          <w:p w14:paraId="7EC6DE9E" w14:textId="77777777" w:rsidR="00153DEC" w:rsidRPr="0060778D" w:rsidRDefault="00153DEC" w:rsidP="00153DEC">
            <w:pPr>
              <w:jc w:val="center"/>
              <w:rPr>
                <w:b/>
                <w:bCs/>
                <w:i/>
                <w:iCs/>
                <w:sz w:val="24"/>
                <w:szCs w:val="24"/>
              </w:rPr>
            </w:pPr>
          </w:p>
        </w:tc>
        <w:tc>
          <w:tcPr>
            <w:tcW w:w="368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5750AE" w14:textId="77777777" w:rsidR="00153DEC" w:rsidRPr="0060778D" w:rsidRDefault="00153DEC" w:rsidP="00153DEC">
            <w:pPr>
              <w:rPr>
                <w:b/>
                <w:bCs/>
                <w:i/>
                <w:iCs/>
                <w:sz w:val="24"/>
                <w:szCs w:val="24"/>
              </w:rPr>
            </w:pPr>
            <w:r w:rsidRPr="0060778D">
              <w:rPr>
                <w:b/>
                <w:bCs/>
                <w:i/>
                <w:iCs/>
                <w:sz w:val="24"/>
                <w:szCs w:val="24"/>
              </w:rPr>
              <w:t>TOTAL TOUTES TAXES COMPRISES</w:t>
            </w:r>
          </w:p>
        </w:tc>
        <w:tc>
          <w:tcPr>
            <w:tcW w:w="1006" w:type="pct"/>
            <w:gridSpan w:val="2"/>
            <w:tcBorders>
              <w:top w:val="single" w:sz="4" w:space="0" w:color="auto"/>
              <w:left w:val="nil"/>
              <w:bottom w:val="single" w:sz="4" w:space="0" w:color="auto"/>
              <w:right w:val="single" w:sz="4" w:space="0" w:color="auto"/>
            </w:tcBorders>
            <w:shd w:val="clear" w:color="auto" w:fill="auto"/>
            <w:vAlign w:val="center"/>
            <w:hideMark/>
          </w:tcPr>
          <w:p w14:paraId="66BEF1A9" w14:textId="77777777" w:rsidR="00153DEC" w:rsidRPr="0060778D" w:rsidRDefault="00153DEC" w:rsidP="00153DEC">
            <w:pPr>
              <w:jc w:val="center"/>
              <w:rPr>
                <w:b/>
                <w:bCs/>
                <w:i/>
                <w:iCs/>
                <w:sz w:val="24"/>
                <w:szCs w:val="24"/>
              </w:rPr>
            </w:pPr>
            <w:r w:rsidRPr="0060778D">
              <w:rPr>
                <w:b/>
                <w:bCs/>
                <w:i/>
                <w:iCs/>
                <w:sz w:val="24"/>
                <w:szCs w:val="24"/>
              </w:rPr>
              <w:t>37 021 365</w:t>
            </w:r>
          </w:p>
        </w:tc>
      </w:tr>
      <w:tr w:rsidR="00153DEC" w:rsidRPr="0060778D" w14:paraId="0D200C44" w14:textId="77777777" w:rsidTr="00153DEC">
        <w:trPr>
          <w:trHeight w:val="20"/>
        </w:trPr>
        <w:tc>
          <w:tcPr>
            <w:tcW w:w="313" w:type="pct"/>
            <w:tcBorders>
              <w:top w:val="nil"/>
              <w:left w:val="nil"/>
              <w:bottom w:val="nil"/>
              <w:right w:val="nil"/>
            </w:tcBorders>
            <w:shd w:val="clear" w:color="auto" w:fill="auto"/>
            <w:noWrap/>
            <w:vAlign w:val="bottom"/>
            <w:hideMark/>
          </w:tcPr>
          <w:p w14:paraId="167FF5B4" w14:textId="77777777" w:rsidR="00153DEC" w:rsidRPr="0060778D" w:rsidRDefault="00153DEC" w:rsidP="00153DEC">
            <w:pPr>
              <w:jc w:val="center"/>
              <w:rPr>
                <w:b/>
                <w:bCs/>
                <w:i/>
                <w:iCs/>
                <w:sz w:val="24"/>
                <w:szCs w:val="24"/>
              </w:rPr>
            </w:pPr>
          </w:p>
        </w:tc>
        <w:tc>
          <w:tcPr>
            <w:tcW w:w="368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01B609" w14:textId="77777777" w:rsidR="00153DEC" w:rsidRPr="0060778D" w:rsidRDefault="00153DEC" w:rsidP="00153DEC">
            <w:pPr>
              <w:rPr>
                <w:b/>
                <w:bCs/>
                <w:i/>
                <w:iCs/>
                <w:sz w:val="24"/>
                <w:szCs w:val="24"/>
              </w:rPr>
            </w:pPr>
            <w:r w:rsidRPr="0060778D">
              <w:rPr>
                <w:b/>
                <w:bCs/>
                <w:i/>
                <w:iCs/>
                <w:sz w:val="24"/>
                <w:szCs w:val="24"/>
              </w:rPr>
              <w:t>NET A PAYER A L’ENTREPRENEUR</w:t>
            </w:r>
          </w:p>
        </w:tc>
        <w:tc>
          <w:tcPr>
            <w:tcW w:w="1006" w:type="pct"/>
            <w:gridSpan w:val="2"/>
            <w:tcBorders>
              <w:top w:val="single" w:sz="4" w:space="0" w:color="auto"/>
              <w:left w:val="nil"/>
              <w:bottom w:val="single" w:sz="4" w:space="0" w:color="auto"/>
              <w:right w:val="single" w:sz="4" w:space="0" w:color="auto"/>
            </w:tcBorders>
            <w:shd w:val="clear" w:color="auto" w:fill="auto"/>
            <w:vAlign w:val="center"/>
            <w:hideMark/>
          </w:tcPr>
          <w:p w14:paraId="4AB14139" w14:textId="77777777" w:rsidR="00153DEC" w:rsidRPr="0060778D" w:rsidRDefault="00153DEC" w:rsidP="00153DEC">
            <w:pPr>
              <w:jc w:val="center"/>
              <w:rPr>
                <w:b/>
                <w:bCs/>
                <w:i/>
                <w:iCs/>
                <w:sz w:val="24"/>
                <w:szCs w:val="24"/>
              </w:rPr>
            </w:pPr>
            <w:r w:rsidRPr="0060778D">
              <w:rPr>
                <w:b/>
                <w:bCs/>
                <w:i/>
                <w:iCs/>
                <w:sz w:val="24"/>
                <w:szCs w:val="24"/>
              </w:rPr>
              <w:t>30 362 176</w:t>
            </w:r>
          </w:p>
        </w:tc>
      </w:tr>
    </w:tbl>
    <w:p w14:paraId="26032C90" w14:textId="77777777" w:rsidR="00111BE0" w:rsidRPr="0060778D" w:rsidRDefault="00111BE0" w:rsidP="00CD7233">
      <w:pPr>
        <w:pStyle w:val="Corpsdetexte3"/>
        <w:spacing w:before="120" w:after="120"/>
        <w:jc w:val="both"/>
        <w:rPr>
          <w:rFonts w:ascii="Arial Narrow" w:hAnsi="Arial Narrow" w:cs="Tahoma"/>
          <w:b w:val="0"/>
          <w:i w:val="0"/>
          <w:sz w:val="24"/>
          <w:szCs w:val="24"/>
        </w:rPr>
      </w:pPr>
    </w:p>
    <w:p w14:paraId="454278B7" w14:textId="77777777" w:rsidR="00CD7233" w:rsidRPr="0060778D" w:rsidRDefault="00CD7233" w:rsidP="00CD7233">
      <w:pPr>
        <w:pStyle w:val="Corpsdetexte3"/>
        <w:spacing w:before="120" w:after="120"/>
        <w:jc w:val="both"/>
        <w:rPr>
          <w:rFonts w:ascii="Arial Narrow" w:hAnsi="Arial Narrow" w:cs="Tahoma"/>
          <w:b w:val="0"/>
          <w:i w:val="0"/>
          <w:sz w:val="24"/>
          <w:szCs w:val="24"/>
        </w:rPr>
      </w:pPr>
    </w:p>
    <w:p w14:paraId="221DE1C5" w14:textId="77777777" w:rsidR="00CD7233" w:rsidRPr="0060778D" w:rsidRDefault="00CD7233" w:rsidP="00CD7233">
      <w:pPr>
        <w:pStyle w:val="Corpsdetexte3"/>
        <w:spacing w:before="120" w:after="120"/>
        <w:jc w:val="both"/>
        <w:rPr>
          <w:rFonts w:ascii="Arial Narrow" w:hAnsi="Arial Narrow" w:cs="Tahoma"/>
          <w:b w:val="0"/>
          <w:i w:val="0"/>
          <w:sz w:val="24"/>
          <w:szCs w:val="24"/>
        </w:rPr>
      </w:pPr>
    </w:p>
    <w:p w14:paraId="68001DB9" w14:textId="77777777" w:rsidR="00614CD4" w:rsidRPr="0060778D" w:rsidRDefault="00614CD4" w:rsidP="00CD7233">
      <w:pPr>
        <w:pStyle w:val="Corpsdetexte3"/>
        <w:spacing w:before="120" w:after="120"/>
        <w:jc w:val="both"/>
        <w:rPr>
          <w:rFonts w:ascii="Arial Narrow" w:hAnsi="Arial Narrow" w:cs="Tahoma"/>
          <w:b w:val="0"/>
          <w:i w:val="0"/>
          <w:sz w:val="24"/>
          <w:szCs w:val="24"/>
        </w:rPr>
      </w:pPr>
    </w:p>
    <w:p w14:paraId="678136A5" w14:textId="55A686E0" w:rsidR="00614CD4" w:rsidRPr="0060778D" w:rsidRDefault="00614CD4" w:rsidP="00CD7233">
      <w:pPr>
        <w:pStyle w:val="Corpsdetexte3"/>
        <w:spacing w:before="120" w:after="120"/>
        <w:jc w:val="both"/>
        <w:rPr>
          <w:rFonts w:ascii="Arial Narrow" w:hAnsi="Arial Narrow" w:cs="Tahoma"/>
          <w:b w:val="0"/>
          <w:i w:val="0"/>
          <w:sz w:val="24"/>
          <w:szCs w:val="24"/>
        </w:rPr>
      </w:pPr>
    </w:p>
    <w:p w14:paraId="70912FFD" w14:textId="0505A92C" w:rsidR="00D57BFC" w:rsidRPr="0060778D" w:rsidRDefault="00D57BFC" w:rsidP="00CD7233">
      <w:pPr>
        <w:pStyle w:val="Corpsdetexte3"/>
        <w:spacing w:before="120" w:after="120"/>
        <w:jc w:val="both"/>
        <w:rPr>
          <w:rFonts w:ascii="Arial Narrow" w:hAnsi="Arial Narrow" w:cs="Tahoma"/>
          <w:b w:val="0"/>
          <w:i w:val="0"/>
          <w:sz w:val="24"/>
          <w:szCs w:val="24"/>
        </w:rPr>
      </w:pPr>
    </w:p>
    <w:p w14:paraId="49A347D4" w14:textId="18076B0E" w:rsidR="00A04456" w:rsidRPr="0060778D" w:rsidRDefault="00A04456" w:rsidP="00FC273F">
      <w:pPr>
        <w:pStyle w:val="Corpsdetexte3"/>
        <w:tabs>
          <w:tab w:val="left" w:pos="4332"/>
        </w:tabs>
        <w:spacing w:before="120" w:after="120"/>
        <w:jc w:val="both"/>
        <w:rPr>
          <w:rFonts w:ascii="Arial Narrow" w:hAnsi="Arial Narrow" w:cs="Tahoma"/>
          <w:b w:val="0"/>
          <w:i w:val="0"/>
          <w:sz w:val="24"/>
          <w:szCs w:val="24"/>
        </w:rPr>
      </w:pPr>
    </w:p>
    <w:p w14:paraId="3D5AAACD"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01950082"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4C412EB4"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7BA9810F"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30C927AB"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3003917B"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13F0E4AB"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1B812474"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44602FB0"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39123998"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0B386113"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0CF0DC1D"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0F38FF95"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18B1AFB4"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73AE452F"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4FF0FDBF"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475E6E4A" w14:textId="77777777" w:rsidR="006311F3" w:rsidRPr="0060778D" w:rsidRDefault="006311F3" w:rsidP="00F70624">
      <w:pPr>
        <w:pStyle w:val="Corpsdetexte3"/>
        <w:spacing w:before="120" w:after="120"/>
        <w:jc w:val="both"/>
        <w:rPr>
          <w:rFonts w:ascii="Arial Narrow" w:hAnsi="Arial Narrow" w:cs="Tahoma"/>
          <w:b w:val="0"/>
          <w:i w:val="0"/>
          <w:sz w:val="24"/>
          <w:szCs w:val="24"/>
        </w:rPr>
      </w:pPr>
    </w:p>
    <w:p w14:paraId="5541FCF2" w14:textId="77777777" w:rsidR="006311F3" w:rsidRPr="0060778D" w:rsidRDefault="006311F3" w:rsidP="00F70624">
      <w:pPr>
        <w:pStyle w:val="Corpsdetexte3"/>
        <w:spacing w:before="120" w:after="120"/>
        <w:jc w:val="both"/>
        <w:rPr>
          <w:rFonts w:ascii="Arial Narrow" w:hAnsi="Arial Narrow" w:cs="Tahoma"/>
          <w:b w:val="0"/>
          <w:i w:val="0"/>
          <w:sz w:val="24"/>
          <w:szCs w:val="24"/>
        </w:rPr>
      </w:pPr>
    </w:p>
    <w:p w14:paraId="6EEFC110" w14:textId="77777777" w:rsidR="006311F3" w:rsidRPr="0060778D" w:rsidRDefault="006311F3" w:rsidP="00F70624">
      <w:pPr>
        <w:pStyle w:val="Corpsdetexte3"/>
        <w:spacing w:before="120" w:after="120"/>
        <w:jc w:val="both"/>
        <w:rPr>
          <w:rFonts w:ascii="Arial Narrow" w:hAnsi="Arial Narrow" w:cs="Tahoma"/>
          <w:b w:val="0"/>
          <w:i w:val="0"/>
          <w:sz w:val="24"/>
          <w:szCs w:val="24"/>
        </w:rPr>
      </w:pPr>
    </w:p>
    <w:p w14:paraId="18D0A75E" w14:textId="77777777" w:rsidR="00F966B0" w:rsidRPr="0060778D" w:rsidRDefault="00F966B0" w:rsidP="00F70624">
      <w:pPr>
        <w:pStyle w:val="Corpsdetexte3"/>
        <w:spacing w:before="120" w:after="120"/>
        <w:jc w:val="both"/>
        <w:rPr>
          <w:rFonts w:ascii="Arial Narrow" w:hAnsi="Arial Narrow" w:cs="Tahoma"/>
          <w:b w:val="0"/>
          <w:i w:val="0"/>
          <w:sz w:val="24"/>
          <w:szCs w:val="24"/>
        </w:rPr>
      </w:pPr>
    </w:p>
    <w:p w14:paraId="17B182CA" w14:textId="77777777" w:rsidR="00F966B0" w:rsidRPr="0060778D" w:rsidRDefault="00F966B0" w:rsidP="00F70624">
      <w:pPr>
        <w:pStyle w:val="Corpsdetexte3"/>
        <w:spacing w:before="120" w:after="120"/>
        <w:jc w:val="both"/>
        <w:rPr>
          <w:rFonts w:ascii="Arial Narrow" w:hAnsi="Arial Narrow" w:cs="Tahoma"/>
          <w:b w:val="0"/>
          <w:i w:val="0"/>
          <w:sz w:val="24"/>
          <w:szCs w:val="24"/>
        </w:rPr>
      </w:pPr>
    </w:p>
    <w:p w14:paraId="4C906FFB" w14:textId="77777777" w:rsidR="0067740C" w:rsidRPr="0060778D" w:rsidRDefault="0067740C" w:rsidP="00F70624">
      <w:pPr>
        <w:pStyle w:val="Corpsdetexte3"/>
        <w:spacing w:before="120" w:after="120"/>
        <w:jc w:val="both"/>
        <w:rPr>
          <w:rFonts w:ascii="Arial Narrow" w:hAnsi="Arial Narrow" w:cs="Tahoma"/>
          <w:b w:val="0"/>
          <w:i w:val="0"/>
          <w:sz w:val="24"/>
          <w:szCs w:val="24"/>
        </w:rPr>
      </w:pPr>
    </w:p>
    <w:p w14:paraId="5C24DB68" w14:textId="77777777" w:rsidR="0067740C" w:rsidRPr="0060778D" w:rsidRDefault="0067740C" w:rsidP="00F70624">
      <w:pPr>
        <w:pStyle w:val="Corpsdetexte3"/>
        <w:spacing w:before="120" w:after="120"/>
        <w:jc w:val="both"/>
        <w:rPr>
          <w:rFonts w:ascii="Arial Narrow" w:hAnsi="Arial Narrow" w:cs="Tahoma"/>
          <w:b w:val="0"/>
          <w:i w:val="0"/>
          <w:sz w:val="24"/>
          <w:szCs w:val="24"/>
        </w:rPr>
      </w:pPr>
    </w:p>
    <w:p w14:paraId="0D01FBDA" w14:textId="77777777" w:rsidR="0067740C" w:rsidRPr="0060778D" w:rsidRDefault="0067740C" w:rsidP="00F70624">
      <w:pPr>
        <w:pStyle w:val="Corpsdetexte3"/>
        <w:spacing w:before="120" w:after="120"/>
        <w:jc w:val="both"/>
        <w:rPr>
          <w:rFonts w:ascii="Arial Narrow" w:hAnsi="Arial Narrow" w:cs="Tahoma"/>
          <w:b w:val="0"/>
          <w:i w:val="0"/>
          <w:sz w:val="24"/>
          <w:szCs w:val="24"/>
        </w:rPr>
      </w:pPr>
    </w:p>
    <w:p w14:paraId="20279039" w14:textId="77777777" w:rsidR="0067740C" w:rsidRPr="0060778D" w:rsidRDefault="0067740C" w:rsidP="00F70624">
      <w:pPr>
        <w:pStyle w:val="Corpsdetexte3"/>
        <w:spacing w:before="120" w:after="120"/>
        <w:jc w:val="both"/>
        <w:rPr>
          <w:rFonts w:ascii="Arial Narrow" w:hAnsi="Arial Narrow" w:cs="Tahoma"/>
          <w:b w:val="0"/>
          <w:i w:val="0"/>
          <w:sz w:val="24"/>
          <w:szCs w:val="24"/>
        </w:rPr>
      </w:pPr>
    </w:p>
    <w:p w14:paraId="28D48CC3" w14:textId="77777777" w:rsidR="0067740C" w:rsidRPr="0060778D" w:rsidRDefault="0067740C" w:rsidP="00F70624">
      <w:pPr>
        <w:pStyle w:val="Corpsdetexte3"/>
        <w:spacing w:before="120" w:after="120"/>
        <w:jc w:val="both"/>
        <w:rPr>
          <w:rFonts w:ascii="Arial Narrow" w:hAnsi="Arial Narrow" w:cs="Tahoma"/>
          <w:b w:val="0"/>
          <w:i w:val="0"/>
          <w:sz w:val="24"/>
          <w:szCs w:val="24"/>
        </w:rPr>
      </w:pPr>
    </w:p>
    <w:p w14:paraId="7D28D533" w14:textId="77777777" w:rsidR="0067740C" w:rsidRPr="0060778D" w:rsidRDefault="0067740C" w:rsidP="00F70624">
      <w:pPr>
        <w:pStyle w:val="Corpsdetexte3"/>
        <w:spacing w:before="120" w:after="120"/>
        <w:jc w:val="both"/>
        <w:rPr>
          <w:rFonts w:ascii="Arial Narrow" w:hAnsi="Arial Narrow" w:cs="Tahoma"/>
          <w:b w:val="0"/>
          <w:i w:val="0"/>
          <w:sz w:val="24"/>
          <w:szCs w:val="24"/>
        </w:rPr>
      </w:pPr>
    </w:p>
    <w:p w14:paraId="228806DB" w14:textId="77777777" w:rsidR="0067740C" w:rsidRPr="0060778D" w:rsidRDefault="0067740C" w:rsidP="00F70624">
      <w:pPr>
        <w:pStyle w:val="Corpsdetexte3"/>
        <w:spacing w:before="120" w:after="120"/>
        <w:jc w:val="both"/>
        <w:rPr>
          <w:rFonts w:ascii="Arial Narrow" w:hAnsi="Arial Narrow" w:cs="Tahoma"/>
          <w:b w:val="0"/>
          <w:i w:val="0"/>
          <w:sz w:val="24"/>
          <w:szCs w:val="24"/>
        </w:rPr>
      </w:pPr>
    </w:p>
    <w:p w14:paraId="2C2CF5A2" w14:textId="77777777" w:rsidR="009908FC" w:rsidRPr="0060778D" w:rsidRDefault="009908FC" w:rsidP="00F70624">
      <w:pPr>
        <w:pStyle w:val="Corpsdetexte3"/>
        <w:spacing w:before="120" w:after="120"/>
        <w:jc w:val="both"/>
        <w:rPr>
          <w:rFonts w:ascii="Arial Narrow" w:hAnsi="Arial Narrow" w:cs="Tahoma"/>
          <w:b w:val="0"/>
          <w:i w:val="0"/>
          <w:sz w:val="24"/>
          <w:szCs w:val="24"/>
        </w:rPr>
      </w:pPr>
    </w:p>
    <w:p w14:paraId="53D8218A" w14:textId="77777777" w:rsidR="009908FC" w:rsidRPr="0060778D" w:rsidRDefault="009908FC" w:rsidP="00F70624">
      <w:pPr>
        <w:pStyle w:val="Corpsdetexte3"/>
        <w:spacing w:before="120" w:after="120"/>
        <w:jc w:val="both"/>
        <w:rPr>
          <w:rFonts w:ascii="Arial Narrow" w:hAnsi="Arial Narrow" w:cs="Tahoma"/>
          <w:b w:val="0"/>
          <w:i w:val="0"/>
          <w:sz w:val="24"/>
          <w:szCs w:val="24"/>
        </w:rPr>
      </w:pPr>
    </w:p>
    <w:p w14:paraId="258B953C" w14:textId="77777777" w:rsidR="009908FC" w:rsidRPr="0060778D" w:rsidRDefault="009908FC" w:rsidP="00F70624">
      <w:pPr>
        <w:pStyle w:val="Corpsdetexte3"/>
        <w:spacing w:before="120" w:after="120"/>
        <w:jc w:val="both"/>
        <w:rPr>
          <w:rFonts w:ascii="Arial Narrow" w:hAnsi="Arial Narrow" w:cs="Tahoma"/>
          <w:b w:val="0"/>
          <w:i w:val="0"/>
          <w:sz w:val="24"/>
          <w:szCs w:val="24"/>
        </w:rPr>
      </w:pPr>
    </w:p>
    <w:p w14:paraId="19DF5CDF" w14:textId="1574E1F4" w:rsidR="00FB5EA0" w:rsidRPr="0060778D" w:rsidRDefault="00534BCB" w:rsidP="00F70624">
      <w:pPr>
        <w:pStyle w:val="Corpsdetexte3"/>
        <w:spacing w:before="120" w:after="120"/>
        <w:jc w:val="both"/>
        <w:rPr>
          <w:rFonts w:ascii="Arial Narrow" w:hAnsi="Arial Narrow" w:cs="Tahoma"/>
          <w:b w:val="0"/>
          <w:i w:val="0"/>
          <w:sz w:val="24"/>
          <w:szCs w:val="24"/>
        </w:rPr>
      </w:pPr>
      <w:r w:rsidRPr="0060778D">
        <w:rPr>
          <w:noProof/>
        </w:rPr>
        <mc:AlternateContent>
          <mc:Choice Requires="wps">
            <w:drawing>
              <wp:inline distT="0" distB="0" distL="0" distR="0" wp14:anchorId="400D0576" wp14:editId="4E976612">
                <wp:extent cx="5390515" cy="1647825"/>
                <wp:effectExtent l="0" t="0" r="635" b="0"/>
                <wp:docPr id="21169779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051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8F2D3" w14:textId="77777777" w:rsidR="00383BAB" w:rsidRPr="007B5106" w:rsidRDefault="00383BAB" w:rsidP="00534BCB">
                            <w:pPr>
                              <w:jc w:val="center"/>
                              <w:rPr>
                                <w:color w:val="000000"/>
                                <w:sz w:val="48"/>
                                <w:szCs w:val="16"/>
                              </w:rPr>
                            </w:pPr>
                            <w:r w:rsidRPr="007B5106">
                              <w:rPr>
                                <w:color w:val="000000"/>
                                <w:sz w:val="48"/>
                                <w:szCs w:val="16"/>
                              </w:rPr>
                              <w:t>Pièce N°8</w:t>
                            </w:r>
                          </w:p>
                          <w:p w14:paraId="14F86D5C" w14:textId="77777777" w:rsidR="00383BAB" w:rsidRPr="007B5106" w:rsidRDefault="00383BAB" w:rsidP="00534BCB">
                            <w:pPr>
                              <w:jc w:val="center"/>
                              <w:rPr>
                                <w:color w:val="000000"/>
                                <w:sz w:val="48"/>
                                <w:szCs w:val="16"/>
                              </w:rPr>
                            </w:pPr>
                            <w:r w:rsidRPr="007B5106">
                              <w:rPr>
                                <w:color w:val="000000"/>
                                <w:sz w:val="48"/>
                                <w:szCs w:val="16"/>
                              </w:rPr>
                              <w:t xml:space="preserve">SOUS DETAIL </w:t>
                            </w:r>
                          </w:p>
                          <w:p w14:paraId="19881AB2" w14:textId="77777777" w:rsidR="00383BAB" w:rsidRPr="007B5106" w:rsidRDefault="00383BAB" w:rsidP="00534BCB">
                            <w:pPr>
                              <w:jc w:val="center"/>
                              <w:rPr>
                                <w:color w:val="000000"/>
                                <w:sz w:val="48"/>
                                <w:szCs w:val="16"/>
                              </w:rPr>
                            </w:pPr>
                            <w:r w:rsidRPr="007B5106">
                              <w:rPr>
                                <w:color w:val="000000"/>
                                <w:sz w:val="48"/>
                                <w:szCs w:val="16"/>
                              </w:rPr>
                              <w:t>DES PRIX UNITAIRES</w:t>
                            </w:r>
                          </w:p>
                        </w:txbxContent>
                      </wps:txbx>
                      <wps:bodyPr rot="0" vert="horz" wrap="square" lIns="0" tIns="0" rIns="0" bIns="0" anchor="t" anchorCtr="0" upright="1">
                        <a:noAutofit/>
                      </wps:bodyPr>
                    </wps:wsp>
                  </a:graphicData>
                </a:graphic>
              </wp:inline>
            </w:drawing>
          </mc:Choice>
          <mc:Fallback>
            <w:pict>
              <v:shape w14:anchorId="400D0576" id=" 9" o:spid="_x0000_s1035" type="#_x0000_t202" style="width:424.4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" filled="f" stroked="f">
                <v:path arrowok="t"/>
                <v:textbox inset="0,0,0,0">
                  <w:txbxContent>
                    <w:p w14:paraId="4328F2D3" w14:textId="77777777" w:rsidR="00383BAB" w:rsidRPr="007B5106" w:rsidRDefault="00383BAB" w:rsidP="00534BCB">
                      <w:pPr>
                        <w:jc w:val="center"/>
                        <w:rPr>
                          <w:color w:val="000000"/>
                          <w:sz w:val="48"/>
                          <w:szCs w:val="16"/>
                        </w:rPr>
                      </w:pPr>
                      <w:r w:rsidRPr="007B5106">
                        <w:rPr>
                          <w:color w:val="000000"/>
                          <w:sz w:val="48"/>
                          <w:szCs w:val="16"/>
                        </w:rPr>
                        <w:t>Pièce N°8</w:t>
                      </w:r>
                    </w:p>
                    <w:p w14:paraId="14F86D5C" w14:textId="77777777" w:rsidR="00383BAB" w:rsidRPr="007B5106" w:rsidRDefault="00383BAB" w:rsidP="00534BCB">
                      <w:pPr>
                        <w:jc w:val="center"/>
                        <w:rPr>
                          <w:color w:val="000000"/>
                          <w:sz w:val="48"/>
                          <w:szCs w:val="16"/>
                        </w:rPr>
                      </w:pPr>
                      <w:r w:rsidRPr="007B5106">
                        <w:rPr>
                          <w:color w:val="000000"/>
                          <w:sz w:val="48"/>
                          <w:szCs w:val="16"/>
                        </w:rPr>
                        <w:t xml:space="preserve">SOUS DETAIL </w:t>
                      </w:r>
                    </w:p>
                    <w:p w14:paraId="19881AB2" w14:textId="77777777" w:rsidR="00383BAB" w:rsidRPr="007B5106" w:rsidRDefault="00383BAB" w:rsidP="00534BCB">
                      <w:pPr>
                        <w:jc w:val="center"/>
                        <w:rPr>
                          <w:color w:val="000000"/>
                          <w:sz w:val="48"/>
                          <w:szCs w:val="16"/>
                        </w:rPr>
                      </w:pPr>
                      <w:r w:rsidRPr="007B5106">
                        <w:rPr>
                          <w:color w:val="000000"/>
                          <w:sz w:val="48"/>
                          <w:szCs w:val="16"/>
                        </w:rPr>
                        <w:t>DES PRIX UNITAIRES</w:t>
                      </w:r>
                    </w:p>
                  </w:txbxContent>
                </v:textbox>
                <w10:anchorlock/>
              </v:shape>
            </w:pict>
          </mc:Fallback>
        </mc:AlternateContent>
      </w:r>
    </w:p>
    <w:p w14:paraId="3279A2B9" w14:textId="77777777" w:rsidR="00FB5EA0" w:rsidRPr="0060778D" w:rsidRDefault="00FB5EA0" w:rsidP="00F70624">
      <w:pPr>
        <w:pStyle w:val="Corpsdetexte3"/>
        <w:spacing w:before="120" w:after="120"/>
        <w:jc w:val="both"/>
        <w:rPr>
          <w:rFonts w:ascii="Arial Narrow" w:hAnsi="Arial Narrow" w:cs="Tahoma"/>
          <w:b w:val="0"/>
          <w:i w:val="0"/>
          <w:sz w:val="24"/>
          <w:szCs w:val="24"/>
        </w:rPr>
      </w:pPr>
    </w:p>
    <w:p w14:paraId="4B8A0D97" w14:textId="77777777" w:rsidR="00FB5EA0" w:rsidRPr="0060778D" w:rsidRDefault="00FB5EA0" w:rsidP="00F70624">
      <w:pPr>
        <w:pStyle w:val="Corpsdetexte3"/>
        <w:spacing w:before="120" w:after="120"/>
        <w:jc w:val="both"/>
        <w:rPr>
          <w:rFonts w:ascii="Arial Narrow" w:hAnsi="Arial Narrow" w:cs="Tahoma"/>
          <w:b w:val="0"/>
          <w:i w:val="0"/>
          <w:sz w:val="24"/>
          <w:szCs w:val="24"/>
        </w:rPr>
      </w:pPr>
    </w:p>
    <w:p w14:paraId="21339117"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5251DCF2"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29961598"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7DC72E59"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5D4A0D22" w14:textId="77777777" w:rsidR="00534BCB" w:rsidRPr="0060778D" w:rsidRDefault="00534BCB" w:rsidP="00F70624">
      <w:pPr>
        <w:pStyle w:val="Corpsdetexte3"/>
        <w:spacing w:before="120" w:after="120"/>
        <w:jc w:val="both"/>
        <w:rPr>
          <w:rFonts w:ascii="Arial Narrow" w:hAnsi="Arial Narrow" w:cs="Tahoma"/>
          <w:b w:val="0"/>
          <w:i w:val="0"/>
          <w:sz w:val="24"/>
          <w:szCs w:val="24"/>
        </w:rPr>
      </w:pPr>
    </w:p>
    <w:p w14:paraId="7CE6B47A" w14:textId="55A7513C" w:rsidR="00534BCB" w:rsidRPr="0060778D" w:rsidRDefault="00534BCB" w:rsidP="00F70624">
      <w:pPr>
        <w:pStyle w:val="Corpsdetexte3"/>
        <w:spacing w:before="120" w:after="120"/>
        <w:jc w:val="both"/>
        <w:rPr>
          <w:rFonts w:ascii="Arial Narrow" w:hAnsi="Arial Narrow" w:cs="Tahoma"/>
          <w:b w:val="0"/>
          <w:i w:val="0"/>
          <w:sz w:val="24"/>
          <w:szCs w:val="24"/>
        </w:rPr>
      </w:pPr>
    </w:p>
    <w:p w14:paraId="172C4578" w14:textId="6CD5D3FE" w:rsidR="00E905D0" w:rsidRPr="0060778D" w:rsidRDefault="00E905D0" w:rsidP="007A2F86">
      <w:pPr>
        <w:pStyle w:val="Corpsdetexte3"/>
        <w:spacing w:before="120" w:after="120"/>
        <w:jc w:val="left"/>
        <w:rPr>
          <w:rFonts w:ascii="Arial Narrow" w:hAnsi="Arial Narrow" w:cs="Tahoma"/>
          <w:b w:val="0"/>
          <w:i w:val="0"/>
          <w:sz w:val="24"/>
          <w:szCs w:val="24"/>
        </w:rPr>
      </w:pPr>
    </w:p>
    <w:p w14:paraId="44BBE9B1" w14:textId="77777777" w:rsidR="004C732F" w:rsidRPr="0060778D" w:rsidRDefault="004C732F" w:rsidP="007A2F86">
      <w:pPr>
        <w:pStyle w:val="Corpsdetexte3"/>
        <w:spacing w:before="120" w:after="120"/>
        <w:jc w:val="left"/>
        <w:rPr>
          <w:rFonts w:ascii="Arial Narrow" w:hAnsi="Arial Narrow" w:cs="Tahoma"/>
          <w:b w:val="0"/>
          <w:i w:val="0"/>
          <w:sz w:val="24"/>
          <w:szCs w:val="24"/>
        </w:rPr>
      </w:pPr>
    </w:p>
    <w:p w14:paraId="78010FDA" w14:textId="77777777" w:rsidR="004C732F" w:rsidRPr="0060778D" w:rsidRDefault="004C732F" w:rsidP="007A2F86">
      <w:pPr>
        <w:pStyle w:val="Corpsdetexte3"/>
        <w:spacing w:before="120" w:after="120"/>
        <w:jc w:val="left"/>
        <w:rPr>
          <w:rFonts w:ascii="Arial Narrow" w:hAnsi="Arial Narrow" w:cs="Tahoma"/>
          <w:b w:val="0"/>
          <w:i w:val="0"/>
          <w:sz w:val="24"/>
          <w:szCs w:val="24"/>
        </w:rPr>
      </w:pPr>
    </w:p>
    <w:p w14:paraId="5BCA1541" w14:textId="77777777" w:rsidR="004C732F" w:rsidRPr="0060778D" w:rsidRDefault="004C732F" w:rsidP="007A2F86">
      <w:pPr>
        <w:pStyle w:val="Corpsdetexte3"/>
        <w:spacing w:before="120" w:after="120"/>
        <w:jc w:val="left"/>
        <w:rPr>
          <w:rFonts w:ascii="Arial Narrow" w:hAnsi="Arial Narrow" w:cs="Tahoma"/>
          <w:b w:val="0"/>
          <w:i w:val="0"/>
          <w:sz w:val="24"/>
          <w:szCs w:val="24"/>
        </w:rPr>
      </w:pPr>
    </w:p>
    <w:p w14:paraId="729E5094" w14:textId="77777777" w:rsidR="004C732F" w:rsidRPr="0060778D" w:rsidRDefault="004C732F" w:rsidP="007A2F86">
      <w:pPr>
        <w:pStyle w:val="Corpsdetexte3"/>
        <w:spacing w:before="120" w:after="120"/>
        <w:jc w:val="left"/>
        <w:rPr>
          <w:rFonts w:ascii="Arial Narrow" w:hAnsi="Arial Narrow" w:cs="Tahoma"/>
          <w:b w:val="0"/>
          <w:i w:val="0"/>
          <w:sz w:val="24"/>
          <w:szCs w:val="24"/>
        </w:rPr>
      </w:pPr>
    </w:p>
    <w:p w14:paraId="62329635" w14:textId="77777777" w:rsidR="00F17A79" w:rsidRPr="0060778D" w:rsidRDefault="00F17A79" w:rsidP="007A2F86">
      <w:pPr>
        <w:pStyle w:val="Corpsdetexte3"/>
        <w:spacing w:before="120" w:after="120"/>
        <w:jc w:val="left"/>
        <w:rPr>
          <w:rFonts w:ascii="Arial Narrow" w:hAnsi="Arial Narrow" w:cs="Tahoma"/>
          <w:b w:val="0"/>
          <w:i w:val="0"/>
          <w:sz w:val="24"/>
          <w:szCs w:val="24"/>
        </w:rPr>
      </w:pPr>
    </w:p>
    <w:p w14:paraId="0234C769" w14:textId="77777777" w:rsidR="00F76EDD" w:rsidRPr="0060778D" w:rsidRDefault="00F76EDD" w:rsidP="007A2F86">
      <w:pPr>
        <w:pStyle w:val="Corpsdetexte3"/>
        <w:spacing w:before="120" w:after="120"/>
        <w:jc w:val="left"/>
        <w:rPr>
          <w:rFonts w:ascii="Arial Narrow" w:hAnsi="Arial Narrow" w:cs="Tahoma"/>
          <w:b w:val="0"/>
          <w:i w:val="0"/>
          <w:sz w:val="24"/>
          <w:szCs w:val="24"/>
        </w:rPr>
      </w:pPr>
    </w:p>
    <w:p w14:paraId="3DD2A6D7" w14:textId="77777777" w:rsidR="00F76EDD" w:rsidRPr="0060778D" w:rsidRDefault="00F76EDD" w:rsidP="007A2F86">
      <w:pPr>
        <w:pStyle w:val="Corpsdetexte3"/>
        <w:spacing w:before="120" w:after="120"/>
        <w:jc w:val="left"/>
        <w:rPr>
          <w:rFonts w:ascii="Arial Narrow" w:hAnsi="Arial Narrow" w:cs="Tahoma"/>
          <w:b w:val="0"/>
          <w:i w:val="0"/>
          <w:sz w:val="24"/>
          <w:szCs w:val="24"/>
        </w:rPr>
      </w:pPr>
    </w:p>
    <w:p w14:paraId="55575994" w14:textId="77777777" w:rsidR="00F76EDD" w:rsidRPr="0060778D" w:rsidRDefault="00F76EDD" w:rsidP="007A2F86">
      <w:pPr>
        <w:pStyle w:val="Corpsdetexte3"/>
        <w:spacing w:before="120" w:after="120"/>
        <w:jc w:val="left"/>
        <w:rPr>
          <w:rFonts w:ascii="Arial Narrow" w:hAnsi="Arial Narrow" w:cs="Tahoma"/>
          <w:b w:val="0"/>
          <w:i w:val="0"/>
          <w:sz w:val="24"/>
          <w:szCs w:val="24"/>
        </w:rPr>
      </w:pPr>
    </w:p>
    <w:p w14:paraId="13145A96" w14:textId="77777777" w:rsidR="00F76EDD" w:rsidRPr="0060778D" w:rsidRDefault="00F76EDD" w:rsidP="007A2F86">
      <w:pPr>
        <w:pStyle w:val="Corpsdetexte3"/>
        <w:spacing w:before="120" w:after="120"/>
        <w:jc w:val="left"/>
        <w:rPr>
          <w:rFonts w:ascii="Arial Narrow" w:hAnsi="Arial Narrow" w:cs="Tahoma"/>
          <w:b w:val="0"/>
          <w:i w:val="0"/>
          <w:sz w:val="24"/>
          <w:szCs w:val="24"/>
        </w:rPr>
      </w:pPr>
    </w:p>
    <w:p w14:paraId="0EE3DB7A" w14:textId="77777777" w:rsidR="00F76EDD" w:rsidRPr="0060778D" w:rsidRDefault="00F76EDD" w:rsidP="007A2F86">
      <w:pPr>
        <w:pStyle w:val="Corpsdetexte3"/>
        <w:spacing w:before="120" w:after="120"/>
        <w:jc w:val="left"/>
        <w:rPr>
          <w:bCs/>
          <w:i w:val="0"/>
          <w:sz w:val="32"/>
          <w:szCs w:val="32"/>
          <w:u w:val="single"/>
        </w:rPr>
      </w:pPr>
    </w:p>
    <w:p w14:paraId="7C33D383" w14:textId="12896FEA" w:rsidR="007B4D64" w:rsidRPr="0060778D" w:rsidRDefault="00E01ED7" w:rsidP="009908FC">
      <w:pPr>
        <w:pStyle w:val="Corpsdetexte3"/>
        <w:spacing w:before="120" w:after="120"/>
        <w:rPr>
          <w:rFonts w:ascii="Arial Narrow" w:hAnsi="Arial Narrow" w:cs="Tahoma"/>
          <w:bCs/>
          <w:i w:val="0"/>
          <w:szCs w:val="28"/>
        </w:rPr>
      </w:pPr>
      <w:r w:rsidRPr="0060778D">
        <w:rPr>
          <w:rFonts w:ascii="Arial Narrow" w:hAnsi="Arial Narrow" w:cs="Tahoma"/>
          <w:bCs/>
          <w:i w:val="0"/>
          <w:szCs w:val="28"/>
        </w:rPr>
        <w:t>SOUS</w:t>
      </w:r>
      <w:r w:rsidR="009908FC" w:rsidRPr="0060778D">
        <w:rPr>
          <w:rFonts w:ascii="Arial Narrow" w:hAnsi="Arial Narrow" w:cs="Tahoma"/>
          <w:bCs/>
          <w:i w:val="0"/>
          <w:szCs w:val="28"/>
        </w:rPr>
        <w:t>-DETAIL DES PRIX</w:t>
      </w:r>
      <w:r w:rsidR="00896E3F" w:rsidRPr="0060778D">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
        <w:gridCol w:w="2207"/>
        <w:gridCol w:w="1306"/>
        <w:gridCol w:w="1306"/>
        <w:gridCol w:w="255"/>
        <w:gridCol w:w="1013"/>
        <w:gridCol w:w="2104"/>
      </w:tblGrid>
      <w:tr w:rsidR="0060778D" w:rsidRPr="0060778D" w14:paraId="27128D97" w14:textId="77777777" w:rsidTr="003871FE">
        <w:trPr>
          <w:trHeight w:val="460"/>
          <w:jc w:val="center"/>
        </w:trPr>
        <w:tc>
          <w:tcPr>
            <w:tcW w:w="454" w:type="pct"/>
            <w:tcBorders>
              <w:top w:val="double" w:sz="4" w:space="0" w:color="auto"/>
              <w:left w:val="double" w:sz="4" w:space="0" w:color="auto"/>
            </w:tcBorders>
            <w:vAlign w:val="center"/>
          </w:tcPr>
          <w:p w14:paraId="6B4632B0" w14:textId="77777777" w:rsidR="003871FE" w:rsidRPr="0060778D" w:rsidRDefault="003871FE" w:rsidP="009908FC">
            <w:pPr>
              <w:jc w:val="center"/>
              <w:rPr>
                <w:rFonts w:ascii="Arial Narrow" w:hAnsi="Arial Narrow"/>
                <w:b/>
              </w:rPr>
            </w:pPr>
            <w:r w:rsidRPr="0060778D">
              <w:rPr>
                <w:rFonts w:ascii="Arial Narrow" w:hAnsi="Arial Narrow"/>
                <w:b/>
              </w:rPr>
              <w:t xml:space="preserve">N°PRIX : </w:t>
            </w:r>
          </w:p>
        </w:tc>
        <w:tc>
          <w:tcPr>
            <w:tcW w:w="4546" w:type="pct"/>
            <w:gridSpan w:val="6"/>
            <w:tcBorders>
              <w:top w:val="double" w:sz="4" w:space="0" w:color="auto"/>
              <w:right w:val="double" w:sz="4" w:space="0" w:color="auto"/>
            </w:tcBorders>
            <w:vAlign w:val="center"/>
          </w:tcPr>
          <w:p w14:paraId="7F136B91" w14:textId="77777777" w:rsidR="003871FE" w:rsidRPr="0060778D" w:rsidRDefault="003871FE" w:rsidP="003871FE">
            <w:pPr>
              <w:rPr>
                <w:rFonts w:ascii="Arial Narrow" w:hAnsi="Arial Narrow"/>
                <w:b/>
              </w:rPr>
            </w:pPr>
            <w:r w:rsidRPr="0060778D">
              <w:rPr>
                <w:rFonts w:ascii="Arial Narrow" w:hAnsi="Arial Narrow"/>
                <w:b/>
              </w:rPr>
              <w:t>DESIGNATION DU PRIX :</w:t>
            </w:r>
          </w:p>
        </w:tc>
      </w:tr>
      <w:tr w:rsidR="0060778D" w:rsidRPr="0060778D" w14:paraId="46AB08CB" w14:textId="77777777" w:rsidTr="003871FE">
        <w:trPr>
          <w:trHeight w:val="460"/>
          <w:jc w:val="center"/>
        </w:trPr>
        <w:tc>
          <w:tcPr>
            <w:tcW w:w="454" w:type="pct"/>
            <w:vMerge w:val="restart"/>
            <w:tcBorders>
              <w:left w:val="double" w:sz="4" w:space="0" w:color="auto"/>
            </w:tcBorders>
            <w:vAlign w:val="center"/>
          </w:tcPr>
          <w:p w14:paraId="0DCEB3B3" w14:textId="77777777" w:rsidR="003871FE" w:rsidRPr="0060778D" w:rsidRDefault="003871FE" w:rsidP="009908FC">
            <w:pPr>
              <w:jc w:val="center"/>
              <w:rPr>
                <w:rFonts w:ascii="Arial Narrow" w:hAnsi="Arial Narrow"/>
                <w:b/>
              </w:rPr>
            </w:pPr>
          </w:p>
        </w:tc>
        <w:tc>
          <w:tcPr>
            <w:tcW w:w="1950" w:type="pct"/>
            <w:gridSpan w:val="2"/>
            <w:vAlign w:val="center"/>
          </w:tcPr>
          <w:p w14:paraId="4DD08556" w14:textId="77777777" w:rsidR="003871FE" w:rsidRPr="0060778D" w:rsidRDefault="003871FE" w:rsidP="003871FE">
            <w:pPr>
              <w:jc w:val="center"/>
              <w:rPr>
                <w:rFonts w:ascii="Arial Narrow" w:hAnsi="Arial Narrow"/>
                <w:b/>
              </w:rPr>
            </w:pPr>
            <w:r w:rsidRPr="0060778D">
              <w:rPr>
                <w:rFonts w:ascii="Arial Narrow" w:hAnsi="Arial Narrow"/>
                <w:b/>
              </w:rPr>
              <w:t>Rendement journalier</w:t>
            </w:r>
          </w:p>
        </w:tc>
        <w:tc>
          <w:tcPr>
            <w:tcW w:w="725" w:type="pct"/>
            <w:vAlign w:val="center"/>
          </w:tcPr>
          <w:p w14:paraId="53980DA1" w14:textId="77777777" w:rsidR="003871FE" w:rsidRPr="0060778D" w:rsidRDefault="003871FE" w:rsidP="003871FE">
            <w:pPr>
              <w:jc w:val="center"/>
              <w:rPr>
                <w:rFonts w:ascii="Arial Narrow" w:hAnsi="Arial Narrow"/>
                <w:b/>
              </w:rPr>
            </w:pPr>
            <w:r w:rsidRPr="0060778D">
              <w:rPr>
                <w:rFonts w:ascii="Arial Narrow" w:hAnsi="Arial Narrow"/>
                <w:b/>
              </w:rPr>
              <w:t>Quantité totale</w:t>
            </w:r>
          </w:p>
        </w:tc>
        <w:tc>
          <w:tcPr>
            <w:tcW w:w="704" w:type="pct"/>
            <w:gridSpan w:val="2"/>
            <w:vAlign w:val="center"/>
          </w:tcPr>
          <w:p w14:paraId="0B4FCE15" w14:textId="77777777" w:rsidR="003871FE" w:rsidRPr="0060778D" w:rsidRDefault="003871FE" w:rsidP="003871FE">
            <w:pPr>
              <w:jc w:val="center"/>
              <w:rPr>
                <w:rFonts w:ascii="Arial Narrow" w:hAnsi="Arial Narrow"/>
                <w:b/>
              </w:rPr>
            </w:pPr>
            <w:r w:rsidRPr="0060778D">
              <w:rPr>
                <w:rFonts w:ascii="Arial Narrow" w:hAnsi="Arial Narrow"/>
                <w:b/>
              </w:rPr>
              <w:t>Unité</w:t>
            </w:r>
          </w:p>
        </w:tc>
        <w:tc>
          <w:tcPr>
            <w:tcW w:w="1167" w:type="pct"/>
            <w:tcBorders>
              <w:right w:val="double" w:sz="4" w:space="0" w:color="auto"/>
            </w:tcBorders>
            <w:vAlign w:val="center"/>
          </w:tcPr>
          <w:p w14:paraId="0FA1A105" w14:textId="77777777" w:rsidR="003871FE" w:rsidRPr="0060778D" w:rsidRDefault="003871FE" w:rsidP="003871FE">
            <w:pPr>
              <w:jc w:val="center"/>
              <w:rPr>
                <w:rFonts w:ascii="Arial Narrow" w:hAnsi="Arial Narrow"/>
                <w:b/>
              </w:rPr>
            </w:pPr>
            <w:r w:rsidRPr="0060778D">
              <w:rPr>
                <w:rFonts w:ascii="Arial Narrow" w:hAnsi="Arial Narrow"/>
                <w:b/>
              </w:rPr>
              <w:t>Durée activité</w:t>
            </w:r>
          </w:p>
        </w:tc>
      </w:tr>
      <w:tr w:rsidR="0060778D" w:rsidRPr="0060778D" w14:paraId="4839E214" w14:textId="77777777" w:rsidTr="00782066">
        <w:trPr>
          <w:trHeight w:val="297"/>
          <w:jc w:val="center"/>
        </w:trPr>
        <w:tc>
          <w:tcPr>
            <w:tcW w:w="454" w:type="pct"/>
            <w:vMerge/>
            <w:tcBorders>
              <w:left w:val="double" w:sz="4" w:space="0" w:color="auto"/>
              <w:bottom w:val="double" w:sz="4" w:space="0" w:color="auto"/>
            </w:tcBorders>
            <w:vAlign w:val="center"/>
          </w:tcPr>
          <w:p w14:paraId="2A7D34A1" w14:textId="77777777" w:rsidR="003871FE" w:rsidRPr="0060778D" w:rsidRDefault="003871FE" w:rsidP="009908FC">
            <w:pPr>
              <w:jc w:val="center"/>
              <w:rPr>
                <w:rFonts w:ascii="Arial Narrow" w:hAnsi="Arial Narrow"/>
                <w:b/>
              </w:rPr>
            </w:pPr>
          </w:p>
        </w:tc>
        <w:tc>
          <w:tcPr>
            <w:tcW w:w="1950" w:type="pct"/>
            <w:gridSpan w:val="2"/>
            <w:tcBorders>
              <w:bottom w:val="double" w:sz="4" w:space="0" w:color="auto"/>
            </w:tcBorders>
            <w:vAlign w:val="center"/>
          </w:tcPr>
          <w:p w14:paraId="2058D902" w14:textId="77777777" w:rsidR="003871FE" w:rsidRPr="0060778D" w:rsidRDefault="003871FE" w:rsidP="00CB6EEA">
            <w:pPr>
              <w:jc w:val="center"/>
              <w:rPr>
                <w:rFonts w:ascii="Arial Narrow" w:hAnsi="Arial Narrow"/>
                <w:b/>
              </w:rPr>
            </w:pPr>
          </w:p>
        </w:tc>
        <w:tc>
          <w:tcPr>
            <w:tcW w:w="725" w:type="pct"/>
            <w:tcBorders>
              <w:bottom w:val="double" w:sz="4" w:space="0" w:color="auto"/>
            </w:tcBorders>
            <w:vAlign w:val="center"/>
          </w:tcPr>
          <w:p w14:paraId="0B89F760" w14:textId="77777777" w:rsidR="003871FE" w:rsidRPr="0060778D" w:rsidRDefault="003871FE" w:rsidP="00CB6EEA">
            <w:pPr>
              <w:jc w:val="center"/>
              <w:rPr>
                <w:rFonts w:ascii="Arial Narrow" w:hAnsi="Arial Narrow"/>
                <w:b/>
              </w:rPr>
            </w:pPr>
          </w:p>
        </w:tc>
        <w:tc>
          <w:tcPr>
            <w:tcW w:w="704" w:type="pct"/>
            <w:gridSpan w:val="2"/>
            <w:tcBorders>
              <w:bottom w:val="double" w:sz="4" w:space="0" w:color="auto"/>
            </w:tcBorders>
            <w:vAlign w:val="center"/>
          </w:tcPr>
          <w:p w14:paraId="46E3C297" w14:textId="77777777" w:rsidR="003871FE" w:rsidRPr="0060778D" w:rsidRDefault="003871FE" w:rsidP="00CB6EEA">
            <w:pPr>
              <w:jc w:val="center"/>
              <w:rPr>
                <w:rFonts w:ascii="Arial Narrow" w:hAnsi="Arial Narrow"/>
                <w:b/>
              </w:rPr>
            </w:pPr>
          </w:p>
        </w:tc>
        <w:tc>
          <w:tcPr>
            <w:tcW w:w="1167" w:type="pct"/>
            <w:tcBorders>
              <w:bottom w:val="double" w:sz="4" w:space="0" w:color="auto"/>
              <w:right w:val="double" w:sz="4" w:space="0" w:color="auto"/>
            </w:tcBorders>
          </w:tcPr>
          <w:p w14:paraId="2AACF4D9" w14:textId="77777777" w:rsidR="003871FE" w:rsidRPr="0060778D" w:rsidRDefault="003871FE" w:rsidP="00CB6EEA">
            <w:pPr>
              <w:jc w:val="center"/>
              <w:rPr>
                <w:rFonts w:ascii="Arial Narrow" w:hAnsi="Arial Narrow"/>
                <w:b/>
              </w:rPr>
            </w:pPr>
          </w:p>
        </w:tc>
      </w:tr>
      <w:tr w:rsidR="0060778D" w:rsidRPr="0060778D" w14:paraId="315B2856" w14:textId="77777777"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14:paraId="6FA2EA69" w14:textId="77777777" w:rsidR="003871FE" w:rsidRPr="0060778D" w:rsidRDefault="003871FE" w:rsidP="00CB6EEA">
            <w:pPr>
              <w:jc w:val="center"/>
              <w:rPr>
                <w:rFonts w:ascii="Arial Narrow" w:hAnsi="Arial Narrow"/>
                <w:b/>
              </w:rPr>
            </w:pPr>
            <w:r w:rsidRPr="0060778D">
              <w:rPr>
                <w:rFonts w:ascii="Arial Narrow" w:hAnsi="Arial Narrow"/>
                <w:b/>
              </w:rPr>
              <w:t>A. Main d’œuvre</w:t>
            </w:r>
          </w:p>
        </w:tc>
        <w:tc>
          <w:tcPr>
            <w:tcW w:w="1950" w:type="pct"/>
            <w:gridSpan w:val="2"/>
            <w:tcBorders>
              <w:top w:val="double" w:sz="4" w:space="0" w:color="auto"/>
            </w:tcBorders>
            <w:vAlign w:val="center"/>
          </w:tcPr>
          <w:p w14:paraId="5807B37B" w14:textId="77777777" w:rsidR="003871FE" w:rsidRPr="0060778D" w:rsidRDefault="003871FE" w:rsidP="003871FE">
            <w:pPr>
              <w:jc w:val="center"/>
              <w:rPr>
                <w:rFonts w:ascii="Arial Narrow" w:hAnsi="Arial Narrow"/>
                <w:b/>
                <w:i/>
              </w:rPr>
            </w:pPr>
            <w:r w:rsidRPr="0060778D">
              <w:rPr>
                <w:rFonts w:ascii="Arial Narrow" w:hAnsi="Arial Narrow"/>
                <w:b/>
                <w:i/>
              </w:rPr>
              <w:t>CATEGORIE</w:t>
            </w:r>
          </w:p>
        </w:tc>
        <w:tc>
          <w:tcPr>
            <w:tcW w:w="725" w:type="pct"/>
            <w:tcBorders>
              <w:top w:val="double" w:sz="4" w:space="0" w:color="auto"/>
            </w:tcBorders>
            <w:vAlign w:val="center"/>
          </w:tcPr>
          <w:p w14:paraId="3A7D60E8" w14:textId="77777777" w:rsidR="003871FE" w:rsidRPr="0060778D" w:rsidRDefault="003871FE" w:rsidP="003871FE">
            <w:pPr>
              <w:jc w:val="center"/>
              <w:rPr>
                <w:rFonts w:ascii="Arial Narrow" w:hAnsi="Arial Narrow"/>
                <w:b/>
                <w:i/>
              </w:rPr>
            </w:pPr>
            <w:r w:rsidRPr="0060778D">
              <w:rPr>
                <w:rFonts w:ascii="Arial Narrow" w:hAnsi="Arial Narrow"/>
                <w:b/>
                <w:i/>
              </w:rPr>
              <w:t>Salaire journalier</w:t>
            </w:r>
          </w:p>
        </w:tc>
        <w:tc>
          <w:tcPr>
            <w:tcW w:w="704" w:type="pct"/>
            <w:gridSpan w:val="2"/>
            <w:tcBorders>
              <w:top w:val="double" w:sz="4" w:space="0" w:color="auto"/>
            </w:tcBorders>
            <w:vAlign w:val="center"/>
          </w:tcPr>
          <w:p w14:paraId="76FB7B58" w14:textId="77777777" w:rsidR="003871FE" w:rsidRPr="0060778D" w:rsidRDefault="003871FE" w:rsidP="003871FE">
            <w:pPr>
              <w:jc w:val="center"/>
              <w:rPr>
                <w:rFonts w:ascii="Arial Narrow" w:hAnsi="Arial Narrow"/>
                <w:b/>
                <w:i/>
              </w:rPr>
            </w:pPr>
            <w:r w:rsidRPr="0060778D">
              <w:rPr>
                <w:rFonts w:ascii="Arial Narrow" w:hAnsi="Arial Narrow"/>
                <w:b/>
                <w:i/>
              </w:rPr>
              <w:t>Jours facturés</w:t>
            </w:r>
          </w:p>
        </w:tc>
        <w:tc>
          <w:tcPr>
            <w:tcW w:w="1167" w:type="pct"/>
            <w:tcBorders>
              <w:top w:val="double" w:sz="4" w:space="0" w:color="auto"/>
              <w:right w:val="double" w:sz="4" w:space="0" w:color="auto"/>
            </w:tcBorders>
            <w:vAlign w:val="center"/>
          </w:tcPr>
          <w:p w14:paraId="28B7E1B8" w14:textId="77777777" w:rsidR="003871FE" w:rsidRPr="0060778D" w:rsidRDefault="003871FE" w:rsidP="003871FE">
            <w:pPr>
              <w:jc w:val="center"/>
              <w:rPr>
                <w:rFonts w:ascii="Arial Narrow" w:hAnsi="Arial Narrow"/>
                <w:b/>
                <w:i/>
              </w:rPr>
            </w:pPr>
            <w:r w:rsidRPr="0060778D">
              <w:rPr>
                <w:rFonts w:ascii="Arial Narrow" w:hAnsi="Arial Narrow"/>
                <w:b/>
                <w:i/>
              </w:rPr>
              <w:t>Montant</w:t>
            </w:r>
          </w:p>
        </w:tc>
      </w:tr>
      <w:tr w:rsidR="0060778D" w:rsidRPr="0060778D" w14:paraId="040DC78F" w14:textId="77777777" w:rsidTr="003871FE">
        <w:trPr>
          <w:trHeight w:val="200"/>
          <w:jc w:val="center"/>
        </w:trPr>
        <w:tc>
          <w:tcPr>
            <w:tcW w:w="454" w:type="pct"/>
            <w:vMerge/>
            <w:tcBorders>
              <w:left w:val="double" w:sz="4" w:space="0" w:color="auto"/>
            </w:tcBorders>
            <w:shd w:val="clear" w:color="auto" w:fill="auto"/>
          </w:tcPr>
          <w:p w14:paraId="11273294" w14:textId="77777777" w:rsidR="003871FE" w:rsidRPr="0060778D" w:rsidRDefault="003871FE" w:rsidP="00F70624">
            <w:pPr>
              <w:rPr>
                <w:rFonts w:ascii="Arial Narrow" w:hAnsi="Arial Narrow"/>
              </w:rPr>
            </w:pPr>
          </w:p>
        </w:tc>
        <w:tc>
          <w:tcPr>
            <w:tcW w:w="1950" w:type="pct"/>
            <w:gridSpan w:val="2"/>
          </w:tcPr>
          <w:p w14:paraId="27CC083F" w14:textId="77777777" w:rsidR="003871FE" w:rsidRPr="0060778D" w:rsidRDefault="003871FE" w:rsidP="00F70624">
            <w:pPr>
              <w:rPr>
                <w:rFonts w:ascii="Arial Narrow" w:hAnsi="Arial Narrow"/>
              </w:rPr>
            </w:pPr>
          </w:p>
        </w:tc>
        <w:tc>
          <w:tcPr>
            <w:tcW w:w="725" w:type="pct"/>
          </w:tcPr>
          <w:p w14:paraId="5965205E" w14:textId="77777777" w:rsidR="003871FE" w:rsidRPr="0060778D" w:rsidRDefault="003871FE" w:rsidP="00F70624">
            <w:pPr>
              <w:rPr>
                <w:rFonts w:ascii="Arial Narrow" w:hAnsi="Arial Narrow"/>
              </w:rPr>
            </w:pPr>
          </w:p>
        </w:tc>
        <w:tc>
          <w:tcPr>
            <w:tcW w:w="704" w:type="pct"/>
            <w:gridSpan w:val="2"/>
          </w:tcPr>
          <w:p w14:paraId="17979AEE" w14:textId="77777777" w:rsidR="003871FE" w:rsidRPr="0060778D" w:rsidRDefault="003871FE" w:rsidP="00F70624">
            <w:pPr>
              <w:rPr>
                <w:rFonts w:ascii="Arial Narrow" w:hAnsi="Arial Narrow"/>
              </w:rPr>
            </w:pPr>
          </w:p>
        </w:tc>
        <w:tc>
          <w:tcPr>
            <w:tcW w:w="1167" w:type="pct"/>
            <w:tcBorders>
              <w:right w:val="double" w:sz="4" w:space="0" w:color="auto"/>
            </w:tcBorders>
          </w:tcPr>
          <w:p w14:paraId="2E1F5BB4" w14:textId="77777777" w:rsidR="003871FE" w:rsidRPr="0060778D" w:rsidRDefault="003871FE" w:rsidP="00F70624">
            <w:pPr>
              <w:rPr>
                <w:rFonts w:ascii="Arial Narrow" w:hAnsi="Arial Narrow"/>
              </w:rPr>
            </w:pPr>
          </w:p>
        </w:tc>
      </w:tr>
      <w:tr w:rsidR="0060778D" w:rsidRPr="0060778D" w14:paraId="3CC9D905" w14:textId="77777777" w:rsidTr="003871FE">
        <w:trPr>
          <w:trHeight w:val="200"/>
          <w:jc w:val="center"/>
        </w:trPr>
        <w:tc>
          <w:tcPr>
            <w:tcW w:w="454" w:type="pct"/>
            <w:vMerge/>
            <w:tcBorders>
              <w:left w:val="double" w:sz="4" w:space="0" w:color="auto"/>
            </w:tcBorders>
            <w:shd w:val="clear" w:color="auto" w:fill="auto"/>
          </w:tcPr>
          <w:p w14:paraId="1FAD7126" w14:textId="77777777" w:rsidR="003871FE" w:rsidRPr="0060778D" w:rsidRDefault="003871FE" w:rsidP="00F70624">
            <w:pPr>
              <w:rPr>
                <w:rFonts w:ascii="Arial Narrow" w:hAnsi="Arial Narrow"/>
              </w:rPr>
            </w:pPr>
          </w:p>
        </w:tc>
        <w:tc>
          <w:tcPr>
            <w:tcW w:w="1950" w:type="pct"/>
            <w:gridSpan w:val="2"/>
          </w:tcPr>
          <w:p w14:paraId="5BDA7B1F" w14:textId="77777777" w:rsidR="003871FE" w:rsidRPr="0060778D" w:rsidRDefault="003871FE" w:rsidP="00F70624">
            <w:pPr>
              <w:rPr>
                <w:rFonts w:ascii="Arial Narrow" w:hAnsi="Arial Narrow"/>
              </w:rPr>
            </w:pPr>
          </w:p>
        </w:tc>
        <w:tc>
          <w:tcPr>
            <w:tcW w:w="725" w:type="pct"/>
          </w:tcPr>
          <w:p w14:paraId="67B23691" w14:textId="77777777" w:rsidR="003871FE" w:rsidRPr="0060778D" w:rsidRDefault="003871FE" w:rsidP="00F70624">
            <w:pPr>
              <w:rPr>
                <w:rFonts w:ascii="Arial Narrow" w:hAnsi="Arial Narrow"/>
              </w:rPr>
            </w:pPr>
          </w:p>
        </w:tc>
        <w:tc>
          <w:tcPr>
            <w:tcW w:w="704" w:type="pct"/>
            <w:gridSpan w:val="2"/>
          </w:tcPr>
          <w:p w14:paraId="3AE43E81" w14:textId="77777777" w:rsidR="003871FE" w:rsidRPr="0060778D" w:rsidRDefault="003871FE" w:rsidP="00F70624">
            <w:pPr>
              <w:rPr>
                <w:rFonts w:ascii="Arial Narrow" w:hAnsi="Arial Narrow"/>
              </w:rPr>
            </w:pPr>
          </w:p>
        </w:tc>
        <w:tc>
          <w:tcPr>
            <w:tcW w:w="1167" w:type="pct"/>
            <w:tcBorders>
              <w:right w:val="double" w:sz="4" w:space="0" w:color="auto"/>
            </w:tcBorders>
          </w:tcPr>
          <w:p w14:paraId="613EAEEE" w14:textId="77777777" w:rsidR="003871FE" w:rsidRPr="0060778D" w:rsidRDefault="003871FE" w:rsidP="00F70624">
            <w:pPr>
              <w:rPr>
                <w:rFonts w:ascii="Arial Narrow" w:hAnsi="Arial Narrow"/>
              </w:rPr>
            </w:pPr>
          </w:p>
        </w:tc>
      </w:tr>
      <w:tr w:rsidR="0060778D" w:rsidRPr="0060778D" w14:paraId="48218918" w14:textId="77777777" w:rsidTr="003871FE">
        <w:trPr>
          <w:trHeight w:val="120"/>
          <w:jc w:val="center"/>
        </w:trPr>
        <w:tc>
          <w:tcPr>
            <w:tcW w:w="454" w:type="pct"/>
            <w:vMerge/>
            <w:tcBorders>
              <w:left w:val="double" w:sz="4" w:space="0" w:color="auto"/>
            </w:tcBorders>
            <w:shd w:val="clear" w:color="auto" w:fill="auto"/>
          </w:tcPr>
          <w:p w14:paraId="2697789F" w14:textId="77777777" w:rsidR="003871FE" w:rsidRPr="0060778D" w:rsidRDefault="003871FE" w:rsidP="00F70624">
            <w:pPr>
              <w:rPr>
                <w:rFonts w:ascii="Arial Narrow" w:hAnsi="Arial Narrow"/>
              </w:rPr>
            </w:pPr>
          </w:p>
        </w:tc>
        <w:tc>
          <w:tcPr>
            <w:tcW w:w="1950" w:type="pct"/>
            <w:gridSpan w:val="2"/>
          </w:tcPr>
          <w:p w14:paraId="1BFB4381" w14:textId="77777777" w:rsidR="003871FE" w:rsidRPr="0060778D" w:rsidRDefault="003871FE" w:rsidP="00F70624">
            <w:pPr>
              <w:rPr>
                <w:rFonts w:ascii="Arial Narrow" w:hAnsi="Arial Narrow"/>
              </w:rPr>
            </w:pPr>
          </w:p>
        </w:tc>
        <w:tc>
          <w:tcPr>
            <w:tcW w:w="725" w:type="pct"/>
          </w:tcPr>
          <w:p w14:paraId="11597A3E" w14:textId="77777777" w:rsidR="003871FE" w:rsidRPr="0060778D" w:rsidRDefault="003871FE" w:rsidP="00F70624">
            <w:pPr>
              <w:rPr>
                <w:rFonts w:ascii="Arial Narrow" w:hAnsi="Arial Narrow"/>
              </w:rPr>
            </w:pPr>
          </w:p>
        </w:tc>
        <w:tc>
          <w:tcPr>
            <w:tcW w:w="704" w:type="pct"/>
            <w:gridSpan w:val="2"/>
          </w:tcPr>
          <w:p w14:paraId="30B34FDA" w14:textId="77777777" w:rsidR="003871FE" w:rsidRPr="0060778D" w:rsidRDefault="003871FE" w:rsidP="00F70624">
            <w:pPr>
              <w:rPr>
                <w:rFonts w:ascii="Arial Narrow" w:hAnsi="Arial Narrow"/>
              </w:rPr>
            </w:pPr>
          </w:p>
        </w:tc>
        <w:tc>
          <w:tcPr>
            <w:tcW w:w="1167" w:type="pct"/>
            <w:tcBorders>
              <w:right w:val="double" w:sz="4" w:space="0" w:color="auto"/>
            </w:tcBorders>
          </w:tcPr>
          <w:p w14:paraId="6A0B21EE" w14:textId="77777777" w:rsidR="003871FE" w:rsidRPr="0060778D" w:rsidRDefault="003871FE" w:rsidP="00F70624">
            <w:pPr>
              <w:rPr>
                <w:rFonts w:ascii="Arial Narrow" w:hAnsi="Arial Narrow"/>
              </w:rPr>
            </w:pPr>
          </w:p>
        </w:tc>
      </w:tr>
      <w:tr w:rsidR="0060778D" w:rsidRPr="0060778D" w14:paraId="799928B2" w14:textId="77777777" w:rsidTr="003871FE">
        <w:trPr>
          <w:trHeight w:val="300"/>
          <w:jc w:val="center"/>
        </w:trPr>
        <w:tc>
          <w:tcPr>
            <w:tcW w:w="454" w:type="pct"/>
            <w:vMerge/>
            <w:tcBorders>
              <w:left w:val="double" w:sz="4" w:space="0" w:color="auto"/>
            </w:tcBorders>
            <w:shd w:val="clear" w:color="auto" w:fill="auto"/>
          </w:tcPr>
          <w:p w14:paraId="49952B32" w14:textId="77777777" w:rsidR="003871FE" w:rsidRPr="0060778D" w:rsidRDefault="003871FE" w:rsidP="00F70624">
            <w:pPr>
              <w:rPr>
                <w:rFonts w:ascii="Arial Narrow" w:hAnsi="Arial Narrow"/>
              </w:rPr>
            </w:pPr>
          </w:p>
        </w:tc>
        <w:tc>
          <w:tcPr>
            <w:tcW w:w="1950" w:type="pct"/>
            <w:gridSpan w:val="2"/>
          </w:tcPr>
          <w:p w14:paraId="7AA6EFF5" w14:textId="77777777" w:rsidR="003871FE" w:rsidRPr="0060778D" w:rsidRDefault="003871FE" w:rsidP="00F70624">
            <w:pPr>
              <w:rPr>
                <w:rFonts w:ascii="Arial Narrow" w:hAnsi="Arial Narrow"/>
              </w:rPr>
            </w:pPr>
          </w:p>
        </w:tc>
        <w:tc>
          <w:tcPr>
            <w:tcW w:w="725" w:type="pct"/>
          </w:tcPr>
          <w:p w14:paraId="71507F30" w14:textId="77777777" w:rsidR="003871FE" w:rsidRPr="0060778D" w:rsidRDefault="003871FE" w:rsidP="00F70624">
            <w:pPr>
              <w:rPr>
                <w:rFonts w:ascii="Arial Narrow" w:hAnsi="Arial Narrow"/>
              </w:rPr>
            </w:pPr>
          </w:p>
        </w:tc>
        <w:tc>
          <w:tcPr>
            <w:tcW w:w="704" w:type="pct"/>
            <w:gridSpan w:val="2"/>
          </w:tcPr>
          <w:p w14:paraId="382C57F0" w14:textId="77777777" w:rsidR="003871FE" w:rsidRPr="0060778D" w:rsidRDefault="003871FE" w:rsidP="00F70624">
            <w:pPr>
              <w:rPr>
                <w:rFonts w:ascii="Arial Narrow" w:hAnsi="Arial Narrow"/>
              </w:rPr>
            </w:pPr>
          </w:p>
        </w:tc>
        <w:tc>
          <w:tcPr>
            <w:tcW w:w="1167" w:type="pct"/>
            <w:tcBorders>
              <w:right w:val="double" w:sz="4" w:space="0" w:color="auto"/>
            </w:tcBorders>
          </w:tcPr>
          <w:p w14:paraId="183663A3" w14:textId="77777777" w:rsidR="003871FE" w:rsidRPr="0060778D" w:rsidRDefault="003871FE" w:rsidP="00F70624">
            <w:pPr>
              <w:rPr>
                <w:rFonts w:ascii="Arial Narrow" w:hAnsi="Arial Narrow"/>
              </w:rPr>
            </w:pPr>
          </w:p>
        </w:tc>
      </w:tr>
      <w:tr w:rsidR="0060778D" w:rsidRPr="0060778D" w14:paraId="740262F5" w14:textId="77777777" w:rsidTr="003871FE">
        <w:trPr>
          <w:trHeight w:val="300"/>
          <w:jc w:val="center"/>
        </w:trPr>
        <w:tc>
          <w:tcPr>
            <w:tcW w:w="454" w:type="pct"/>
            <w:vMerge/>
            <w:tcBorders>
              <w:left w:val="double" w:sz="4" w:space="0" w:color="auto"/>
            </w:tcBorders>
            <w:shd w:val="clear" w:color="auto" w:fill="auto"/>
          </w:tcPr>
          <w:p w14:paraId="03BB359F" w14:textId="77777777" w:rsidR="003871FE" w:rsidRPr="0060778D" w:rsidRDefault="003871FE" w:rsidP="00F70624">
            <w:pPr>
              <w:rPr>
                <w:rFonts w:ascii="Arial Narrow" w:hAnsi="Arial Narrow"/>
              </w:rPr>
            </w:pPr>
          </w:p>
        </w:tc>
        <w:tc>
          <w:tcPr>
            <w:tcW w:w="1950" w:type="pct"/>
            <w:gridSpan w:val="2"/>
          </w:tcPr>
          <w:p w14:paraId="4004B91A" w14:textId="77777777" w:rsidR="003871FE" w:rsidRPr="0060778D" w:rsidRDefault="003871FE" w:rsidP="00F70624">
            <w:pPr>
              <w:rPr>
                <w:rFonts w:ascii="Arial Narrow" w:hAnsi="Arial Narrow"/>
              </w:rPr>
            </w:pPr>
          </w:p>
        </w:tc>
        <w:tc>
          <w:tcPr>
            <w:tcW w:w="725" w:type="pct"/>
          </w:tcPr>
          <w:p w14:paraId="103DF7F6" w14:textId="77777777" w:rsidR="003871FE" w:rsidRPr="0060778D" w:rsidRDefault="003871FE" w:rsidP="00F70624">
            <w:pPr>
              <w:rPr>
                <w:rFonts w:ascii="Arial Narrow" w:hAnsi="Arial Narrow"/>
              </w:rPr>
            </w:pPr>
          </w:p>
        </w:tc>
        <w:tc>
          <w:tcPr>
            <w:tcW w:w="704" w:type="pct"/>
            <w:gridSpan w:val="2"/>
          </w:tcPr>
          <w:p w14:paraId="345E3FDB" w14:textId="77777777" w:rsidR="003871FE" w:rsidRPr="0060778D" w:rsidRDefault="003871FE" w:rsidP="00F70624">
            <w:pPr>
              <w:rPr>
                <w:rFonts w:ascii="Arial Narrow" w:hAnsi="Arial Narrow"/>
              </w:rPr>
            </w:pPr>
          </w:p>
        </w:tc>
        <w:tc>
          <w:tcPr>
            <w:tcW w:w="1167" w:type="pct"/>
            <w:tcBorders>
              <w:right w:val="double" w:sz="4" w:space="0" w:color="auto"/>
            </w:tcBorders>
          </w:tcPr>
          <w:p w14:paraId="1EC483D6" w14:textId="77777777" w:rsidR="003871FE" w:rsidRPr="0060778D" w:rsidRDefault="003871FE" w:rsidP="00F70624">
            <w:pPr>
              <w:rPr>
                <w:rFonts w:ascii="Arial Narrow" w:hAnsi="Arial Narrow"/>
              </w:rPr>
            </w:pPr>
          </w:p>
        </w:tc>
      </w:tr>
      <w:tr w:rsidR="0060778D" w:rsidRPr="0060778D" w14:paraId="395F179E" w14:textId="77777777" w:rsidTr="003871FE">
        <w:trPr>
          <w:trHeight w:val="300"/>
          <w:jc w:val="center"/>
        </w:trPr>
        <w:tc>
          <w:tcPr>
            <w:tcW w:w="454" w:type="pct"/>
            <w:vMerge/>
            <w:tcBorders>
              <w:left w:val="double" w:sz="4" w:space="0" w:color="auto"/>
            </w:tcBorders>
            <w:shd w:val="clear" w:color="auto" w:fill="auto"/>
          </w:tcPr>
          <w:p w14:paraId="1A9B5661" w14:textId="77777777" w:rsidR="003871FE" w:rsidRPr="0060778D" w:rsidRDefault="003871FE" w:rsidP="00F70624">
            <w:pPr>
              <w:rPr>
                <w:rFonts w:ascii="Arial Narrow" w:hAnsi="Arial Narrow"/>
              </w:rPr>
            </w:pPr>
          </w:p>
        </w:tc>
        <w:tc>
          <w:tcPr>
            <w:tcW w:w="1950" w:type="pct"/>
            <w:gridSpan w:val="2"/>
          </w:tcPr>
          <w:p w14:paraId="544D8700" w14:textId="77777777" w:rsidR="003871FE" w:rsidRPr="0060778D" w:rsidRDefault="003871FE" w:rsidP="00F70624">
            <w:pPr>
              <w:rPr>
                <w:rFonts w:ascii="Arial Narrow" w:hAnsi="Arial Narrow"/>
              </w:rPr>
            </w:pPr>
          </w:p>
        </w:tc>
        <w:tc>
          <w:tcPr>
            <w:tcW w:w="725" w:type="pct"/>
          </w:tcPr>
          <w:p w14:paraId="3D40FAF1" w14:textId="77777777" w:rsidR="003871FE" w:rsidRPr="0060778D" w:rsidRDefault="003871FE" w:rsidP="00F70624">
            <w:pPr>
              <w:rPr>
                <w:rFonts w:ascii="Arial Narrow" w:hAnsi="Arial Narrow"/>
              </w:rPr>
            </w:pPr>
          </w:p>
        </w:tc>
        <w:tc>
          <w:tcPr>
            <w:tcW w:w="704" w:type="pct"/>
            <w:gridSpan w:val="2"/>
          </w:tcPr>
          <w:p w14:paraId="00E7D7A1" w14:textId="77777777" w:rsidR="003871FE" w:rsidRPr="0060778D" w:rsidRDefault="003871FE" w:rsidP="00F70624">
            <w:pPr>
              <w:rPr>
                <w:rFonts w:ascii="Arial Narrow" w:hAnsi="Arial Narrow"/>
              </w:rPr>
            </w:pPr>
          </w:p>
        </w:tc>
        <w:tc>
          <w:tcPr>
            <w:tcW w:w="1167" w:type="pct"/>
            <w:tcBorders>
              <w:right w:val="double" w:sz="4" w:space="0" w:color="auto"/>
            </w:tcBorders>
          </w:tcPr>
          <w:p w14:paraId="5947FA6D" w14:textId="77777777" w:rsidR="003871FE" w:rsidRPr="0060778D" w:rsidRDefault="003871FE" w:rsidP="00F70624">
            <w:pPr>
              <w:rPr>
                <w:rFonts w:ascii="Arial Narrow" w:hAnsi="Arial Narrow"/>
              </w:rPr>
            </w:pPr>
          </w:p>
        </w:tc>
      </w:tr>
      <w:tr w:rsidR="0060778D" w:rsidRPr="0060778D" w14:paraId="0B915697" w14:textId="77777777" w:rsidTr="003871FE">
        <w:trPr>
          <w:trHeight w:val="300"/>
          <w:jc w:val="center"/>
        </w:trPr>
        <w:tc>
          <w:tcPr>
            <w:tcW w:w="454" w:type="pct"/>
            <w:vMerge/>
            <w:tcBorders>
              <w:left w:val="double" w:sz="4" w:space="0" w:color="auto"/>
            </w:tcBorders>
            <w:shd w:val="clear" w:color="auto" w:fill="auto"/>
          </w:tcPr>
          <w:p w14:paraId="1019DC8C" w14:textId="77777777" w:rsidR="003871FE" w:rsidRPr="0060778D" w:rsidRDefault="003871FE" w:rsidP="00F70624">
            <w:pPr>
              <w:rPr>
                <w:rFonts w:ascii="Arial Narrow" w:hAnsi="Arial Narrow"/>
              </w:rPr>
            </w:pPr>
          </w:p>
        </w:tc>
        <w:tc>
          <w:tcPr>
            <w:tcW w:w="1950" w:type="pct"/>
            <w:gridSpan w:val="2"/>
          </w:tcPr>
          <w:p w14:paraId="4B2E99A9" w14:textId="77777777" w:rsidR="003871FE" w:rsidRPr="0060778D" w:rsidRDefault="003871FE" w:rsidP="00F70624">
            <w:pPr>
              <w:rPr>
                <w:rFonts w:ascii="Arial Narrow" w:hAnsi="Arial Narrow"/>
              </w:rPr>
            </w:pPr>
          </w:p>
        </w:tc>
        <w:tc>
          <w:tcPr>
            <w:tcW w:w="725" w:type="pct"/>
          </w:tcPr>
          <w:p w14:paraId="55C9C814" w14:textId="77777777" w:rsidR="003871FE" w:rsidRPr="0060778D" w:rsidRDefault="003871FE" w:rsidP="00F70624">
            <w:pPr>
              <w:rPr>
                <w:rFonts w:ascii="Arial Narrow" w:hAnsi="Arial Narrow"/>
              </w:rPr>
            </w:pPr>
          </w:p>
        </w:tc>
        <w:tc>
          <w:tcPr>
            <w:tcW w:w="704" w:type="pct"/>
            <w:gridSpan w:val="2"/>
          </w:tcPr>
          <w:p w14:paraId="390D7F62" w14:textId="77777777" w:rsidR="003871FE" w:rsidRPr="0060778D" w:rsidRDefault="003871FE" w:rsidP="00F70624">
            <w:pPr>
              <w:rPr>
                <w:rFonts w:ascii="Arial Narrow" w:hAnsi="Arial Narrow"/>
              </w:rPr>
            </w:pPr>
          </w:p>
        </w:tc>
        <w:tc>
          <w:tcPr>
            <w:tcW w:w="1167" w:type="pct"/>
            <w:tcBorders>
              <w:right w:val="double" w:sz="4" w:space="0" w:color="auto"/>
            </w:tcBorders>
          </w:tcPr>
          <w:p w14:paraId="55DC9D74" w14:textId="77777777" w:rsidR="003871FE" w:rsidRPr="0060778D" w:rsidRDefault="003871FE" w:rsidP="00F70624">
            <w:pPr>
              <w:rPr>
                <w:rFonts w:ascii="Arial Narrow" w:hAnsi="Arial Narrow"/>
              </w:rPr>
            </w:pPr>
          </w:p>
        </w:tc>
      </w:tr>
      <w:tr w:rsidR="0060778D" w:rsidRPr="0060778D" w14:paraId="2B82190E" w14:textId="77777777" w:rsidTr="003871FE">
        <w:trPr>
          <w:trHeight w:val="300"/>
          <w:jc w:val="center"/>
        </w:trPr>
        <w:tc>
          <w:tcPr>
            <w:tcW w:w="454" w:type="pct"/>
            <w:vMerge/>
            <w:tcBorders>
              <w:left w:val="double" w:sz="4" w:space="0" w:color="auto"/>
            </w:tcBorders>
            <w:shd w:val="clear" w:color="auto" w:fill="auto"/>
          </w:tcPr>
          <w:p w14:paraId="61B3A476" w14:textId="77777777" w:rsidR="003871FE" w:rsidRPr="0060778D" w:rsidRDefault="003871FE" w:rsidP="00F70624">
            <w:pPr>
              <w:rPr>
                <w:rFonts w:ascii="Arial Narrow" w:hAnsi="Arial Narrow"/>
              </w:rPr>
            </w:pPr>
          </w:p>
        </w:tc>
        <w:tc>
          <w:tcPr>
            <w:tcW w:w="1950" w:type="pct"/>
            <w:gridSpan w:val="2"/>
          </w:tcPr>
          <w:p w14:paraId="43B93941" w14:textId="77777777" w:rsidR="003871FE" w:rsidRPr="0060778D" w:rsidRDefault="003871FE" w:rsidP="00F70624">
            <w:pPr>
              <w:rPr>
                <w:rFonts w:ascii="Arial Narrow" w:hAnsi="Arial Narrow"/>
              </w:rPr>
            </w:pPr>
          </w:p>
        </w:tc>
        <w:tc>
          <w:tcPr>
            <w:tcW w:w="725" w:type="pct"/>
          </w:tcPr>
          <w:p w14:paraId="33D64C27" w14:textId="77777777" w:rsidR="003871FE" w:rsidRPr="0060778D" w:rsidRDefault="003871FE" w:rsidP="00F70624">
            <w:pPr>
              <w:rPr>
                <w:rFonts w:ascii="Arial Narrow" w:hAnsi="Arial Narrow"/>
              </w:rPr>
            </w:pPr>
          </w:p>
        </w:tc>
        <w:tc>
          <w:tcPr>
            <w:tcW w:w="704" w:type="pct"/>
            <w:gridSpan w:val="2"/>
          </w:tcPr>
          <w:p w14:paraId="3F345055" w14:textId="77777777" w:rsidR="003871FE" w:rsidRPr="0060778D" w:rsidRDefault="003871FE" w:rsidP="00F70624">
            <w:pPr>
              <w:rPr>
                <w:rFonts w:ascii="Arial Narrow" w:hAnsi="Arial Narrow"/>
              </w:rPr>
            </w:pPr>
          </w:p>
        </w:tc>
        <w:tc>
          <w:tcPr>
            <w:tcW w:w="1167" w:type="pct"/>
            <w:tcBorders>
              <w:right w:val="double" w:sz="4" w:space="0" w:color="auto"/>
            </w:tcBorders>
          </w:tcPr>
          <w:p w14:paraId="54FA9063" w14:textId="77777777" w:rsidR="003871FE" w:rsidRPr="0060778D" w:rsidRDefault="003871FE" w:rsidP="00F70624">
            <w:pPr>
              <w:rPr>
                <w:rFonts w:ascii="Arial Narrow" w:hAnsi="Arial Narrow"/>
              </w:rPr>
            </w:pPr>
          </w:p>
        </w:tc>
      </w:tr>
      <w:tr w:rsidR="0060778D" w:rsidRPr="0060778D" w14:paraId="1FB3576B" w14:textId="77777777" w:rsidTr="003871FE">
        <w:trPr>
          <w:trHeight w:val="300"/>
          <w:jc w:val="center"/>
        </w:trPr>
        <w:tc>
          <w:tcPr>
            <w:tcW w:w="454" w:type="pct"/>
            <w:vMerge/>
            <w:tcBorders>
              <w:left w:val="double" w:sz="4" w:space="0" w:color="auto"/>
            </w:tcBorders>
            <w:shd w:val="clear" w:color="auto" w:fill="auto"/>
          </w:tcPr>
          <w:p w14:paraId="390807ED" w14:textId="77777777" w:rsidR="003871FE" w:rsidRPr="0060778D" w:rsidRDefault="003871FE" w:rsidP="00F70624">
            <w:pPr>
              <w:rPr>
                <w:rFonts w:ascii="Arial Narrow" w:hAnsi="Arial Narrow"/>
              </w:rPr>
            </w:pPr>
          </w:p>
        </w:tc>
        <w:tc>
          <w:tcPr>
            <w:tcW w:w="1950" w:type="pct"/>
            <w:gridSpan w:val="2"/>
          </w:tcPr>
          <w:p w14:paraId="0424E0C6" w14:textId="77777777" w:rsidR="003871FE" w:rsidRPr="0060778D" w:rsidRDefault="003871FE" w:rsidP="00F70624">
            <w:pPr>
              <w:rPr>
                <w:rFonts w:ascii="Arial Narrow" w:hAnsi="Arial Narrow"/>
              </w:rPr>
            </w:pPr>
          </w:p>
        </w:tc>
        <w:tc>
          <w:tcPr>
            <w:tcW w:w="725" w:type="pct"/>
          </w:tcPr>
          <w:p w14:paraId="15CFBEF5" w14:textId="77777777" w:rsidR="003871FE" w:rsidRPr="0060778D" w:rsidRDefault="003871FE" w:rsidP="00F70624">
            <w:pPr>
              <w:rPr>
                <w:rFonts w:ascii="Arial Narrow" w:hAnsi="Arial Narrow"/>
              </w:rPr>
            </w:pPr>
          </w:p>
        </w:tc>
        <w:tc>
          <w:tcPr>
            <w:tcW w:w="704" w:type="pct"/>
            <w:gridSpan w:val="2"/>
          </w:tcPr>
          <w:p w14:paraId="5DDD8B3A" w14:textId="77777777" w:rsidR="003871FE" w:rsidRPr="0060778D" w:rsidRDefault="003871FE" w:rsidP="00F70624">
            <w:pPr>
              <w:rPr>
                <w:rFonts w:ascii="Arial Narrow" w:hAnsi="Arial Narrow"/>
              </w:rPr>
            </w:pPr>
          </w:p>
        </w:tc>
        <w:tc>
          <w:tcPr>
            <w:tcW w:w="1167" w:type="pct"/>
            <w:tcBorders>
              <w:right w:val="double" w:sz="4" w:space="0" w:color="auto"/>
            </w:tcBorders>
          </w:tcPr>
          <w:p w14:paraId="17332230" w14:textId="77777777" w:rsidR="003871FE" w:rsidRPr="0060778D" w:rsidRDefault="003871FE" w:rsidP="00F70624">
            <w:pPr>
              <w:rPr>
                <w:rFonts w:ascii="Arial Narrow" w:hAnsi="Arial Narrow"/>
              </w:rPr>
            </w:pPr>
          </w:p>
        </w:tc>
      </w:tr>
      <w:tr w:rsidR="0060778D" w:rsidRPr="0060778D" w14:paraId="59ADEB79" w14:textId="77777777" w:rsidTr="003871FE">
        <w:trPr>
          <w:trHeight w:val="300"/>
          <w:jc w:val="center"/>
        </w:trPr>
        <w:tc>
          <w:tcPr>
            <w:tcW w:w="454" w:type="pct"/>
            <w:vMerge/>
            <w:tcBorders>
              <w:left w:val="double" w:sz="4" w:space="0" w:color="auto"/>
              <w:bottom w:val="double" w:sz="4" w:space="0" w:color="auto"/>
            </w:tcBorders>
            <w:shd w:val="clear" w:color="auto" w:fill="auto"/>
          </w:tcPr>
          <w:p w14:paraId="3E2D5E64" w14:textId="77777777" w:rsidR="003871FE" w:rsidRPr="0060778D" w:rsidRDefault="003871FE" w:rsidP="00F70624">
            <w:pPr>
              <w:rPr>
                <w:rFonts w:ascii="Arial Narrow" w:hAnsi="Arial Narrow"/>
              </w:rPr>
            </w:pPr>
          </w:p>
        </w:tc>
        <w:tc>
          <w:tcPr>
            <w:tcW w:w="3379" w:type="pct"/>
            <w:gridSpan w:val="5"/>
            <w:tcBorders>
              <w:bottom w:val="double" w:sz="4" w:space="0" w:color="auto"/>
            </w:tcBorders>
          </w:tcPr>
          <w:p w14:paraId="6D8AF6D8" w14:textId="77777777" w:rsidR="003871FE" w:rsidRPr="0060778D" w:rsidRDefault="003871FE" w:rsidP="00CB6EEA">
            <w:pPr>
              <w:jc w:val="right"/>
              <w:rPr>
                <w:rFonts w:ascii="Arial Narrow" w:hAnsi="Arial Narrow"/>
              </w:rPr>
            </w:pPr>
            <w:r w:rsidRPr="0060778D">
              <w:rPr>
                <w:rFonts w:ascii="Arial Narrow" w:hAnsi="Arial Narrow"/>
              </w:rPr>
              <w:t>TOTAL A</w:t>
            </w:r>
          </w:p>
        </w:tc>
        <w:tc>
          <w:tcPr>
            <w:tcW w:w="1167" w:type="pct"/>
            <w:tcBorders>
              <w:bottom w:val="double" w:sz="4" w:space="0" w:color="auto"/>
              <w:right w:val="double" w:sz="4" w:space="0" w:color="auto"/>
            </w:tcBorders>
          </w:tcPr>
          <w:p w14:paraId="072CB87B" w14:textId="77777777" w:rsidR="003871FE" w:rsidRPr="0060778D" w:rsidRDefault="003871FE" w:rsidP="00F70624">
            <w:pPr>
              <w:rPr>
                <w:rFonts w:ascii="Arial Narrow" w:hAnsi="Arial Narrow"/>
              </w:rPr>
            </w:pPr>
          </w:p>
        </w:tc>
      </w:tr>
      <w:tr w:rsidR="0060778D" w:rsidRPr="0060778D" w14:paraId="654B1322" w14:textId="77777777"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14:paraId="002F61EB" w14:textId="77777777" w:rsidR="003871FE" w:rsidRPr="0060778D" w:rsidRDefault="003871FE" w:rsidP="001E3128">
            <w:pPr>
              <w:jc w:val="center"/>
              <w:rPr>
                <w:rFonts w:ascii="Arial Narrow" w:hAnsi="Arial Narrow"/>
                <w:b/>
              </w:rPr>
            </w:pPr>
            <w:r w:rsidRPr="0060778D">
              <w:rPr>
                <w:rFonts w:ascii="Arial Narrow" w:hAnsi="Arial Narrow"/>
                <w:b/>
              </w:rPr>
              <w:t>B. Matériel ou Engins</w:t>
            </w:r>
          </w:p>
        </w:tc>
        <w:tc>
          <w:tcPr>
            <w:tcW w:w="1950" w:type="pct"/>
            <w:gridSpan w:val="2"/>
            <w:tcBorders>
              <w:top w:val="double" w:sz="4" w:space="0" w:color="auto"/>
            </w:tcBorders>
            <w:vAlign w:val="center"/>
          </w:tcPr>
          <w:p w14:paraId="34CC297F" w14:textId="77777777" w:rsidR="003871FE" w:rsidRPr="0060778D" w:rsidRDefault="003871FE" w:rsidP="00CB6EEA">
            <w:pPr>
              <w:jc w:val="center"/>
              <w:rPr>
                <w:rFonts w:ascii="Arial Narrow" w:hAnsi="Arial Narrow"/>
                <w:b/>
                <w:i/>
              </w:rPr>
            </w:pPr>
            <w:r w:rsidRPr="0060778D">
              <w:rPr>
                <w:rFonts w:ascii="Arial Narrow" w:hAnsi="Arial Narrow"/>
                <w:b/>
                <w:i/>
              </w:rPr>
              <w:t>TYPE</w:t>
            </w:r>
          </w:p>
        </w:tc>
        <w:tc>
          <w:tcPr>
            <w:tcW w:w="725" w:type="pct"/>
            <w:tcBorders>
              <w:top w:val="double" w:sz="4" w:space="0" w:color="auto"/>
            </w:tcBorders>
            <w:vAlign w:val="center"/>
          </w:tcPr>
          <w:p w14:paraId="1760BEAA" w14:textId="77777777" w:rsidR="003871FE" w:rsidRPr="0060778D" w:rsidRDefault="003871FE" w:rsidP="00CB6EEA">
            <w:pPr>
              <w:jc w:val="center"/>
              <w:rPr>
                <w:rFonts w:ascii="Arial Narrow" w:hAnsi="Arial Narrow"/>
                <w:b/>
                <w:i/>
              </w:rPr>
            </w:pPr>
            <w:r w:rsidRPr="0060778D">
              <w:rPr>
                <w:rFonts w:ascii="Arial Narrow" w:hAnsi="Arial Narrow"/>
                <w:b/>
                <w:i/>
              </w:rPr>
              <w:t>Taux journalier</w:t>
            </w:r>
          </w:p>
        </w:tc>
        <w:tc>
          <w:tcPr>
            <w:tcW w:w="704" w:type="pct"/>
            <w:gridSpan w:val="2"/>
            <w:tcBorders>
              <w:top w:val="double" w:sz="4" w:space="0" w:color="auto"/>
            </w:tcBorders>
            <w:vAlign w:val="center"/>
          </w:tcPr>
          <w:p w14:paraId="757F333B" w14:textId="77777777" w:rsidR="003871FE" w:rsidRPr="0060778D" w:rsidRDefault="003871FE" w:rsidP="00CB6EEA">
            <w:pPr>
              <w:jc w:val="center"/>
              <w:rPr>
                <w:rFonts w:ascii="Arial Narrow" w:hAnsi="Arial Narrow"/>
                <w:b/>
                <w:i/>
              </w:rPr>
            </w:pPr>
            <w:r w:rsidRPr="0060778D">
              <w:rPr>
                <w:rFonts w:ascii="Arial Narrow" w:hAnsi="Arial Narrow"/>
                <w:b/>
                <w:i/>
              </w:rPr>
              <w:t>Jours facturés</w:t>
            </w:r>
          </w:p>
        </w:tc>
        <w:tc>
          <w:tcPr>
            <w:tcW w:w="1167" w:type="pct"/>
            <w:tcBorders>
              <w:top w:val="double" w:sz="4" w:space="0" w:color="auto"/>
              <w:right w:val="double" w:sz="4" w:space="0" w:color="auto"/>
            </w:tcBorders>
          </w:tcPr>
          <w:p w14:paraId="2BDD5678" w14:textId="77777777" w:rsidR="003871FE" w:rsidRPr="0060778D" w:rsidRDefault="003871FE" w:rsidP="00CB6EEA">
            <w:pPr>
              <w:jc w:val="center"/>
              <w:rPr>
                <w:rFonts w:ascii="Arial Narrow" w:hAnsi="Arial Narrow"/>
                <w:b/>
                <w:i/>
              </w:rPr>
            </w:pPr>
            <w:r w:rsidRPr="0060778D">
              <w:rPr>
                <w:rFonts w:ascii="Arial Narrow" w:hAnsi="Arial Narrow"/>
                <w:b/>
                <w:i/>
              </w:rPr>
              <w:t>Montant</w:t>
            </w:r>
          </w:p>
        </w:tc>
      </w:tr>
      <w:tr w:rsidR="0060778D" w:rsidRPr="0060778D" w14:paraId="304A1D9E" w14:textId="77777777" w:rsidTr="003871FE">
        <w:trPr>
          <w:trHeight w:val="140"/>
          <w:jc w:val="center"/>
        </w:trPr>
        <w:tc>
          <w:tcPr>
            <w:tcW w:w="454" w:type="pct"/>
            <w:vMerge/>
            <w:tcBorders>
              <w:left w:val="double" w:sz="4" w:space="0" w:color="auto"/>
            </w:tcBorders>
            <w:shd w:val="clear" w:color="auto" w:fill="auto"/>
          </w:tcPr>
          <w:p w14:paraId="0C29DB84" w14:textId="77777777" w:rsidR="003871FE" w:rsidRPr="0060778D" w:rsidRDefault="003871FE" w:rsidP="00F70624">
            <w:pPr>
              <w:rPr>
                <w:rFonts w:ascii="Arial Narrow" w:hAnsi="Arial Narrow"/>
                <w:b/>
              </w:rPr>
            </w:pPr>
          </w:p>
        </w:tc>
        <w:tc>
          <w:tcPr>
            <w:tcW w:w="1950" w:type="pct"/>
            <w:gridSpan w:val="2"/>
          </w:tcPr>
          <w:p w14:paraId="3CD71A77" w14:textId="77777777" w:rsidR="003871FE" w:rsidRPr="0060778D" w:rsidRDefault="003871FE" w:rsidP="00F70624">
            <w:pPr>
              <w:rPr>
                <w:rFonts w:ascii="Arial Narrow" w:hAnsi="Arial Narrow"/>
              </w:rPr>
            </w:pPr>
          </w:p>
        </w:tc>
        <w:tc>
          <w:tcPr>
            <w:tcW w:w="725" w:type="pct"/>
          </w:tcPr>
          <w:p w14:paraId="231F13F6" w14:textId="77777777" w:rsidR="003871FE" w:rsidRPr="0060778D" w:rsidRDefault="003871FE" w:rsidP="00F70624">
            <w:pPr>
              <w:rPr>
                <w:rFonts w:ascii="Arial Narrow" w:hAnsi="Arial Narrow"/>
              </w:rPr>
            </w:pPr>
          </w:p>
        </w:tc>
        <w:tc>
          <w:tcPr>
            <w:tcW w:w="704" w:type="pct"/>
            <w:gridSpan w:val="2"/>
          </w:tcPr>
          <w:p w14:paraId="7A4D77D7" w14:textId="77777777" w:rsidR="003871FE" w:rsidRPr="0060778D" w:rsidRDefault="003871FE" w:rsidP="00F70624">
            <w:pPr>
              <w:rPr>
                <w:rFonts w:ascii="Arial Narrow" w:hAnsi="Arial Narrow"/>
              </w:rPr>
            </w:pPr>
          </w:p>
        </w:tc>
        <w:tc>
          <w:tcPr>
            <w:tcW w:w="1167" w:type="pct"/>
            <w:tcBorders>
              <w:right w:val="double" w:sz="4" w:space="0" w:color="auto"/>
            </w:tcBorders>
          </w:tcPr>
          <w:p w14:paraId="08FB6B25" w14:textId="77777777" w:rsidR="003871FE" w:rsidRPr="0060778D" w:rsidRDefault="003871FE" w:rsidP="00F70624">
            <w:pPr>
              <w:rPr>
                <w:rFonts w:ascii="Arial Narrow" w:hAnsi="Arial Narrow"/>
              </w:rPr>
            </w:pPr>
          </w:p>
        </w:tc>
      </w:tr>
      <w:tr w:rsidR="0060778D" w:rsidRPr="0060778D" w14:paraId="7E22E3B9" w14:textId="77777777" w:rsidTr="003871FE">
        <w:trPr>
          <w:trHeight w:val="140"/>
          <w:jc w:val="center"/>
        </w:trPr>
        <w:tc>
          <w:tcPr>
            <w:tcW w:w="454" w:type="pct"/>
            <w:vMerge/>
            <w:tcBorders>
              <w:left w:val="double" w:sz="4" w:space="0" w:color="auto"/>
            </w:tcBorders>
            <w:shd w:val="clear" w:color="auto" w:fill="auto"/>
          </w:tcPr>
          <w:p w14:paraId="265F1290" w14:textId="77777777" w:rsidR="003871FE" w:rsidRPr="0060778D" w:rsidRDefault="003871FE" w:rsidP="00F70624">
            <w:pPr>
              <w:rPr>
                <w:rFonts w:ascii="Arial Narrow" w:hAnsi="Arial Narrow"/>
                <w:b/>
              </w:rPr>
            </w:pPr>
          </w:p>
        </w:tc>
        <w:tc>
          <w:tcPr>
            <w:tcW w:w="1950" w:type="pct"/>
            <w:gridSpan w:val="2"/>
          </w:tcPr>
          <w:p w14:paraId="2857E1D3" w14:textId="77777777" w:rsidR="003871FE" w:rsidRPr="0060778D" w:rsidRDefault="003871FE" w:rsidP="00F70624">
            <w:pPr>
              <w:rPr>
                <w:rFonts w:ascii="Arial Narrow" w:hAnsi="Arial Narrow"/>
              </w:rPr>
            </w:pPr>
          </w:p>
        </w:tc>
        <w:tc>
          <w:tcPr>
            <w:tcW w:w="725" w:type="pct"/>
          </w:tcPr>
          <w:p w14:paraId="4E7F2861" w14:textId="77777777" w:rsidR="003871FE" w:rsidRPr="0060778D" w:rsidRDefault="003871FE" w:rsidP="00F70624">
            <w:pPr>
              <w:rPr>
                <w:rFonts w:ascii="Arial Narrow" w:hAnsi="Arial Narrow"/>
              </w:rPr>
            </w:pPr>
          </w:p>
        </w:tc>
        <w:tc>
          <w:tcPr>
            <w:tcW w:w="704" w:type="pct"/>
            <w:gridSpan w:val="2"/>
          </w:tcPr>
          <w:p w14:paraId="7F3CEB13" w14:textId="77777777" w:rsidR="003871FE" w:rsidRPr="0060778D" w:rsidRDefault="003871FE" w:rsidP="00F70624">
            <w:pPr>
              <w:rPr>
                <w:rFonts w:ascii="Arial Narrow" w:hAnsi="Arial Narrow"/>
              </w:rPr>
            </w:pPr>
          </w:p>
        </w:tc>
        <w:tc>
          <w:tcPr>
            <w:tcW w:w="1167" w:type="pct"/>
            <w:tcBorders>
              <w:right w:val="double" w:sz="4" w:space="0" w:color="auto"/>
            </w:tcBorders>
          </w:tcPr>
          <w:p w14:paraId="5F132FF0" w14:textId="77777777" w:rsidR="003871FE" w:rsidRPr="0060778D" w:rsidRDefault="003871FE" w:rsidP="00F70624">
            <w:pPr>
              <w:rPr>
                <w:rFonts w:ascii="Arial Narrow" w:hAnsi="Arial Narrow"/>
              </w:rPr>
            </w:pPr>
          </w:p>
        </w:tc>
      </w:tr>
      <w:tr w:rsidR="0060778D" w:rsidRPr="0060778D" w14:paraId="0312AB0E" w14:textId="77777777" w:rsidTr="003871FE">
        <w:trPr>
          <w:trHeight w:val="140"/>
          <w:jc w:val="center"/>
        </w:trPr>
        <w:tc>
          <w:tcPr>
            <w:tcW w:w="454" w:type="pct"/>
            <w:vMerge/>
            <w:tcBorders>
              <w:left w:val="double" w:sz="4" w:space="0" w:color="auto"/>
            </w:tcBorders>
            <w:shd w:val="clear" w:color="auto" w:fill="auto"/>
          </w:tcPr>
          <w:p w14:paraId="1B8732BC" w14:textId="77777777" w:rsidR="003871FE" w:rsidRPr="0060778D" w:rsidRDefault="003871FE" w:rsidP="00F70624">
            <w:pPr>
              <w:rPr>
                <w:rFonts w:ascii="Arial Narrow" w:hAnsi="Arial Narrow"/>
                <w:b/>
              </w:rPr>
            </w:pPr>
          </w:p>
        </w:tc>
        <w:tc>
          <w:tcPr>
            <w:tcW w:w="1950" w:type="pct"/>
            <w:gridSpan w:val="2"/>
          </w:tcPr>
          <w:p w14:paraId="2CB219F5" w14:textId="77777777" w:rsidR="003871FE" w:rsidRPr="0060778D" w:rsidRDefault="003871FE" w:rsidP="00F70624">
            <w:pPr>
              <w:rPr>
                <w:rFonts w:ascii="Arial Narrow" w:hAnsi="Arial Narrow"/>
              </w:rPr>
            </w:pPr>
          </w:p>
        </w:tc>
        <w:tc>
          <w:tcPr>
            <w:tcW w:w="725" w:type="pct"/>
          </w:tcPr>
          <w:p w14:paraId="479AA6AB" w14:textId="77777777" w:rsidR="003871FE" w:rsidRPr="0060778D" w:rsidRDefault="003871FE" w:rsidP="00F70624">
            <w:pPr>
              <w:rPr>
                <w:rFonts w:ascii="Arial Narrow" w:hAnsi="Arial Narrow"/>
              </w:rPr>
            </w:pPr>
          </w:p>
        </w:tc>
        <w:tc>
          <w:tcPr>
            <w:tcW w:w="704" w:type="pct"/>
            <w:gridSpan w:val="2"/>
          </w:tcPr>
          <w:p w14:paraId="12F8BFB9" w14:textId="77777777" w:rsidR="003871FE" w:rsidRPr="0060778D" w:rsidRDefault="003871FE" w:rsidP="00F70624">
            <w:pPr>
              <w:rPr>
                <w:rFonts w:ascii="Arial Narrow" w:hAnsi="Arial Narrow"/>
              </w:rPr>
            </w:pPr>
          </w:p>
        </w:tc>
        <w:tc>
          <w:tcPr>
            <w:tcW w:w="1167" w:type="pct"/>
            <w:tcBorders>
              <w:right w:val="double" w:sz="4" w:space="0" w:color="auto"/>
            </w:tcBorders>
          </w:tcPr>
          <w:p w14:paraId="6BDFC843" w14:textId="77777777" w:rsidR="003871FE" w:rsidRPr="0060778D" w:rsidRDefault="003871FE" w:rsidP="00F70624">
            <w:pPr>
              <w:rPr>
                <w:rFonts w:ascii="Arial Narrow" w:hAnsi="Arial Narrow"/>
              </w:rPr>
            </w:pPr>
          </w:p>
        </w:tc>
      </w:tr>
      <w:tr w:rsidR="0060778D" w:rsidRPr="0060778D" w14:paraId="5C0A19BB" w14:textId="77777777" w:rsidTr="003871FE">
        <w:trPr>
          <w:trHeight w:val="140"/>
          <w:jc w:val="center"/>
        </w:trPr>
        <w:tc>
          <w:tcPr>
            <w:tcW w:w="454" w:type="pct"/>
            <w:vMerge/>
            <w:tcBorders>
              <w:left w:val="double" w:sz="4" w:space="0" w:color="auto"/>
            </w:tcBorders>
            <w:shd w:val="clear" w:color="auto" w:fill="auto"/>
          </w:tcPr>
          <w:p w14:paraId="7E38DD2C" w14:textId="77777777" w:rsidR="003871FE" w:rsidRPr="0060778D" w:rsidRDefault="003871FE" w:rsidP="00F70624">
            <w:pPr>
              <w:rPr>
                <w:rFonts w:ascii="Arial Narrow" w:hAnsi="Arial Narrow"/>
                <w:b/>
              </w:rPr>
            </w:pPr>
          </w:p>
        </w:tc>
        <w:tc>
          <w:tcPr>
            <w:tcW w:w="1950" w:type="pct"/>
            <w:gridSpan w:val="2"/>
          </w:tcPr>
          <w:p w14:paraId="6689DDD1" w14:textId="77777777" w:rsidR="003871FE" w:rsidRPr="0060778D" w:rsidRDefault="003871FE" w:rsidP="00F70624">
            <w:pPr>
              <w:rPr>
                <w:rFonts w:ascii="Arial Narrow" w:hAnsi="Arial Narrow"/>
              </w:rPr>
            </w:pPr>
          </w:p>
        </w:tc>
        <w:tc>
          <w:tcPr>
            <w:tcW w:w="725" w:type="pct"/>
          </w:tcPr>
          <w:p w14:paraId="520F7D02" w14:textId="77777777" w:rsidR="003871FE" w:rsidRPr="0060778D" w:rsidRDefault="003871FE" w:rsidP="00F70624">
            <w:pPr>
              <w:rPr>
                <w:rFonts w:ascii="Arial Narrow" w:hAnsi="Arial Narrow"/>
              </w:rPr>
            </w:pPr>
          </w:p>
        </w:tc>
        <w:tc>
          <w:tcPr>
            <w:tcW w:w="704" w:type="pct"/>
            <w:gridSpan w:val="2"/>
          </w:tcPr>
          <w:p w14:paraId="373B86A6" w14:textId="77777777" w:rsidR="003871FE" w:rsidRPr="0060778D" w:rsidRDefault="003871FE" w:rsidP="00F70624">
            <w:pPr>
              <w:rPr>
                <w:rFonts w:ascii="Arial Narrow" w:hAnsi="Arial Narrow"/>
              </w:rPr>
            </w:pPr>
          </w:p>
        </w:tc>
        <w:tc>
          <w:tcPr>
            <w:tcW w:w="1167" w:type="pct"/>
            <w:tcBorders>
              <w:right w:val="double" w:sz="4" w:space="0" w:color="auto"/>
            </w:tcBorders>
          </w:tcPr>
          <w:p w14:paraId="01A96EBE" w14:textId="77777777" w:rsidR="003871FE" w:rsidRPr="0060778D" w:rsidRDefault="003871FE" w:rsidP="00F70624">
            <w:pPr>
              <w:rPr>
                <w:rFonts w:ascii="Arial Narrow" w:hAnsi="Arial Narrow"/>
              </w:rPr>
            </w:pPr>
          </w:p>
        </w:tc>
      </w:tr>
      <w:tr w:rsidR="0060778D" w:rsidRPr="0060778D" w14:paraId="07002C01" w14:textId="77777777" w:rsidTr="003871FE">
        <w:trPr>
          <w:trHeight w:val="140"/>
          <w:jc w:val="center"/>
        </w:trPr>
        <w:tc>
          <w:tcPr>
            <w:tcW w:w="454" w:type="pct"/>
            <w:vMerge/>
            <w:tcBorders>
              <w:left w:val="double" w:sz="4" w:space="0" w:color="auto"/>
            </w:tcBorders>
            <w:shd w:val="clear" w:color="auto" w:fill="auto"/>
          </w:tcPr>
          <w:p w14:paraId="0A8A094F" w14:textId="77777777" w:rsidR="003871FE" w:rsidRPr="0060778D" w:rsidRDefault="003871FE" w:rsidP="00F70624">
            <w:pPr>
              <w:rPr>
                <w:rFonts w:ascii="Arial Narrow" w:hAnsi="Arial Narrow"/>
                <w:b/>
              </w:rPr>
            </w:pPr>
          </w:p>
        </w:tc>
        <w:tc>
          <w:tcPr>
            <w:tcW w:w="1950" w:type="pct"/>
            <w:gridSpan w:val="2"/>
          </w:tcPr>
          <w:p w14:paraId="6C93C9A1" w14:textId="77777777" w:rsidR="003871FE" w:rsidRPr="0060778D" w:rsidRDefault="003871FE" w:rsidP="00F70624">
            <w:pPr>
              <w:rPr>
                <w:rFonts w:ascii="Arial Narrow" w:hAnsi="Arial Narrow"/>
              </w:rPr>
            </w:pPr>
          </w:p>
        </w:tc>
        <w:tc>
          <w:tcPr>
            <w:tcW w:w="725" w:type="pct"/>
          </w:tcPr>
          <w:p w14:paraId="7CAB0C96" w14:textId="77777777" w:rsidR="003871FE" w:rsidRPr="0060778D" w:rsidRDefault="003871FE" w:rsidP="00F70624">
            <w:pPr>
              <w:rPr>
                <w:rFonts w:ascii="Arial Narrow" w:hAnsi="Arial Narrow"/>
              </w:rPr>
            </w:pPr>
          </w:p>
        </w:tc>
        <w:tc>
          <w:tcPr>
            <w:tcW w:w="704" w:type="pct"/>
            <w:gridSpan w:val="2"/>
          </w:tcPr>
          <w:p w14:paraId="490ED44C" w14:textId="77777777" w:rsidR="003871FE" w:rsidRPr="0060778D" w:rsidRDefault="003871FE" w:rsidP="00F70624">
            <w:pPr>
              <w:rPr>
                <w:rFonts w:ascii="Arial Narrow" w:hAnsi="Arial Narrow"/>
              </w:rPr>
            </w:pPr>
          </w:p>
        </w:tc>
        <w:tc>
          <w:tcPr>
            <w:tcW w:w="1167" w:type="pct"/>
            <w:tcBorders>
              <w:right w:val="double" w:sz="4" w:space="0" w:color="auto"/>
            </w:tcBorders>
          </w:tcPr>
          <w:p w14:paraId="58F3408C" w14:textId="77777777" w:rsidR="003871FE" w:rsidRPr="0060778D" w:rsidRDefault="003871FE" w:rsidP="00F70624">
            <w:pPr>
              <w:rPr>
                <w:rFonts w:ascii="Arial Narrow" w:hAnsi="Arial Narrow"/>
              </w:rPr>
            </w:pPr>
          </w:p>
        </w:tc>
      </w:tr>
      <w:tr w:rsidR="0060778D" w:rsidRPr="0060778D" w14:paraId="56E0AD81" w14:textId="77777777" w:rsidTr="003871FE">
        <w:trPr>
          <w:trHeight w:val="140"/>
          <w:jc w:val="center"/>
        </w:trPr>
        <w:tc>
          <w:tcPr>
            <w:tcW w:w="454" w:type="pct"/>
            <w:vMerge/>
            <w:tcBorders>
              <w:left w:val="double" w:sz="4" w:space="0" w:color="auto"/>
            </w:tcBorders>
            <w:shd w:val="clear" w:color="auto" w:fill="auto"/>
          </w:tcPr>
          <w:p w14:paraId="2CA4E07B" w14:textId="77777777" w:rsidR="003871FE" w:rsidRPr="0060778D" w:rsidRDefault="003871FE" w:rsidP="00F70624">
            <w:pPr>
              <w:rPr>
                <w:rFonts w:ascii="Arial Narrow" w:hAnsi="Arial Narrow"/>
                <w:b/>
              </w:rPr>
            </w:pPr>
          </w:p>
        </w:tc>
        <w:tc>
          <w:tcPr>
            <w:tcW w:w="1950" w:type="pct"/>
            <w:gridSpan w:val="2"/>
          </w:tcPr>
          <w:p w14:paraId="4C44986A" w14:textId="77777777" w:rsidR="003871FE" w:rsidRPr="0060778D" w:rsidRDefault="003871FE" w:rsidP="00F70624">
            <w:pPr>
              <w:rPr>
                <w:rFonts w:ascii="Arial Narrow" w:hAnsi="Arial Narrow"/>
              </w:rPr>
            </w:pPr>
          </w:p>
        </w:tc>
        <w:tc>
          <w:tcPr>
            <w:tcW w:w="725" w:type="pct"/>
          </w:tcPr>
          <w:p w14:paraId="7E97EA27" w14:textId="77777777" w:rsidR="003871FE" w:rsidRPr="0060778D" w:rsidRDefault="003871FE" w:rsidP="00F70624">
            <w:pPr>
              <w:rPr>
                <w:rFonts w:ascii="Arial Narrow" w:hAnsi="Arial Narrow"/>
              </w:rPr>
            </w:pPr>
          </w:p>
        </w:tc>
        <w:tc>
          <w:tcPr>
            <w:tcW w:w="704" w:type="pct"/>
            <w:gridSpan w:val="2"/>
          </w:tcPr>
          <w:p w14:paraId="24FEDD98" w14:textId="77777777" w:rsidR="003871FE" w:rsidRPr="0060778D" w:rsidRDefault="003871FE" w:rsidP="00F70624">
            <w:pPr>
              <w:rPr>
                <w:rFonts w:ascii="Arial Narrow" w:hAnsi="Arial Narrow"/>
              </w:rPr>
            </w:pPr>
          </w:p>
        </w:tc>
        <w:tc>
          <w:tcPr>
            <w:tcW w:w="1167" w:type="pct"/>
            <w:tcBorders>
              <w:right w:val="double" w:sz="4" w:space="0" w:color="auto"/>
            </w:tcBorders>
          </w:tcPr>
          <w:p w14:paraId="6087DAC5" w14:textId="77777777" w:rsidR="003871FE" w:rsidRPr="0060778D" w:rsidRDefault="003871FE" w:rsidP="00F70624">
            <w:pPr>
              <w:rPr>
                <w:rFonts w:ascii="Arial Narrow" w:hAnsi="Arial Narrow"/>
              </w:rPr>
            </w:pPr>
          </w:p>
        </w:tc>
      </w:tr>
      <w:tr w:rsidR="0060778D" w:rsidRPr="0060778D" w14:paraId="54533553" w14:textId="77777777" w:rsidTr="003871FE">
        <w:trPr>
          <w:trHeight w:val="140"/>
          <w:jc w:val="center"/>
        </w:trPr>
        <w:tc>
          <w:tcPr>
            <w:tcW w:w="454" w:type="pct"/>
            <w:vMerge/>
            <w:tcBorders>
              <w:left w:val="double" w:sz="4" w:space="0" w:color="auto"/>
            </w:tcBorders>
            <w:shd w:val="clear" w:color="auto" w:fill="auto"/>
          </w:tcPr>
          <w:p w14:paraId="046D03F6" w14:textId="77777777" w:rsidR="003871FE" w:rsidRPr="0060778D" w:rsidRDefault="003871FE" w:rsidP="00F70624">
            <w:pPr>
              <w:rPr>
                <w:rFonts w:ascii="Arial Narrow" w:hAnsi="Arial Narrow"/>
                <w:b/>
              </w:rPr>
            </w:pPr>
          </w:p>
        </w:tc>
        <w:tc>
          <w:tcPr>
            <w:tcW w:w="1950" w:type="pct"/>
            <w:gridSpan w:val="2"/>
          </w:tcPr>
          <w:p w14:paraId="653D9C87" w14:textId="77777777" w:rsidR="003871FE" w:rsidRPr="0060778D" w:rsidRDefault="003871FE" w:rsidP="00F70624">
            <w:pPr>
              <w:rPr>
                <w:rFonts w:ascii="Arial Narrow" w:hAnsi="Arial Narrow"/>
              </w:rPr>
            </w:pPr>
          </w:p>
        </w:tc>
        <w:tc>
          <w:tcPr>
            <w:tcW w:w="725" w:type="pct"/>
          </w:tcPr>
          <w:p w14:paraId="07AACEAC" w14:textId="77777777" w:rsidR="003871FE" w:rsidRPr="0060778D" w:rsidRDefault="003871FE" w:rsidP="00F70624">
            <w:pPr>
              <w:rPr>
                <w:rFonts w:ascii="Arial Narrow" w:hAnsi="Arial Narrow"/>
              </w:rPr>
            </w:pPr>
          </w:p>
        </w:tc>
        <w:tc>
          <w:tcPr>
            <w:tcW w:w="704" w:type="pct"/>
            <w:gridSpan w:val="2"/>
          </w:tcPr>
          <w:p w14:paraId="3EC757FA" w14:textId="77777777" w:rsidR="003871FE" w:rsidRPr="0060778D" w:rsidRDefault="003871FE" w:rsidP="00F70624">
            <w:pPr>
              <w:rPr>
                <w:rFonts w:ascii="Arial Narrow" w:hAnsi="Arial Narrow"/>
              </w:rPr>
            </w:pPr>
          </w:p>
        </w:tc>
        <w:tc>
          <w:tcPr>
            <w:tcW w:w="1167" w:type="pct"/>
            <w:tcBorders>
              <w:right w:val="double" w:sz="4" w:space="0" w:color="auto"/>
            </w:tcBorders>
          </w:tcPr>
          <w:p w14:paraId="0086F435" w14:textId="77777777" w:rsidR="003871FE" w:rsidRPr="0060778D" w:rsidRDefault="003871FE" w:rsidP="00F70624">
            <w:pPr>
              <w:rPr>
                <w:rFonts w:ascii="Arial Narrow" w:hAnsi="Arial Narrow"/>
              </w:rPr>
            </w:pPr>
          </w:p>
        </w:tc>
      </w:tr>
      <w:tr w:rsidR="0060778D" w:rsidRPr="0060778D" w14:paraId="505941D4" w14:textId="77777777" w:rsidTr="003871FE">
        <w:trPr>
          <w:trHeight w:val="140"/>
          <w:jc w:val="center"/>
        </w:trPr>
        <w:tc>
          <w:tcPr>
            <w:tcW w:w="454" w:type="pct"/>
            <w:vMerge/>
            <w:tcBorders>
              <w:left w:val="double" w:sz="4" w:space="0" w:color="auto"/>
            </w:tcBorders>
            <w:shd w:val="clear" w:color="auto" w:fill="auto"/>
          </w:tcPr>
          <w:p w14:paraId="1731811B" w14:textId="77777777" w:rsidR="003871FE" w:rsidRPr="0060778D" w:rsidRDefault="003871FE" w:rsidP="00F70624">
            <w:pPr>
              <w:rPr>
                <w:rFonts w:ascii="Arial Narrow" w:hAnsi="Arial Narrow"/>
                <w:b/>
              </w:rPr>
            </w:pPr>
          </w:p>
        </w:tc>
        <w:tc>
          <w:tcPr>
            <w:tcW w:w="1950" w:type="pct"/>
            <w:gridSpan w:val="2"/>
          </w:tcPr>
          <w:p w14:paraId="6132A07B" w14:textId="77777777" w:rsidR="003871FE" w:rsidRPr="0060778D" w:rsidRDefault="003871FE" w:rsidP="00F70624">
            <w:pPr>
              <w:rPr>
                <w:rFonts w:ascii="Arial Narrow" w:hAnsi="Arial Narrow"/>
              </w:rPr>
            </w:pPr>
          </w:p>
        </w:tc>
        <w:tc>
          <w:tcPr>
            <w:tcW w:w="725" w:type="pct"/>
            <w:tcBorders>
              <w:bottom w:val="single" w:sz="4" w:space="0" w:color="auto"/>
            </w:tcBorders>
          </w:tcPr>
          <w:p w14:paraId="6E4366F2" w14:textId="77777777" w:rsidR="003871FE" w:rsidRPr="0060778D" w:rsidRDefault="003871FE" w:rsidP="00F70624">
            <w:pPr>
              <w:rPr>
                <w:rFonts w:ascii="Arial Narrow" w:hAnsi="Arial Narrow"/>
              </w:rPr>
            </w:pPr>
          </w:p>
        </w:tc>
        <w:tc>
          <w:tcPr>
            <w:tcW w:w="704" w:type="pct"/>
            <w:gridSpan w:val="2"/>
            <w:tcBorders>
              <w:bottom w:val="single" w:sz="4" w:space="0" w:color="auto"/>
            </w:tcBorders>
          </w:tcPr>
          <w:p w14:paraId="2AD15112" w14:textId="77777777" w:rsidR="003871FE" w:rsidRPr="0060778D" w:rsidRDefault="003871FE" w:rsidP="00F70624">
            <w:pPr>
              <w:rPr>
                <w:rFonts w:ascii="Arial Narrow" w:hAnsi="Arial Narrow"/>
              </w:rPr>
            </w:pPr>
          </w:p>
        </w:tc>
        <w:tc>
          <w:tcPr>
            <w:tcW w:w="1167" w:type="pct"/>
            <w:tcBorders>
              <w:right w:val="double" w:sz="4" w:space="0" w:color="auto"/>
            </w:tcBorders>
          </w:tcPr>
          <w:p w14:paraId="3B1FDC75" w14:textId="77777777" w:rsidR="003871FE" w:rsidRPr="0060778D" w:rsidRDefault="003871FE" w:rsidP="00F70624">
            <w:pPr>
              <w:rPr>
                <w:rFonts w:ascii="Arial Narrow" w:hAnsi="Arial Narrow"/>
              </w:rPr>
            </w:pPr>
          </w:p>
        </w:tc>
      </w:tr>
      <w:tr w:rsidR="0060778D" w:rsidRPr="0060778D" w14:paraId="0BD62DEC" w14:textId="77777777" w:rsidTr="003871FE">
        <w:trPr>
          <w:trHeight w:val="140"/>
          <w:jc w:val="center"/>
        </w:trPr>
        <w:tc>
          <w:tcPr>
            <w:tcW w:w="454" w:type="pct"/>
            <w:vMerge/>
            <w:tcBorders>
              <w:left w:val="double" w:sz="4" w:space="0" w:color="auto"/>
              <w:bottom w:val="double" w:sz="4" w:space="0" w:color="auto"/>
            </w:tcBorders>
            <w:shd w:val="clear" w:color="auto" w:fill="auto"/>
          </w:tcPr>
          <w:p w14:paraId="0B3F4D3E" w14:textId="77777777" w:rsidR="003871FE" w:rsidRPr="0060778D" w:rsidRDefault="003871FE" w:rsidP="00F70624">
            <w:pPr>
              <w:rPr>
                <w:rFonts w:ascii="Arial Narrow" w:hAnsi="Arial Narrow"/>
                <w:b/>
              </w:rPr>
            </w:pPr>
          </w:p>
        </w:tc>
        <w:tc>
          <w:tcPr>
            <w:tcW w:w="3379" w:type="pct"/>
            <w:gridSpan w:val="5"/>
            <w:tcBorders>
              <w:bottom w:val="double" w:sz="4" w:space="0" w:color="auto"/>
            </w:tcBorders>
          </w:tcPr>
          <w:p w14:paraId="1682F43B" w14:textId="77777777" w:rsidR="003871FE" w:rsidRPr="0060778D" w:rsidRDefault="003871FE" w:rsidP="00CB6EEA">
            <w:pPr>
              <w:jc w:val="right"/>
              <w:rPr>
                <w:rFonts w:ascii="Arial Narrow" w:hAnsi="Arial Narrow"/>
              </w:rPr>
            </w:pPr>
            <w:r w:rsidRPr="0060778D">
              <w:rPr>
                <w:rFonts w:ascii="Arial Narrow" w:hAnsi="Arial Narrow"/>
              </w:rPr>
              <w:t>TOTAL B</w:t>
            </w:r>
          </w:p>
        </w:tc>
        <w:tc>
          <w:tcPr>
            <w:tcW w:w="1167" w:type="pct"/>
            <w:tcBorders>
              <w:bottom w:val="double" w:sz="4" w:space="0" w:color="auto"/>
              <w:right w:val="double" w:sz="4" w:space="0" w:color="auto"/>
            </w:tcBorders>
          </w:tcPr>
          <w:p w14:paraId="38E03175" w14:textId="77777777" w:rsidR="003871FE" w:rsidRPr="0060778D" w:rsidRDefault="003871FE" w:rsidP="00F70624">
            <w:pPr>
              <w:rPr>
                <w:rFonts w:ascii="Arial Narrow" w:hAnsi="Arial Narrow"/>
              </w:rPr>
            </w:pPr>
          </w:p>
        </w:tc>
      </w:tr>
      <w:tr w:rsidR="0060778D" w:rsidRPr="0060778D" w14:paraId="1CF46217" w14:textId="77777777"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14:paraId="32AC7719" w14:textId="77777777" w:rsidR="003871FE" w:rsidRPr="0060778D" w:rsidRDefault="003871FE" w:rsidP="00CB6EEA">
            <w:pPr>
              <w:jc w:val="center"/>
              <w:rPr>
                <w:rFonts w:ascii="Arial Narrow" w:hAnsi="Arial Narrow"/>
                <w:b/>
              </w:rPr>
            </w:pPr>
            <w:r w:rsidRPr="0060778D">
              <w:rPr>
                <w:rFonts w:ascii="Arial Narrow" w:hAnsi="Arial Narrow"/>
                <w:b/>
              </w:rPr>
              <w:t>C. Matériaux et Divers</w:t>
            </w:r>
          </w:p>
        </w:tc>
        <w:tc>
          <w:tcPr>
            <w:tcW w:w="1225" w:type="pct"/>
            <w:tcBorders>
              <w:top w:val="double" w:sz="4" w:space="0" w:color="auto"/>
            </w:tcBorders>
            <w:vAlign w:val="center"/>
          </w:tcPr>
          <w:p w14:paraId="1D61D50C" w14:textId="77777777" w:rsidR="003871FE" w:rsidRPr="0060778D" w:rsidRDefault="003871FE" w:rsidP="003871FE">
            <w:pPr>
              <w:jc w:val="center"/>
              <w:rPr>
                <w:rFonts w:ascii="Arial Narrow" w:hAnsi="Arial Narrow"/>
                <w:b/>
                <w:i/>
              </w:rPr>
            </w:pPr>
            <w:r w:rsidRPr="0060778D">
              <w:rPr>
                <w:rFonts w:ascii="Arial Narrow" w:hAnsi="Arial Narrow"/>
                <w:b/>
                <w:i/>
              </w:rPr>
              <w:t>TYPE</w:t>
            </w:r>
          </w:p>
        </w:tc>
        <w:tc>
          <w:tcPr>
            <w:tcW w:w="725" w:type="pct"/>
            <w:tcBorders>
              <w:top w:val="double" w:sz="4" w:space="0" w:color="auto"/>
            </w:tcBorders>
            <w:vAlign w:val="center"/>
          </w:tcPr>
          <w:p w14:paraId="4D36F477" w14:textId="77777777" w:rsidR="003871FE" w:rsidRPr="0060778D" w:rsidRDefault="003871FE" w:rsidP="003871FE">
            <w:pPr>
              <w:jc w:val="center"/>
              <w:rPr>
                <w:rFonts w:ascii="Arial Narrow" w:hAnsi="Arial Narrow"/>
                <w:b/>
                <w:i/>
              </w:rPr>
            </w:pPr>
            <w:r w:rsidRPr="0060778D">
              <w:rPr>
                <w:rFonts w:ascii="Arial Narrow" w:hAnsi="Arial Narrow"/>
                <w:b/>
                <w:i/>
              </w:rPr>
              <w:t>Unité</w:t>
            </w:r>
          </w:p>
        </w:tc>
        <w:tc>
          <w:tcPr>
            <w:tcW w:w="725" w:type="pct"/>
            <w:tcBorders>
              <w:top w:val="double" w:sz="4" w:space="0" w:color="auto"/>
            </w:tcBorders>
            <w:vAlign w:val="center"/>
          </w:tcPr>
          <w:p w14:paraId="504D6188" w14:textId="77777777" w:rsidR="003871FE" w:rsidRPr="0060778D" w:rsidRDefault="003871FE" w:rsidP="003871FE">
            <w:pPr>
              <w:jc w:val="center"/>
              <w:rPr>
                <w:rFonts w:ascii="Arial Narrow" w:hAnsi="Arial Narrow"/>
                <w:b/>
                <w:i/>
              </w:rPr>
            </w:pPr>
            <w:r w:rsidRPr="0060778D">
              <w:rPr>
                <w:rFonts w:ascii="Arial Narrow" w:hAnsi="Arial Narrow"/>
                <w:b/>
                <w:i/>
              </w:rPr>
              <w:t>Quantité</w:t>
            </w:r>
          </w:p>
        </w:tc>
        <w:tc>
          <w:tcPr>
            <w:tcW w:w="704" w:type="pct"/>
            <w:gridSpan w:val="2"/>
            <w:tcBorders>
              <w:top w:val="double" w:sz="4" w:space="0" w:color="auto"/>
            </w:tcBorders>
            <w:vAlign w:val="center"/>
          </w:tcPr>
          <w:p w14:paraId="43A37240" w14:textId="77777777" w:rsidR="003871FE" w:rsidRPr="0060778D" w:rsidRDefault="003871FE" w:rsidP="003871FE">
            <w:pPr>
              <w:jc w:val="center"/>
              <w:rPr>
                <w:rFonts w:ascii="Arial Narrow" w:hAnsi="Arial Narrow"/>
                <w:b/>
                <w:i/>
              </w:rPr>
            </w:pPr>
            <w:r w:rsidRPr="0060778D">
              <w:rPr>
                <w:rFonts w:ascii="Arial Narrow" w:hAnsi="Arial Narrow"/>
                <w:b/>
                <w:i/>
              </w:rPr>
              <w:t>Prix unitaire</w:t>
            </w:r>
          </w:p>
        </w:tc>
        <w:tc>
          <w:tcPr>
            <w:tcW w:w="1167" w:type="pct"/>
            <w:tcBorders>
              <w:top w:val="double" w:sz="4" w:space="0" w:color="auto"/>
              <w:right w:val="double" w:sz="4" w:space="0" w:color="auto"/>
            </w:tcBorders>
            <w:vAlign w:val="center"/>
          </w:tcPr>
          <w:p w14:paraId="7062E4E7" w14:textId="77777777" w:rsidR="003871FE" w:rsidRPr="0060778D" w:rsidRDefault="003871FE" w:rsidP="003871FE">
            <w:pPr>
              <w:jc w:val="center"/>
              <w:rPr>
                <w:rFonts w:ascii="Arial Narrow" w:hAnsi="Arial Narrow"/>
                <w:b/>
                <w:i/>
              </w:rPr>
            </w:pPr>
            <w:r w:rsidRPr="0060778D">
              <w:rPr>
                <w:rFonts w:ascii="Arial Narrow" w:hAnsi="Arial Narrow"/>
                <w:b/>
                <w:i/>
              </w:rPr>
              <w:t>Montant</w:t>
            </w:r>
          </w:p>
        </w:tc>
      </w:tr>
      <w:tr w:rsidR="0060778D" w:rsidRPr="0060778D" w14:paraId="6BAF4D8F" w14:textId="77777777" w:rsidTr="003871FE">
        <w:trPr>
          <w:trHeight w:val="320"/>
          <w:jc w:val="center"/>
        </w:trPr>
        <w:tc>
          <w:tcPr>
            <w:tcW w:w="454" w:type="pct"/>
            <w:vMerge/>
            <w:tcBorders>
              <w:left w:val="double" w:sz="4" w:space="0" w:color="auto"/>
            </w:tcBorders>
            <w:shd w:val="clear" w:color="auto" w:fill="auto"/>
          </w:tcPr>
          <w:p w14:paraId="6663BCAF" w14:textId="77777777" w:rsidR="003871FE" w:rsidRPr="0060778D" w:rsidRDefault="003871FE" w:rsidP="00F70624">
            <w:pPr>
              <w:rPr>
                <w:rFonts w:ascii="Arial Narrow" w:hAnsi="Arial Narrow"/>
              </w:rPr>
            </w:pPr>
          </w:p>
        </w:tc>
        <w:tc>
          <w:tcPr>
            <w:tcW w:w="1225" w:type="pct"/>
          </w:tcPr>
          <w:p w14:paraId="1B4A657C" w14:textId="77777777" w:rsidR="003871FE" w:rsidRPr="0060778D" w:rsidRDefault="003871FE" w:rsidP="00F70624">
            <w:pPr>
              <w:rPr>
                <w:rFonts w:ascii="Arial Narrow" w:hAnsi="Arial Narrow"/>
              </w:rPr>
            </w:pPr>
          </w:p>
        </w:tc>
        <w:tc>
          <w:tcPr>
            <w:tcW w:w="725" w:type="pct"/>
          </w:tcPr>
          <w:p w14:paraId="10240CB5" w14:textId="77777777" w:rsidR="003871FE" w:rsidRPr="0060778D" w:rsidRDefault="003871FE" w:rsidP="00F70624">
            <w:pPr>
              <w:rPr>
                <w:rFonts w:ascii="Arial Narrow" w:hAnsi="Arial Narrow"/>
              </w:rPr>
            </w:pPr>
          </w:p>
        </w:tc>
        <w:tc>
          <w:tcPr>
            <w:tcW w:w="725" w:type="pct"/>
          </w:tcPr>
          <w:p w14:paraId="52083A3E" w14:textId="77777777" w:rsidR="003871FE" w:rsidRPr="0060778D" w:rsidRDefault="003871FE" w:rsidP="00F70624">
            <w:pPr>
              <w:rPr>
                <w:rFonts w:ascii="Arial Narrow" w:hAnsi="Arial Narrow"/>
              </w:rPr>
            </w:pPr>
          </w:p>
        </w:tc>
        <w:tc>
          <w:tcPr>
            <w:tcW w:w="704" w:type="pct"/>
            <w:gridSpan w:val="2"/>
          </w:tcPr>
          <w:p w14:paraId="20AF4919" w14:textId="77777777" w:rsidR="003871FE" w:rsidRPr="0060778D" w:rsidRDefault="003871FE" w:rsidP="00F70624">
            <w:pPr>
              <w:rPr>
                <w:rFonts w:ascii="Arial Narrow" w:hAnsi="Arial Narrow"/>
              </w:rPr>
            </w:pPr>
          </w:p>
        </w:tc>
        <w:tc>
          <w:tcPr>
            <w:tcW w:w="1167" w:type="pct"/>
            <w:tcBorders>
              <w:right w:val="double" w:sz="4" w:space="0" w:color="auto"/>
            </w:tcBorders>
          </w:tcPr>
          <w:p w14:paraId="7F93FF1F" w14:textId="77777777" w:rsidR="003871FE" w:rsidRPr="0060778D" w:rsidRDefault="003871FE" w:rsidP="00F70624">
            <w:pPr>
              <w:rPr>
                <w:rFonts w:ascii="Arial Narrow" w:hAnsi="Arial Narrow"/>
              </w:rPr>
            </w:pPr>
          </w:p>
        </w:tc>
      </w:tr>
      <w:tr w:rsidR="0060778D" w:rsidRPr="0060778D" w14:paraId="39B1D44C" w14:textId="77777777" w:rsidTr="003871FE">
        <w:trPr>
          <w:trHeight w:val="320"/>
          <w:jc w:val="center"/>
        </w:trPr>
        <w:tc>
          <w:tcPr>
            <w:tcW w:w="454" w:type="pct"/>
            <w:vMerge/>
            <w:tcBorders>
              <w:left w:val="double" w:sz="4" w:space="0" w:color="auto"/>
            </w:tcBorders>
            <w:shd w:val="clear" w:color="auto" w:fill="auto"/>
          </w:tcPr>
          <w:p w14:paraId="3F3F462F" w14:textId="77777777" w:rsidR="003871FE" w:rsidRPr="0060778D" w:rsidRDefault="003871FE" w:rsidP="00F70624">
            <w:pPr>
              <w:rPr>
                <w:rFonts w:ascii="Arial Narrow" w:hAnsi="Arial Narrow"/>
              </w:rPr>
            </w:pPr>
          </w:p>
        </w:tc>
        <w:tc>
          <w:tcPr>
            <w:tcW w:w="1225" w:type="pct"/>
          </w:tcPr>
          <w:p w14:paraId="79744DD1" w14:textId="77777777" w:rsidR="003871FE" w:rsidRPr="0060778D" w:rsidRDefault="003871FE" w:rsidP="00F70624">
            <w:pPr>
              <w:rPr>
                <w:rFonts w:ascii="Arial Narrow" w:hAnsi="Arial Narrow"/>
              </w:rPr>
            </w:pPr>
          </w:p>
        </w:tc>
        <w:tc>
          <w:tcPr>
            <w:tcW w:w="725" w:type="pct"/>
          </w:tcPr>
          <w:p w14:paraId="7DDA3578" w14:textId="77777777" w:rsidR="003871FE" w:rsidRPr="0060778D" w:rsidRDefault="003871FE" w:rsidP="00F70624">
            <w:pPr>
              <w:rPr>
                <w:rFonts w:ascii="Arial Narrow" w:hAnsi="Arial Narrow"/>
              </w:rPr>
            </w:pPr>
          </w:p>
        </w:tc>
        <w:tc>
          <w:tcPr>
            <w:tcW w:w="725" w:type="pct"/>
          </w:tcPr>
          <w:p w14:paraId="37424830" w14:textId="77777777" w:rsidR="003871FE" w:rsidRPr="0060778D" w:rsidRDefault="003871FE" w:rsidP="00F70624">
            <w:pPr>
              <w:rPr>
                <w:rFonts w:ascii="Arial Narrow" w:hAnsi="Arial Narrow"/>
              </w:rPr>
            </w:pPr>
          </w:p>
        </w:tc>
        <w:tc>
          <w:tcPr>
            <w:tcW w:w="704" w:type="pct"/>
            <w:gridSpan w:val="2"/>
          </w:tcPr>
          <w:p w14:paraId="04D81C34" w14:textId="77777777" w:rsidR="003871FE" w:rsidRPr="0060778D" w:rsidRDefault="003871FE" w:rsidP="00F70624">
            <w:pPr>
              <w:rPr>
                <w:rFonts w:ascii="Arial Narrow" w:hAnsi="Arial Narrow"/>
              </w:rPr>
            </w:pPr>
          </w:p>
        </w:tc>
        <w:tc>
          <w:tcPr>
            <w:tcW w:w="1167" w:type="pct"/>
            <w:tcBorders>
              <w:right w:val="double" w:sz="4" w:space="0" w:color="auto"/>
            </w:tcBorders>
          </w:tcPr>
          <w:p w14:paraId="71BEA44B" w14:textId="77777777" w:rsidR="003871FE" w:rsidRPr="0060778D" w:rsidRDefault="003871FE" w:rsidP="00F70624">
            <w:pPr>
              <w:rPr>
                <w:rFonts w:ascii="Arial Narrow" w:hAnsi="Arial Narrow"/>
              </w:rPr>
            </w:pPr>
          </w:p>
        </w:tc>
      </w:tr>
      <w:tr w:rsidR="0060778D" w:rsidRPr="0060778D" w14:paraId="391423F1" w14:textId="77777777" w:rsidTr="003871FE">
        <w:trPr>
          <w:trHeight w:val="320"/>
          <w:jc w:val="center"/>
        </w:trPr>
        <w:tc>
          <w:tcPr>
            <w:tcW w:w="454" w:type="pct"/>
            <w:vMerge/>
            <w:tcBorders>
              <w:left w:val="double" w:sz="4" w:space="0" w:color="auto"/>
            </w:tcBorders>
            <w:shd w:val="clear" w:color="auto" w:fill="auto"/>
          </w:tcPr>
          <w:p w14:paraId="762A359B" w14:textId="77777777" w:rsidR="003871FE" w:rsidRPr="0060778D" w:rsidRDefault="003871FE" w:rsidP="00F70624">
            <w:pPr>
              <w:rPr>
                <w:rFonts w:ascii="Arial Narrow" w:hAnsi="Arial Narrow"/>
              </w:rPr>
            </w:pPr>
          </w:p>
        </w:tc>
        <w:tc>
          <w:tcPr>
            <w:tcW w:w="1225" w:type="pct"/>
          </w:tcPr>
          <w:p w14:paraId="4C577EE2" w14:textId="77777777" w:rsidR="003871FE" w:rsidRPr="0060778D" w:rsidRDefault="003871FE" w:rsidP="00F70624">
            <w:pPr>
              <w:rPr>
                <w:rFonts w:ascii="Arial Narrow" w:hAnsi="Arial Narrow"/>
              </w:rPr>
            </w:pPr>
          </w:p>
        </w:tc>
        <w:tc>
          <w:tcPr>
            <w:tcW w:w="725" w:type="pct"/>
          </w:tcPr>
          <w:p w14:paraId="53AB7C71" w14:textId="77777777" w:rsidR="003871FE" w:rsidRPr="0060778D" w:rsidRDefault="003871FE" w:rsidP="00F70624">
            <w:pPr>
              <w:rPr>
                <w:rFonts w:ascii="Arial Narrow" w:hAnsi="Arial Narrow"/>
              </w:rPr>
            </w:pPr>
          </w:p>
        </w:tc>
        <w:tc>
          <w:tcPr>
            <w:tcW w:w="725" w:type="pct"/>
          </w:tcPr>
          <w:p w14:paraId="74D1DACE" w14:textId="77777777" w:rsidR="003871FE" w:rsidRPr="0060778D" w:rsidRDefault="003871FE" w:rsidP="00F70624">
            <w:pPr>
              <w:rPr>
                <w:rFonts w:ascii="Arial Narrow" w:hAnsi="Arial Narrow"/>
              </w:rPr>
            </w:pPr>
          </w:p>
        </w:tc>
        <w:tc>
          <w:tcPr>
            <w:tcW w:w="704" w:type="pct"/>
            <w:gridSpan w:val="2"/>
          </w:tcPr>
          <w:p w14:paraId="31C41649" w14:textId="77777777" w:rsidR="003871FE" w:rsidRPr="0060778D" w:rsidRDefault="003871FE" w:rsidP="00F70624">
            <w:pPr>
              <w:rPr>
                <w:rFonts w:ascii="Arial Narrow" w:hAnsi="Arial Narrow"/>
              </w:rPr>
            </w:pPr>
          </w:p>
        </w:tc>
        <w:tc>
          <w:tcPr>
            <w:tcW w:w="1167" w:type="pct"/>
            <w:tcBorders>
              <w:right w:val="double" w:sz="4" w:space="0" w:color="auto"/>
            </w:tcBorders>
          </w:tcPr>
          <w:p w14:paraId="4A97B554" w14:textId="77777777" w:rsidR="003871FE" w:rsidRPr="0060778D" w:rsidRDefault="003871FE" w:rsidP="00F70624">
            <w:pPr>
              <w:rPr>
                <w:rFonts w:ascii="Arial Narrow" w:hAnsi="Arial Narrow"/>
              </w:rPr>
            </w:pPr>
          </w:p>
        </w:tc>
      </w:tr>
      <w:tr w:rsidR="0060778D" w:rsidRPr="0060778D" w14:paraId="085D65A4" w14:textId="77777777" w:rsidTr="003871FE">
        <w:trPr>
          <w:trHeight w:val="320"/>
          <w:jc w:val="center"/>
        </w:trPr>
        <w:tc>
          <w:tcPr>
            <w:tcW w:w="454" w:type="pct"/>
            <w:vMerge/>
            <w:tcBorders>
              <w:left w:val="double" w:sz="4" w:space="0" w:color="auto"/>
            </w:tcBorders>
            <w:shd w:val="clear" w:color="auto" w:fill="auto"/>
          </w:tcPr>
          <w:p w14:paraId="54B3B8E1" w14:textId="77777777" w:rsidR="003871FE" w:rsidRPr="0060778D" w:rsidRDefault="003871FE" w:rsidP="00F70624">
            <w:pPr>
              <w:rPr>
                <w:rFonts w:ascii="Arial Narrow" w:hAnsi="Arial Narrow"/>
              </w:rPr>
            </w:pPr>
          </w:p>
        </w:tc>
        <w:tc>
          <w:tcPr>
            <w:tcW w:w="1225" w:type="pct"/>
          </w:tcPr>
          <w:p w14:paraId="0DC871E6" w14:textId="77777777" w:rsidR="003871FE" w:rsidRPr="0060778D" w:rsidRDefault="003871FE" w:rsidP="00F70624">
            <w:pPr>
              <w:rPr>
                <w:rFonts w:ascii="Arial Narrow" w:hAnsi="Arial Narrow"/>
              </w:rPr>
            </w:pPr>
          </w:p>
        </w:tc>
        <w:tc>
          <w:tcPr>
            <w:tcW w:w="725" w:type="pct"/>
          </w:tcPr>
          <w:p w14:paraId="5DC63615" w14:textId="77777777" w:rsidR="003871FE" w:rsidRPr="0060778D" w:rsidRDefault="003871FE" w:rsidP="00F70624">
            <w:pPr>
              <w:rPr>
                <w:rFonts w:ascii="Arial Narrow" w:hAnsi="Arial Narrow"/>
              </w:rPr>
            </w:pPr>
          </w:p>
        </w:tc>
        <w:tc>
          <w:tcPr>
            <w:tcW w:w="725" w:type="pct"/>
          </w:tcPr>
          <w:p w14:paraId="18159FF1" w14:textId="77777777" w:rsidR="003871FE" w:rsidRPr="0060778D" w:rsidRDefault="003871FE" w:rsidP="00F70624">
            <w:pPr>
              <w:rPr>
                <w:rFonts w:ascii="Arial Narrow" w:hAnsi="Arial Narrow"/>
              </w:rPr>
            </w:pPr>
          </w:p>
        </w:tc>
        <w:tc>
          <w:tcPr>
            <w:tcW w:w="704" w:type="pct"/>
            <w:gridSpan w:val="2"/>
          </w:tcPr>
          <w:p w14:paraId="10A5B200" w14:textId="77777777" w:rsidR="003871FE" w:rsidRPr="0060778D" w:rsidRDefault="003871FE" w:rsidP="00F70624">
            <w:pPr>
              <w:rPr>
                <w:rFonts w:ascii="Arial Narrow" w:hAnsi="Arial Narrow"/>
              </w:rPr>
            </w:pPr>
          </w:p>
        </w:tc>
        <w:tc>
          <w:tcPr>
            <w:tcW w:w="1167" w:type="pct"/>
            <w:tcBorders>
              <w:right w:val="double" w:sz="4" w:space="0" w:color="auto"/>
            </w:tcBorders>
          </w:tcPr>
          <w:p w14:paraId="3FAA6E7C" w14:textId="77777777" w:rsidR="003871FE" w:rsidRPr="0060778D" w:rsidRDefault="003871FE" w:rsidP="00F70624">
            <w:pPr>
              <w:rPr>
                <w:rFonts w:ascii="Arial Narrow" w:hAnsi="Arial Narrow"/>
              </w:rPr>
            </w:pPr>
          </w:p>
        </w:tc>
      </w:tr>
      <w:tr w:rsidR="0060778D" w:rsidRPr="0060778D" w14:paraId="0B5C7083" w14:textId="77777777" w:rsidTr="003871FE">
        <w:trPr>
          <w:trHeight w:val="320"/>
          <w:jc w:val="center"/>
        </w:trPr>
        <w:tc>
          <w:tcPr>
            <w:tcW w:w="454" w:type="pct"/>
            <w:vMerge/>
            <w:tcBorders>
              <w:left w:val="double" w:sz="4" w:space="0" w:color="auto"/>
            </w:tcBorders>
            <w:shd w:val="clear" w:color="auto" w:fill="auto"/>
          </w:tcPr>
          <w:p w14:paraId="0210E8D9" w14:textId="77777777" w:rsidR="003871FE" w:rsidRPr="0060778D" w:rsidRDefault="003871FE" w:rsidP="00F70624">
            <w:pPr>
              <w:rPr>
                <w:rFonts w:ascii="Arial Narrow" w:hAnsi="Arial Narrow"/>
              </w:rPr>
            </w:pPr>
          </w:p>
        </w:tc>
        <w:tc>
          <w:tcPr>
            <w:tcW w:w="1225" w:type="pct"/>
          </w:tcPr>
          <w:p w14:paraId="5DC17D02" w14:textId="77777777" w:rsidR="003871FE" w:rsidRPr="0060778D" w:rsidRDefault="003871FE" w:rsidP="00F70624">
            <w:pPr>
              <w:rPr>
                <w:rFonts w:ascii="Arial Narrow" w:hAnsi="Arial Narrow"/>
              </w:rPr>
            </w:pPr>
          </w:p>
        </w:tc>
        <w:tc>
          <w:tcPr>
            <w:tcW w:w="725" w:type="pct"/>
          </w:tcPr>
          <w:p w14:paraId="62E5AE10" w14:textId="77777777" w:rsidR="003871FE" w:rsidRPr="0060778D" w:rsidRDefault="003871FE" w:rsidP="00F70624">
            <w:pPr>
              <w:rPr>
                <w:rFonts w:ascii="Arial Narrow" w:hAnsi="Arial Narrow"/>
              </w:rPr>
            </w:pPr>
          </w:p>
        </w:tc>
        <w:tc>
          <w:tcPr>
            <w:tcW w:w="725" w:type="pct"/>
          </w:tcPr>
          <w:p w14:paraId="205381B8" w14:textId="77777777" w:rsidR="003871FE" w:rsidRPr="0060778D" w:rsidRDefault="003871FE" w:rsidP="00F70624">
            <w:pPr>
              <w:rPr>
                <w:rFonts w:ascii="Arial Narrow" w:hAnsi="Arial Narrow"/>
              </w:rPr>
            </w:pPr>
          </w:p>
        </w:tc>
        <w:tc>
          <w:tcPr>
            <w:tcW w:w="704" w:type="pct"/>
            <w:gridSpan w:val="2"/>
          </w:tcPr>
          <w:p w14:paraId="3EA42485" w14:textId="77777777" w:rsidR="003871FE" w:rsidRPr="0060778D" w:rsidRDefault="003871FE" w:rsidP="00F70624">
            <w:pPr>
              <w:rPr>
                <w:rFonts w:ascii="Arial Narrow" w:hAnsi="Arial Narrow"/>
              </w:rPr>
            </w:pPr>
          </w:p>
        </w:tc>
        <w:tc>
          <w:tcPr>
            <w:tcW w:w="1167" w:type="pct"/>
            <w:tcBorders>
              <w:right w:val="double" w:sz="4" w:space="0" w:color="auto"/>
            </w:tcBorders>
          </w:tcPr>
          <w:p w14:paraId="3A19D064" w14:textId="77777777" w:rsidR="003871FE" w:rsidRPr="0060778D" w:rsidRDefault="003871FE" w:rsidP="00F70624">
            <w:pPr>
              <w:rPr>
                <w:rFonts w:ascii="Arial Narrow" w:hAnsi="Arial Narrow"/>
              </w:rPr>
            </w:pPr>
          </w:p>
        </w:tc>
      </w:tr>
      <w:tr w:rsidR="0060778D" w:rsidRPr="0060778D" w14:paraId="44EC32E5" w14:textId="77777777" w:rsidTr="003871FE">
        <w:trPr>
          <w:trHeight w:val="320"/>
          <w:jc w:val="center"/>
        </w:trPr>
        <w:tc>
          <w:tcPr>
            <w:tcW w:w="454" w:type="pct"/>
            <w:vMerge/>
            <w:tcBorders>
              <w:left w:val="double" w:sz="4" w:space="0" w:color="auto"/>
            </w:tcBorders>
            <w:shd w:val="clear" w:color="auto" w:fill="auto"/>
          </w:tcPr>
          <w:p w14:paraId="7454FF71" w14:textId="77777777" w:rsidR="003871FE" w:rsidRPr="0060778D" w:rsidRDefault="003871FE" w:rsidP="00F70624">
            <w:pPr>
              <w:rPr>
                <w:rFonts w:ascii="Arial Narrow" w:hAnsi="Arial Narrow"/>
              </w:rPr>
            </w:pPr>
          </w:p>
        </w:tc>
        <w:tc>
          <w:tcPr>
            <w:tcW w:w="1225" w:type="pct"/>
          </w:tcPr>
          <w:p w14:paraId="7BD8988B" w14:textId="77777777" w:rsidR="003871FE" w:rsidRPr="0060778D" w:rsidRDefault="003871FE" w:rsidP="00F70624">
            <w:pPr>
              <w:rPr>
                <w:rFonts w:ascii="Arial Narrow" w:hAnsi="Arial Narrow"/>
              </w:rPr>
            </w:pPr>
          </w:p>
        </w:tc>
        <w:tc>
          <w:tcPr>
            <w:tcW w:w="725" w:type="pct"/>
          </w:tcPr>
          <w:p w14:paraId="3F610E7F" w14:textId="77777777" w:rsidR="003871FE" w:rsidRPr="0060778D" w:rsidRDefault="003871FE" w:rsidP="00F70624">
            <w:pPr>
              <w:rPr>
                <w:rFonts w:ascii="Arial Narrow" w:hAnsi="Arial Narrow"/>
              </w:rPr>
            </w:pPr>
          </w:p>
        </w:tc>
        <w:tc>
          <w:tcPr>
            <w:tcW w:w="725" w:type="pct"/>
          </w:tcPr>
          <w:p w14:paraId="0975FDAD" w14:textId="77777777" w:rsidR="003871FE" w:rsidRPr="0060778D" w:rsidRDefault="003871FE" w:rsidP="00F70624">
            <w:pPr>
              <w:rPr>
                <w:rFonts w:ascii="Arial Narrow" w:hAnsi="Arial Narrow"/>
              </w:rPr>
            </w:pPr>
          </w:p>
        </w:tc>
        <w:tc>
          <w:tcPr>
            <w:tcW w:w="704" w:type="pct"/>
            <w:gridSpan w:val="2"/>
          </w:tcPr>
          <w:p w14:paraId="0E9179AB" w14:textId="77777777" w:rsidR="003871FE" w:rsidRPr="0060778D" w:rsidRDefault="003871FE" w:rsidP="00F70624">
            <w:pPr>
              <w:rPr>
                <w:rFonts w:ascii="Arial Narrow" w:hAnsi="Arial Narrow"/>
              </w:rPr>
            </w:pPr>
          </w:p>
        </w:tc>
        <w:tc>
          <w:tcPr>
            <w:tcW w:w="1167" w:type="pct"/>
            <w:tcBorders>
              <w:right w:val="double" w:sz="4" w:space="0" w:color="auto"/>
            </w:tcBorders>
          </w:tcPr>
          <w:p w14:paraId="7DF541DA" w14:textId="77777777" w:rsidR="003871FE" w:rsidRPr="0060778D" w:rsidRDefault="003871FE" w:rsidP="00F70624">
            <w:pPr>
              <w:rPr>
                <w:rFonts w:ascii="Arial Narrow" w:hAnsi="Arial Narrow"/>
              </w:rPr>
            </w:pPr>
          </w:p>
        </w:tc>
      </w:tr>
      <w:tr w:rsidR="0060778D" w:rsidRPr="0060778D" w14:paraId="4E16BAD8" w14:textId="77777777" w:rsidTr="003871FE">
        <w:trPr>
          <w:trHeight w:val="320"/>
          <w:jc w:val="center"/>
        </w:trPr>
        <w:tc>
          <w:tcPr>
            <w:tcW w:w="454" w:type="pct"/>
            <w:vMerge/>
            <w:tcBorders>
              <w:left w:val="double" w:sz="4" w:space="0" w:color="auto"/>
            </w:tcBorders>
            <w:shd w:val="clear" w:color="auto" w:fill="auto"/>
          </w:tcPr>
          <w:p w14:paraId="346947D8" w14:textId="77777777" w:rsidR="00896E3F" w:rsidRPr="0060778D" w:rsidRDefault="00896E3F" w:rsidP="00F70624">
            <w:pPr>
              <w:rPr>
                <w:rFonts w:ascii="Arial Narrow" w:hAnsi="Arial Narrow"/>
              </w:rPr>
            </w:pPr>
          </w:p>
        </w:tc>
        <w:tc>
          <w:tcPr>
            <w:tcW w:w="1225" w:type="pct"/>
          </w:tcPr>
          <w:p w14:paraId="45F5FC57" w14:textId="77777777" w:rsidR="00896E3F" w:rsidRPr="0060778D" w:rsidRDefault="00896E3F" w:rsidP="00F70624">
            <w:pPr>
              <w:rPr>
                <w:rFonts w:ascii="Arial Narrow" w:hAnsi="Arial Narrow"/>
              </w:rPr>
            </w:pPr>
          </w:p>
        </w:tc>
        <w:tc>
          <w:tcPr>
            <w:tcW w:w="725" w:type="pct"/>
          </w:tcPr>
          <w:p w14:paraId="08DE6B67" w14:textId="77777777" w:rsidR="00896E3F" w:rsidRPr="0060778D" w:rsidRDefault="00896E3F" w:rsidP="00F70624">
            <w:pPr>
              <w:rPr>
                <w:rFonts w:ascii="Arial Narrow" w:hAnsi="Arial Narrow"/>
              </w:rPr>
            </w:pPr>
          </w:p>
        </w:tc>
        <w:tc>
          <w:tcPr>
            <w:tcW w:w="725" w:type="pct"/>
          </w:tcPr>
          <w:p w14:paraId="57CB0112" w14:textId="77777777" w:rsidR="00896E3F" w:rsidRPr="0060778D" w:rsidRDefault="00896E3F" w:rsidP="00F70624">
            <w:pPr>
              <w:rPr>
                <w:rFonts w:ascii="Arial Narrow" w:hAnsi="Arial Narrow"/>
              </w:rPr>
            </w:pPr>
          </w:p>
        </w:tc>
        <w:tc>
          <w:tcPr>
            <w:tcW w:w="704" w:type="pct"/>
            <w:gridSpan w:val="2"/>
          </w:tcPr>
          <w:p w14:paraId="21F4E14A" w14:textId="77777777" w:rsidR="00896E3F" w:rsidRPr="0060778D" w:rsidRDefault="00896E3F" w:rsidP="00F70624">
            <w:pPr>
              <w:rPr>
                <w:rFonts w:ascii="Arial Narrow" w:hAnsi="Arial Narrow"/>
              </w:rPr>
            </w:pPr>
          </w:p>
        </w:tc>
        <w:tc>
          <w:tcPr>
            <w:tcW w:w="1167" w:type="pct"/>
            <w:tcBorders>
              <w:right w:val="double" w:sz="4" w:space="0" w:color="auto"/>
            </w:tcBorders>
          </w:tcPr>
          <w:p w14:paraId="4A738DE1" w14:textId="77777777" w:rsidR="00896E3F" w:rsidRPr="0060778D" w:rsidRDefault="00896E3F" w:rsidP="00F70624">
            <w:pPr>
              <w:rPr>
                <w:rFonts w:ascii="Arial Narrow" w:hAnsi="Arial Narrow"/>
              </w:rPr>
            </w:pPr>
          </w:p>
        </w:tc>
      </w:tr>
      <w:tr w:rsidR="0060778D" w:rsidRPr="0060778D" w14:paraId="35769DB2" w14:textId="77777777" w:rsidTr="003871FE">
        <w:trPr>
          <w:trHeight w:val="320"/>
          <w:jc w:val="center"/>
        </w:trPr>
        <w:tc>
          <w:tcPr>
            <w:tcW w:w="454" w:type="pct"/>
            <w:vMerge/>
            <w:tcBorders>
              <w:left w:val="double" w:sz="4" w:space="0" w:color="auto"/>
            </w:tcBorders>
            <w:shd w:val="clear" w:color="auto" w:fill="auto"/>
          </w:tcPr>
          <w:p w14:paraId="590ABC98" w14:textId="77777777" w:rsidR="00896E3F" w:rsidRPr="0060778D" w:rsidRDefault="00896E3F" w:rsidP="00F70624">
            <w:pPr>
              <w:rPr>
                <w:rFonts w:ascii="Arial Narrow" w:hAnsi="Arial Narrow"/>
              </w:rPr>
            </w:pPr>
          </w:p>
        </w:tc>
        <w:tc>
          <w:tcPr>
            <w:tcW w:w="1225" w:type="pct"/>
          </w:tcPr>
          <w:p w14:paraId="0BF2020B" w14:textId="77777777" w:rsidR="00896E3F" w:rsidRPr="0060778D" w:rsidRDefault="00896E3F" w:rsidP="00F70624">
            <w:pPr>
              <w:rPr>
                <w:rFonts w:ascii="Arial Narrow" w:hAnsi="Arial Narrow"/>
              </w:rPr>
            </w:pPr>
          </w:p>
        </w:tc>
        <w:tc>
          <w:tcPr>
            <w:tcW w:w="725" w:type="pct"/>
          </w:tcPr>
          <w:p w14:paraId="5E4505E9" w14:textId="77777777" w:rsidR="00896E3F" w:rsidRPr="0060778D" w:rsidRDefault="00896E3F" w:rsidP="00F70624">
            <w:pPr>
              <w:rPr>
                <w:rFonts w:ascii="Arial Narrow" w:hAnsi="Arial Narrow"/>
              </w:rPr>
            </w:pPr>
          </w:p>
        </w:tc>
        <w:tc>
          <w:tcPr>
            <w:tcW w:w="725" w:type="pct"/>
          </w:tcPr>
          <w:p w14:paraId="1900920A" w14:textId="77777777" w:rsidR="00896E3F" w:rsidRPr="0060778D" w:rsidRDefault="00896E3F" w:rsidP="00F70624">
            <w:pPr>
              <w:rPr>
                <w:rFonts w:ascii="Arial Narrow" w:hAnsi="Arial Narrow"/>
              </w:rPr>
            </w:pPr>
          </w:p>
        </w:tc>
        <w:tc>
          <w:tcPr>
            <w:tcW w:w="704" w:type="pct"/>
            <w:gridSpan w:val="2"/>
          </w:tcPr>
          <w:p w14:paraId="45EF4DAB" w14:textId="77777777" w:rsidR="00896E3F" w:rsidRPr="0060778D" w:rsidRDefault="00896E3F" w:rsidP="00F70624">
            <w:pPr>
              <w:rPr>
                <w:rFonts w:ascii="Arial Narrow" w:hAnsi="Arial Narrow"/>
              </w:rPr>
            </w:pPr>
          </w:p>
        </w:tc>
        <w:tc>
          <w:tcPr>
            <w:tcW w:w="1167" w:type="pct"/>
            <w:tcBorders>
              <w:right w:val="double" w:sz="4" w:space="0" w:color="auto"/>
            </w:tcBorders>
          </w:tcPr>
          <w:p w14:paraId="08837044" w14:textId="77777777" w:rsidR="00896E3F" w:rsidRPr="0060778D" w:rsidRDefault="00896E3F" w:rsidP="00F70624">
            <w:pPr>
              <w:rPr>
                <w:rFonts w:ascii="Arial Narrow" w:hAnsi="Arial Narrow"/>
              </w:rPr>
            </w:pPr>
          </w:p>
        </w:tc>
      </w:tr>
      <w:tr w:rsidR="0060778D" w:rsidRPr="0060778D" w14:paraId="62B82431" w14:textId="77777777" w:rsidTr="003871FE">
        <w:trPr>
          <w:trHeight w:val="320"/>
          <w:jc w:val="center"/>
        </w:trPr>
        <w:tc>
          <w:tcPr>
            <w:tcW w:w="454" w:type="pct"/>
            <w:vMerge/>
            <w:tcBorders>
              <w:left w:val="double" w:sz="4" w:space="0" w:color="auto"/>
            </w:tcBorders>
            <w:shd w:val="clear" w:color="auto" w:fill="auto"/>
          </w:tcPr>
          <w:p w14:paraId="228C89F6" w14:textId="77777777" w:rsidR="00896E3F" w:rsidRPr="0060778D" w:rsidRDefault="00896E3F" w:rsidP="00F70624">
            <w:pPr>
              <w:rPr>
                <w:rFonts w:ascii="Arial Narrow" w:hAnsi="Arial Narrow"/>
              </w:rPr>
            </w:pPr>
          </w:p>
        </w:tc>
        <w:tc>
          <w:tcPr>
            <w:tcW w:w="1225" w:type="pct"/>
          </w:tcPr>
          <w:p w14:paraId="0495631C" w14:textId="77777777" w:rsidR="00896E3F" w:rsidRPr="0060778D" w:rsidRDefault="00896E3F" w:rsidP="00F70624">
            <w:pPr>
              <w:rPr>
                <w:rFonts w:ascii="Arial Narrow" w:hAnsi="Arial Narrow"/>
              </w:rPr>
            </w:pPr>
          </w:p>
        </w:tc>
        <w:tc>
          <w:tcPr>
            <w:tcW w:w="725" w:type="pct"/>
          </w:tcPr>
          <w:p w14:paraId="7207DA3F" w14:textId="77777777" w:rsidR="00896E3F" w:rsidRPr="0060778D" w:rsidRDefault="00896E3F" w:rsidP="00F70624">
            <w:pPr>
              <w:rPr>
                <w:rFonts w:ascii="Arial Narrow" w:hAnsi="Arial Narrow"/>
              </w:rPr>
            </w:pPr>
          </w:p>
        </w:tc>
        <w:tc>
          <w:tcPr>
            <w:tcW w:w="725" w:type="pct"/>
          </w:tcPr>
          <w:p w14:paraId="324CA21E" w14:textId="77777777" w:rsidR="00896E3F" w:rsidRPr="0060778D" w:rsidRDefault="00896E3F" w:rsidP="00F70624">
            <w:pPr>
              <w:rPr>
                <w:rFonts w:ascii="Arial Narrow" w:hAnsi="Arial Narrow"/>
              </w:rPr>
            </w:pPr>
          </w:p>
        </w:tc>
        <w:tc>
          <w:tcPr>
            <w:tcW w:w="704" w:type="pct"/>
            <w:gridSpan w:val="2"/>
          </w:tcPr>
          <w:p w14:paraId="40F41CDC" w14:textId="77777777" w:rsidR="00896E3F" w:rsidRPr="0060778D" w:rsidRDefault="00896E3F" w:rsidP="00F70624">
            <w:pPr>
              <w:rPr>
                <w:rFonts w:ascii="Arial Narrow" w:hAnsi="Arial Narrow"/>
              </w:rPr>
            </w:pPr>
          </w:p>
        </w:tc>
        <w:tc>
          <w:tcPr>
            <w:tcW w:w="1167" w:type="pct"/>
            <w:tcBorders>
              <w:right w:val="double" w:sz="4" w:space="0" w:color="auto"/>
            </w:tcBorders>
          </w:tcPr>
          <w:p w14:paraId="7003F418" w14:textId="77777777" w:rsidR="00896E3F" w:rsidRPr="0060778D" w:rsidRDefault="00896E3F" w:rsidP="00F70624">
            <w:pPr>
              <w:rPr>
                <w:rFonts w:ascii="Arial Narrow" w:hAnsi="Arial Narrow"/>
              </w:rPr>
            </w:pPr>
          </w:p>
        </w:tc>
      </w:tr>
      <w:tr w:rsidR="0060778D" w:rsidRPr="0060778D" w14:paraId="48B9D84C" w14:textId="77777777" w:rsidTr="003871FE">
        <w:trPr>
          <w:trHeight w:val="320"/>
          <w:jc w:val="center"/>
        </w:trPr>
        <w:tc>
          <w:tcPr>
            <w:tcW w:w="454" w:type="pct"/>
            <w:vMerge/>
            <w:tcBorders>
              <w:left w:val="double" w:sz="4" w:space="0" w:color="auto"/>
            </w:tcBorders>
            <w:shd w:val="clear" w:color="auto" w:fill="auto"/>
          </w:tcPr>
          <w:p w14:paraId="4D516628" w14:textId="77777777" w:rsidR="003871FE" w:rsidRPr="0060778D" w:rsidRDefault="003871FE" w:rsidP="00F70624">
            <w:pPr>
              <w:rPr>
                <w:rFonts w:ascii="Arial Narrow" w:hAnsi="Arial Narrow"/>
              </w:rPr>
            </w:pPr>
          </w:p>
        </w:tc>
        <w:tc>
          <w:tcPr>
            <w:tcW w:w="1225" w:type="pct"/>
          </w:tcPr>
          <w:p w14:paraId="46C8FE1F" w14:textId="77777777" w:rsidR="003871FE" w:rsidRPr="0060778D" w:rsidRDefault="003871FE" w:rsidP="00F70624">
            <w:pPr>
              <w:rPr>
                <w:rFonts w:ascii="Arial Narrow" w:hAnsi="Arial Narrow"/>
              </w:rPr>
            </w:pPr>
          </w:p>
        </w:tc>
        <w:tc>
          <w:tcPr>
            <w:tcW w:w="725" w:type="pct"/>
          </w:tcPr>
          <w:p w14:paraId="27C9D330" w14:textId="77777777" w:rsidR="003871FE" w:rsidRPr="0060778D" w:rsidRDefault="003871FE" w:rsidP="00F70624">
            <w:pPr>
              <w:rPr>
                <w:rFonts w:ascii="Arial Narrow" w:hAnsi="Arial Narrow"/>
              </w:rPr>
            </w:pPr>
          </w:p>
        </w:tc>
        <w:tc>
          <w:tcPr>
            <w:tcW w:w="725" w:type="pct"/>
          </w:tcPr>
          <w:p w14:paraId="04B7AFCF" w14:textId="77777777" w:rsidR="003871FE" w:rsidRPr="0060778D" w:rsidRDefault="003871FE" w:rsidP="00F70624">
            <w:pPr>
              <w:rPr>
                <w:rFonts w:ascii="Arial Narrow" w:hAnsi="Arial Narrow"/>
              </w:rPr>
            </w:pPr>
          </w:p>
        </w:tc>
        <w:tc>
          <w:tcPr>
            <w:tcW w:w="704" w:type="pct"/>
            <w:gridSpan w:val="2"/>
          </w:tcPr>
          <w:p w14:paraId="15E043BC" w14:textId="77777777" w:rsidR="003871FE" w:rsidRPr="0060778D" w:rsidRDefault="003871FE" w:rsidP="00F70624">
            <w:pPr>
              <w:rPr>
                <w:rFonts w:ascii="Arial Narrow" w:hAnsi="Arial Narrow"/>
              </w:rPr>
            </w:pPr>
          </w:p>
        </w:tc>
        <w:tc>
          <w:tcPr>
            <w:tcW w:w="1167" w:type="pct"/>
            <w:tcBorders>
              <w:right w:val="double" w:sz="4" w:space="0" w:color="auto"/>
            </w:tcBorders>
          </w:tcPr>
          <w:p w14:paraId="57934B3A" w14:textId="77777777" w:rsidR="003871FE" w:rsidRPr="0060778D" w:rsidRDefault="003871FE" w:rsidP="00F70624">
            <w:pPr>
              <w:rPr>
                <w:rFonts w:ascii="Arial Narrow" w:hAnsi="Arial Narrow"/>
              </w:rPr>
            </w:pPr>
          </w:p>
        </w:tc>
      </w:tr>
      <w:tr w:rsidR="0060778D" w:rsidRPr="0060778D" w14:paraId="1FD39F07" w14:textId="77777777" w:rsidTr="003871FE">
        <w:trPr>
          <w:trHeight w:val="320"/>
          <w:jc w:val="center"/>
        </w:trPr>
        <w:tc>
          <w:tcPr>
            <w:tcW w:w="454" w:type="pct"/>
            <w:vMerge/>
            <w:tcBorders>
              <w:left w:val="double" w:sz="4" w:space="0" w:color="auto"/>
            </w:tcBorders>
            <w:shd w:val="clear" w:color="auto" w:fill="auto"/>
          </w:tcPr>
          <w:p w14:paraId="1CABA87D" w14:textId="77777777" w:rsidR="003871FE" w:rsidRPr="0060778D" w:rsidRDefault="003871FE" w:rsidP="00F70624">
            <w:pPr>
              <w:rPr>
                <w:rFonts w:ascii="Arial Narrow" w:hAnsi="Arial Narrow"/>
              </w:rPr>
            </w:pPr>
          </w:p>
        </w:tc>
        <w:tc>
          <w:tcPr>
            <w:tcW w:w="1225" w:type="pct"/>
          </w:tcPr>
          <w:p w14:paraId="006B84D4" w14:textId="77777777" w:rsidR="003871FE" w:rsidRPr="0060778D" w:rsidRDefault="003871FE" w:rsidP="00F70624">
            <w:pPr>
              <w:rPr>
                <w:rFonts w:ascii="Arial Narrow" w:hAnsi="Arial Narrow"/>
              </w:rPr>
            </w:pPr>
          </w:p>
        </w:tc>
        <w:tc>
          <w:tcPr>
            <w:tcW w:w="725" w:type="pct"/>
          </w:tcPr>
          <w:p w14:paraId="37D35C15" w14:textId="77777777" w:rsidR="003871FE" w:rsidRPr="0060778D" w:rsidRDefault="003871FE" w:rsidP="00F70624">
            <w:pPr>
              <w:rPr>
                <w:rFonts w:ascii="Arial Narrow" w:hAnsi="Arial Narrow"/>
              </w:rPr>
            </w:pPr>
          </w:p>
        </w:tc>
        <w:tc>
          <w:tcPr>
            <w:tcW w:w="725" w:type="pct"/>
          </w:tcPr>
          <w:p w14:paraId="42806BC5" w14:textId="77777777" w:rsidR="003871FE" w:rsidRPr="0060778D" w:rsidRDefault="003871FE" w:rsidP="00F70624">
            <w:pPr>
              <w:rPr>
                <w:rFonts w:ascii="Arial Narrow" w:hAnsi="Arial Narrow"/>
              </w:rPr>
            </w:pPr>
          </w:p>
        </w:tc>
        <w:tc>
          <w:tcPr>
            <w:tcW w:w="704" w:type="pct"/>
            <w:gridSpan w:val="2"/>
          </w:tcPr>
          <w:p w14:paraId="53B33736" w14:textId="77777777" w:rsidR="003871FE" w:rsidRPr="0060778D" w:rsidRDefault="003871FE" w:rsidP="00F70624">
            <w:pPr>
              <w:rPr>
                <w:rFonts w:ascii="Arial Narrow" w:hAnsi="Arial Narrow"/>
              </w:rPr>
            </w:pPr>
          </w:p>
        </w:tc>
        <w:tc>
          <w:tcPr>
            <w:tcW w:w="1167" w:type="pct"/>
            <w:tcBorders>
              <w:right w:val="double" w:sz="4" w:space="0" w:color="auto"/>
            </w:tcBorders>
          </w:tcPr>
          <w:p w14:paraId="1D59F9DF" w14:textId="77777777" w:rsidR="003871FE" w:rsidRPr="0060778D" w:rsidRDefault="003871FE" w:rsidP="00F70624">
            <w:pPr>
              <w:rPr>
                <w:rFonts w:ascii="Arial Narrow" w:hAnsi="Arial Narrow"/>
              </w:rPr>
            </w:pPr>
          </w:p>
        </w:tc>
      </w:tr>
      <w:tr w:rsidR="0060778D" w:rsidRPr="0060778D" w14:paraId="2BBCDFD2" w14:textId="77777777" w:rsidTr="003871FE">
        <w:trPr>
          <w:trHeight w:val="320"/>
          <w:jc w:val="center"/>
        </w:trPr>
        <w:tc>
          <w:tcPr>
            <w:tcW w:w="454" w:type="pct"/>
            <w:vMerge/>
            <w:tcBorders>
              <w:left w:val="double" w:sz="4" w:space="0" w:color="auto"/>
            </w:tcBorders>
            <w:shd w:val="clear" w:color="auto" w:fill="auto"/>
          </w:tcPr>
          <w:p w14:paraId="1488A02B" w14:textId="77777777" w:rsidR="003871FE" w:rsidRPr="0060778D" w:rsidRDefault="003871FE" w:rsidP="00F70624">
            <w:pPr>
              <w:rPr>
                <w:rFonts w:ascii="Arial Narrow" w:hAnsi="Arial Narrow"/>
              </w:rPr>
            </w:pPr>
          </w:p>
        </w:tc>
        <w:tc>
          <w:tcPr>
            <w:tcW w:w="1225" w:type="pct"/>
          </w:tcPr>
          <w:p w14:paraId="5875562E" w14:textId="77777777" w:rsidR="003871FE" w:rsidRPr="0060778D" w:rsidRDefault="003871FE" w:rsidP="00F70624">
            <w:pPr>
              <w:rPr>
                <w:rFonts w:ascii="Arial Narrow" w:hAnsi="Arial Narrow"/>
              </w:rPr>
            </w:pPr>
          </w:p>
        </w:tc>
        <w:tc>
          <w:tcPr>
            <w:tcW w:w="725" w:type="pct"/>
          </w:tcPr>
          <w:p w14:paraId="28780445" w14:textId="77777777" w:rsidR="003871FE" w:rsidRPr="0060778D" w:rsidRDefault="003871FE" w:rsidP="00F70624">
            <w:pPr>
              <w:rPr>
                <w:rFonts w:ascii="Arial Narrow" w:hAnsi="Arial Narrow"/>
              </w:rPr>
            </w:pPr>
          </w:p>
        </w:tc>
        <w:tc>
          <w:tcPr>
            <w:tcW w:w="725" w:type="pct"/>
          </w:tcPr>
          <w:p w14:paraId="1F489194" w14:textId="77777777" w:rsidR="003871FE" w:rsidRPr="0060778D" w:rsidRDefault="003871FE" w:rsidP="00F70624">
            <w:pPr>
              <w:rPr>
                <w:rFonts w:ascii="Arial Narrow" w:hAnsi="Arial Narrow"/>
              </w:rPr>
            </w:pPr>
          </w:p>
        </w:tc>
        <w:tc>
          <w:tcPr>
            <w:tcW w:w="704" w:type="pct"/>
            <w:gridSpan w:val="2"/>
          </w:tcPr>
          <w:p w14:paraId="3E058B52" w14:textId="77777777" w:rsidR="003871FE" w:rsidRPr="0060778D" w:rsidRDefault="003871FE" w:rsidP="00F70624">
            <w:pPr>
              <w:rPr>
                <w:rFonts w:ascii="Arial Narrow" w:hAnsi="Arial Narrow"/>
              </w:rPr>
            </w:pPr>
          </w:p>
        </w:tc>
        <w:tc>
          <w:tcPr>
            <w:tcW w:w="1167" w:type="pct"/>
            <w:tcBorders>
              <w:right w:val="double" w:sz="4" w:space="0" w:color="auto"/>
            </w:tcBorders>
          </w:tcPr>
          <w:p w14:paraId="75BE973C" w14:textId="77777777" w:rsidR="003871FE" w:rsidRPr="0060778D" w:rsidRDefault="003871FE" w:rsidP="00F70624">
            <w:pPr>
              <w:rPr>
                <w:rFonts w:ascii="Arial Narrow" w:hAnsi="Arial Narrow"/>
              </w:rPr>
            </w:pPr>
          </w:p>
        </w:tc>
      </w:tr>
      <w:tr w:rsidR="0060778D" w:rsidRPr="0060778D" w14:paraId="5295A6AE" w14:textId="77777777" w:rsidTr="003871FE">
        <w:trPr>
          <w:trHeight w:val="320"/>
          <w:jc w:val="center"/>
        </w:trPr>
        <w:tc>
          <w:tcPr>
            <w:tcW w:w="454" w:type="pct"/>
            <w:vMerge/>
            <w:tcBorders>
              <w:left w:val="double" w:sz="4" w:space="0" w:color="auto"/>
              <w:bottom w:val="double" w:sz="4" w:space="0" w:color="auto"/>
            </w:tcBorders>
            <w:shd w:val="clear" w:color="auto" w:fill="auto"/>
          </w:tcPr>
          <w:p w14:paraId="07E33B0F" w14:textId="77777777" w:rsidR="003871FE" w:rsidRPr="0060778D" w:rsidRDefault="003871FE" w:rsidP="00F70624">
            <w:pPr>
              <w:rPr>
                <w:rFonts w:ascii="Arial Narrow" w:hAnsi="Arial Narrow"/>
              </w:rPr>
            </w:pPr>
          </w:p>
        </w:tc>
        <w:tc>
          <w:tcPr>
            <w:tcW w:w="3379" w:type="pct"/>
            <w:gridSpan w:val="5"/>
            <w:tcBorders>
              <w:bottom w:val="double" w:sz="4" w:space="0" w:color="auto"/>
            </w:tcBorders>
            <w:vAlign w:val="center"/>
          </w:tcPr>
          <w:p w14:paraId="335D51AB" w14:textId="77777777" w:rsidR="003871FE" w:rsidRPr="0060778D" w:rsidRDefault="003871FE" w:rsidP="003871FE">
            <w:pPr>
              <w:jc w:val="right"/>
              <w:rPr>
                <w:rFonts w:ascii="Arial Narrow" w:hAnsi="Arial Narrow"/>
              </w:rPr>
            </w:pPr>
            <w:r w:rsidRPr="0060778D">
              <w:rPr>
                <w:rFonts w:ascii="Arial Narrow" w:hAnsi="Arial Narrow"/>
              </w:rPr>
              <w:t>TOTAL C</w:t>
            </w:r>
          </w:p>
        </w:tc>
        <w:tc>
          <w:tcPr>
            <w:tcW w:w="1167" w:type="pct"/>
            <w:tcBorders>
              <w:bottom w:val="double" w:sz="4" w:space="0" w:color="auto"/>
              <w:right w:val="double" w:sz="4" w:space="0" w:color="auto"/>
            </w:tcBorders>
            <w:vAlign w:val="center"/>
          </w:tcPr>
          <w:p w14:paraId="1E12CED6" w14:textId="77777777" w:rsidR="003871FE" w:rsidRPr="0060778D" w:rsidRDefault="003871FE" w:rsidP="003871FE">
            <w:pPr>
              <w:jc w:val="right"/>
              <w:rPr>
                <w:rFonts w:ascii="Arial Narrow" w:hAnsi="Arial Narrow"/>
              </w:rPr>
            </w:pPr>
          </w:p>
        </w:tc>
      </w:tr>
      <w:tr w:rsidR="0060778D" w:rsidRPr="0060778D" w14:paraId="770C46F2" w14:textId="77777777" w:rsidTr="00896E3F">
        <w:trPr>
          <w:trHeight w:val="322"/>
          <w:jc w:val="center"/>
        </w:trPr>
        <w:tc>
          <w:tcPr>
            <w:tcW w:w="454" w:type="pct"/>
            <w:tcBorders>
              <w:top w:val="double" w:sz="4" w:space="0" w:color="auto"/>
              <w:left w:val="double" w:sz="4" w:space="0" w:color="auto"/>
            </w:tcBorders>
            <w:vAlign w:val="center"/>
          </w:tcPr>
          <w:p w14:paraId="5228513A" w14:textId="77777777" w:rsidR="003871FE" w:rsidRPr="0060778D" w:rsidRDefault="003871FE" w:rsidP="00896E3F">
            <w:pPr>
              <w:jc w:val="center"/>
              <w:rPr>
                <w:rFonts w:ascii="Arial Narrow" w:hAnsi="Arial Narrow"/>
              </w:rPr>
            </w:pPr>
            <w:r w:rsidRPr="0060778D">
              <w:rPr>
                <w:rFonts w:ascii="Arial Narrow" w:hAnsi="Arial Narrow"/>
              </w:rPr>
              <w:t>D</w:t>
            </w:r>
          </w:p>
        </w:tc>
        <w:tc>
          <w:tcPr>
            <w:tcW w:w="3379" w:type="pct"/>
            <w:gridSpan w:val="5"/>
            <w:tcBorders>
              <w:top w:val="double" w:sz="4" w:space="0" w:color="auto"/>
            </w:tcBorders>
            <w:vAlign w:val="center"/>
          </w:tcPr>
          <w:p w14:paraId="6FC10D1D" w14:textId="77777777" w:rsidR="003871FE" w:rsidRPr="0060778D" w:rsidRDefault="003871FE" w:rsidP="00896E3F">
            <w:pPr>
              <w:rPr>
                <w:rFonts w:ascii="Arial Narrow" w:hAnsi="Arial Narrow"/>
              </w:rPr>
            </w:pPr>
            <w:r w:rsidRPr="0060778D">
              <w:rPr>
                <w:rFonts w:ascii="Arial Narrow" w:hAnsi="Arial Narrow"/>
              </w:rPr>
              <w:t>TOTAL COUT DIRECT  A + B +C</w:t>
            </w:r>
          </w:p>
        </w:tc>
        <w:tc>
          <w:tcPr>
            <w:tcW w:w="1167" w:type="pct"/>
            <w:tcBorders>
              <w:top w:val="double" w:sz="4" w:space="0" w:color="auto"/>
              <w:right w:val="double" w:sz="4" w:space="0" w:color="auto"/>
            </w:tcBorders>
            <w:vAlign w:val="center"/>
          </w:tcPr>
          <w:p w14:paraId="5C20F2B7" w14:textId="77777777" w:rsidR="003871FE" w:rsidRPr="0060778D" w:rsidRDefault="003871FE" w:rsidP="00896E3F">
            <w:pPr>
              <w:jc w:val="center"/>
              <w:rPr>
                <w:rFonts w:ascii="Arial Narrow" w:hAnsi="Arial Narrow"/>
              </w:rPr>
            </w:pPr>
          </w:p>
        </w:tc>
      </w:tr>
      <w:tr w:rsidR="0060778D" w:rsidRPr="0060778D" w14:paraId="197FD6AB" w14:textId="77777777" w:rsidTr="00896E3F">
        <w:trPr>
          <w:trHeight w:val="322"/>
          <w:jc w:val="center"/>
        </w:trPr>
        <w:tc>
          <w:tcPr>
            <w:tcW w:w="454" w:type="pct"/>
            <w:tcBorders>
              <w:left w:val="double" w:sz="4" w:space="0" w:color="auto"/>
            </w:tcBorders>
            <w:vAlign w:val="center"/>
          </w:tcPr>
          <w:p w14:paraId="2D0AA468" w14:textId="77777777" w:rsidR="003871FE" w:rsidRPr="0060778D" w:rsidRDefault="003871FE" w:rsidP="00896E3F">
            <w:pPr>
              <w:jc w:val="center"/>
              <w:rPr>
                <w:rFonts w:ascii="Arial Narrow" w:hAnsi="Arial Narrow"/>
              </w:rPr>
            </w:pPr>
            <w:r w:rsidRPr="0060778D">
              <w:rPr>
                <w:rFonts w:ascii="Arial Narrow" w:hAnsi="Arial Narrow"/>
              </w:rPr>
              <w:t>E</w:t>
            </w:r>
          </w:p>
        </w:tc>
        <w:tc>
          <w:tcPr>
            <w:tcW w:w="2817" w:type="pct"/>
            <w:gridSpan w:val="4"/>
            <w:vAlign w:val="center"/>
          </w:tcPr>
          <w:p w14:paraId="0C51F23E" w14:textId="77777777" w:rsidR="003871FE" w:rsidRPr="0060778D" w:rsidRDefault="003871FE" w:rsidP="00896E3F">
            <w:pPr>
              <w:rPr>
                <w:rFonts w:ascii="Arial Narrow" w:hAnsi="Arial Narrow"/>
              </w:rPr>
            </w:pPr>
            <w:r w:rsidRPr="0060778D">
              <w:rPr>
                <w:rFonts w:ascii="Arial Narrow" w:hAnsi="Arial Narrow"/>
              </w:rPr>
              <w:t>Frais généraux de chantier</w:t>
            </w:r>
          </w:p>
        </w:tc>
        <w:tc>
          <w:tcPr>
            <w:tcW w:w="562" w:type="pct"/>
            <w:vAlign w:val="center"/>
          </w:tcPr>
          <w:p w14:paraId="3EC6DA70" w14:textId="77777777" w:rsidR="003871FE" w:rsidRPr="0060778D" w:rsidRDefault="003871FE" w:rsidP="00896E3F">
            <w:pPr>
              <w:jc w:val="center"/>
              <w:rPr>
                <w:rFonts w:ascii="Arial Narrow" w:hAnsi="Arial Narrow"/>
              </w:rPr>
            </w:pPr>
            <w:r w:rsidRPr="0060778D">
              <w:rPr>
                <w:rFonts w:ascii="Arial Narrow" w:hAnsi="Arial Narrow"/>
              </w:rPr>
              <w:t>=D * %</w:t>
            </w:r>
          </w:p>
        </w:tc>
        <w:tc>
          <w:tcPr>
            <w:tcW w:w="1167" w:type="pct"/>
            <w:tcBorders>
              <w:right w:val="double" w:sz="4" w:space="0" w:color="auto"/>
            </w:tcBorders>
            <w:vAlign w:val="center"/>
          </w:tcPr>
          <w:p w14:paraId="6DB6D114" w14:textId="77777777" w:rsidR="003871FE" w:rsidRPr="0060778D" w:rsidRDefault="003871FE" w:rsidP="00896E3F">
            <w:pPr>
              <w:jc w:val="center"/>
              <w:rPr>
                <w:rFonts w:ascii="Arial Narrow" w:hAnsi="Arial Narrow"/>
              </w:rPr>
            </w:pPr>
          </w:p>
        </w:tc>
      </w:tr>
      <w:tr w:rsidR="0060778D" w:rsidRPr="0060778D" w14:paraId="4FC3F253" w14:textId="77777777" w:rsidTr="00896E3F">
        <w:trPr>
          <w:trHeight w:val="322"/>
          <w:jc w:val="center"/>
        </w:trPr>
        <w:tc>
          <w:tcPr>
            <w:tcW w:w="454" w:type="pct"/>
            <w:tcBorders>
              <w:left w:val="double" w:sz="4" w:space="0" w:color="auto"/>
            </w:tcBorders>
            <w:vAlign w:val="center"/>
          </w:tcPr>
          <w:p w14:paraId="585B0EE6" w14:textId="77777777" w:rsidR="003871FE" w:rsidRPr="0060778D" w:rsidRDefault="003871FE" w:rsidP="00896E3F">
            <w:pPr>
              <w:jc w:val="center"/>
              <w:rPr>
                <w:rFonts w:ascii="Arial Narrow" w:hAnsi="Arial Narrow"/>
              </w:rPr>
            </w:pPr>
            <w:r w:rsidRPr="0060778D">
              <w:rPr>
                <w:rFonts w:ascii="Arial Narrow" w:hAnsi="Arial Narrow"/>
              </w:rPr>
              <w:t>F</w:t>
            </w:r>
          </w:p>
        </w:tc>
        <w:tc>
          <w:tcPr>
            <w:tcW w:w="2817" w:type="pct"/>
            <w:gridSpan w:val="4"/>
            <w:vAlign w:val="center"/>
          </w:tcPr>
          <w:p w14:paraId="385770E9" w14:textId="77777777" w:rsidR="003871FE" w:rsidRPr="0060778D" w:rsidRDefault="003871FE" w:rsidP="00896E3F">
            <w:pPr>
              <w:rPr>
                <w:rFonts w:ascii="Arial Narrow" w:hAnsi="Arial Narrow"/>
              </w:rPr>
            </w:pPr>
            <w:r w:rsidRPr="0060778D">
              <w:rPr>
                <w:rFonts w:ascii="Arial Narrow" w:hAnsi="Arial Narrow"/>
              </w:rPr>
              <w:t>Frais de siège</w:t>
            </w:r>
          </w:p>
        </w:tc>
        <w:tc>
          <w:tcPr>
            <w:tcW w:w="562" w:type="pct"/>
            <w:vAlign w:val="center"/>
          </w:tcPr>
          <w:p w14:paraId="0D936EF1" w14:textId="77777777" w:rsidR="003871FE" w:rsidRPr="0060778D" w:rsidRDefault="003871FE" w:rsidP="00896E3F">
            <w:pPr>
              <w:jc w:val="center"/>
              <w:rPr>
                <w:rFonts w:ascii="Arial Narrow" w:hAnsi="Arial Narrow"/>
              </w:rPr>
            </w:pPr>
            <w:r w:rsidRPr="0060778D">
              <w:rPr>
                <w:rFonts w:ascii="Arial Narrow" w:hAnsi="Arial Narrow"/>
              </w:rPr>
              <w:t>=D * %</w:t>
            </w:r>
          </w:p>
        </w:tc>
        <w:tc>
          <w:tcPr>
            <w:tcW w:w="1167" w:type="pct"/>
            <w:tcBorders>
              <w:right w:val="double" w:sz="4" w:space="0" w:color="auto"/>
            </w:tcBorders>
            <w:vAlign w:val="center"/>
          </w:tcPr>
          <w:p w14:paraId="6C13D449" w14:textId="77777777" w:rsidR="003871FE" w:rsidRPr="0060778D" w:rsidRDefault="003871FE" w:rsidP="00896E3F">
            <w:pPr>
              <w:jc w:val="center"/>
              <w:rPr>
                <w:rFonts w:ascii="Arial Narrow" w:hAnsi="Arial Narrow"/>
              </w:rPr>
            </w:pPr>
          </w:p>
        </w:tc>
      </w:tr>
      <w:tr w:rsidR="0060778D" w:rsidRPr="0060778D" w14:paraId="6613DAA3" w14:textId="77777777" w:rsidTr="00896E3F">
        <w:trPr>
          <w:trHeight w:val="322"/>
          <w:jc w:val="center"/>
        </w:trPr>
        <w:tc>
          <w:tcPr>
            <w:tcW w:w="454" w:type="pct"/>
            <w:tcBorders>
              <w:left w:val="double" w:sz="4" w:space="0" w:color="auto"/>
            </w:tcBorders>
            <w:vAlign w:val="center"/>
          </w:tcPr>
          <w:p w14:paraId="2B343318" w14:textId="77777777" w:rsidR="003871FE" w:rsidRPr="0060778D" w:rsidRDefault="003871FE" w:rsidP="00896E3F">
            <w:pPr>
              <w:jc w:val="center"/>
              <w:rPr>
                <w:rFonts w:ascii="Arial Narrow" w:hAnsi="Arial Narrow"/>
              </w:rPr>
            </w:pPr>
            <w:r w:rsidRPr="0060778D">
              <w:rPr>
                <w:rFonts w:ascii="Arial Narrow" w:hAnsi="Arial Narrow"/>
              </w:rPr>
              <w:t>G</w:t>
            </w:r>
          </w:p>
        </w:tc>
        <w:tc>
          <w:tcPr>
            <w:tcW w:w="2817" w:type="pct"/>
            <w:gridSpan w:val="4"/>
            <w:vAlign w:val="center"/>
          </w:tcPr>
          <w:p w14:paraId="0C98EA80" w14:textId="77777777" w:rsidR="003871FE" w:rsidRPr="0060778D" w:rsidRDefault="003871FE" w:rsidP="00896E3F">
            <w:pPr>
              <w:rPr>
                <w:rFonts w:ascii="Arial Narrow" w:hAnsi="Arial Narrow"/>
              </w:rPr>
            </w:pPr>
            <w:r w:rsidRPr="0060778D">
              <w:rPr>
                <w:rFonts w:ascii="Arial Narrow" w:hAnsi="Arial Narrow"/>
              </w:rPr>
              <w:t>Coût de revient</w:t>
            </w:r>
          </w:p>
        </w:tc>
        <w:tc>
          <w:tcPr>
            <w:tcW w:w="562" w:type="pct"/>
            <w:vAlign w:val="center"/>
          </w:tcPr>
          <w:p w14:paraId="6168EE9D" w14:textId="77777777" w:rsidR="003871FE" w:rsidRPr="0060778D" w:rsidRDefault="003871FE" w:rsidP="00896E3F">
            <w:pPr>
              <w:jc w:val="center"/>
              <w:rPr>
                <w:rFonts w:ascii="Arial Narrow" w:hAnsi="Arial Narrow"/>
              </w:rPr>
            </w:pPr>
            <w:r w:rsidRPr="0060778D">
              <w:rPr>
                <w:rFonts w:ascii="Arial Narrow" w:hAnsi="Arial Narrow"/>
              </w:rPr>
              <w:t>=D +E +F</w:t>
            </w:r>
          </w:p>
        </w:tc>
        <w:tc>
          <w:tcPr>
            <w:tcW w:w="1167" w:type="pct"/>
            <w:tcBorders>
              <w:right w:val="double" w:sz="4" w:space="0" w:color="auto"/>
            </w:tcBorders>
            <w:vAlign w:val="center"/>
          </w:tcPr>
          <w:p w14:paraId="1196ED22" w14:textId="77777777" w:rsidR="003871FE" w:rsidRPr="0060778D" w:rsidRDefault="003871FE" w:rsidP="00896E3F">
            <w:pPr>
              <w:jc w:val="center"/>
              <w:rPr>
                <w:rFonts w:ascii="Arial Narrow" w:hAnsi="Arial Narrow"/>
              </w:rPr>
            </w:pPr>
          </w:p>
        </w:tc>
      </w:tr>
      <w:tr w:rsidR="0060778D" w:rsidRPr="0060778D" w14:paraId="5F96F1FE" w14:textId="77777777" w:rsidTr="00896E3F">
        <w:trPr>
          <w:trHeight w:val="322"/>
          <w:jc w:val="center"/>
        </w:trPr>
        <w:tc>
          <w:tcPr>
            <w:tcW w:w="454" w:type="pct"/>
            <w:tcBorders>
              <w:left w:val="double" w:sz="4" w:space="0" w:color="auto"/>
            </w:tcBorders>
            <w:vAlign w:val="center"/>
          </w:tcPr>
          <w:p w14:paraId="22B77C47" w14:textId="77777777" w:rsidR="003871FE" w:rsidRPr="0060778D" w:rsidRDefault="003871FE" w:rsidP="00896E3F">
            <w:pPr>
              <w:jc w:val="center"/>
              <w:rPr>
                <w:rFonts w:ascii="Arial Narrow" w:hAnsi="Arial Narrow"/>
              </w:rPr>
            </w:pPr>
            <w:r w:rsidRPr="0060778D">
              <w:rPr>
                <w:rFonts w:ascii="Arial Narrow" w:hAnsi="Arial Narrow"/>
              </w:rPr>
              <w:t>H</w:t>
            </w:r>
          </w:p>
        </w:tc>
        <w:tc>
          <w:tcPr>
            <w:tcW w:w="2817" w:type="pct"/>
            <w:gridSpan w:val="4"/>
            <w:vAlign w:val="center"/>
          </w:tcPr>
          <w:p w14:paraId="74277A32" w14:textId="77777777" w:rsidR="003871FE" w:rsidRPr="0060778D" w:rsidRDefault="003871FE" w:rsidP="00896E3F">
            <w:pPr>
              <w:rPr>
                <w:rFonts w:ascii="Arial Narrow" w:hAnsi="Arial Narrow"/>
              </w:rPr>
            </w:pPr>
            <w:r w:rsidRPr="0060778D">
              <w:rPr>
                <w:rFonts w:ascii="Arial Narrow" w:hAnsi="Arial Narrow"/>
              </w:rPr>
              <w:t>Risques + Bénéfices</w:t>
            </w:r>
          </w:p>
        </w:tc>
        <w:tc>
          <w:tcPr>
            <w:tcW w:w="562" w:type="pct"/>
            <w:vAlign w:val="center"/>
          </w:tcPr>
          <w:p w14:paraId="2987B82B" w14:textId="77777777" w:rsidR="003871FE" w:rsidRPr="0060778D" w:rsidRDefault="003871FE" w:rsidP="00896E3F">
            <w:pPr>
              <w:jc w:val="center"/>
              <w:rPr>
                <w:rFonts w:ascii="Arial Narrow" w:hAnsi="Arial Narrow"/>
              </w:rPr>
            </w:pPr>
            <w:r w:rsidRPr="0060778D">
              <w:rPr>
                <w:rFonts w:ascii="Arial Narrow" w:hAnsi="Arial Narrow"/>
              </w:rPr>
              <w:t>=G * %</w:t>
            </w:r>
          </w:p>
        </w:tc>
        <w:tc>
          <w:tcPr>
            <w:tcW w:w="1167" w:type="pct"/>
            <w:tcBorders>
              <w:right w:val="double" w:sz="4" w:space="0" w:color="auto"/>
            </w:tcBorders>
            <w:vAlign w:val="center"/>
          </w:tcPr>
          <w:p w14:paraId="56B10197" w14:textId="77777777" w:rsidR="003871FE" w:rsidRPr="0060778D" w:rsidRDefault="003871FE" w:rsidP="00896E3F">
            <w:pPr>
              <w:jc w:val="center"/>
              <w:rPr>
                <w:rFonts w:ascii="Arial Narrow" w:hAnsi="Arial Narrow"/>
              </w:rPr>
            </w:pPr>
          </w:p>
        </w:tc>
      </w:tr>
      <w:tr w:rsidR="0060778D" w:rsidRPr="0060778D" w14:paraId="339A18F5" w14:textId="77777777" w:rsidTr="00896E3F">
        <w:trPr>
          <w:trHeight w:val="322"/>
          <w:jc w:val="center"/>
        </w:trPr>
        <w:tc>
          <w:tcPr>
            <w:tcW w:w="454" w:type="pct"/>
            <w:tcBorders>
              <w:left w:val="double" w:sz="4" w:space="0" w:color="auto"/>
            </w:tcBorders>
            <w:vAlign w:val="center"/>
          </w:tcPr>
          <w:p w14:paraId="3CCE8BF1" w14:textId="77777777" w:rsidR="003871FE" w:rsidRPr="0060778D" w:rsidRDefault="003871FE" w:rsidP="00896E3F">
            <w:pPr>
              <w:jc w:val="center"/>
              <w:rPr>
                <w:rFonts w:ascii="Arial Narrow" w:hAnsi="Arial Narrow"/>
              </w:rPr>
            </w:pPr>
            <w:r w:rsidRPr="0060778D">
              <w:rPr>
                <w:rFonts w:ascii="Arial Narrow" w:hAnsi="Arial Narrow"/>
              </w:rPr>
              <w:lastRenderedPageBreak/>
              <w:t>P</w:t>
            </w:r>
          </w:p>
        </w:tc>
        <w:tc>
          <w:tcPr>
            <w:tcW w:w="2817" w:type="pct"/>
            <w:gridSpan w:val="4"/>
            <w:vAlign w:val="center"/>
          </w:tcPr>
          <w:p w14:paraId="5ADB8141" w14:textId="77777777" w:rsidR="003871FE" w:rsidRPr="0060778D" w:rsidRDefault="003871FE" w:rsidP="00896E3F">
            <w:pPr>
              <w:rPr>
                <w:rFonts w:ascii="Arial Narrow" w:hAnsi="Arial Narrow"/>
              </w:rPr>
            </w:pPr>
            <w:r w:rsidRPr="0060778D">
              <w:rPr>
                <w:rFonts w:ascii="Arial Narrow" w:hAnsi="Arial Narrow"/>
              </w:rPr>
              <w:t>Prix de vente hors taxes</w:t>
            </w:r>
          </w:p>
        </w:tc>
        <w:tc>
          <w:tcPr>
            <w:tcW w:w="562" w:type="pct"/>
            <w:vAlign w:val="center"/>
          </w:tcPr>
          <w:p w14:paraId="31FA7940" w14:textId="77777777" w:rsidR="003871FE" w:rsidRPr="0060778D" w:rsidRDefault="003871FE" w:rsidP="00896E3F">
            <w:pPr>
              <w:jc w:val="center"/>
              <w:rPr>
                <w:rFonts w:ascii="Arial Narrow" w:hAnsi="Arial Narrow"/>
              </w:rPr>
            </w:pPr>
            <w:r w:rsidRPr="0060778D">
              <w:rPr>
                <w:rFonts w:ascii="Arial Narrow" w:hAnsi="Arial Narrow"/>
              </w:rPr>
              <w:t>=G + H</w:t>
            </w:r>
          </w:p>
        </w:tc>
        <w:tc>
          <w:tcPr>
            <w:tcW w:w="1167" w:type="pct"/>
            <w:tcBorders>
              <w:right w:val="double" w:sz="4" w:space="0" w:color="auto"/>
            </w:tcBorders>
            <w:vAlign w:val="center"/>
          </w:tcPr>
          <w:p w14:paraId="710A4F88" w14:textId="77777777" w:rsidR="003871FE" w:rsidRPr="0060778D" w:rsidRDefault="003871FE" w:rsidP="00896E3F">
            <w:pPr>
              <w:jc w:val="center"/>
              <w:rPr>
                <w:rFonts w:ascii="Arial Narrow" w:hAnsi="Arial Narrow"/>
              </w:rPr>
            </w:pPr>
          </w:p>
        </w:tc>
      </w:tr>
      <w:tr w:rsidR="00782066" w:rsidRPr="0060778D" w14:paraId="55F7995E" w14:textId="77777777" w:rsidTr="00896E3F">
        <w:trPr>
          <w:trHeight w:val="322"/>
          <w:jc w:val="center"/>
        </w:trPr>
        <w:tc>
          <w:tcPr>
            <w:tcW w:w="454" w:type="pct"/>
            <w:tcBorders>
              <w:left w:val="double" w:sz="4" w:space="0" w:color="auto"/>
              <w:bottom w:val="double" w:sz="4" w:space="0" w:color="auto"/>
            </w:tcBorders>
            <w:vAlign w:val="center"/>
          </w:tcPr>
          <w:p w14:paraId="39BC2EEB" w14:textId="77777777" w:rsidR="00782066" w:rsidRPr="0060778D" w:rsidRDefault="00782066" w:rsidP="00782066">
            <w:pPr>
              <w:jc w:val="center"/>
              <w:rPr>
                <w:rFonts w:ascii="Arial Narrow" w:hAnsi="Arial Narrow"/>
              </w:rPr>
            </w:pPr>
            <w:r w:rsidRPr="0060778D">
              <w:rPr>
                <w:rFonts w:ascii="Arial Narrow" w:hAnsi="Arial Narrow"/>
              </w:rPr>
              <w:t>V</w:t>
            </w:r>
          </w:p>
        </w:tc>
        <w:tc>
          <w:tcPr>
            <w:tcW w:w="2817" w:type="pct"/>
            <w:gridSpan w:val="4"/>
            <w:tcBorders>
              <w:bottom w:val="double" w:sz="4" w:space="0" w:color="auto"/>
            </w:tcBorders>
            <w:vAlign w:val="center"/>
          </w:tcPr>
          <w:p w14:paraId="0360C4E4" w14:textId="77777777" w:rsidR="00782066" w:rsidRPr="0060778D" w:rsidRDefault="00782066" w:rsidP="00782066">
            <w:pPr>
              <w:rPr>
                <w:rFonts w:ascii="Arial Narrow" w:hAnsi="Arial Narrow"/>
              </w:rPr>
            </w:pPr>
            <w:r w:rsidRPr="0060778D">
              <w:rPr>
                <w:rFonts w:ascii="Arial Narrow" w:hAnsi="Arial Narrow"/>
              </w:rPr>
              <w:t>Prix de vente unitaire</w:t>
            </w:r>
          </w:p>
        </w:tc>
        <w:tc>
          <w:tcPr>
            <w:tcW w:w="562" w:type="pct"/>
            <w:tcBorders>
              <w:bottom w:val="double" w:sz="4" w:space="0" w:color="auto"/>
            </w:tcBorders>
            <w:vAlign w:val="center"/>
          </w:tcPr>
          <w:p w14:paraId="326E184D" w14:textId="77777777" w:rsidR="00782066" w:rsidRPr="0060778D" w:rsidRDefault="00782066" w:rsidP="00782066">
            <w:pPr>
              <w:jc w:val="center"/>
              <w:rPr>
                <w:rFonts w:ascii="Arial Narrow" w:hAnsi="Arial Narrow"/>
              </w:rPr>
            </w:pPr>
            <w:r w:rsidRPr="0060778D">
              <w:rPr>
                <w:rFonts w:ascii="Arial Narrow" w:hAnsi="Arial Narrow"/>
              </w:rPr>
              <w:t>P/</w:t>
            </w:r>
            <w:proofErr w:type="spellStart"/>
            <w:r w:rsidRPr="0060778D">
              <w:rPr>
                <w:rFonts w:ascii="Arial Narrow" w:hAnsi="Arial Narrow"/>
              </w:rPr>
              <w:t>Qté</w:t>
            </w:r>
            <w:proofErr w:type="spellEnd"/>
          </w:p>
        </w:tc>
        <w:tc>
          <w:tcPr>
            <w:tcW w:w="1167" w:type="pct"/>
            <w:tcBorders>
              <w:bottom w:val="double" w:sz="4" w:space="0" w:color="auto"/>
              <w:right w:val="double" w:sz="4" w:space="0" w:color="auto"/>
            </w:tcBorders>
            <w:vAlign w:val="center"/>
          </w:tcPr>
          <w:p w14:paraId="44A701A9" w14:textId="77777777" w:rsidR="00782066" w:rsidRPr="0060778D" w:rsidRDefault="00782066" w:rsidP="00782066">
            <w:pPr>
              <w:jc w:val="center"/>
              <w:rPr>
                <w:rFonts w:ascii="Arial Narrow" w:hAnsi="Arial Narrow"/>
              </w:rPr>
            </w:pPr>
          </w:p>
        </w:tc>
      </w:tr>
    </w:tbl>
    <w:p w14:paraId="16C39759" w14:textId="77777777" w:rsidR="007B4D64" w:rsidRPr="0060778D" w:rsidRDefault="007B4D64" w:rsidP="00F70624">
      <w:pPr>
        <w:rPr>
          <w:rFonts w:ascii="Arial Narrow" w:hAnsi="Arial Narrow"/>
        </w:rPr>
      </w:pPr>
    </w:p>
    <w:p w14:paraId="6891EFE5" w14:textId="77777777" w:rsidR="007B4D64" w:rsidRPr="0060778D" w:rsidRDefault="007B4D64" w:rsidP="00F70624">
      <w:pPr>
        <w:rPr>
          <w:rFonts w:ascii="Arial Narrow" w:hAnsi="Arial Narrow"/>
        </w:rPr>
      </w:pPr>
    </w:p>
    <w:p w14:paraId="41AD17BB" w14:textId="77777777" w:rsidR="00896E3F" w:rsidRPr="0060778D" w:rsidRDefault="00896E3F" w:rsidP="00F70624">
      <w:pPr>
        <w:rPr>
          <w:rFonts w:ascii="Arial Narrow" w:hAnsi="Arial Narrow"/>
        </w:rPr>
      </w:pPr>
    </w:p>
    <w:p w14:paraId="28743E39" w14:textId="77777777" w:rsidR="00896E3F" w:rsidRPr="0060778D" w:rsidRDefault="00896E3F" w:rsidP="00F70624">
      <w:pPr>
        <w:rPr>
          <w:rFonts w:ascii="Arial Narrow" w:hAnsi="Arial Narrow"/>
        </w:rPr>
      </w:pPr>
    </w:p>
    <w:p w14:paraId="0E83C9A8" w14:textId="77777777" w:rsidR="00896E3F" w:rsidRPr="0060778D" w:rsidRDefault="00896E3F" w:rsidP="00F70624">
      <w:pPr>
        <w:rPr>
          <w:rFonts w:ascii="Arial Narrow" w:hAnsi="Arial Narrow"/>
        </w:rPr>
      </w:pPr>
    </w:p>
    <w:p w14:paraId="70DBE74D" w14:textId="77777777" w:rsidR="00896E3F" w:rsidRPr="0060778D" w:rsidRDefault="00896E3F" w:rsidP="00F70624">
      <w:pPr>
        <w:rPr>
          <w:rFonts w:ascii="Arial Narrow" w:hAnsi="Arial Narrow"/>
        </w:rPr>
      </w:pPr>
    </w:p>
    <w:p w14:paraId="3F457ACC" w14:textId="77777777" w:rsidR="00896E3F" w:rsidRPr="0060778D" w:rsidRDefault="00896E3F" w:rsidP="00F70624">
      <w:pPr>
        <w:rPr>
          <w:rFonts w:ascii="Arial Narrow" w:hAnsi="Arial Narrow"/>
        </w:rPr>
      </w:pPr>
    </w:p>
    <w:p w14:paraId="6784A778" w14:textId="77777777" w:rsidR="00896E3F" w:rsidRPr="0060778D" w:rsidRDefault="00896E3F" w:rsidP="00F70624">
      <w:pPr>
        <w:rPr>
          <w:rFonts w:ascii="Arial Narrow" w:hAnsi="Arial Narrow"/>
        </w:rPr>
      </w:pPr>
    </w:p>
    <w:p w14:paraId="67198BBF" w14:textId="77777777" w:rsidR="00896E3F" w:rsidRPr="0060778D" w:rsidRDefault="00896E3F" w:rsidP="00F70624">
      <w:pPr>
        <w:rPr>
          <w:rFonts w:ascii="Arial Narrow" w:hAnsi="Arial Narrow"/>
        </w:rPr>
      </w:pPr>
    </w:p>
    <w:p w14:paraId="5A130077" w14:textId="77777777" w:rsidR="00896E3F" w:rsidRPr="0060778D" w:rsidRDefault="00896E3F" w:rsidP="00F70624">
      <w:pPr>
        <w:rPr>
          <w:rFonts w:ascii="Arial Narrow" w:hAnsi="Arial Narrow"/>
        </w:rPr>
      </w:pPr>
    </w:p>
    <w:p w14:paraId="2605CC85" w14:textId="77777777" w:rsidR="00896E3F" w:rsidRPr="0060778D" w:rsidRDefault="00896E3F" w:rsidP="00F70624">
      <w:pPr>
        <w:rPr>
          <w:rFonts w:ascii="Arial Narrow" w:hAnsi="Arial Narrow"/>
        </w:rPr>
      </w:pPr>
    </w:p>
    <w:p w14:paraId="4783C463" w14:textId="77777777" w:rsidR="00896E3F" w:rsidRPr="0060778D" w:rsidRDefault="00896E3F" w:rsidP="00F70624">
      <w:pPr>
        <w:rPr>
          <w:rFonts w:ascii="Arial Narrow" w:hAnsi="Arial Narrow"/>
        </w:rPr>
      </w:pPr>
    </w:p>
    <w:p w14:paraId="2511DB0A" w14:textId="77777777" w:rsidR="00896E3F" w:rsidRPr="0060778D" w:rsidRDefault="00896E3F" w:rsidP="00F70624">
      <w:pPr>
        <w:rPr>
          <w:rFonts w:ascii="Arial Narrow" w:hAnsi="Arial Narrow"/>
        </w:rPr>
      </w:pPr>
    </w:p>
    <w:p w14:paraId="390CD6A4" w14:textId="77777777" w:rsidR="00896E3F" w:rsidRPr="0060778D" w:rsidRDefault="00896E3F" w:rsidP="00F70624">
      <w:pPr>
        <w:rPr>
          <w:rFonts w:ascii="Arial Narrow" w:hAnsi="Arial Narrow"/>
        </w:rPr>
      </w:pPr>
    </w:p>
    <w:p w14:paraId="3C931A69" w14:textId="77777777" w:rsidR="00896E3F" w:rsidRPr="0060778D" w:rsidRDefault="00896E3F" w:rsidP="00F70624">
      <w:pPr>
        <w:rPr>
          <w:rFonts w:ascii="Arial Narrow" w:hAnsi="Arial Narrow"/>
        </w:rPr>
      </w:pPr>
    </w:p>
    <w:p w14:paraId="7268F6E6" w14:textId="77777777" w:rsidR="00896E3F" w:rsidRPr="0060778D" w:rsidRDefault="00896E3F" w:rsidP="00F70624">
      <w:pPr>
        <w:rPr>
          <w:rFonts w:ascii="Arial Narrow" w:hAnsi="Arial Narrow"/>
        </w:rPr>
      </w:pPr>
    </w:p>
    <w:p w14:paraId="3FD4BDB5" w14:textId="77777777" w:rsidR="00996ED5" w:rsidRPr="0060778D" w:rsidRDefault="00996ED5" w:rsidP="00F70624">
      <w:pPr>
        <w:rPr>
          <w:rFonts w:ascii="Arial Narrow" w:hAnsi="Arial Narrow"/>
        </w:rPr>
      </w:pPr>
    </w:p>
    <w:p w14:paraId="5F7E8ECF" w14:textId="77777777" w:rsidR="00996ED5" w:rsidRPr="0060778D" w:rsidRDefault="00996ED5" w:rsidP="00F70624">
      <w:pPr>
        <w:rPr>
          <w:rFonts w:ascii="Arial Narrow" w:hAnsi="Arial Narrow"/>
        </w:rPr>
      </w:pPr>
    </w:p>
    <w:p w14:paraId="15399509" w14:textId="77777777" w:rsidR="00996ED5" w:rsidRPr="0060778D" w:rsidRDefault="00996ED5" w:rsidP="00F70624">
      <w:pPr>
        <w:rPr>
          <w:rFonts w:ascii="Arial Narrow" w:hAnsi="Arial Narrow"/>
        </w:rPr>
      </w:pPr>
    </w:p>
    <w:p w14:paraId="5D173B15" w14:textId="77777777" w:rsidR="00996ED5" w:rsidRPr="0060778D" w:rsidRDefault="00996ED5" w:rsidP="00F70624">
      <w:pPr>
        <w:rPr>
          <w:rFonts w:ascii="Arial Narrow" w:hAnsi="Arial Narrow"/>
        </w:rPr>
      </w:pPr>
    </w:p>
    <w:p w14:paraId="5F427309" w14:textId="77777777" w:rsidR="00896E3F" w:rsidRPr="0060778D" w:rsidRDefault="00896E3F" w:rsidP="00F70624">
      <w:pPr>
        <w:rPr>
          <w:rFonts w:ascii="Arial Narrow" w:hAnsi="Arial Narrow"/>
        </w:rPr>
      </w:pPr>
    </w:p>
    <w:p w14:paraId="13441B61" w14:textId="77777777" w:rsidR="00896E3F" w:rsidRPr="0060778D" w:rsidRDefault="00896E3F" w:rsidP="00F70624">
      <w:pPr>
        <w:rPr>
          <w:rFonts w:ascii="Arial Narrow" w:hAnsi="Arial Narrow"/>
        </w:rPr>
      </w:pPr>
    </w:p>
    <w:p w14:paraId="36DB1C6D" w14:textId="77777777" w:rsidR="00896E3F" w:rsidRPr="0060778D" w:rsidRDefault="00896E3F" w:rsidP="00F70624">
      <w:pPr>
        <w:rPr>
          <w:rFonts w:ascii="Arial Narrow" w:hAnsi="Arial Narrow"/>
        </w:rPr>
      </w:pPr>
    </w:p>
    <w:p w14:paraId="0EDE4051" w14:textId="77777777" w:rsidR="00896E3F" w:rsidRPr="0060778D" w:rsidRDefault="00896E3F" w:rsidP="00F70624">
      <w:pPr>
        <w:rPr>
          <w:rFonts w:ascii="Arial Narrow" w:hAnsi="Arial Narrow"/>
        </w:rPr>
      </w:pPr>
    </w:p>
    <w:p w14:paraId="7F56182C" w14:textId="77777777" w:rsidR="00896E3F" w:rsidRPr="0060778D" w:rsidRDefault="00896E3F" w:rsidP="00F70624">
      <w:pPr>
        <w:rPr>
          <w:rFonts w:ascii="Arial Narrow" w:hAnsi="Arial Narrow"/>
        </w:rPr>
      </w:pPr>
    </w:p>
    <w:p w14:paraId="24EA4B65" w14:textId="77777777" w:rsidR="00896E3F" w:rsidRPr="0060778D" w:rsidRDefault="00896E3F" w:rsidP="00F70624">
      <w:pPr>
        <w:rPr>
          <w:rFonts w:ascii="Arial Narrow" w:hAnsi="Arial Narrow"/>
        </w:rPr>
      </w:pPr>
    </w:p>
    <w:p w14:paraId="4B5B1B76" w14:textId="77777777" w:rsidR="00896E3F" w:rsidRPr="0060778D" w:rsidRDefault="00896E3F" w:rsidP="00F70624">
      <w:pPr>
        <w:rPr>
          <w:rFonts w:ascii="Arial Narrow" w:hAnsi="Arial Narrow"/>
        </w:rPr>
      </w:pPr>
    </w:p>
    <w:p w14:paraId="0139596F" w14:textId="77777777" w:rsidR="00896E3F" w:rsidRPr="0060778D" w:rsidRDefault="00896E3F" w:rsidP="00F70624">
      <w:pPr>
        <w:rPr>
          <w:rFonts w:ascii="Arial Narrow" w:hAnsi="Arial Narrow"/>
        </w:rPr>
      </w:pPr>
    </w:p>
    <w:p w14:paraId="1028A974" w14:textId="77777777" w:rsidR="00896E3F" w:rsidRPr="0060778D" w:rsidRDefault="00896E3F" w:rsidP="00F70624">
      <w:pPr>
        <w:rPr>
          <w:rFonts w:ascii="Arial Narrow" w:hAnsi="Arial Narrow"/>
        </w:rPr>
      </w:pPr>
    </w:p>
    <w:p w14:paraId="02F98E7A" w14:textId="21E95F76" w:rsidR="00896E3F" w:rsidRPr="0060778D" w:rsidRDefault="00664FE0" w:rsidP="00896E3F">
      <w:pPr>
        <w:jc w:val="center"/>
        <w:rPr>
          <w:rFonts w:ascii="Arial Narrow" w:hAnsi="Arial Narrow"/>
        </w:rPr>
      </w:pPr>
      <w:r w:rsidRPr="0060778D">
        <w:rPr>
          <w:noProof/>
        </w:rPr>
        <mc:AlternateContent>
          <mc:Choice Requires="wps">
            <w:drawing>
              <wp:inline distT="0" distB="0" distL="0" distR="0" wp14:anchorId="7CBBCD51" wp14:editId="4E25F9B4">
                <wp:extent cx="5039995" cy="1275715"/>
                <wp:effectExtent l="0" t="0" r="0" b="635"/>
                <wp:docPr id="1401930741"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9995"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1378" w14:textId="77777777" w:rsidR="00383BAB" w:rsidRPr="007B5106" w:rsidRDefault="00383BAB" w:rsidP="000F5345">
                            <w:pPr>
                              <w:jc w:val="center"/>
                              <w:rPr>
                                <w:color w:val="000000"/>
                                <w:sz w:val="48"/>
                                <w:szCs w:val="16"/>
                              </w:rPr>
                            </w:pPr>
                            <w:r w:rsidRPr="007B5106">
                              <w:rPr>
                                <w:color w:val="000000"/>
                                <w:sz w:val="48"/>
                                <w:szCs w:val="16"/>
                              </w:rPr>
                              <w:t>Pièce N°9</w:t>
                            </w:r>
                          </w:p>
                          <w:p w14:paraId="027EB2C5" w14:textId="0E9E940D" w:rsidR="00383BAB" w:rsidRPr="007B5106" w:rsidRDefault="00383BAB" w:rsidP="000F5345">
                            <w:pPr>
                              <w:jc w:val="center"/>
                              <w:rPr>
                                <w:color w:val="000000"/>
                                <w:sz w:val="48"/>
                                <w:szCs w:val="16"/>
                              </w:rPr>
                            </w:pPr>
                            <w:r w:rsidRPr="007B5106">
                              <w:rPr>
                                <w:color w:val="000000"/>
                                <w:sz w:val="48"/>
                                <w:szCs w:val="16"/>
                              </w:rPr>
                              <w:t xml:space="preserve">MODELE </w:t>
                            </w:r>
                            <w:r>
                              <w:rPr>
                                <w:color w:val="000000"/>
                                <w:sz w:val="48"/>
                                <w:szCs w:val="16"/>
                              </w:rPr>
                              <w:t>DU MARCHE</w:t>
                            </w:r>
                          </w:p>
                        </w:txbxContent>
                      </wps:txbx>
                      <wps:bodyPr rot="0" vert="horz" wrap="square" lIns="0" tIns="0" rIns="0" bIns="0" anchor="t" anchorCtr="0" upright="1">
                        <a:noAutofit/>
                      </wps:bodyPr>
                    </wps:wsp>
                  </a:graphicData>
                </a:graphic>
              </wp:inline>
            </w:drawing>
          </mc:Choice>
          <mc:Fallback>
            <w:pict>
              <v:shape w14:anchorId="7CBBCD51" id=" 10" o:spid="_x0000_s1036" type="#_x0000_t202" style="width:396.85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" filled="f" stroked="f">
                <v:path arrowok="t"/>
                <v:textbox inset="0,0,0,0">
                  <w:txbxContent>
                    <w:p w14:paraId="40331378" w14:textId="77777777" w:rsidR="00383BAB" w:rsidRPr="007B5106" w:rsidRDefault="00383BAB" w:rsidP="000F5345">
                      <w:pPr>
                        <w:jc w:val="center"/>
                        <w:rPr>
                          <w:color w:val="000000"/>
                          <w:sz w:val="48"/>
                          <w:szCs w:val="16"/>
                        </w:rPr>
                      </w:pPr>
                      <w:r w:rsidRPr="007B5106">
                        <w:rPr>
                          <w:color w:val="000000"/>
                          <w:sz w:val="48"/>
                          <w:szCs w:val="16"/>
                        </w:rPr>
                        <w:t>Pièce N°9</w:t>
                      </w:r>
                    </w:p>
                    <w:p w14:paraId="027EB2C5" w14:textId="0E9E940D" w:rsidR="00383BAB" w:rsidRPr="007B5106" w:rsidRDefault="00383BAB" w:rsidP="000F5345">
                      <w:pPr>
                        <w:jc w:val="center"/>
                        <w:rPr>
                          <w:color w:val="000000"/>
                          <w:sz w:val="48"/>
                          <w:szCs w:val="16"/>
                        </w:rPr>
                      </w:pPr>
                      <w:r w:rsidRPr="007B5106">
                        <w:rPr>
                          <w:color w:val="000000"/>
                          <w:sz w:val="48"/>
                          <w:szCs w:val="16"/>
                        </w:rPr>
                        <w:t xml:space="preserve">MODELE </w:t>
                      </w:r>
                      <w:r>
                        <w:rPr>
                          <w:color w:val="000000"/>
                          <w:sz w:val="48"/>
                          <w:szCs w:val="16"/>
                        </w:rPr>
                        <w:t>DU MARCHE</w:t>
                      </w:r>
                    </w:p>
                  </w:txbxContent>
                </v:textbox>
                <w10:anchorlock/>
              </v:shape>
            </w:pict>
          </mc:Fallback>
        </mc:AlternateContent>
      </w:r>
    </w:p>
    <w:p w14:paraId="3ADB9A4D" w14:textId="77777777" w:rsidR="00896E3F" w:rsidRPr="0060778D" w:rsidRDefault="00896E3F" w:rsidP="00F70624">
      <w:pPr>
        <w:rPr>
          <w:rFonts w:ascii="Arial Narrow" w:hAnsi="Arial Narrow"/>
        </w:rPr>
      </w:pPr>
    </w:p>
    <w:p w14:paraId="15BB521C" w14:textId="77777777" w:rsidR="00896E3F" w:rsidRPr="0060778D" w:rsidRDefault="00896E3F" w:rsidP="00F70624">
      <w:pPr>
        <w:rPr>
          <w:rFonts w:ascii="Arial Narrow" w:hAnsi="Arial Narrow"/>
        </w:rPr>
      </w:pPr>
    </w:p>
    <w:p w14:paraId="4E49AB9A" w14:textId="77777777" w:rsidR="00896E3F" w:rsidRPr="0060778D" w:rsidRDefault="00896E3F" w:rsidP="00F70624">
      <w:pPr>
        <w:rPr>
          <w:rFonts w:ascii="Arial Narrow" w:hAnsi="Arial Narrow"/>
        </w:rPr>
      </w:pPr>
    </w:p>
    <w:p w14:paraId="7B490BF5" w14:textId="77777777" w:rsidR="00896E3F" w:rsidRPr="0060778D" w:rsidRDefault="00896E3F" w:rsidP="00F70624">
      <w:pPr>
        <w:rPr>
          <w:rFonts w:ascii="Arial Narrow" w:hAnsi="Arial Narrow"/>
        </w:rPr>
      </w:pPr>
    </w:p>
    <w:p w14:paraId="3C5CAE1D" w14:textId="77777777" w:rsidR="002F477F" w:rsidRPr="0060778D" w:rsidRDefault="00AB569E" w:rsidP="002F477F">
      <w:pPr>
        <w:rPr>
          <w:sz w:val="4"/>
          <w:szCs w:val="4"/>
        </w:rPr>
      </w:pPr>
      <w:r w:rsidRPr="0060778D">
        <w:rPr>
          <w:rFonts w:ascii="Arial Narrow" w:hAnsi="Arial Narrow"/>
        </w:rPr>
        <w:br w:type="page"/>
      </w: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60778D" w:rsidRPr="00DF17C5" w14:paraId="0E7DFBE8" w14:textId="77777777" w:rsidTr="00176866">
        <w:trPr>
          <w:jc w:val="center"/>
        </w:trPr>
        <w:tc>
          <w:tcPr>
            <w:tcW w:w="4349" w:type="dxa"/>
            <w:vAlign w:val="center"/>
            <w:hideMark/>
          </w:tcPr>
          <w:p w14:paraId="0B64CFD1" w14:textId="77777777" w:rsidR="0048038C" w:rsidRPr="0060778D" w:rsidRDefault="0048038C" w:rsidP="00176866">
            <w:pPr>
              <w:jc w:val="center"/>
              <w:rPr>
                <w:rFonts w:ascii="Arial Narrow" w:hAnsi="Arial Narrow" w:cs="Tahoma"/>
                <w:b/>
                <w:sz w:val="18"/>
                <w:szCs w:val="18"/>
                <w:lang w:eastAsia="en-US" w:bidi="en-US"/>
              </w:rPr>
            </w:pPr>
            <w:r w:rsidRPr="0060778D">
              <w:rPr>
                <w:rFonts w:ascii="Arial Narrow" w:hAnsi="Arial Narrow" w:cs="Tahoma"/>
                <w:b/>
                <w:sz w:val="18"/>
                <w:szCs w:val="18"/>
                <w:lang w:eastAsia="en-US" w:bidi="en-US"/>
              </w:rPr>
              <w:lastRenderedPageBreak/>
              <w:t>REPUBLIQUE DU CAMEROUN</w:t>
            </w:r>
          </w:p>
          <w:p w14:paraId="35852C0A" w14:textId="77777777" w:rsidR="0048038C" w:rsidRPr="0060778D" w:rsidRDefault="0048038C" w:rsidP="00176866">
            <w:pPr>
              <w:jc w:val="center"/>
              <w:rPr>
                <w:rFonts w:ascii="Arial Narrow" w:hAnsi="Arial Narrow" w:cs="Tahoma"/>
                <w:sz w:val="18"/>
                <w:szCs w:val="18"/>
                <w:lang w:eastAsia="en-US" w:bidi="en-US"/>
              </w:rPr>
            </w:pPr>
            <w:r w:rsidRPr="0060778D">
              <w:rPr>
                <w:rFonts w:ascii="Arial Narrow" w:hAnsi="Arial Narrow" w:cs="Tahoma"/>
                <w:i/>
                <w:sz w:val="18"/>
                <w:szCs w:val="18"/>
                <w:lang w:eastAsia="en-US" w:bidi="en-US"/>
              </w:rPr>
              <w:t>Paix – Travail – Patrie</w:t>
            </w:r>
          </w:p>
        </w:tc>
        <w:tc>
          <w:tcPr>
            <w:tcW w:w="2069" w:type="dxa"/>
            <w:vMerge w:val="restart"/>
            <w:hideMark/>
          </w:tcPr>
          <w:p w14:paraId="50F74E6E" w14:textId="77777777" w:rsidR="0048038C" w:rsidRPr="0060778D" w:rsidRDefault="0048038C" w:rsidP="00176866">
            <w:pPr>
              <w:jc w:val="center"/>
              <w:rPr>
                <w:rFonts w:ascii="Arial Narrow" w:hAnsi="Arial Narrow" w:cs="Tahoma"/>
                <w:noProof/>
                <w:sz w:val="18"/>
                <w:szCs w:val="18"/>
                <w:lang w:eastAsia="en-US" w:bidi="en-US"/>
              </w:rPr>
            </w:pPr>
            <w:r w:rsidRPr="0060778D">
              <w:rPr>
                <w:rFonts w:ascii="Arial Narrow" w:hAnsi="Arial Narrow" w:cs="Tahoma"/>
                <w:noProof/>
                <w:sz w:val="18"/>
                <w:szCs w:val="18"/>
              </w:rPr>
              <w:drawing>
                <wp:inline distT="0" distB="0" distL="0" distR="0" wp14:anchorId="0FA9C844" wp14:editId="7F74917F">
                  <wp:extent cx="1152525" cy="1257300"/>
                  <wp:effectExtent l="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A88A0C9" w14:textId="77777777" w:rsidR="0048038C" w:rsidRPr="0060778D" w:rsidRDefault="0048038C" w:rsidP="00176866">
            <w:pPr>
              <w:jc w:val="center"/>
              <w:rPr>
                <w:rFonts w:ascii="Arial Narrow" w:hAnsi="Arial Narrow" w:cs="Tahoma"/>
                <w:b/>
                <w:sz w:val="18"/>
                <w:szCs w:val="18"/>
                <w:lang w:val="en-GB" w:eastAsia="en-US" w:bidi="en-US"/>
              </w:rPr>
            </w:pPr>
            <w:r w:rsidRPr="0060778D">
              <w:rPr>
                <w:rFonts w:ascii="Arial Narrow" w:hAnsi="Arial Narrow" w:cs="Tahoma"/>
                <w:b/>
                <w:sz w:val="18"/>
                <w:szCs w:val="18"/>
                <w:lang w:val="en-GB" w:eastAsia="en-US" w:bidi="en-US"/>
              </w:rPr>
              <w:t>REPUBLIC OF CAMEROON</w:t>
            </w:r>
          </w:p>
          <w:p w14:paraId="268D1C28"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i/>
                <w:sz w:val="18"/>
                <w:szCs w:val="18"/>
                <w:lang w:val="en-GB" w:eastAsia="en-US" w:bidi="en-US"/>
              </w:rPr>
              <w:t>Peace – Work – Fatherland</w:t>
            </w:r>
          </w:p>
        </w:tc>
      </w:tr>
      <w:tr w:rsidR="0060778D" w:rsidRPr="0060778D" w14:paraId="5F59088F" w14:textId="77777777" w:rsidTr="00176866">
        <w:trPr>
          <w:jc w:val="center"/>
        </w:trPr>
        <w:tc>
          <w:tcPr>
            <w:tcW w:w="4349" w:type="dxa"/>
            <w:vAlign w:val="center"/>
            <w:hideMark/>
          </w:tcPr>
          <w:p w14:paraId="1235B0CD"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30CC60D2"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2BAB228B"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r>
      <w:tr w:rsidR="0060778D" w:rsidRPr="0060778D" w14:paraId="24013D05" w14:textId="77777777" w:rsidTr="00176866">
        <w:trPr>
          <w:jc w:val="center"/>
        </w:trPr>
        <w:tc>
          <w:tcPr>
            <w:tcW w:w="4349" w:type="dxa"/>
            <w:vAlign w:val="center"/>
            <w:hideMark/>
          </w:tcPr>
          <w:p w14:paraId="75AA3C86" w14:textId="77777777" w:rsidR="0048038C" w:rsidRPr="0060778D" w:rsidRDefault="0048038C" w:rsidP="00176866">
            <w:pPr>
              <w:jc w:val="center"/>
              <w:rPr>
                <w:rFonts w:ascii="Arial Narrow" w:hAnsi="Arial Narrow" w:cs="Tahoma"/>
                <w:sz w:val="18"/>
                <w:szCs w:val="18"/>
                <w:lang w:val="en-US" w:eastAsia="en-US"/>
              </w:rPr>
            </w:pPr>
            <w:r w:rsidRPr="0060778D">
              <w:rPr>
                <w:rFonts w:ascii="Arial Narrow" w:hAnsi="Arial Narrow" w:cs="Tahoma"/>
                <w:sz w:val="18"/>
                <w:szCs w:val="18"/>
                <w:lang w:val="en-US" w:eastAsia="en-US"/>
              </w:rPr>
              <w:t>REGION DE L’EXTREME-NORD</w:t>
            </w:r>
          </w:p>
        </w:tc>
        <w:tc>
          <w:tcPr>
            <w:tcW w:w="2069" w:type="dxa"/>
            <w:vMerge/>
            <w:vAlign w:val="center"/>
            <w:hideMark/>
          </w:tcPr>
          <w:p w14:paraId="1EE0D412"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323485E4" w14:textId="77777777" w:rsidR="0048038C" w:rsidRPr="0060778D" w:rsidRDefault="0048038C" w:rsidP="00176866">
            <w:pPr>
              <w:jc w:val="center"/>
              <w:outlineLvl w:val="0"/>
              <w:rPr>
                <w:rFonts w:ascii="Arial Narrow" w:hAnsi="Arial Narrow" w:cs="Tahoma"/>
                <w:sz w:val="18"/>
                <w:szCs w:val="18"/>
                <w:lang w:val="en-GB" w:eastAsia="en-US"/>
              </w:rPr>
            </w:pPr>
            <w:r w:rsidRPr="0060778D">
              <w:rPr>
                <w:rFonts w:ascii="Arial Narrow" w:hAnsi="Arial Narrow" w:cs="Tahoma"/>
                <w:sz w:val="18"/>
                <w:szCs w:val="18"/>
                <w:lang w:val="en-GB" w:eastAsia="en-US"/>
              </w:rPr>
              <w:t>FAR NORTH REGION</w:t>
            </w:r>
          </w:p>
        </w:tc>
      </w:tr>
      <w:tr w:rsidR="0060778D" w:rsidRPr="0060778D" w14:paraId="1D0E43E8" w14:textId="77777777" w:rsidTr="00176866">
        <w:trPr>
          <w:jc w:val="center"/>
        </w:trPr>
        <w:tc>
          <w:tcPr>
            <w:tcW w:w="4349" w:type="dxa"/>
            <w:vAlign w:val="center"/>
            <w:hideMark/>
          </w:tcPr>
          <w:p w14:paraId="5E8E9D57"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2036F91C"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77FF6D3A" w14:textId="77777777" w:rsidR="0048038C" w:rsidRPr="0060778D" w:rsidRDefault="0048038C" w:rsidP="00176866">
            <w:pPr>
              <w:jc w:val="center"/>
              <w:rPr>
                <w:rFonts w:ascii="Arial Narrow" w:hAnsi="Arial Narrow" w:cs="Tahoma"/>
                <w:sz w:val="18"/>
                <w:szCs w:val="18"/>
                <w:lang w:val="en-GB" w:eastAsia="en-US" w:bidi="en-US"/>
              </w:rPr>
            </w:pPr>
            <w:r w:rsidRPr="0060778D">
              <w:rPr>
                <w:rFonts w:ascii="Arial Narrow" w:hAnsi="Arial Narrow" w:cs="Tahoma"/>
                <w:sz w:val="18"/>
                <w:szCs w:val="18"/>
                <w:lang w:val="en-GB" w:eastAsia="en-US" w:bidi="en-US"/>
              </w:rPr>
              <w:t>------------</w:t>
            </w:r>
          </w:p>
        </w:tc>
      </w:tr>
      <w:tr w:rsidR="0060778D" w:rsidRPr="0060778D" w14:paraId="67D239E3" w14:textId="77777777" w:rsidTr="00176866">
        <w:trPr>
          <w:jc w:val="center"/>
        </w:trPr>
        <w:tc>
          <w:tcPr>
            <w:tcW w:w="4349" w:type="dxa"/>
            <w:vAlign w:val="center"/>
            <w:hideMark/>
          </w:tcPr>
          <w:p w14:paraId="474FDC3E"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CONSEIL REGIONAL</w:t>
            </w:r>
          </w:p>
        </w:tc>
        <w:tc>
          <w:tcPr>
            <w:tcW w:w="2069" w:type="dxa"/>
            <w:vMerge/>
            <w:vAlign w:val="center"/>
            <w:hideMark/>
          </w:tcPr>
          <w:p w14:paraId="5DC122DE"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55639183" w14:textId="77777777" w:rsidR="0048038C" w:rsidRPr="0060778D" w:rsidRDefault="0048038C" w:rsidP="00176866">
            <w:pPr>
              <w:jc w:val="center"/>
              <w:outlineLvl w:val="0"/>
              <w:rPr>
                <w:rFonts w:ascii="Arial Narrow" w:hAnsi="Arial Narrow" w:cs="Tahoma"/>
                <w:sz w:val="18"/>
                <w:szCs w:val="18"/>
                <w:lang w:val="en-GB" w:eastAsia="en-US"/>
              </w:rPr>
            </w:pPr>
            <w:r w:rsidRPr="0060778D">
              <w:rPr>
                <w:rFonts w:ascii="Arial Narrow" w:hAnsi="Arial Narrow" w:cs="Tahoma"/>
                <w:sz w:val="18"/>
                <w:szCs w:val="18"/>
                <w:lang w:val="en-GB" w:eastAsia="en-US"/>
              </w:rPr>
              <w:t>REGIONAL COUNCIL</w:t>
            </w:r>
          </w:p>
        </w:tc>
      </w:tr>
      <w:tr w:rsidR="0060778D" w:rsidRPr="0060778D" w14:paraId="0E4F977B" w14:textId="77777777" w:rsidTr="00176866">
        <w:trPr>
          <w:jc w:val="center"/>
        </w:trPr>
        <w:tc>
          <w:tcPr>
            <w:tcW w:w="4349" w:type="dxa"/>
            <w:vAlign w:val="center"/>
            <w:hideMark/>
          </w:tcPr>
          <w:p w14:paraId="07039781"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2FD7E1C4"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07FCF4FF" w14:textId="77777777" w:rsidR="0048038C" w:rsidRPr="0060778D" w:rsidRDefault="0048038C" w:rsidP="00176866">
            <w:pPr>
              <w:jc w:val="center"/>
              <w:rPr>
                <w:rFonts w:ascii="Arial Narrow" w:hAnsi="Arial Narrow" w:cs="Tahoma"/>
                <w:sz w:val="18"/>
                <w:szCs w:val="18"/>
                <w:lang w:val="en-GB" w:eastAsia="en-US" w:bidi="en-US"/>
              </w:rPr>
            </w:pPr>
            <w:r w:rsidRPr="0060778D">
              <w:rPr>
                <w:rFonts w:ascii="Arial Narrow" w:hAnsi="Arial Narrow" w:cs="Tahoma"/>
                <w:sz w:val="18"/>
                <w:szCs w:val="18"/>
                <w:lang w:val="en-GB" w:eastAsia="en-US" w:bidi="en-US"/>
              </w:rPr>
              <w:t>------------</w:t>
            </w:r>
          </w:p>
        </w:tc>
      </w:tr>
      <w:tr w:rsidR="0060778D" w:rsidRPr="0060778D" w14:paraId="181E2880" w14:textId="77777777" w:rsidTr="00176866">
        <w:trPr>
          <w:jc w:val="center"/>
        </w:trPr>
        <w:tc>
          <w:tcPr>
            <w:tcW w:w="4349" w:type="dxa"/>
            <w:vAlign w:val="center"/>
            <w:hideMark/>
          </w:tcPr>
          <w:p w14:paraId="1E73100B" w14:textId="77777777" w:rsidR="0048038C" w:rsidRPr="0060778D" w:rsidRDefault="0048038C" w:rsidP="00176866">
            <w:pPr>
              <w:jc w:val="center"/>
              <w:rPr>
                <w:rFonts w:ascii="Arial Narrow" w:hAnsi="Arial Narrow" w:cs="Tahoma"/>
                <w:sz w:val="18"/>
                <w:szCs w:val="18"/>
                <w:lang w:val="en-US" w:eastAsia="en-US"/>
              </w:rPr>
            </w:pPr>
            <w:r w:rsidRPr="0060778D">
              <w:rPr>
                <w:rFonts w:ascii="Arial Narrow" w:hAnsi="Arial Narrow" w:cs="Tahoma"/>
                <w:sz w:val="18"/>
                <w:szCs w:val="18"/>
                <w:lang w:val="en-US" w:eastAsia="en-US"/>
              </w:rPr>
              <w:t>SECRETARIAT GENERAL</w:t>
            </w:r>
          </w:p>
        </w:tc>
        <w:tc>
          <w:tcPr>
            <w:tcW w:w="2069" w:type="dxa"/>
            <w:vMerge/>
            <w:vAlign w:val="center"/>
            <w:hideMark/>
          </w:tcPr>
          <w:p w14:paraId="3F3B3EFA"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5EEBD383" w14:textId="77777777" w:rsidR="0048038C" w:rsidRPr="0060778D" w:rsidRDefault="0048038C" w:rsidP="00176866">
            <w:pPr>
              <w:jc w:val="center"/>
              <w:outlineLvl w:val="0"/>
              <w:rPr>
                <w:rFonts w:ascii="Arial Narrow" w:hAnsi="Arial Narrow" w:cs="Tahoma"/>
                <w:sz w:val="18"/>
                <w:szCs w:val="18"/>
                <w:lang w:val="en-GB" w:eastAsia="en-US"/>
              </w:rPr>
            </w:pPr>
            <w:r w:rsidRPr="0060778D">
              <w:rPr>
                <w:rFonts w:ascii="Arial Narrow" w:hAnsi="Arial Narrow" w:cs="Tahoma"/>
                <w:sz w:val="18"/>
                <w:szCs w:val="18"/>
                <w:lang w:val="en-GB" w:eastAsia="en-US"/>
              </w:rPr>
              <w:t xml:space="preserve">SECRETARIAT GENERAL </w:t>
            </w:r>
          </w:p>
        </w:tc>
      </w:tr>
      <w:tr w:rsidR="0048038C" w:rsidRPr="0060778D" w14:paraId="5E6CD164" w14:textId="77777777" w:rsidTr="00176866">
        <w:trPr>
          <w:jc w:val="center"/>
        </w:trPr>
        <w:tc>
          <w:tcPr>
            <w:tcW w:w="4349" w:type="dxa"/>
            <w:vAlign w:val="center"/>
            <w:hideMark/>
          </w:tcPr>
          <w:p w14:paraId="58047D28" w14:textId="77777777" w:rsidR="0048038C" w:rsidRPr="0060778D" w:rsidRDefault="0048038C" w:rsidP="00176866">
            <w:pPr>
              <w:jc w:val="center"/>
              <w:rPr>
                <w:rFonts w:ascii="Arial Narrow" w:hAnsi="Arial Narrow" w:cs="Tahoma"/>
                <w:sz w:val="18"/>
                <w:szCs w:val="18"/>
                <w:lang w:val="en-US" w:eastAsia="en-US" w:bidi="en-US"/>
              </w:rPr>
            </w:pPr>
            <w:r w:rsidRPr="0060778D">
              <w:rPr>
                <w:rFonts w:ascii="Arial Narrow" w:hAnsi="Arial Narrow" w:cs="Tahoma"/>
                <w:sz w:val="18"/>
                <w:szCs w:val="18"/>
                <w:lang w:val="en-US" w:eastAsia="en-US" w:bidi="en-US"/>
              </w:rPr>
              <w:t>------------</w:t>
            </w:r>
          </w:p>
        </w:tc>
        <w:tc>
          <w:tcPr>
            <w:tcW w:w="2069" w:type="dxa"/>
            <w:vMerge/>
            <w:vAlign w:val="center"/>
            <w:hideMark/>
          </w:tcPr>
          <w:p w14:paraId="3F424C63" w14:textId="77777777" w:rsidR="0048038C" w:rsidRPr="0060778D" w:rsidRDefault="0048038C" w:rsidP="00176866">
            <w:pPr>
              <w:rPr>
                <w:rFonts w:ascii="Arial Narrow" w:hAnsi="Arial Narrow" w:cs="Tahoma"/>
                <w:noProof/>
                <w:sz w:val="18"/>
                <w:szCs w:val="18"/>
                <w:lang w:val="en-US" w:eastAsia="en-US"/>
              </w:rPr>
            </w:pPr>
          </w:p>
        </w:tc>
        <w:tc>
          <w:tcPr>
            <w:tcW w:w="3502" w:type="dxa"/>
            <w:vAlign w:val="center"/>
            <w:hideMark/>
          </w:tcPr>
          <w:p w14:paraId="6D79382C" w14:textId="77777777" w:rsidR="0048038C" w:rsidRPr="0060778D" w:rsidRDefault="0048038C" w:rsidP="00176866">
            <w:pPr>
              <w:jc w:val="center"/>
              <w:rPr>
                <w:rFonts w:ascii="Arial Narrow" w:hAnsi="Arial Narrow" w:cs="Tahoma"/>
                <w:sz w:val="18"/>
                <w:szCs w:val="18"/>
                <w:lang w:val="en-GB" w:eastAsia="en-US" w:bidi="en-US"/>
              </w:rPr>
            </w:pPr>
            <w:r w:rsidRPr="0060778D">
              <w:rPr>
                <w:rFonts w:ascii="Arial Narrow" w:hAnsi="Arial Narrow" w:cs="Tahoma"/>
                <w:sz w:val="18"/>
                <w:szCs w:val="18"/>
                <w:lang w:val="en-US" w:eastAsia="en-US" w:bidi="en-US"/>
              </w:rPr>
              <w:t>------------</w:t>
            </w:r>
          </w:p>
        </w:tc>
      </w:tr>
    </w:tbl>
    <w:p w14:paraId="74806FCF" w14:textId="77777777" w:rsidR="00CB6EEA" w:rsidRPr="0060778D" w:rsidRDefault="00CB6EEA" w:rsidP="002F477F"/>
    <w:p w14:paraId="7E4E3D0D" w14:textId="77777777" w:rsidR="009C2A2C" w:rsidRPr="0060778D" w:rsidRDefault="009C2A2C" w:rsidP="003B5313">
      <w:pPr>
        <w:spacing w:line="276" w:lineRule="auto"/>
        <w:jc w:val="center"/>
        <w:rPr>
          <w:rFonts w:ascii="Arial Narrow" w:hAnsi="Arial Narrow"/>
          <w:b/>
          <w:i/>
          <w:sz w:val="24"/>
          <w:szCs w:val="24"/>
        </w:rPr>
      </w:pPr>
    </w:p>
    <w:p w14:paraId="1A890872" w14:textId="76D23E72" w:rsidR="009C2A2C" w:rsidRPr="0060778D" w:rsidRDefault="00CF37C4" w:rsidP="008D3D7D">
      <w:pPr>
        <w:jc w:val="center"/>
        <w:rPr>
          <w:rFonts w:ascii="Consolas" w:eastAsia="BatangChe" w:hAnsi="Consolas" w:cs="Consolas"/>
          <w:b/>
          <w:i/>
          <w:sz w:val="22"/>
          <w:szCs w:val="28"/>
        </w:rPr>
      </w:pPr>
      <w:r w:rsidRPr="0060778D">
        <w:rPr>
          <w:rFonts w:ascii="Consolas" w:eastAsia="BatangChe" w:hAnsi="Consolas" w:cs="Consolas"/>
          <w:b/>
          <w:i/>
          <w:sz w:val="22"/>
          <w:szCs w:val="28"/>
        </w:rPr>
        <w:t xml:space="preserve">MARCHÉ N° ______/M/CREN/CIPM-EN/2024 </w:t>
      </w:r>
    </w:p>
    <w:p w14:paraId="5C8BF45E" w14:textId="09334D92" w:rsidR="00B83266" w:rsidRPr="0060778D" w:rsidRDefault="00CF37C4" w:rsidP="00B83266">
      <w:pPr>
        <w:tabs>
          <w:tab w:val="left" w:pos="567"/>
        </w:tabs>
        <w:spacing w:before="120" w:after="120"/>
        <w:jc w:val="center"/>
        <w:rPr>
          <w:rFonts w:ascii="Consolas" w:eastAsia="BatangChe" w:hAnsi="Consolas" w:cs="Consolas"/>
          <w:b/>
          <w:i/>
          <w:sz w:val="22"/>
          <w:szCs w:val="28"/>
        </w:rPr>
      </w:pPr>
      <w:r w:rsidRPr="0060778D">
        <w:rPr>
          <w:rFonts w:ascii="Consolas" w:eastAsia="BatangChe" w:hAnsi="Consolas" w:cs="Consolas"/>
          <w:b/>
          <w:i/>
          <w:sz w:val="22"/>
          <w:szCs w:val="28"/>
        </w:rPr>
        <w:t>PASSEE APRES APPEL D’OFFRES NATIONAL OUVERT</w:t>
      </w:r>
      <w:bookmarkStart w:id="14" w:name="_Toc192473303"/>
    </w:p>
    <w:p w14:paraId="3671319B" w14:textId="065D2453" w:rsidR="00535D3F" w:rsidRPr="0060778D" w:rsidRDefault="00CF37C4" w:rsidP="00EA1020">
      <w:pPr>
        <w:tabs>
          <w:tab w:val="left" w:pos="567"/>
        </w:tabs>
        <w:spacing w:before="120" w:after="120"/>
        <w:jc w:val="center"/>
        <w:rPr>
          <w:rFonts w:ascii="Consolas" w:eastAsia="BatangChe" w:hAnsi="Consolas" w:cs="Consolas"/>
          <w:b/>
          <w:i/>
          <w:sz w:val="22"/>
          <w:szCs w:val="28"/>
        </w:rPr>
      </w:pPr>
      <w:r w:rsidRPr="0060778D">
        <w:rPr>
          <w:rFonts w:ascii="Consolas" w:eastAsia="BatangChe" w:hAnsi="Consolas" w:cs="Consolas"/>
          <w:b/>
          <w:i/>
          <w:sz w:val="22"/>
          <w:szCs w:val="28"/>
        </w:rPr>
        <w:t>N°__________/AONO/CREN/CIPM-EN/2024 DU______________, POUR LES TRAVAUX DE CONSTRUCTION DE DEUX (02) ATELIERS DANS CERTAINS ETABLISSEMENTS D’ENSEIGNEMENT SECONDAIRE TECHNIQUE SUIVANTS : CETIC DE LOGONE BIRNI ET CETIC WAZA, DEPARTEMENT DU LOGONE ET CHARI, REGION DE L’EXTREME-NORD, EN PROCEDURE D’URGENCE.</w:t>
      </w:r>
    </w:p>
    <w:p w14:paraId="071A529B" w14:textId="77777777" w:rsidR="008D3D7D" w:rsidRPr="0060778D" w:rsidRDefault="008D3D7D" w:rsidP="008D3D7D">
      <w:pPr>
        <w:rPr>
          <w:rFonts w:ascii="Consolas" w:eastAsia="BatangChe" w:hAnsi="Consolas" w:cs="Consolas"/>
          <w:b/>
          <w:i/>
          <w:sz w:val="22"/>
          <w:szCs w:val="28"/>
        </w:rPr>
      </w:pPr>
    </w:p>
    <w:p w14:paraId="68920A73" w14:textId="30EC3A8A" w:rsidR="002905CA" w:rsidRPr="0060778D" w:rsidRDefault="002905CA" w:rsidP="008D3D7D">
      <w:pPr>
        <w:rPr>
          <w:i/>
          <w:sz w:val="24"/>
          <w:szCs w:val="24"/>
        </w:rPr>
      </w:pPr>
      <w:r w:rsidRPr="0060778D">
        <w:rPr>
          <w:b/>
          <w:sz w:val="24"/>
          <w:szCs w:val="24"/>
        </w:rPr>
        <w:t>TITULAIRE</w:t>
      </w:r>
      <w:r w:rsidRPr="0060778D">
        <w:rPr>
          <w:b/>
          <w:sz w:val="24"/>
          <w:szCs w:val="24"/>
        </w:rPr>
        <w:tab/>
      </w:r>
      <w:r w:rsidRPr="0060778D">
        <w:rPr>
          <w:sz w:val="24"/>
          <w:szCs w:val="24"/>
        </w:rPr>
        <w:t>: ______________________________</w:t>
      </w:r>
    </w:p>
    <w:p w14:paraId="45A7BF1C" w14:textId="77777777" w:rsidR="002905CA" w:rsidRPr="0060778D" w:rsidRDefault="002905CA" w:rsidP="002905CA">
      <w:pPr>
        <w:jc w:val="both"/>
      </w:pPr>
    </w:p>
    <w:p w14:paraId="4F5B6D23" w14:textId="77777777" w:rsidR="002905CA" w:rsidRPr="0060778D" w:rsidRDefault="002905CA" w:rsidP="00AA33B0">
      <w:pPr>
        <w:ind w:left="1418"/>
        <w:jc w:val="both"/>
        <w:rPr>
          <w:sz w:val="22"/>
          <w:szCs w:val="22"/>
        </w:rPr>
      </w:pPr>
      <w:r w:rsidRPr="0060778D">
        <w:rPr>
          <w:sz w:val="22"/>
          <w:szCs w:val="22"/>
        </w:rPr>
        <w:t>B.P. _______ à _______ tél _______ Fax______</w:t>
      </w:r>
    </w:p>
    <w:p w14:paraId="0176BB00" w14:textId="77777777" w:rsidR="002905CA" w:rsidRPr="0060778D" w:rsidRDefault="002905CA" w:rsidP="00AA33B0">
      <w:pPr>
        <w:ind w:left="1418"/>
        <w:jc w:val="both"/>
        <w:rPr>
          <w:sz w:val="22"/>
          <w:szCs w:val="22"/>
        </w:rPr>
      </w:pPr>
    </w:p>
    <w:p w14:paraId="42F095F6" w14:textId="77777777" w:rsidR="002905CA" w:rsidRPr="0060778D" w:rsidRDefault="002905CA" w:rsidP="00AA33B0">
      <w:pPr>
        <w:ind w:left="1418"/>
        <w:jc w:val="both"/>
        <w:rPr>
          <w:sz w:val="22"/>
          <w:szCs w:val="22"/>
        </w:rPr>
      </w:pPr>
      <w:r w:rsidRPr="0060778D">
        <w:rPr>
          <w:sz w:val="22"/>
          <w:szCs w:val="22"/>
        </w:rPr>
        <w:t>N° R.C : _______ à _______</w:t>
      </w:r>
    </w:p>
    <w:p w14:paraId="22B5E998" w14:textId="77777777" w:rsidR="002905CA" w:rsidRPr="0060778D" w:rsidRDefault="002905CA" w:rsidP="00AA33B0">
      <w:pPr>
        <w:ind w:left="1418"/>
        <w:jc w:val="both"/>
        <w:rPr>
          <w:sz w:val="22"/>
          <w:szCs w:val="22"/>
        </w:rPr>
      </w:pPr>
    </w:p>
    <w:p w14:paraId="37CF2863" w14:textId="77777777" w:rsidR="002905CA" w:rsidRPr="0060778D" w:rsidRDefault="002905CA" w:rsidP="00AA33B0">
      <w:pPr>
        <w:ind w:left="1418"/>
        <w:jc w:val="both"/>
        <w:rPr>
          <w:sz w:val="22"/>
          <w:szCs w:val="22"/>
        </w:rPr>
      </w:pPr>
      <w:r w:rsidRPr="0060778D">
        <w:rPr>
          <w:sz w:val="22"/>
          <w:szCs w:val="22"/>
        </w:rPr>
        <w:t>N° Contribuable :</w:t>
      </w:r>
    </w:p>
    <w:p w14:paraId="214D3256" w14:textId="77777777" w:rsidR="002905CA" w:rsidRPr="0060778D" w:rsidRDefault="002905CA" w:rsidP="002905CA">
      <w:pPr>
        <w:jc w:val="both"/>
        <w:rPr>
          <w:b/>
          <w:sz w:val="22"/>
          <w:szCs w:val="22"/>
        </w:rPr>
      </w:pPr>
    </w:p>
    <w:p w14:paraId="6BC9B92A" w14:textId="1C4D83A5" w:rsidR="00FA0DE8" w:rsidRPr="0060778D" w:rsidRDefault="00A11297" w:rsidP="00FA0DE8">
      <w:pPr>
        <w:tabs>
          <w:tab w:val="left" w:pos="567"/>
        </w:tabs>
        <w:spacing w:before="120" w:after="120"/>
        <w:jc w:val="both"/>
        <w:rPr>
          <w:b/>
          <w:bCs/>
          <w:sz w:val="22"/>
          <w:szCs w:val="22"/>
        </w:rPr>
      </w:pPr>
      <w:r w:rsidRPr="0060778D">
        <w:rPr>
          <w:b/>
          <w:sz w:val="24"/>
          <w:szCs w:val="24"/>
        </w:rPr>
        <w:t>OBJET :</w:t>
      </w:r>
      <w:r w:rsidR="00782066" w:rsidRPr="0060778D">
        <w:rPr>
          <w:b/>
          <w:sz w:val="24"/>
          <w:szCs w:val="24"/>
        </w:rPr>
        <w:t xml:space="preserve"> </w:t>
      </w:r>
      <w:r w:rsidR="00B83266" w:rsidRPr="0060778D">
        <w:rPr>
          <w:rFonts w:ascii="Consolas" w:eastAsia="BatangChe" w:hAnsi="Consolas" w:cs="Consolas"/>
          <w:b/>
          <w:i/>
          <w:sz w:val="22"/>
          <w:szCs w:val="28"/>
        </w:rPr>
        <w:t xml:space="preserve">travaux de </w:t>
      </w:r>
      <w:r w:rsidR="00EA1020" w:rsidRPr="0060778D">
        <w:rPr>
          <w:rFonts w:ascii="Consolas" w:eastAsia="BatangChe" w:hAnsi="Consolas" w:cs="Consolas"/>
          <w:b/>
          <w:i/>
          <w:sz w:val="22"/>
          <w:szCs w:val="28"/>
        </w:rPr>
        <w:t xml:space="preserve">construction de deux (02) ateliers dans certains Etablissements d’Enseignement </w:t>
      </w:r>
      <w:r w:rsidR="00185024" w:rsidRPr="0060778D">
        <w:rPr>
          <w:rFonts w:ascii="Consolas" w:eastAsia="BatangChe" w:hAnsi="Consolas" w:cs="Consolas"/>
          <w:b/>
          <w:i/>
          <w:sz w:val="22"/>
          <w:szCs w:val="28"/>
        </w:rPr>
        <w:t>Secondaire Technique</w:t>
      </w:r>
      <w:r w:rsidR="00EA1020" w:rsidRPr="0060778D">
        <w:rPr>
          <w:rFonts w:ascii="Consolas" w:eastAsia="BatangChe" w:hAnsi="Consolas" w:cs="Consolas"/>
          <w:b/>
          <w:i/>
          <w:sz w:val="22"/>
          <w:szCs w:val="28"/>
        </w:rPr>
        <w:t xml:space="preserve"> suivants : CETIC de Logone </w:t>
      </w:r>
      <w:proofErr w:type="spellStart"/>
      <w:r w:rsidR="00EA1020" w:rsidRPr="0060778D">
        <w:rPr>
          <w:rFonts w:ascii="Consolas" w:eastAsia="BatangChe" w:hAnsi="Consolas" w:cs="Consolas"/>
          <w:b/>
          <w:i/>
          <w:sz w:val="22"/>
          <w:szCs w:val="28"/>
        </w:rPr>
        <w:t>Birni</w:t>
      </w:r>
      <w:proofErr w:type="spellEnd"/>
      <w:r w:rsidR="00EA1020" w:rsidRPr="0060778D">
        <w:rPr>
          <w:rFonts w:ascii="Consolas" w:eastAsia="BatangChe" w:hAnsi="Consolas" w:cs="Consolas"/>
          <w:b/>
          <w:i/>
          <w:sz w:val="22"/>
          <w:szCs w:val="28"/>
        </w:rPr>
        <w:t xml:space="preserve"> et CETIC </w:t>
      </w:r>
      <w:proofErr w:type="spellStart"/>
      <w:r w:rsidR="00EA1020" w:rsidRPr="0060778D">
        <w:rPr>
          <w:rFonts w:ascii="Consolas" w:eastAsia="BatangChe" w:hAnsi="Consolas" w:cs="Consolas"/>
          <w:b/>
          <w:i/>
          <w:sz w:val="22"/>
          <w:szCs w:val="28"/>
        </w:rPr>
        <w:t>Waza</w:t>
      </w:r>
      <w:proofErr w:type="spellEnd"/>
      <w:r w:rsidR="00EA1020" w:rsidRPr="0060778D">
        <w:rPr>
          <w:rFonts w:ascii="Consolas" w:eastAsia="BatangChe" w:hAnsi="Consolas" w:cs="Consolas"/>
          <w:b/>
          <w:i/>
          <w:sz w:val="22"/>
          <w:szCs w:val="28"/>
        </w:rPr>
        <w:t>, département du Logone et Chari, Région de l’Extrême-Nord, en procédure d’urgence</w:t>
      </w:r>
      <w:r w:rsidR="00FA0DE8" w:rsidRPr="0060778D">
        <w:rPr>
          <w:rFonts w:ascii="Consolas" w:eastAsia="BatangChe" w:hAnsi="Consolas" w:cs="Consolas"/>
          <w:b/>
          <w:i/>
          <w:sz w:val="22"/>
          <w:szCs w:val="28"/>
        </w:rPr>
        <w:t>.</w:t>
      </w:r>
    </w:p>
    <w:p w14:paraId="7AF5337C" w14:textId="77777777" w:rsidR="008D3D7D" w:rsidRPr="0060778D" w:rsidRDefault="008D3D7D" w:rsidP="008D3D7D">
      <w:pPr>
        <w:spacing w:line="276" w:lineRule="auto"/>
        <w:rPr>
          <w:b/>
          <w:sz w:val="22"/>
          <w:szCs w:val="22"/>
        </w:rPr>
      </w:pPr>
    </w:p>
    <w:p w14:paraId="064F63D3" w14:textId="29E8C368" w:rsidR="002905CA" w:rsidRPr="0060778D" w:rsidRDefault="002905CA" w:rsidP="002905CA">
      <w:pPr>
        <w:jc w:val="both"/>
        <w:rPr>
          <w:sz w:val="22"/>
          <w:szCs w:val="22"/>
        </w:rPr>
      </w:pPr>
      <w:r w:rsidRPr="0060778D">
        <w:rPr>
          <w:b/>
          <w:sz w:val="24"/>
          <w:szCs w:val="24"/>
        </w:rPr>
        <w:t>DELAI D’EXECUTION   :</w:t>
      </w:r>
      <w:r w:rsidRPr="0060778D">
        <w:rPr>
          <w:sz w:val="22"/>
          <w:szCs w:val="22"/>
        </w:rPr>
        <w:t xml:space="preserve"> </w:t>
      </w:r>
      <w:r w:rsidR="00DA7ECA" w:rsidRPr="0060778D">
        <w:rPr>
          <w:sz w:val="22"/>
          <w:szCs w:val="22"/>
        </w:rPr>
        <w:t>quatre (04) mois</w:t>
      </w:r>
    </w:p>
    <w:p w14:paraId="2EB555F1" w14:textId="77777777" w:rsidR="002905CA" w:rsidRPr="0060778D" w:rsidRDefault="002905CA" w:rsidP="002905CA">
      <w:pPr>
        <w:jc w:val="both"/>
        <w:rPr>
          <w:sz w:val="22"/>
          <w:szCs w:val="22"/>
        </w:rPr>
      </w:pPr>
    </w:p>
    <w:p w14:paraId="7DAED28B" w14:textId="77777777" w:rsidR="002905CA" w:rsidRPr="0060778D" w:rsidRDefault="002905CA" w:rsidP="002905CA">
      <w:pPr>
        <w:jc w:val="both"/>
        <w:rPr>
          <w:sz w:val="22"/>
          <w:szCs w:val="22"/>
        </w:rPr>
      </w:pPr>
      <w:r w:rsidRPr="0060778D">
        <w:rPr>
          <w:b/>
          <w:sz w:val="24"/>
          <w:szCs w:val="24"/>
        </w:rPr>
        <w:t>MONTANT EN FCFA</w:t>
      </w:r>
      <w:r w:rsidRPr="0060778D">
        <w:rPr>
          <w:sz w:val="22"/>
          <w:szCs w:val="22"/>
        </w:rPr>
        <w:t xml:space="preserve"> : </w:t>
      </w:r>
    </w:p>
    <w:p w14:paraId="36D01017" w14:textId="77777777" w:rsidR="002905CA" w:rsidRPr="0060778D" w:rsidRDefault="002905CA" w:rsidP="002905CA">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2"/>
        <w:gridCol w:w="5768"/>
      </w:tblGrid>
      <w:tr w:rsidR="0060778D" w:rsidRPr="0060778D" w14:paraId="2EA1958F" w14:textId="77777777" w:rsidTr="00DA7ECA">
        <w:trPr>
          <w:jc w:val="center"/>
        </w:trPr>
        <w:tc>
          <w:tcPr>
            <w:tcW w:w="2048" w:type="pct"/>
          </w:tcPr>
          <w:p w14:paraId="670603EA" w14:textId="77777777" w:rsidR="002905CA" w:rsidRPr="0060778D" w:rsidRDefault="002905CA" w:rsidP="000B7705">
            <w:pPr>
              <w:jc w:val="both"/>
              <w:rPr>
                <w:sz w:val="22"/>
                <w:szCs w:val="22"/>
              </w:rPr>
            </w:pPr>
            <w:r w:rsidRPr="0060778D">
              <w:rPr>
                <w:sz w:val="22"/>
                <w:szCs w:val="22"/>
              </w:rPr>
              <w:t>TTC</w:t>
            </w:r>
          </w:p>
        </w:tc>
        <w:tc>
          <w:tcPr>
            <w:tcW w:w="2952" w:type="pct"/>
          </w:tcPr>
          <w:p w14:paraId="6CD125BC" w14:textId="77777777" w:rsidR="002905CA" w:rsidRPr="0060778D" w:rsidRDefault="002905CA" w:rsidP="000B7705">
            <w:pPr>
              <w:jc w:val="both"/>
              <w:rPr>
                <w:sz w:val="22"/>
                <w:szCs w:val="22"/>
              </w:rPr>
            </w:pPr>
          </w:p>
        </w:tc>
      </w:tr>
      <w:tr w:rsidR="0060778D" w:rsidRPr="0060778D" w14:paraId="638E837F" w14:textId="77777777" w:rsidTr="00DA7ECA">
        <w:trPr>
          <w:jc w:val="center"/>
        </w:trPr>
        <w:tc>
          <w:tcPr>
            <w:tcW w:w="2048" w:type="pct"/>
          </w:tcPr>
          <w:p w14:paraId="07F356F6" w14:textId="77777777" w:rsidR="002905CA" w:rsidRPr="0060778D" w:rsidRDefault="002905CA" w:rsidP="000B7705">
            <w:pPr>
              <w:jc w:val="both"/>
              <w:rPr>
                <w:sz w:val="22"/>
                <w:szCs w:val="22"/>
              </w:rPr>
            </w:pPr>
            <w:r w:rsidRPr="0060778D">
              <w:rPr>
                <w:sz w:val="22"/>
                <w:szCs w:val="22"/>
              </w:rPr>
              <w:t>HTVA</w:t>
            </w:r>
          </w:p>
        </w:tc>
        <w:tc>
          <w:tcPr>
            <w:tcW w:w="2952" w:type="pct"/>
          </w:tcPr>
          <w:p w14:paraId="1D5BBDD6" w14:textId="77777777" w:rsidR="002905CA" w:rsidRPr="0060778D" w:rsidRDefault="002905CA" w:rsidP="000B7705">
            <w:pPr>
              <w:jc w:val="both"/>
              <w:rPr>
                <w:sz w:val="22"/>
                <w:szCs w:val="22"/>
              </w:rPr>
            </w:pPr>
          </w:p>
        </w:tc>
      </w:tr>
      <w:tr w:rsidR="0060778D" w:rsidRPr="0060778D" w14:paraId="2EE21C5B" w14:textId="77777777" w:rsidTr="00DA7ECA">
        <w:trPr>
          <w:jc w:val="center"/>
        </w:trPr>
        <w:tc>
          <w:tcPr>
            <w:tcW w:w="2048" w:type="pct"/>
          </w:tcPr>
          <w:p w14:paraId="6D578749" w14:textId="77777777" w:rsidR="002905CA" w:rsidRPr="0060778D" w:rsidRDefault="002905CA" w:rsidP="001E4938">
            <w:pPr>
              <w:jc w:val="both"/>
              <w:rPr>
                <w:sz w:val="22"/>
                <w:szCs w:val="22"/>
              </w:rPr>
            </w:pPr>
            <w:r w:rsidRPr="0060778D">
              <w:rPr>
                <w:sz w:val="22"/>
                <w:szCs w:val="22"/>
              </w:rPr>
              <w:t>T.V.A. (19,25%)</w:t>
            </w:r>
          </w:p>
        </w:tc>
        <w:tc>
          <w:tcPr>
            <w:tcW w:w="2952" w:type="pct"/>
          </w:tcPr>
          <w:p w14:paraId="51EDE7CA" w14:textId="77777777" w:rsidR="002905CA" w:rsidRPr="0060778D" w:rsidRDefault="002905CA" w:rsidP="000B7705">
            <w:pPr>
              <w:jc w:val="both"/>
              <w:rPr>
                <w:sz w:val="22"/>
                <w:szCs w:val="22"/>
              </w:rPr>
            </w:pPr>
          </w:p>
        </w:tc>
      </w:tr>
      <w:tr w:rsidR="0060778D" w:rsidRPr="0060778D" w14:paraId="0FB2C7C9" w14:textId="77777777" w:rsidTr="00DA7ECA">
        <w:trPr>
          <w:jc w:val="center"/>
        </w:trPr>
        <w:tc>
          <w:tcPr>
            <w:tcW w:w="2048" w:type="pct"/>
          </w:tcPr>
          <w:p w14:paraId="33669F15" w14:textId="77777777" w:rsidR="002905CA" w:rsidRPr="0060778D" w:rsidRDefault="002905CA" w:rsidP="002E3B8B">
            <w:pPr>
              <w:jc w:val="both"/>
              <w:rPr>
                <w:sz w:val="22"/>
                <w:szCs w:val="22"/>
              </w:rPr>
            </w:pPr>
            <w:r w:rsidRPr="0060778D">
              <w:rPr>
                <w:sz w:val="22"/>
                <w:szCs w:val="22"/>
              </w:rPr>
              <w:t>AIR (</w:t>
            </w:r>
            <w:r w:rsidR="009C7C34" w:rsidRPr="0060778D">
              <w:rPr>
                <w:sz w:val="22"/>
                <w:szCs w:val="22"/>
              </w:rPr>
              <w:t>2,</w:t>
            </w:r>
            <w:r w:rsidR="002E3B8B" w:rsidRPr="0060778D">
              <w:rPr>
                <w:sz w:val="22"/>
                <w:szCs w:val="22"/>
              </w:rPr>
              <w:t>2</w:t>
            </w:r>
            <w:r w:rsidR="00424482" w:rsidRPr="0060778D">
              <w:rPr>
                <w:sz w:val="22"/>
                <w:szCs w:val="22"/>
              </w:rPr>
              <w:t>%</w:t>
            </w:r>
            <w:r w:rsidRPr="0060778D">
              <w:rPr>
                <w:sz w:val="22"/>
                <w:szCs w:val="22"/>
              </w:rPr>
              <w:t xml:space="preserve"> ou </w:t>
            </w:r>
            <w:r w:rsidR="00424482" w:rsidRPr="0060778D">
              <w:rPr>
                <w:sz w:val="22"/>
                <w:szCs w:val="22"/>
              </w:rPr>
              <w:t>5,5</w:t>
            </w:r>
            <w:r w:rsidRPr="0060778D">
              <w:rPr>
                <w:sz w:val="22"/>
                <w:szCs w:val="22"/>
              </w:rPr>
              <w:t xml:space="preserve"> %)</w:t>
            </w:r>
          </w:p>
        </w:tc>
        <w:tc>
          <w:tcPr>
            <w:tcW w:w="2952" w:type="pct"/>
          </w:tcPr>
          <w:p w14:paraId="02F1C22C" w14:textId="77777777" w:rsidR="002905CA" w:rsidRPr="0060778D" w:rsidRDefault="002905CA" w:rsidP="000B7705">
            <w:pPr>
              <w:jc w:val="both"/>
              <w:rPr>
                <w:sz w:val="22"/>
                <w:szCs w:val="22"/>
              </w:rPr>
            </w:pPr>
          </w:p>
        </w:tc>
      </w:tr>
      <w:tr w:rsidR="002905CA" w:rsidRPr="0060778D" w14:paraId="00E1757E" w14:textId="77777777" w:rsidTr="00DA7ECA">
        <w:trPr>
          <w:jc w:val="center"/>
        </w:trPr>
        <w:tc>
          <w:tcPr>
            <w:tcW w:w="2048" w:type="pct"/>
          </w:tcPr>
          <w:p w14:paraId="58A72D88" w14:textId="77777777" w:rsidR="002905CA" w:rsidRPr="0060778D" w:rsidRDefault="002905CA" w:rsidP="000B7705">
            <w:pPr>
              <w:jc w:val="both"/>
              <w:rPr>
                <w:sz w:val="22"/>
                <w:szCs w:val="22"/>
              </w:rPr>
            </w:pPr>
            <w:r w:rsidRPr="0060778D">
              <w:rPr>
                <w:sz w:val="22"/>
                <w:szCs w:val="22"/>
              </w:rPr>
              <w:t xml:space="preserve">Net à mandater </w:t>
            </w:r>
          </w:p>
        </w:tc>
        <w:tc>
          <w:tcPr>
            <w:tcW w:w="2952" w:type="pct"/>
          </w:tcPr>
          <w:p w14:paraId="208A9E23" w14:textId="77777777" w:rsidR="002905CA" w:rsidRPr="0060778D" w:rsidRDefault="002905CA" w:rsidP="000B7705">
            <w:pPr>
              <w:jc w:val="both"/>
              <w:rPr>
                <w:sz w:val="22"/>
                <w:szCs w:val="22"/>
              </w:rPr>
            </w:pPr>
          </w:p>
        </w:tc>
      </w:tr>
    </w:tbl>
    <w:p w14:paraId="64650EE8" w14:textId="77777777" w:rsidR="002905CA" w:rsidRPr="0060778D" w:rsidRDefault="002905CA" w:rsidP="002905CA">
      <w:pPr>
        <w:jc w:val="both"/>
        <w:rPr>
          <w:b/>
        </w:rPr>
      </w:pPr>
    </w:p>
    <w:p w14:paraId="13F9B39A" w14:textId="77777777" w:rsidR="002905CA" w:rsidRPr="0060778D" w:rsidRDefault="002905CA" w:rsidP="002905CA">
      <w:pPr>
        <w:jc w:val="both"/>
        <w:rPr>
          <w:b/>
          <w:sz w:val="22"/>
          <w:szCs w:val="22"/>
        </w:rPr>
      </w:pPr>
    </w:p>
    <w:p w14:paraId="6D6BC74D" w14:textId="6D65C42D" w:rsidR="002905CA" w:rsidRPr="0060778D" w:rsidRDefault="002905CA" w:rsidP="002905CA">
      <w:pPr>
        <w:jc w:val="both"/>
        <w:rPr>
          <w:b/>
          <w:sz w:val="24"/>
          <w:szCs w:val="24"/>
        </w:rPr>
      </w:pPr>
      <w:r w:rsidRPr="0060778D">
        <w:rPr>
          <w:b/>
          <w:sz w:val="24"/>
          <w:szCs w:val="24"/>
        </w:rPr>
        <w:t>FINANCEMENT :</w:t>
      </w:r>
      <w:r w:rsidRPr="0060778D">
        <w:rPr>
          <w:b/>
          <w:sz w:val="22"/>
          <w:szCs w:val="22"/>
        </w:rPr>
        <w:t xml:space="preserve"> </w:t>
      </w:r>
      <w:r w:rsidR="00FE4DE0" w:rsidRPr="0060778D">
        <w:rPr>
          <w:rFonts w:ascii="Calisto MT" w:hAnsi="Calisto MT" w:cs="Calibri"/>
          <w:b/>
          <w:sz w:val="22"/>
          <w:szCs w:val="24"/>
        </w:rPr>
        <w:t>FEICOM, Exercice 2024 et suivants</w:t>
      </w:r>
      <w:r w:rsidRPr="0060778D">
        <w:rPr>
          <w:b/>
          <w:sz w:val="24"/>
          <w:szCs w:val="24"/>
        </w:rPr>
        <w:t>.</w:t>
      </w:r>
    </w:p>
    <w:p w14:paraId="5AC9C331" w14:textId="77777777" w:rsidR="00424482" w:rsidRPr="0060778D" w:rsidRDefault="00424482" w:rsidP="002905CA">
      <w:pPr>
        <w:jc w:val="both"/>
        <w:rPr>
          <w:b/>
          <w:sz w:val="24"/>
          <w:szCs w:val="24"/>
        </w:rPr>
      </w:pPr>
    </w:p>
    <w:p w14:paraId="09521023" w14:textId="77777777" w:rsidR="000B146F" w:rsidRPr="0060778D" w:rsidRDefault="000B146F" w:rsidP="002905CA">
      <w:pPr>
        <w:jc w:val="both"/>
        <w:rPr>
          <w:b/>
          <w:sz w:val="24"/>
          <w:szCs w:val="24"/>
        </w:rPr>
      </w:pPr>
    </w:p>
    <w:p w14:paraId="2C41C052" w14:textId="26FDDD56" w:rsidR="00424482" w:rsidRPr="0060778D" w:rsidRDefault="00424482" w:rsidP="002905CA">
      <w:pPr>
        <w:jc w:val="both"/>
        <w:rPr>
          <w:b/>
          <w:sz w:val="24"/>
          <w:szCs w:val="24"/>
        </w:rPr>
      </w:pPr>
      <w:r w:rsidRPr="0060778D">
        <w:rPr>
          <w:b/>
          <w:sz w:val="24"/>
          <w:szCs w:val="24"/>
        </w:rPr>
        <w:t xml:space="preserve">Imputation : </w:t>
      </w:r>
      <w:r w:rsidR="00FB5EA0" w:rsidRPr="0060778D">
        <w:rPr>
          <w:rFonts w:ascii="Calisto MT" w:hAnsi="Calisto MT" w:cs="Calibri"/>
          <w:b/>
          <w:sz w:val="24"/>
          <w:szCs w:val="24"/>
        </w:rPr>
        <w:t>……………..</w:t>
      </w:r>
    </w:p>
    <w:p w14:paraId="717BC6B4" w14:textId="77777777" w:rsidR="00C61985" w:rsidRPr="0060778D" w:rsidRDefault="00C61985" w:rsidP="002905CA">
      <w:pPr>
        <w:jc w:val="both"/>
        <w:rPr>
          <w:b/>
          <w:sz w:val="24"/>
          <w:szCs w:val="24"/>
        </w:rPr>
      </w:pPr>
      <w:r w:rsidRPr="0060778D">
        <w:rPr>
          <w:b/>
          <w:sz w:val="24"/>
          <w:szCs w:val="24"/>
        </w:rPr>
        <w:t xml:space="preserve">Numéro Autorisation des dépenses : </w:t>
      </w:r>
    </w:p>
    <w:p w14:paraId="3482DB15" w14:textId="77777777" w:rsidR="002905CA" w:rsidRPr="0060778D" w:rsidRDefault="002905CA" w:rsidP="002905CA">
      <w:pPr>
        <w:jc w:val="both"/>
      </w:pPr>
    </w:p>
    <w:p w14:paraId="1B1B797E" w14:textId="77777777" w:rsidR="002905CA" w:rsidRPr="0060778D" w:rsidRDefault="002905CA" w:rsidP="002905CA">
      <w:pPr>
        <w:ind w:left="1800" w:hanging="1800"/>
        <w:jc w:val="both"/>
      </w:pPr>
      <w:r w:rsidRPr="0060778D">
        <w:tab/>
      </w:r>
      <w:r w:rsidRPr="0060778D">
        <w:tab/>
      </w:r>
    </w:p>
    <w:p w14:paraId="0810877B" w14:textId="6484F567" w:rsidR="002905CA" w:rsidRPr="0060778D" w:rsidRDefault="002905CA" w:rsidP="002905CA">
      <w:pPr>
        <w:ind w:left="4956"/>
        <w:jc w:val="both"/>
        <w:rPr>
          <w:sz w:val="24"/>
          <w:szCs w:val="24"/>
        </w:rPr>
      </w:pPr>
      <w:r w:rsidRPr="0060778D">
        <w:rPr>
          <w:sz w:val="24"/>
          <w:szCs w:val="24"/>
        </w:rPr>
        <w:t>SOUSCRIT, le ____________________</w:t>
      </w:r>
    </w:p>
    <w:p w14:paraId="7D2A2FB4" w14:textId="77777777" w:rsidR="002905CA" w:rsidRPr="0060778D" w:rsidRDefault="002905CA" w:rsidP="002905CA">
      <w:pPr>
        <w:ind w:left="4956"/>
        <w:jc w:val="both"/>
        <w:rPr>
          <w:sz w:val="24"/>
          <w:szCs w:val="24"/>
        </w:rPr>
      </w:pPr>
    </w:p>
    <w:p w14:paraId="56750B2B" w14:textId="5BC76A06" w:rsidR="002905CA" w:rsidRPr="0060778D" w:rsidRDefault="002905CA" w:rsidP="002905CA">
      <w:pPr>
        <w:ind w:left="4956"/>
        <w:jc w:val="both"/>
        <w:rPr>
          <w:sz w:val="24"/>
          <w:szCs w:val="24"/>
        </w:rPr>
      </w:pPr>
      <w:r w:rsidRPr="0060778D">
        <w:rPr>
          <w:sz w:val="24"/>
          <w:szCs w:val="24"/>
        </w:rPr>
        <w:t>SIGNE, le_________________________</w:t>
      </w:r>
    </w:p>
    <w:p w14:paraId="633A5759" w14:textId="77777777" w:rsidR="002905CA" w:rsidRPr="0060778D" w:rsidRDefault="002905CA" w:rsidP="002905CA">
      <w:pPr>
        <w:ind w:left="4956"/>
        <w:jc w:val="both"/>
        <w:rPr>
          <w:sz w:val="24"/>
          <w:szCs w:val="24"/>
        </w:rPr>
      </w:pPr>
    </w:p>
    <w:p w14:paraId="5035CC4B" w14:textId="0C3B60D1" w:rsidR="002905CA" w:rsidRPr="0060778D" w:rsidRDefault="002905CA" w:rsidP="002905CA">
      <w:pPr>
        <w:ind w:left="4956"/>
        <w:jc w:val="both"/>
        <w:rPr>
          <w:sz w:val="24"/>
          <w:szCs w:val="24"/>
        </w:rPr>
      </w:pPr>
      <w:r w:rsidRPr="0060778D">
        <w:rPr>
          <w:sz w:val="24"/>
          <w:szCs w:val="24"/>
        </w:rPr>
        <w:t>NOTIFIE, le_______________________</w:t>
      </w:r>
    </w:p>
    <w:p w14:paraId="3AEB46B8" w14:textId="77777777" w:rsidR="002905CA" w:rsidRPr="0060778D" w:rsidRDefault="002905CA" w:rsidP="002905CA">
      <w:pPr>
        <w:ind w:left="4956"/>
        <w:jc w:val="both"/>
        <w:rPr>
          <w:sz w:val="24"/>
          <w:szCs w:val="24"/>
        </w:rPr>
      </w:pPr>
    </w:p>
    <w:p w14:paraId="6F04C2C7" w14:textId="5CFDF655" w:rsidR="002905CA" w:rsidRPr="0060778D" w:rsidRDefault="002905CA" w:rsidP="002905CA">
      <w:pPr>
        <w:ind w:left="4956"/>
        <w:jc w:val="both"/>
      </w:pPr>
      <w:r w:rsidRPr="0060778D">
        <w:rPr>
          <w:sz w:val="24"/>
          <w:szCs w:val="24"/>
        </w:rPr>
        <w:t>ENREGISTRE, le___________________</w:t>
      </w:r>
      <w:r w:rsidRPr="0060778D">
        <w:tab/>
      </w:r>
    </w:p>
    <w:p w14:paraId="22462835" w14:textId="5643260F" w:rsidR="009C2A2C" w:rsidRPr="0060778D" w:rsidRDefault="002905CA" w:rsidP="009C2A2C">
      <w:r w:rsidRPr="0060778D">
        <w:br w:type="page"/>
      </w:r>
      <w:r w:rsidRPr="0060778D">
        <w:rPr>
          <w:sz w:val="28"/>
          <w:szCs w:val="28"/>
        </w:rPr>
        <w:lastRenderedPageBreak/>
        <w:t>ENTRE</w:t>
      </w:r>
      <w:bookmarkEnd w:id="14"/>
    </w:p>
    <w:p w14:paraId="78814BBF" w14:textId="77777777" w:rsidR="009C2A2C" w:rsidRPr="0060778D" w:rsidRDefault="009C2A2C" w:rsidP="009C2A2C"/>
    <w:p w14:paraId="1343DE11" w14:textId="77777777" w:rsidR="009C2A2C" w:rsidRPr="0060778D" w:rsidRDefault="009C2A2C" w:rsidP="009C2A2C"/>
    <w:p w14:paraId="2DAAF96F" w14:textId="77777777" w:rsidR="00EE39C6" w:rsidRPr="0060778D" w:rsidRDefault="00EE39C6" w:rsidP="009C2A2C"/>
    <w:p w14:paraId="132FE733" w14:textId="77777777" w:rsidR="009C2A2C" w:rsidRPr="0060778D" w:rsidRDefault="009C2A2C" w:rsidP="009C2A2C"/>
    <w:p w14:paraId="2FC55B22" w14:textId="77777777" w:rsidR="009C2A2C" w:rsidRPr="0060778D" w:rsidRDefault="009C2A2C" w:rsidP="009C2A2C"/>
    <w:p w14:paraId="4145E564" w14:textId="4EF8B4B5" w:rsidR="009C2A2C" w:rsidRPr="0060778D" w:rsidRDefault="009C7C34" w:rsidP="00552436">
      <w:pPr>
        <w:pStyle w:val="Retraitcorpsdetexte"/>
        <w:ind w:left="0"/>
        <w:jc w:val="both"/>
        <w:rPr>
          <w:rFonts w:ascii="Arial Narrow" w:hAnsi="Arial Narrow"/>
          <w:b/>
          <w:bCs/>
        </w:rPr>
      </w:pPr>
      <w:r w:rsidRPr="0060778D">
        <w:rPr>
          <w:rFonts w:ascii="Arial Narrow" w:hAnsi="Arial Narrow"/>
          <w:b/>
          <w:bCs/>
        </w:rPr>
        <w:t>LE CONSEIL RÉGIONAL DE L’EXTRÊME-NORD</w:t>
      </w:r>
      <w:r w:rsidR="00AA33B0" w:rsidRPr="0060778D">
        <w:rPr>
          <w:rFonts w:ascii="Arial Narrow" w:hAnsi="Arial Narrow"/>
          <w:sz w:val="28"/>
        </w:rPr>
        <w:t>, représenté</w:t>
      </w:r>
      <w:r w:rsidR="009C2A2C" w:rsidRPr="0060778D">
        <w:rPr>
          <w:rFonts w:ascii="Arial Narrow" w:hAnsi="Arial Narrow"/>
          <w:sz w:val="28"/>
        </w:rPr>
        <w:t xml:space="preserve"> par</w:t>
      </w:r>
      <w:r w:rsidR="00A20FAB" w:rsidRPr="0060778D">
        <w:rPr>
          <w:rFonts w:ascii="Arial Narrow" w:hAnsi="Arial Narrow"/>
          <w:sz w:val="28"/>
        </w:rPr>
        <w:t xml:space="preserve"> </w:t>
      </w:r>
      <w:r w:rsidR="003D522A" w:rsidRPr="0060778D">
        <w:rPr>
          <w:rFonts w:ascii="Arial Narrow" w:hAnsi="Arial Narrow"/>
          <w:sz w:val="28"/>
        </w:rPr>
        <w:t>son</w:t>
      </w:r>
      <w:r w:rsidR="003D522A" w:rsidRPr="0060778D">
        <w:rPr>
          <w:rFonts w:ascii="Arial Narrow" w:hAnsi="Arial Narrow"/>
          <w:b/>
          <w:bCs/>
        </w:rPr>
        <w:t xml:space="preserve"> PRÉSIDENT</w:t>
      </w:r>
      <w:r w:rsidR="00EE39C6" w:rsidRPr="0060778D">
        <w:rPr>
          <w:rFonts w:ascii="Arial Narrow" w:hAnsi="Arial Narrow"/>
          <w:b/>
          <w:bCs/>
        </w:rPr>
        <w:t>,</w:t>
      </w:r>
    </w:p>
    <w:p w14:paraId="317E1674" w14:textId="77777777" w:rsidR="00EE39C6" w:rsidRPr="0060778D" w:rsidRDefault="00EE39C6" w:rsidP="004862F8">
      <w:pPr>
        <w:pStyle w:val="Retraitcorpsdetexte"/>
        <w:jc w:val="right"/>
      </w:pPr>
    </w:p>
    <w:p w14:paraId="4D3033E9" w14:textId="77777777" w:rsidR="009C2A2C" w:rsidRPr="0060778D" w:rsidRDefault="00EE39C6" w:rsidP="004862F8">
      <w:pPr>
        <w:pStyle w:val="Retraitcorpsdetexte"/>
        <w:jc w:val="right"/>
      </w:pPr>
      <w:r w:rsidRPr="0060778D">
        <w:t>C</w:t>
      </w:r>
      <w:r w:rsidR="0096305B" w:rsidRPr="0060778D">
        <w:t>i-après </w:t>
      </w:r>
      <w:r w:rsidR="000C5A33" w:rsidRPr="0060778D">
        <w:t>dénommé :</w:t>
      </w:r>
    </w:p>
    <w:p w14:paraId="4D444E55" w14:textId="77777777" w:rsidR="009C2A2C" w:rsidRPr="0060778D" w:rsidRDefault="009C2A2C" w:rsidP="009C2A2C">
      <w:pPr>
        <w:rPr>
          <w:b/>
          <w:bCs/>
        </w:rPr>
      </w:pPr>
    </w:p>
    <w:p w14:paraId="507DE0CE" w14:textId="77777777" w:rsidR="009C2A2C" w:rsidRPr="0060778D" w:rsidRDefault="009C2A2C" w:rsidP="009C2A2C">
      <w:pPr>
        <w:rPr>
          <w:b/>
          <w:bCs/>
        </w:rPr>
      </w:pPr>
    </w:p>
    <w:p w14:paraId="08261515" w14:textId="77777777" w:rsidR="009C2A2C" w:rsidRPr="0060778D" w:rsidRDefault="009C2A2C" w:rsidP="009C2A2C">
      <w:pPr>
        <w:rPr>
          <w:b/>
          <w:bCs/>
        </w:rPr>
      </w:pPr>
    </w:p>
    <w:p w14:paraId="38037CBA" w14:textId="77777777" w:rsidR="009C2A2C" w:rsidRPr="0060778D" w:rsidRDefault="009C2A2C" w:rsidP="009C2A2C">
      <w:pPr>
        <w:rPr>
          <w:b/>
          <w:bCs/>
        </w:rPr>
      </w:pPr>
    </w:p>
    <w:p w14:paraId="78D4CAF3" w14:textId="77777777" w:rsidR="009C2A2C" w:rsidRPr="0060778D" w:rsidRDefault="009C2A2C" w:rsidP="009C2A2C">
      <w:pPr>
        <w:rPr>
          <w:b/>
          <w:bCs/>
        </w:rPr>
      </w:pPr>
    </w:p>
    <w:p w14:paraId="167AD540" w14:textId="18558433" w:rsidR="009C2A2C" w:rsidRPr="0060778D" w:rsidRDefault="00BD5426" w:rsidP="002905CA">
      <w:pPr>
        <w:pStyle w:val="Retraitcorpsdetexte"/>
        <w:jc w:val="center"/>
        <w:rPr>
          <w:b/>
          <w:bCs/>
          <w:sz w:val="28"/>
          <w:szCs w:val="28"/>
        </w:rPr>
      </w:pPr>
      <w:r w:rsidRPr="0060778D">
        <w:rPr>
          <w:b/>
          <w:bCs/>
          <w:sz w:val="28"/>
          <w:szCs w:val="28"/>
        </w:rPr>
        <w:t>« L’AUTORITE</w:t>
      </w:r>
      <w:r w:rsidR="009C2A2C" w:rsidRPr="0060778D">
        <w:rPr>
          <w:b/>
          <w:bCs/>
          <w:sz w:val="28"/>
          <w:szCs w:val="28"/>
        </w:rPr>
        <w:t xml:space="preserve"> </w:t>
      </w:r>
      <w:r w:rsidRPr="0060778D">
        <w:rPr>
          <w:b/>
          <w:bCs/>
          <w:sz w:val="28"/>
          <w:szCs w:val="28"/>
        </w:rPr>
        <w:t>CONTRACTANTE »</w:t>
      </w:r>
    </w:p>
    <w:p w14:paraId="0153AD3A" w14:textId="77777777" w:rsidR="009C2A2C" w:rsidRPr="0060778D" w:rsidRDefault="009C2A2C" w:rsidP="009C2A2C">
      <w:pPr>
        <w:rPr>
          <w:b/>
          <w:bCs/>
        </w:rPr>
      </w:pPr>
    </w:p>
    <w:p w14:paraId="02294DA9" w14:textId="77777777" w:rsidR="009C2A2C" w:rsidRPr="0060778D" w:rsidRDefault="009C2A2C" w:rsidP="009C2A2C">
      <w:pPr>
        <w:rPr>
          <w:b/>
          <w:bCs/>
        </w:rPr>
      </w:pPr>
    </w:p>
    <w:p w14:paraId="0594F9BB" w14:textId="77777777" w:rsidR="00EE39C6" w:rsidRPr="0060778D" w:rsidRDefault="00EE39C6" w:rsidP="009C2A2C">
      <w:pPr>
        <w:rPr>
          <w:b/>
          <w:bCs/>
        </w:rPr>
      </w:pPr>
    </w:p>
    <w:p w14:paraId="3F3D35CA" w14:textId="77777777" w:rsidR="00EE39C6" w:rsidRPr="0060778D" w:rsidRDefault="00EE39C6" w:rsidP="009C2A2C">
      <w:pPr>
        <w:rPr>
          <w:b/>
          <w:bCs/>
        </w:rPr>
      </w:pPr>
    </w:p>
    <w:p w14:paraId="2A455016" w14:textId="77777777" w:rsidR="009C2A2C" w:rsidRPr="0060778D" w:rsidRDefault="009C2A2C" w:rsidP="002905CA">
      <w:pPr>
        <w:pStyle w:val="Titre8"/>
        <w:rPr>
          <w:b/>
          <w:bCs/>
        </w:rPr>
      </w:pPr>
      <w:r w:rsidRPr="0060778D">
        <w:rPr>
          <w:b/>
          <w:bCs/>
        </w:rPr>
        <w:t>D’une part</w:t>
      </w:r>
    </w:p>
    <w:p w14:paraId="401E2439" w14:textId="77777777" w:rsidR="009C2A2C" w:rsidRPr="0060778D" w:rsidRDefault="009C2A2C" w:rsidP="009C2A2C">
      <w:pPr>
        <w:rPr>
          <w:b/>
          <w:bCs/>
        </w:rPr>
      </w:pPr>
    </w:p>
    <w:p w14:paraId="5F607C71" w14:textId="77777777" w:rsidR="00EE39C6" w:rsidRPr="0060778D" w:rsidRDefault="00EE39C6" w:rsidP="009C2A2C">
      <w:pPr>
        <w:rPr>
          <w:b/>
          <w:bCs/>
        </w:rPr>
      </w:pPr>
    </w:p>
    <w:p w14:paraId="1392DDCF" w14:textId="77777777" w:rsidR="009C2A2C" w:rsidRPr="0060778D" w:rsidRDefault="009C2A2C" w:rsidP="009C2A2C">
      <w:pPr>
        <w:rPr>
          <w:b/>
          <w:bCs/>
        </w:rPr>
      </w:pPr>
    </w:p>
    <w:p w14:paraId="0454111D" w14:textId="77777777" w:rsidR="009C2A2C" w:rsidRPr="0060778D" w:rsidRDefault="009C2A2C" w:rsidP="002905CA">
      <w:pPr>
        <w:pStyle w:val="Titre2"/>
      </w:pPr>
      <w:bookmarkStart w:id="15" w:name="_Toc192473304"/>
      <w:r w:rsidRPr="0060778D">
        <w:rPr>
          <w:caps/>
        </w:rPr>
        <w:t>E</w:t>
      </w:r>
      <w:bookmarkEnd w:id="15"/>
      <w:r w:rsidR="002905CA" w:rsidRPr="0060778D">
        <w:rPr>
          <w:caps/>
        </w:rPr>
        <w:t>t</w:t>
      </w:r>
    </w:p>
    <w:p w14:paraId="282140E1" w14:textId="77777777" w:rsidR="009C2A2C" w:rsidRPr="0060778D" w:rsidRDefault="009C2A2C" w:rsidP="009C2A2C">
      <w:pPr>
        <w:rPr>
          <w:b/>
          <w:bCs/>
        </w:rPr>
      </w:pPr>
    </w:p>
    <w:p w14:paraId="1EC2CC2F" w14:textId="77777777" w:rsidR="009C2A2C" w:rsidRPr="0060778D" w:rsidRDefault="009C2A2C" w:rsidP="009C2A2C">
      <w:pPr>
        <w:rPr>
          <w:b/>
          <w:bCs/>
        </w:rPr>
      </w:pPr>
    </w:p>
    <w:p w14:paraId="321FF5C0" w14:textId="77777777" w:rsidR="00EE39C6" w:rsidRPr="0060778D" w:rsidRDefault="00EE39C6" w:rsidP="009C2A2C">
      <w:pPr>
        <w:rPr>
          <w:b/>
          <w:bCs/>
        </w:rPr>
      </w:pPr>
    </w:p>
    <w:p w14:paraId="0F2395F4" w14:textId="77777777" w:rsidR="00EE39C6" w:rsidRPr="0060778D" w:rsidRDefault="00EE39C6" w:rsidP="009C2A2C">
      <w:pPr>
        <w:rPr>
          <w:b/>
          <w:bCs/>
        </w:rPr>
      </w:pPr>
    </w:p>
    <w:p w14:paraId="633C64E4" w14:textId="77777777" w:rsidR="009C2A2C" w:rsidRPr="0060778D" w:rsidRDefault="009C2A2C" w:rsidP="000B146F">
      <w:pPr>
        <w:pStyle w:val="Titre4"/>
        <w:spacing w:before="120"/>
        <w:rPr>
          <w:rFonts w:ascii="Arial Narrow" w:hAnsi="Arial Narrow"/>
          <w:iCs/>
          <w:u w:val="none"/>
        </w:rPr>
      </w:pPr>
      <w:r w:rsidRPr="0060778D">
        <w:rPr>
          <w:rFonts w:ascii="Arial Narrow" w:hAnsi="Arial Narrow"/>
          <w:b/>
          <w:bCs/>
          <w:iCs/>
          <w:u w:val="none"/>
        </w:rPr>
        <w:t xml:space="preserve">L’Entreprise </w:t>
      </w:r>
      <w:r w:rsidRPr="0060778D">
        <w:rPr>
          <w:rFonts w:ascii="Arial Narrow" w:hAnsi="Arial Narrow"/>
          <w:iCs/>
          <w:u w:val="none"/>
        </w:rPr>
        <w:t>…………………………………………………</w:t>
      </w:r>
    </w:p>
    <w:p w14:paraId="1EF761F6" w14:textId="77777777" w:rsidR="009C2A2C" w:rsidRPr="0060778D" w:rsidRDefault="009C2A2C" w:rsidP="000B146F">
      <w:pPr>
        <w:pStyle w:val="Titre4"/>
        <w:spacing w:before="120"/>
        <w:rPr>
          <w:rFonts w:ascii="Arial Narrow" w:hAnsi="Arial Narrow"/>
          <w:iCs/>
          <w:u w:val="none"/>
          <w:lang w:val="pt-PT"/>
        </w:rPr>
      </w:pPr>
      <w:r w:rsidRPr="0060778D">
        <w:rPr>
          <w:rFonts w:ascii="Arial Narrow" w:hAnsi="Arial Narrow"/>
          <w:iCs/>
          <w:u w:val="none"/>
          <w:lang w:val="pt-PT"/>
        </w:rPr>
        <w:t>B.P :____________ Tel : ___________________Fax :_____________</w:t>
      </w:r>
    </w:p>
    <w:p w14:paraId="1375D9C2" w14:textId="77777777" w:rsidR="009C2A2C" w:rsidRPr="0060778D" w:rsidRDefault="009C2A2C" w:rsidP="000B146F">
      <w:pPr>
        <w:pStyle w:val="Titre4"/>
        <w:spacing w:before="120"/>
        <w:rPr>
          <w:rFonts w:ascii="Arial Narrow" w:hAnsi="Arial Narrow"/>
          <w:iCs/>
          <w:u w:val="none"/>
          <w:lang w:val="pt-PT"/>
        </w:rPr>
      </w:pPr>
      <w:r w:rsidRPr="0060778D">
        <w:rPr>
          <w:rFonts w:ascii="Arial Narrow" w:hAnsi="Arial Narrow"/>
          <w:iCs/>
          <w:u w:val="none"/>
          <w:lang w:val="pt-PT"/>
        </w:rPr>
        <w:t>N° CONTRIBUABLE</w:t>
      </w:r>
      <w:r w:rsidR="00EE39C6" w:rsidRPr="0060778D">
        <w:rPr>
          <w:rFonts w:ascii="Arial Narrow" w:hAnsi="Arial Narrow"/>
          <w:iCs/>
          <w:u w:val="none"/>
          <w:lang w:val="pt-PT"/>
        </w:rPr>
        <w:t xml:space="preserve">: </w:t>
      </w:r>
      <w:r w:rsidRPr="0060778D">
        <w:rPr>
          <w:rFonts w:ascii="Arial Narrow" w:hAnsi="Arial Narrow"/>
          <w:iCs/>
          <w:u w:val="none"/>
          <w:lang w:val="pt-PT"/>
        </w:rPr>
        <w:t xml:space="preserve"> ………………………….,</w:t>
      </w:r>
    </w:p>
    <w:p w14:paraId="2B2FB494" w14:textId="77777777" w:rsidR="009C2A2C" w:rsidRPr="0060778D" w:rsidRDefault="009C2A2C" w:rsidP="000B146F">
      <w:pPr>
        <w:pStyle w:val="Titre4"/>
        <w:spacing w:before="120"/>
        <w:rPr>
          <w:rFonts w:ascii="Arial Narrow" w:hAnsi="Arial Narrow"/>
          <w:iCs/>
          <w:u w:val="none"/>
          <w:lang w:val="pt-PT"/>
        </w:rPr>
      </w:pPr>
      <w:r w:rsidRPr="0060778D">
        <w:rPr>
          <w:rFonts w:ascii="Arial Narrow" w:hAnsi="Arial Narrow"/>
          <w:iCs/>
          <w:u w:val="none"/>
          <w:lang w:val="pt-PT"/>
        </w:rPr>
        <w:t>N° RC</w:t>
      </w:r>
      <w:r w:rsidR="00EE39C6" w:rsidRPr="0060778D">
        <w:rPr>
          <w:rFonts w:ascii="Arial Narrow" w:hAnsi="Arial Narrow"/>
          <w:iCs/>
          <w:u w:val="none"/>
          <w:lang w:val="pt-PT"/>
        </w:rPr>
        <w:t xml:space="preserve">: </w:t>
      </w:r>
      <w:r w:rsidRPr="0060778D">
        <w:rPr>
          <w:rFonts w:ascii="Arial Narrow" w:hAnsi="Arial Narrow"/>
          <w:iCs/>
          <w:u w:val="none"/>
          <w:lang w:val="pt-PT"/>
        </w:rPr>
        <w:t xml:space="preserve"> ……………………………………………………..,</w:t>
      </w:r>
    </w:p>
    <w:p w14:paraId="602F6815" w14:textId="77777777" w:rsidR="009C2A2C" w:rsidRPr="0060778D" w:rsidRDefault="000C5A33" w:rsidP="000B146F">
      <w:pPr>
        <w:pStyle w:val="Titre4"/>
        <w:spacing w:before="120"/>
        <w:rPr>
          <w:rFonts w:ascii="Arial Narrow" w:hAnsi="Arial Narrow"/>
          <w:iCs/>
          <w:u w:val="none"/>
        </w:rPr>
      </w:pPr>
      <w:r w:rsidRPr="0060778D">
        <w:rPr>
          <w:rFonts w:ascii="Arial Narrow" w:hAnsi="Arial Narrow"/>
          <w:iCs/>
          <w:u w:val="none"/>
        </w:rPr>
        <w:t>Représentée</w:t>
      </w:r>
      <w:r w:rsidR="009C2A2C" w:rsidRPr="0060778D">
        <w:rPr>
          <w:rFonts w:ascii="Arial Narrow" w:hAnsi="Arial Narrow"/>
          <w:iCs/>
          <w:u w:val="none"/>
        </w:rPr>
        <w:t xml:space="preserve"> par Monsieur </w:t>
      </w:r>
      <w:proofErr w:type="gramStart"/>
      <w:r w:rsidR="009C2A2C" w:rsidRPr="0060778D">
        <w:rPr>
          <w:rFonts w:ascii="Arial Narrow" w:hAnsi="Arial Narrow"/>
          <w:iCs/>
          <w:u w:val="none"/>
        </w:rPr>
        <w:t>…………………………………………….,</w:t>
      </w:r>
      <w:proofErr w:type="gramEnd"/>
      <w:r w:rsidR="009C2A2C" w:rsidRPr="0060778D">
        <w:rPr>
          <w:rFonts w:ascii="Arial Narrow" w:hAnsi="Arial Narrow"/>
          <w:iCs/>
          <w:u w:val="none"/>
        </w:rPr>
        <w:t xml:space="preserve"> son Directeur Général,</w:t>
      </w:r>
    </w:p>
    <w:p w14:paraId="15B8D110" w14:textId="77777777" w:rsidR="004862F8" w:rsidRPr="0060778D" w:rsidRDefault="004862F8" w:rsidP="004862F8"/>
    <w:p w14:paraId="6E3907B6" w14:textId="77777777" w:rsidR="00EE39C6" w:rsidRPr="0060778D" w:rsidRDefault="00EE39C6" w:rsidP="004862F8"/>
    <w:p w14:paraId="1CE9B41A" w14:textId="77777777" w:rsidR="00EE39C6" w:rsidRPr="0060778D" w:rsidRDefault="00EE39C6" w:rsidP="00EE39C6">
      <w:pPr>
        <w:pStyle w:val="Retraitcorpsdetexte"/>
        <w:jc w:val="right"/>
      </w:pPr>
      <w:r w:rsidRPr="0060778D">
        <w:t>C</w:t>
      </w:r>
      <w:r w:rsidR="0096305B" w:rsidRPr="0060778D">
        <w:t>i-après </w:t>
      </w:r>
      <w:r w:rsidRPr="0060778D">
        <w:t>dénommée</w:t>
      </w:r>
      <w:r w:rsidR="005F5022" w:rsidRPr="0060778D">
        <w:t> :</w:t>
      </w:r>
    </w:p>
    <w:p w14:paraId="4CAEFAF9" w14:textId="77777777" w:rsidR="009C2A2C" w:rsidRPr="0060778D" w:rsidRDefault="009C2A2C" w:rsidP="009C2A2C">
      <w:pPr>
        <w:rPr>
          <w:b/>
          <w:bCs/>
        </w:rPr>
      </w:pPr>
    </w:p>
    <w:p w14:paraId="6FDEFEC4" w14:textId="77777777" w:rsidR="009C2A2C" w:rsidRPr="0060778D" w:rsidRDefault="009C2A2C" w:rsidP="009C2A2C">
      <w:pPr>
        <w:rPr>
          <w:b/>
          <w:bCs/>
        </w:rPr>
      </w:pPr>
    </w:p>
    <w:p w14:paraId="58E09D03" w14:textId="77777777" w:rsidR="00EE39C6" w:rsidRPr="0060778D" w:rsidRDefault="00EE39C6" w:rsidP="009C2A2C">
      <w:pPr>
        <w:rPr>
          <w:b/>
          <w:bCs/>
        </w:rPr>
      </w:pPr>
    </w:p>
    <w:p w14:paraId="3BF46703" w14:textId="77777777" w:rsidR="009C2A2C" w:rsidRPr="0060778D" w:rsidRDefault="000C5A33" w:rsidP="00EE39C6">
      <w:pPr>
        <w:jc w:val="center"/>
        <w:rPr>
          <w:b/>
          <w:bCs/>
          <w:sz w:val="24"/>
          <w:szCs w:val="24"/>
        </w:rPr>
      </w:pPr>
      <w:r w:rsidRPr="0060778D">
        <w:rPr>
          <w:b/>
          <w:bCs/>
          <w:sz w:val="24"/>
          <w:szCs w:val="24"/>
        </w:rPr>
        <w:t>« L’ENTREPRENEUR</w:t>
      </w:r>
      <w:r w:rsidR="009C2A2C" w:rsidRPr="0060778D">
        <w:rPr>
          <w:b/>
          <w:bCs/>
          <w:sz w:val="28"/>
          <w:szCs w:val="28"/>
        </w:rPr>
        <w:t> »</w:t>
      </w:r>
    </w:p>
    <w:p w14:paraId="2A20BFA6" w14:textId="77777777" w:rsidR="009C2A2C" w:rsidRPr="0060778D" w:rsidRDefault="009C2A2C" w:rsidP="009C2A2C">
      <w:pPr>
        <w:rPr>
          <w:b/>
          <w:bCs/>
        </w:rPr>
      </w:pPr>
    </w:p>
    <w:p w14:paraId="456509D0" w14:textId="77777777" w:rsidR="009C2A2C" w:rsidRPr="0060778D" w:rsidRDefault="009C2A2C" w:rsidP="009C2A2C">
      <w:pPr>
        <w:rPr>
          <w:b/>
          <w:bCs/>
        </w:rPr>
      </w:pPr>
    </w:p>
    <w:p w14:paraId="5036477B" w14:textId="77777777" w:rsidR="00EE39C6" w:rsidRPr="0060778D" w:rsidRDefault="00EE39C6" w:rsidP="009C2A2C">
      <w:pPr>
        <w:rPr>
          <w:b/>
          <w:bCs/>
        </w:rPr>
      </w:pPr>
    </w:p>
    <w:p w14:paraId="4D610822" w14:textId="77777777" w:rsidR="009C2A2C" w:rsidRPr="0060778D" w:rsidRDefault="009C2A2C" w:rsidP="004862F8">
      <w:pPr>
        <w:pStyle w:val="Titre9"/>
        <w:numPr>
          <w:ilvl w:val="0"/>
          <w:numId w:val="0"/>
        </w:numPr>
        <w:ind w:left="720"/>
        <w:jc w:val="right"/>
        <w:rPr>
          <w:b w:val="0"/>
          <w:i w:val="0"/>
        </w:rPr>
      </w:pPr>
      <w:r w:rsidRPr="0060778D">
        <w:rPr>
          <w:b w:val="0"/>
          <w:i w:val="0"/>
        </w:rPr>
        <w:t>D’autre part</w:t>
      </w:r>
    </w:p>
    <w:p w14:paraId="1E81E103" w14:textId="77777777" w:rsidR="009C2A2C" w:rsidRPr="0060778D" w:rsidRDefault="009C2A2C" w:rsidP="009C2A2C">
      <w:pPr>
        <w:jc w:val="right"/>
        <w:rPr>
          <w:b/>
          <w:bCs/>
          <w:caps/>
        </w:rPr>
      </w:pPr>
    </w:p>
    <w:p w14:paraId="77A1EFB3" w14:textId="77777777" w:rsidR="004862F8" w:rsidRPr="0060778D" w:rsidRDefault="004862F8" w:rsidP="009C2A2C">
      <w:pPr>
        <w:ind w:firstLine="851"/>
        <w:rPr>
          <w:b/>
          <w:bCs/>
        </w:rPr>
      </w:pPr>
    </w:p>
    <w:p w14:paraId="1A75AE66" w14:textId="77777777" w:rsidR="004862F8" w:rsidRPr="0060778D" w:rsidRDefault="004862F8" w:rsidP="009C2A2C">
      <w:pPr>
        <w:ind w:firstLine="851"/>
        <w:rPr>
          <w:b/>
          <w:bCs/>
        </w:rPr>
      </w:pPr>
    </w:p>
    <w:p w14:paraId="2FB04903" w14:textId="77777777" w:rsidR="009C2A2C" w:rsidRPr="0060778D" w:rsidRDefault="009C2A2C" w:rsidP="009C2A2C">
      <w:pPr>
        <w:ind w:firstLine="851"/>
        <w:rPr>
          <w:b/>
          <w:bCs/>
          <w:sz w:val="24"/>
          <w:szCs w:val="24"/>
        </w:rPr>
      </w:pPr>
      <w:r w:rsidRPr="0060778D">
        <w:rPr>
          <w:b/>
          <w:bCs/>
          <w:sz w:val="24"/>
          <w:szCs w:val="24"/>
          <w:u w:val="single"/>
        </w:rPr>
        <w:t>Il a été convenu et arrêté ce qui suit</w:t>
      </w:r>
      <w:r w:rsidRPr="0060778D">
        <w:rPr>
          <w:b/>
          <w:bCs/>
          <w:sz w:val="24"/>
          <w:szCs w:val="24"/>
        </w:rPr>
        <w:t> :</w:t>
      </w:r>
    </w:p>
    <w:p w14:paraId="18EDB648" w14:textId="77777777" w:rsidR="009C2A2C" w:rsidRPr="0060778D" w:rsidRDefault="009C2A2C" w:rsidP="009C2A2C">
      <w:pPr>
        <w:pStyle w:val="Corpsdetexte"/>
        <w:ind w:hanging="851"/>
        <w:jc w:val="center"/>
      </w:pPr>
    </w:p>
    <w:p w14:paraId="7276B8DA" w14:textId="77777777" w:rsidR="009C2A2C" w:rsidRPr="0060778D" w:rsidRDefault="009C2A2C" w:rsidP="009C2A2C">
      <w:pPr>
        <w:pStyle w:val="Corpsdetexte"/>
        <w:ind w:hanging="851"/>
        <w:jc w:val="center"/>
      </w:pPr>
    </w:p>
    <w:p w14:paraId="4F9E7516" w14:textId="77777777" w:rsidR="009C2A2C" w:rsidRPr="0060778D" w:rsidRDefault="009C2A2C" w:rsidP="009C2A2C">
      <w:pPr>
        <w:pStyle w:val="Corpsdetexte"/>
        <w:ind w:hanging="851"/>
        <w:jc w:val="center"/>
      </w:pPr>
    </w:p>
    <w:p w14:paraId="0CFEAA6E" w14:textId="77777777" w:rsidR="004862F8" w:rsidRPr="0060778D" w:rsidRDefault="004862F8" w:rsidP="009C2A2C">
      <w:pPr>
        <w:pStyle w:val="Corpsdetexte"/>
        <w:ind w:hanging="851"/>
        <w:jc w:val="center"/>
      </w:pPr>
    </w:p>
    <w:p w14:paraId="20DD04D8" w14:textId="77777777" w:rsidR="004862F8" w:rsidRPr="0060778D" w:rsidRDefault="004862F8" w:rsidP="009C2A2C">
      <w:pPr>
        <w:pStyle w:val="Corpsdetexte"/>
        <w:ind w:hanging="851"/>
        <w:jc w:val="center"/>
      </w:pPr>
    </w:p>
    <w:p w14:paraId="5A0FA5DD" w14:textId="77777777" w:rsidR="004862F8" w:rsidRPr="0060778D" w:rsidRDefault="004862F8" w:rsidP="009C2A2C">
      <w:pPr>
        <w:pStyle w:val="Corpsdetexte"/>
        <w:ind w:hanging="851"/>
        <w:jc w:val="center"/>
      </w:pPr>
    </w:p>
    <w:p w14:paraId="255AEF7F" w14:textId="77777777" w:rsidR="004862F8" w:rsidRPr="0060778D" w:rsidRDefault="004862F8" w:rsidP="009C2A2C">
      <w:pPr>
        <w:pStyle w:val="Corpsdetexte"/>
        <w:ind w:hanging="851"/>
        <w:jc w:val="center"/>
      </w:pPr>
    </w:p>
    <w:p w14:paraId="2CA2974E" w14:textId="77777777" w:rsidR="00EE39C6" w:rsidRPr="0060778D" w:rsidRDefault="00EE39C6" w:rsidP="009C2A2C">
      <w:pPr>
        <w:pStyle w:val="Corpsdetexte"/>
        <w:ind w:hanging="851"/>
        <w:jc w:val="center"/>
        <w:rPr>
          <w:sz w:val="52"/>
          <w:szCs w:val="52"/>
        </w:rPr>
      </w:pPr>
    </w:p>
    <w:p w14:paraId="0534673E" w14:textId="77777777" w:rsidR="001A3F99" w:rsidRPr="0060778D" w:rsidRDefault="001A3F99" w:rsidP="009C2A2C">
      <w:pPr>
        <w:pStyle w:val="Corpsdetexte"/>
        <w:ind w:hanging="851"/>
        <w:jc w:val="center"/>
        <w:rPr>
          <w:sz w:val="52"/>
          <w:szCs w:val="52"/>
        </w:rPr>
      </w:pPr>
    </w:p>
    <w:p w14:paraId="74935FB4" w14:textId="77777777" w:rsidR="009C2A2C" w:rsidRPr="0060778D" w:rsidRDefault="009C2A2C" w:rsidP="009C2A2C">
      <w:pPr>
        <w:pStyle w:val="Corpsdetexte"/>
        <w:ind w:hanging="851"/>
        <w:jc w:val="center"/>
        <w:rPr>
          <w:b/>
          <w:sz w:val="32"/>
          <w:szCs w:val="32"/>
        </w:rPr>
      </w:pPr>
      <w:r w:rsidRPr="0060778D">
        <w:rPr>
          <w:b/>
          <w:sz w:val="32"/>
          <w:szCs w:val="32"/>
        </w:rPr>
        <w:t>SOMMAIRE</w:t>
      </w:r>
    </w:p>
    <w:p w14:paraId="54CB6A76" w14:textId="77777777" w:rsidR="009C2A2C" w:rsidRPr="0060778D" w:rsidRDefault="009C2A2C" w:rsidP="009C2A2C">
      <w:pPr>
        <w:pStyle w:val="Corpsdetexte"/>
        <w:jc w:val="center"/>
      </w:pPr>
    </w:p>
    <w:p w14:paraId="1AC00444" w14:textId="77777777" w:rsidR="009C2A2C" w:rsidRPr="0060778D" w:rsidRDefault="009C2A2C" w:rsidP="009C2A2C">
      <w:pPr>
        <w:pStyle w:val="Corpsdetexte"/>
        <w:jc w:val="center"/>
      </w:pPr>
    </w:p>
    <w:p w14:paraId="53705E8C" w14:textId="77777777" w:rsidR="00EE39C6" w:rsidRPr="0060778D" w:rsidRDefault="00EE39C6" w:rsidP="009C2A2C">
      <w:pPr>
        <w:pStyle w:val="Corpsdetexte"/>
        <w:jc w:val="center"/>
      </w:pPr>
    </w:p>
    <w:p w14:paraId="18E80365" w14:textId="77777777" w:rsidR="009C2A2C" w:rsidRPr="0060778D" w:rsidRDefault="009C2A2C" w:rsidP="009C2A2C">
      <w:pPr>
        <w:pStyle w:val="Corpsdetexte"/>
        <w:spacing w:line="720" w:lineRule="auto"/>
        <w:ind w:left="567"/>
        <w:rPr>
          <w:bCs/>
          <w:sz w:val="28"/>
          <w:szCs w:val="28"/>
        </w:rPr>
      </w:pPr>
      <w:r w:rsidRPr="0060778D">
        <w:rPr>
          <w:bCs/>
          <w:sz w:val="28"/>
          <w:szCs w:val="28"/>
        </w:rPr>
        <w:t>TITRE I : Cahier des Clauses Administratives Particulières (CCAP)</w:t>
      </w:r>
    </w:p>
    <w:p w14:paraId="17D6E7B3" w14:textId="77777777" w:rsidR="009C2A2C" w:rsidRPr="0060778D" w:rsidRDefault="00EE39C6" w:rsidP="009C2A2C">
      <w:pPr>
        <w:pStyle w:val="Corpsdetexte"/>
        <w:spacing w:line="720" w:lineRule="auto"/>
        <w:ind w:left="567"/>
        <w:rPr>
          <w:bCs/>
          <w:sz w:val="28"/>
          <w:szCs w:val="28"/>
        </w:rPr>
      </w:pPr>
      <w:r w:rsidRPr="0060778D">
        <w:rPr>
          <w:bCs/>
          <w:sz w:val="28"/>
          <w:szCs w:val="28"/>
        </w:rPr>
        <w:t>TITRE I</w:t>
      </w:r>
      <w:r w:rsidR="009C2A2C" w:rsidRPr="0060778D">
        <w:rPr>
          <w:bCs/>
          <w:sz w:val="28"/>
          <w:szCs w:val="28"/>
        </w:rPr>
        <w:t>I : Cahier des Clauses Techniques Particulières (CCTP)</w:t>
      </w:r>
    </w:p>
    <w:p w14:paraId="2A8385BC" w14:textId="77777777" w:rsidR="009C2A2C" w:rsidRPr="0060778D" w:rsidRDefault="00EE39C6" w:rsidP="009C2A2C">
      <w:pPr>
        <w:pStyle w:val="Corpsdetexte"/>
        <w:spacing w:line="720" w:lineRule="auto"/>
        <w:ind w:left="567"/>
        <w:rPr>
          <w:bCs/>
          <w:sz w:val="28"/>
          <w:szCs w:val="28"/>
        </w:rPr>
      </w:pPr>
      <w:r w:rsidRPr="0060778D">
        <w:rPr>
          <w:bCs/>
          <w:sz w:val="28"/>
          <w:szCs w:val="28"/>
        </w:rPr>
        <w:t>Titre II</w:t>
      </w:r>
      <w:r w:rsidR="009C2A2C" w:rsidRPr="0060778D">
        <w:rPr>
          <w:bCs/>
          <w:sz w:val="28"/>
          <w:szCs w:val="28"/>
        </w:rPr>
        <w:t>I : Bordereau des Prix Unitaires (BPU)</w:t>
      </w:r>
    </w:p>
    <w:p w14:paraId="12AE509F" w14:textId="77777777" w:rsidR="009C2A2C" w:rsidRPr="0060778D" w:rsidRDefault="00EE39C6" w:rsidP="009C2A2C">
      <w:pPr>
        <w:pStyle w:val="Corpsdetexte"/>
        <w:spacing w:line="720" w:lineRule="auto"/>
        <w:ind w:left="567"/>
        <w:rPr>
          <w:bCs/>
          <w:sz w:val="28"/>
          <w:szCs w:val="28"/>
        </w:rPr>
      </w:pPr>
      <w:r w:rsidRPr="0060778D">
        <w:rPr>
          <w:bCs/>
          <w:sz w:val="28"/>
          <w:szCs w:val="28"/>
        </w:rPr>
        <w:t>TITRE I</w:t>
      </w:r>
      <w:r w:rsidR="009C2A2C" w:rsidRPr="0060778D">
        <w:rPr>
          <w:bCs/>
          <w:sz w:val="28"/>
          <w:szCs w:val="28"/>
        </w:rPr>
        <w:t xml:space="preserve">V : </w:t>
      </w:r>
      <w:r w:rsidR="009C7C34" w:rsidRPr="0060778D">
        <w:rPr>
          <w:bCs/>
          <w:sz w:val="28"/>
          <w:szCs w:val="28"/>
        </w:rPr>
        <w:t xml:space="preserve">Devis Quantitatif et Estimatif </w:t>
      </w:r>
      <w:r w:rsidR="009C2A2C" w:rsidRPr="0060778D">
        <w:rPr>
          <w:bCs/>
          <w:sz w:val="28"/>
          <w:szCs w:val="28"/>
        </w:rPr>
        <w:t>(D</w:t>
      </w:r>
      <w:r w:rsidR="009C7C34" w:rsidRPr="0060778D">
        <w:rPr>
          <w:bCs/>
          <w:sz w:val="28"/>
          <w:szCs w:val="28"/>
        </w:rPr>
        <w:t>Q</w:t>
      </w:r>
      <w:r w:rsidR="009C2A2C" w:rsidRPr="0060778D">
        <w:rPr>
          <w:bCs/>
          <w:sz w:val="28"/>
          <w:szCs w:val="28"/>
        </w:rPr>
        <w:t>E)</w:t>
      </w:r>
    </w:p>
    <w:p w14:paraId="445796A3" w14:textId="77777777" w:rsidR="009C2A2C" w:rsidRPr="0060778D" w:rsidRDefault="009C2A2C" w:rsidP="009C2A2C">
      <w:pPr>
        <w:pStyle w:val="Corpsdetexte"/>
        <w:spacing w:line="720" w:lineRule="auto"/>
      </w:pPr>
    </w:p>
    <w:p w14:paraId="6F3AD1DD" w14:textId="77777777" w:rsidR="009C2A2C" w:rsidRPr="0060778D" w:rsidRDefault="009C2A2C" w:rsidP="00411BAE">
      <w:r w:rsidRPr="0060778D">
        <w:br w:type="page"/>
      </w:r>
    </w:p>
    <w:p w14:paraId="3E9205A5" w14:textId="3D975FAF" w:rsidR="002E3B8B" w:rsidRPr="0060778D" w:rsidRDefault="00CF37C4" w:rsidP="00AA33B0">
      <w:pPr>
        <w:pStyle w:val="CORPSL-C"/>
        <w:spacing w:before="120"/>
        <w:ind w:left="0" w:firstLine="0"/>
        <w:jc w:val="center"/>
        <w:rPr>
          <w:rFonts w:ascii="Consolas" w:eastAsia="BatangChe" w:hAnsi="Consolas" w:cs="Consolas"/>
          <w:b/>
          <w:i/>
          <w:sz w:val="22"/>
          <w:szCs w:val="28"/>
        </w:rPr>
      </w:pPr>
      <w:r w:rsidRPr="0060778D">
        <w:rPr>
          <w:rFonts w:ascii="Consolas" w:eastAsia="BatangChe" w:hAnsi="Consolas" w:cs="Consolas"/>
          <w:b/>
          <w:i/>
          <w:sz w:val="22"/>
          <w:szCs w:val="28"/>
        </w:rPr>
        <w:lastRenderedPageBreak/>
        <w:t>PAGE ……. ET DERNIERE DU</w:t>
      </w:r>
    </w:p>
    <w:p w14:paraId="4EDEFA74" w14:textId="3FCD3855" w:rsidR="00B83266" w:rsidRPr="0060778D" w:rsidRDefault="00CF37C4" w:rsidP="00B83266">
      <w:pPr>
        <w:tabs>
          <w:tab w:val="left" w:pos="567"/>
        </w:tabs>
        <w:spacing w:before="120" w:after="120"/>
        <w:jc w:val="center"/>
        <w:rPr>
          <w:rFonts w:ascii="Consolas" w:eastAsia="BatangChe" w:hAnsi="Consolas" w:cs="Consolas"/>
          <w:b/>
          <w:i/>
          <w:sz w:val="22"/>
          <w:szCs w:val="28"/>
        </w:rPr>
      </w:pPr>
      <w:r w:rsidRPr="0060778D">
        <w:rPr>
          <w:rFonts w:ascii="Consolas" w:eastAsia="BatangChe" w:hAnsi="Consolas" w:cs="Consolas"/>
          <w:b/>
          <w:i/>
          <w:sz w:val="22"/>
          <w:szCs w:val="28"/>
        </w:rPr>
        <w:t>PASSEE APRES APPEL D’OFFRES NATIONAL OUVERT</w:t>
      </w:r>
    </w:p>
    <w:p w14:paraId="64A17BF5" w14:textId="558726A0" w:rsidR="00FA0DE8" w:rsidRPr="0060778D" w:rsidRDefault="00CF37C4" w:rsidP="00B83266">
      <w:pPr>
        <w:tabs>
          <w:tab w:val="left" w:pos="567"/>
        </w:tabs>
        <w:spacing w:before="120" w:after="120"/>
        <w:jc w:val="both"/>
        <w:rPr>
          <w:rFonts w:ascii="Consolas" w:eastAsia="BatangChe" w:hAnsi="Consolas" w:cs="Consolas"/>
          <w:b/>
          <w:i/>
          <w:sz w:val="22"/>
          <w:szCs w:val="28"/>
        </w:rPr>
      </w:pPr>
      <w:r w:rsidRPr="0060778D">
        <w:rPr>
          <w:rFonts w:ascii="Consolas" w:eastAsia="BatangChe" w:hAnsi="Consolas" w:cs="Consolas"/>
          <w:b/>
          <w:i/>
          <w:sz w:val="22"/>
          <w:szCs w:val="28"/>
        </w:rPr>
        <w:t>N°__________/AONO/CREN/CIPM-EN/2024 DU______________, POUR LES TRAVAUX DE CONSTRUCTION DE DEUX (02) ATELIERS DANS CERTAINS ETABLISSEMENTS D’ENSEIGNEMENT SECONDAIRE TECHNIQUE SUIVANTS : CETIC DE LOGONE BIRNI ET CETIC WAZA, DEPARTEMENT DU LOGONE ET CHARI, REGION DE L’EXTREME-NORD, EN PROCEDURE D’URGENCE.</w:t>
      </w:r>
    </w:p>
    <w:p w14:paraId="690E171E" w14:textId="34D18329" w:rsidR="004862F8" w:rsidRPr="0060778D" w:rsidRDefault="004862F8" w:rsidP="00FA0DE8">
      <w:pPr>
        <w:jc w:val="center"/>
        <w:rPr>
          <w:rFonts w:ascii="Arial Narrow" w:hAnsi="Arial Narrow"/>
          <w:b/>
          <w:i/>
          <w:sz w:val="24"/>
          <w:szCs w:val="24"/>
        </w:rPr>
      </w:pPr>
    </w:p>
    <w:p w14:paraId="5C99C32C" w14:textId="77777777" w:rsidR="009C2A2C" w:rsidRPr="0060778D" w:rsidRDefault="009C2A2C" w:rsidP="004862F8">
      <w:pPr>
        <w:pStyle w:val="CORPSCCAP"/>
        <w:spacing w:after="0"/>
        <w:jc w:val="center"/>
      </w:pPr>
    </w:p>
    <w:p w14:paraId="11E150B2" w14:textId="77777777" w:rsidR="009C2A2C" w:rsidRPr="0060778D" w:rsidRDefault="009C2A2C" w:rsidP="00115649">
      <w:pPr>
        <w:jc w:val="both"/>
        <w:rPr>
          <w:b/>
          <w:sz w:val="22"/>
          <w:szCs w:val="22"/>
        </w:rPr>
      </w:pPr>
      <w:r w:rsidRPr="0060778D">
        <w:rPr>
          <w:b/>
          <w:sz w:val="22"/>
          <w:szCs w:val="22"/>
        </w:rPr>
        <w:t>Délai d’exécution : _____________________________</w:t>
      </w:r>
    </w:p>
    <w:p w14:paraId="0BE16AC0" w14:textId="77777777" w:rsidR="009C2A2C" w:rsidRPr="0060778D" w:rsidRDefault="009C2A2C" w:rsidP="009C2A2C">
      <w:pPr>
        <w:ind w:left="374" w:firstLine="1309"/>
        <w:jc w:val="both"/>
        <w:rPr>
          <w:sz w:val="22"/>
          <w:szCs w:val="22"/>
        </w:rPr>
      </w:pPr>
    </w:p>
    <w:p w14:paraId="61C8F00F" w14:textId="15015DF1" w:rsidR="009C2A2C" w:rsidRPr="0060778D" w:rsidRDefault="00115649" w:rsidP="00115649">
      <w:pPr>
        <w:jc w:val="both"/>
        <w:rPr>
          <w:b/>
          <w:bCs/>
          <w:sz w:val="22"/>
          <w:szCs w:val="22"/>
        </w:rPr>
      </w:pPr>
      <w:r w:rsidRPr="0060778D">
        <w:rPr>
          <w:b/>
          <w:bCs/>
          <w:sz w:val="22"/>
          <w:szCs w:val="22"/>
        </w:rPr>
        <w:t xml:space="preserve">Montant </w:t>
      </w:r>
      <w:r w:rsidR="00480728" w:rsidRPr="0060778D">
        <w:rPr>
          <w:b/>
          <w:bCs/>
          <w:sz w:val="22"/>
          <w:szCs w:val="22"/>
        </w:rPr>
        <w:t>du marché</w:t>
      </w:r>
      <w:r w:rsidR="00E97834" w:rsidRPr="0060778D">
        <w:rPr>
          <w:b/>
          <w:bCs/>
          <w:sz w:val="22"/>
          <w:szCs w:val="22"/>
        </w:rPr>
        <w:t xml:space="preserve"> </w:t>
      </w:r>
      <w:r w:rsidR="000C5A33" w:rsidRPr="0060778D">
        <w:rPr>
          <w:b/>
          <w:bCs/>
          <w:sz w:val="22"/>
          <w:szCs w:val="22"/>
        </w:rPr>
        <w:t>en</w:t>
      </w:r>
      <w:r w:rsidRPr="0060778D">
        <w:rPr>
          <w:b/>
          <w:bCs/>
          <w:sz w:val="22"/>
          <w:szCs w:val="22"/>
        </w:rPr>
        <w:t xml:space="preserve"> F</w:t>
      </w:r>
      <w:r w:rsidR="009C2A2C" w:rsidRPr="0060778D">
        <w:rPr>
          <w:b/>
          <w:bCs/>
          <w:sz w:val="22"/>
          <w:szCs w:val="22"/>
        </w:rPr>
        <w:t>CFA :</w:t>
      </w:r>
    </w:p>
    <w:p w14:paraId="74AE6502" w14:textId="77777777" w:rsidR="009C2A2C" w:rsidRPr="0060778D" w:rsidRDefault="009C2A2C" w:rsidP="009C2A2C">
      <w:pPr>
        <w:ind w:left="360"/>
        <w:jc w:val="both"/>
        <w:rPr>
          <w:b/>
          <w:bCs/>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5"/>
        <w:gridCol w:w="5065"/>
      </w:tblGrid>
      <w:tr w:rsidR="0060778D" w:rsidRPr="0060778D" w14:paraId="6B206511" w14:textId="77777777" w:rsidTr="00633F8A">
        <w:trPr>
          <w:trHeight w:val="397"/>
          <w:jc w:val="center"/>
        </w:trPr>
        <w:tc>
          <w:tcPr>
            <w:tcW w:w="2408" w:type="pct"/>
            <w:vAlign w:val="center"/>
          </w:tcPr>
          <w:p w14:paraId="6165FDB4" w14:textId="77777777" w:rsidR="009C2A2C" w:rsidRPr="0060778D" w:rsidRDefault="009C2A2C" w:rsidP="000C108E">
            <w:pPr>
              <w:jc w:val="both"/>
              <w:rPr>
                <w:sz w:val="22"/>
                <w:szCs w:val="22"/>
              </w:rPr>
            </w:pPr>
            <w:r w:rsidRPr="0060778D">
              <w:rPr>
                <w:sz w:val="22"/>
                <w:szCs w:val="22"/>
              </w:rPr>
              <w:t>T.T.C</w:t>
            </w:r>
          </w:p>
        </w:tc>
        <w:tc>
          <w:tcPr>
            <w:tcW w:w="2592" w:type="pct"/>
            <w:vAlign w:val="center"/>
          </w:tcPr>
          <w:p w14:paraId="20C2C586" w14:textId="77777777" w:rsidR="009C2A2C" w:rsidRPr="0060778D" w:rsidRDefault="009C2A2C" w:rsidP="000C108E">
            <w:pPr>
              <w:jc w:val="both"/>
              <w:rPr>
                <w:sz w:val="22"/>
                <w:szCs w:val="22"/>
              </w:rPr>
            </w:pPr>
          </w:p>
        </w:tc>
      </w:tr>
      <w:tr w:rsidR="0060778D" w:rsidRPr="0060778D" w14:paraId="1BD6E97F" w14:textId="77777777" w:rsidTr="00633F8A">
        <w:trPr>
          <w:trHeight w:val="397"/>
          <w:jc w:val="center"/>
        </w:trPr>
        <w:tc>
          <w:tcPr>
            <w:tcW w:w="2408" w:type="pct"/>
            <w:vAlign w:val="center"/>
          </w:tcPr>
          <w:p w14:paraId="54D230A4" w14:textId="77777777" w:rsidR="009C2A2C" w:rsidRPr="0060778D" w:rsidRDefault="009C2A2C" w:rsidP="000C108E">
            <w:pPr>
              <w:jc w:val="both"/>
              <w:rPr>
                <w:sz w:val="22"/>
                <w:szCs w:val="22"/>
              </w:rPr>
            </w:pPr>
            <w:r w:rsidRPr="0060778D">
              <w:rPr>
                <w:sz w:val="22"/>
                <w:szCs w:val="22"/>
              </w:rPr>
              <w:t>H.T.V.A</w:t>
            </w:r>
          </w:p>
        </w:tc>
        <w:tc>
          <w:tcPr>
            <w:tcW w:w="2592" w:type="pct"/>
            <w:vAlign w:val="center"/>
          </w:tcPr>
          <w:p w14:paraId="1EA0D9F9" w14:textId="77777777" w:rsidR="009C2A2C" w:rsidRPr="0060778D" w:rsidRDefault="009C2A2C" w:rsidP="000C108E">
            <w:pPr>
              <w:jc w:val="both"/>
              <w:rPr>
                <w:sz w:val="22"/>
                <w:szCs w:val="22"/>
              </w:rPr>
            </w:pPr>
          </w:p>
        </w:tc>
      </w:tr>
      <w:tr w:rsidR="0060778D" w:rsidRPr="0060778D" w14:paraId="14B86D15" w14:textId="77777777" w:rsidTr="00633F8A">
        <w:trPr>
          <w:trHeight w:val="397"/>
          <w:jc w:val="center"/>
        </w:trPr>
        <w:tc>
          <w:tcPr>
            <w:tcW w:w="2408" w:type="pct"/>
            <w:vAlign w:val="center"/>
          </w:tcPr>
          <w:p w14:paraId="1EC85DEB" w14:textId="77777777" w:rsidR="009C2A2C" w:rsidRPr="0060778D" w:rsidRDefault="00AA33B0" w:rsidP="001E4938">
            <w:pPr>
              <w:jc w:val="both"/>
              <w:rPr>
                <w:sz w:val="22"/>
                <w:szCs w:val="22"/>
              </w:rPr>
            </w:pPr>
            <w:r w:rsidRPr="0060778D">
              <w:rPr>
                <w:sz w:val="22"/>
                <w:szCs w:val="22"/>
              </w:rPr>
              <w:t>T.V.A (19,25</w:t>
            </w:r>
            <w:r w:rsidR="009C2A2C" w:rsidRPr="0060778D">
              <w:rPr>
                <w:sz w:val="22"/>
                <w:szCs w:val="22"/>
              </w:rPr>
              <w:t>%)</w:t>
            </w:r>
          </w:p>
        </w:tc>
        <w:tc>
          <w:tcPr>
            <w:tcW w:w="2592" w:type="pct"/>
            <w:vAlign w:val="center"/>
          </w:tcPr>
          <w:p w14:paraId="07C7BD5E" w14:textId="77777777" w:rsidR="009C2A2C" w:rsidRPr="0060778D" w:rsidRDefault="009C2A2C" w:rsidP="000C108E">
            <w:pPr>
              <w:jc w:val="both"/>
              <w:rPr>
                <w:sz w:val="22"/>
                <w:szCs w:val="22"/>
              </w:rPr>
            </w:pPr>
          </w:p>
        </w:tc>
      </w:tr>
      <w:tr w:rsidR="0060778D" w:rsidRPr="0060778D" w14:paraId="5D2549B9" w14:textId="77777777" w:rsidTr="00633F8A">
        <w:trPr>
          <w:trHeight w:val="397"/>
          <w:jc w:val="center"/>
        </w:trPr>
        <w:tc>
          <w:tcPr>
            <w:tcW w:w="2408" w:type="pct"/>
            <w:tcBorders>
              <w:bottom w:val="single" w:sz="4" w:space="0" w:color="000000"/>
            </w:tcBorders>
            <w:vAlign w:val="center"/>
          </w:tcPr>
          <w:p w14:paraId="023D7F5F" w14:textId="77777777" w:rsidR="009C2A2C" w:rsidRPr="0060778D" w:rsidRDefault="009C2A2C" w:rsidP="002E3B8B">
            <w:pPr>
              <w:jc w:val="both"/>
              <w:rPr>
                <w:sz w:val="22"/>
                <w:szCs w:val="22"/>
              </w:rPr>
            </w:pPr>
            <w:r w:rsidRPr="0060778D">
              <w:rPr>
                <w:sz w:val="22"/>
                <w:szCs w:val="22"/>
              </w:rPr>
              <w:t>A.I.R (</w:t>
            </w:r>
            <w:r w:rsidR="002E3B8B" w:rsidRPr="0060778D">
              <w:rPr>
                <w:sz w:val="22"/>
                <w:szCs w:val="22"/>
              </w:rPr>
              <w:t>2.2</w:t>
            </w:r>
            <w:r w:rsidRPr="0060778D">
              <w:rPr>
                <w:sz w:val="22"/>
                <w:szCs w:val="22"/>
              </w:rPr>
              <w:t>%</w:t>
            </w:r>
            <w:r w:rsidR="004862F8" w:rsidRPr="0060778D">
              <w:rPr>
                <w:sz w:val="22"/>
                <w:szCs w:val="22"/>
              </w:rPr>
              <w:t xml:space="preserve"> ou </w:t>
            </w:r>
            <w:r w:rsidR="00CC21AB" w:rsidRPr="0060778D">
              <w:rPr>
                <w:sz w:val="22"/>
                <w:szCs w:val="22"/>
              </w:rPr>
              <w:t>5,5</w:t>
            </w:r>
            <w:r w:rsidR="004862F8" w:rsidRPr="0060778D">
              <w:rPr>
                <w:sz w:val="22"/>
                <w:szCs w:val="22"/>
              </w:rPr>
              <w:t>%</w:t>
            </w:r>
            <w:r w:rsidRPr="0060778D">
              <w:rPr>
                <w:sz w:val="22"/>
                <w:szCs w:val="22"/>
              </w:rPr>
              <w:t>)</w:t>
            </w:r>
          </w:p>
        </w:tc>
        <w:tc>
          <w:tcPr>
            <w:tcW w:w="2592" w:type="pct"/>
            <w:tcBorders>
              <w:bottom w:val="single" w:sz="4" w:space="0" w:color="000000"/>
            </w:tcBorders>
            <w:vAlign w:val="center"/>
          </w:tcPr>
          <w:p w14:paraId="0C4C1098" w14:textId="77777777" w:rsidR="009C2A2C" w:rsidRPr="0060778D" w:rsidRDefault="009C2A2C" w:rsidP="000C108E">
            <w:pPr>
              <w:jc w:val="both"/>
              <w:rPr>
                <w:sz w:val="22"/>
                <w:szCs w:val="22"/>
              </w:rPr>
            </w:pPr>
          </w:p>
        </w:tc>
      </w:tr>
      <w:tr w:rsidR="009C2A2C" w:rsidRPr="0060778D" w14:paraId="38BFC9C3" w14:textId="77777777" w:rsidTr="00633F8A">
        <w:trPr>
          <w:trHeight w:val="397"/>
          <w:jc w:val="center"/>
        </w:trPr>
        <w:tc>
          <w:tcPr>
            <w:tcW w:w="2408" w:type="pct"/>
            <w:vAlign w:val="center"/>
          </w:tcPr>
          <w:p w14:paraId="7A8A1902" w14:textId="77777777" w:rsidR="009C2A2C" w:rsidRPr="0060778D" w:rsidRDefault="009C2A2C" w:rsidP="000C108E">
            <w:pPr>
              <w:jc w:val="both"/>
              <w:rPr>
                <w:sz w:val="22"/>
                <w:szCs w:val="22"/>
              </w:rPr>
            </w:pPr>
            <w:r w:rsidRPr="0060778D">
              <w:rPr>
                <w:sz w:val="22"/>
                <w:szCs w:val="22"/>
              </w:rPr>
              <w:t>Net à mandater</w:t>
            </w:r>
          </w:p>
        </w:tc>
        <w:tc>
          <w:tcPr>
            <w:tcW w:w="2592" w:type="pct"/>
            <w:vAlign w:val="center"/>
          </w:tcPr>
          <w:p w14:paraId="1EEE5857" w14:textId="77777777" w:rsidR="009C2A2C" w:rsidRPr="0060778D" w:rsidRDefault="009C2A2C" w:rsidP="000C108E">
            <w:pPr>
              <w:jc w:val="both"/>
              <w:rPr>
                <w:sz w:val="22"/>
                <w:szCs w:val="22"/>
              </w:rPr>
            </w:pPr>
          </w:p>
        </w:tc>
      </w:tr>
    </w:tbl>
    <w:p w14:paraId="30AC149C" w14:textId="77777777" w:rsidR="00782066" w:rsidRPr="0060778D" w:rsidRDefault="00782066" w:rsidP="00996ED5">
      <w:pPr>
        <w:tabs>
          <w:tab w:val="left" w:pos="8965"/>
        </w:tabs>
        <w:ind w:firstLine="2977"/>
        <w:rPr>
          <w:b/>
          <w:bCs/>
          <w:sz w:val="16"/>
        </w:rPr>
      </w:pPr>
    </w:p>
    <w:p w14:paraId="549F652F" w14:textId="77777777" w:rsidR="00115649" w:rsidRPr="0060778D"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770"/>
      </w:tblGrid>
      <w:tr w:rsidR="0060778D" w:rsidRPr="0060778D" w14:paraId="571546B6" w14:textId="77777777" w:rsidTr="00996ED5">
        <w:trPr>
          <w:trHeight w:val="2217"/>
          <w:jc w:val="center"/>
        </w:trPr>
        <w:tc>
          <w:tcPr>
            <w:tcW w:w="10206" w:type="dxa"/>
          </w:tcPr>
          <w:p w14:paraId="01F9A4FA" w14:textId="6901CD88" w:rsidR="009C2A2C" w:rsidRPr="0060778D" w:rsidRDefault="00633F8A" w:rsidP="00115649">
            <w:pPr>
              <w:pStyle w:val="En-tte"/>
              <w:tabs>
                <w:tab w:val="clear" w:pos="4536"/>
                <w:tab w:val="clear" w:pos="9072"/>
              </w:tabs>
              <w:jc w:val="center"/>
              <w:rPr>
                <w:b/>
                <w:sz w:val="24"/>
                <w:szCs w:val="24"/>
              </w:rPr>
            </w:pPr>
            <w:r w:rsidRPr="0060778D">
              <w:rPr>
                <w:b/>
                <w:sz w:val="24"/>
                <w:szCs w:val="24"/>
              </w:rPr>
              <w:t>Lu et accepté</w:t>
            </w:r>
            <w:r w:rsidR="00D726F8" w:rsidRPr="0060778D">
              <w:rPr>
                <w:b/>
                <w:sz w:val="24"/>
                <w:szCs w:val="24"/>
              </w:rPr>
              <w:t xml:space="preserve"> par l’Entrepreneur</w:t>
            </w:r>
          </w:p>
          <w:p w14:paraId="613AC9AF" w14:textId="77777777" w:rsidR="009C2A2C" w:rsidRPr="0060778D" w:rsidRDefault="009C2A2C" w:rsidP="000C108E">
            <w:pPr>
              <w:pStyle w:val="En-tte"/>
              <w:tabs>
                <w:tab w:val="clear" w:pos="4536"/>
                <w:tab w:val="clear" w:pos="9072"/>
              </w:tabs>
              <w:jc w:val="center"/>
            </w:pPr>
          </w:p>
          <w:p w14:paraId="275827A1" w14:textId="77777777" w:rsidR="009C2A2C" w:rsidRPr="0060778D" w:rsidRDefault="009C2A2C" w:rsidP="000C108E"/>
          <w:p w14:paraId="7BF508ED" w14:textId="77777777" w:rsidR="009C2A2C" w:rsidRPr="0060778D" w:rsidRDefault="009C2A2C" w:rsidP="000C108E"/>
          <w:p w14:paraId="02646A35" w14:textId="77777777" w:rsidR="00AA33B0" w:rsidRPr="0060778D" w:rsidRDefault="00AA33B0" w:rsidP="000C108E"/>
          <w:p w14:paraId="614B1B57" w14:textId="77777777" w:rsidR="009C2A2C" w:rsidRPr="0060778D" w:rsidRDefault="009C2A2C" w:rsidP="000C108E"/>
          <w:p w14:paraId="1964B945" w14:textId="77777777" w:rsidR="00AA33B0" w:rsidRPr="0060778D" w:rsidRDefault="00AA33B0" w:rsidP="000C108E"/>
          <w:p w14:paraId="48243C52" w14:textId="77777777" w:rsidR="009C2A2C" w:rsidRPr="0060778D" w:rsidRDefault="009C2A2C" w:rsidP="000C108E"/>
          <w:p w14:paraId="312AEEBB" w14:textId="77777777" w:rsidR="009C2A2C" w:rsidRPr="0060778D" w:rsidRDefault="000C5A33" w:rsidP="004862F8">
            <w:pPr>
              <w:ind w:left="284"/>
              <w:jc w:val="center"/>
            </w:pPr>
            <w:r w:rsidRPr="0060778D">
              <w:t>Maroua</w:t>
            </w:r>
            <w:r w:rsidR="009C2A2C" w:rsidRPr="0060778D">
              <w:t>, le………..……………</w:t>
            </w:r>
          </w:p>
        </w:tc>
      </w:tr>
      <w:tr w:rsidR="0060778D" w:rsidRPr="0060778D" w14:paraId="0B58F6E7" w14:textId="77777777" w:rsidTr="00BF78E4">
        <w:trPr>
          <w:trHeight w:val="3103"/>
          <w:jc w:val="center"/>
        </w:trPr>
        <w:tc>
          <w:tcPr>
            <w:tcW w:w="10206" w:type="dxa"/>
          </w:tcPr>
          <w:p w14:paraId="66469898" w14:textId="77777777" w:rsidR="004862F8" w:rsidRPr="0060778D" w:rsidRDefault="00AA33B0" w:rsidP="00AA33B0">
            <w:pPr>
              <w:ind w:left="284"/>
              <w:jc w:val="center"/>
              <w:rPr>
                <w:b/>
                <w:sz w:val="24"/>
                <w:szCs w:val="24"/>
              </w:rPr>
            </w:pPr>
            <w:r w:rsidRPr="0060778D">
              <w:rPr>
                <w:b/>
                <w:sz w:val="24"/>
                <w:szCs w:val="24"/>
              </w:rPr>
              <w:t xml:space="preserve">LE </w:t>
            </w:r>
            <w:r w:rsidR="00411BAE" w:rsidRPr="0060778D">
              <w:rPr>
                <w:b/>
                <w:sz w:val="24"/>
                <w:szCs w:val="24"/>
              </w:rPr>
              <w:t>PRESIDENT DU CONSEIL REGIONAL DE L’EXTREME-NORD</w:t>
            </w:r>
            <w:r w:rsidRPr="0060778D">
              <w:rPr>
                <w:b/>
                <w:sz w:val="24"/>
                <w:szCs w:val="24"/>
              </w:rPr>
              <w:t>,</w:t>
            </w:r>
          </w:p>
          <w:p w14:paraId="3D58EF50" w14:textId="77777777" w:rsidR="009C2A2C" w:rsidRPr="0060778D" w:rsidRDefault="00B72629" w:rsidP="00AA33B0">
            <w:pPr>
              <w:ind w:left="284"/>
              <w:jc w:val="center"/>
              <w:rPr>
                <w:b/>
                <w:sz w:val="28"/>
                <w:szCs w:val="28"/>
              </w:rPr>
            </w:pPr>
            <w:r w:rsidRPr="0060778D">
              <w:rPr>
                <w:b/>
                <w:sz w:val="28"/>
                <w:szCs w:val="28"/>
              </w:rPr>
              <w:t>Maitre d’Ouvrage</w:t>
            </w:r>
          </w:p>
          <w:p w14:paraId="17E19FB7" w14:textId="77777777" w:rsidR="009C2A2C" w:rsidRPr="0060778D" w:rsidRDefault="009C2A2C" w:rsidP="000C108E">
            <w:pPr>
              <w:ind w:left="-290"/>
            </w:pPr>
          </w:p>
          <w:p w14:paraId="45B8E62E" w14:textId="77777777" w:rsidR="009C2A2C" w:rsidRPr="0060778D" w:rsidRDefault="009C2A2C" w:rsidP="000C108E"/>
          <w:p w14:paraId="61633D1D" w14:textId="77777777" w:rsidR="009C2A2C" w:rsidRPr="0060778D" w:rsidRDefault="009C2A2C" w:rsidP="000C108E"/>
          <w:p w14:paraId="372C6989" w14:textId="77777777" w:rsidR="009C2A2C" w:rsidRPr="0060778D" w:rsidRDefault="009C2A2C" w:rsidP="000C108E"/>
          <w:p w14:paraId="3DD98B1B" w14:textId="77777777" w:rsidR="009C2A2C" w:rsidRPr="0060778D" w:rsidRDefault="009C2A2C" w:rsidP="000C108E"/>
          <w:p w14:paraId="5DBA5895" w14:textId="77777777" w:rsidR="009C2A2C" w:rsidRPr="0060778D" w:rsidRDefault="009C2A2C" w:rsidP="000C108E"/>
          <w:p w14:paraId="50E53ACC" w14:textId="77777777" w:rsidR="009C2A2C" w:rsidRPr="0060778D" w:rsidRDefault="009C2A2C" w:rsidP="004862F8">
            <w:pPr>
              <w:ind w:left="284"/>
            </w:pPr>
          </w:p>
          <w:p w14:paraId="050D88D1" w14:textId="77777777" w:rsidR="004862F8" w:rsidRPr="0060778D" w:rsidRDefault="004862F8" w:rsidP="004862F8">
            <w:pPr>
              <w:ind w:left="284"/>
            </w:pPr>
          </w:p>
          <w:p w14:paraId="73467232" w14:textId="77777777" w:rsidR="004862F8" w:rsidRPr="0060778D" w:rsidRDefault="004862F8" w:rsidP="004862F8">
            <w:pPr>
              <w:ind w:left="284"/>
            </w:pPr>
          </w:p>
          <w:p w14:paraId="7097D1CF" w14:textId="77777777" w:rsidR="004862F8" w:rsidRPr="0060778D" w:rsidRDefault="00411BAE" w:rsidP="004862F8">
            <w:pPr>
              <w:ind w:left="284"/>
              <w:jc w:val="center"/>
            </w:pPr>
            <w:r w:rsidRPr="0060778D">
              <w:t>MAROUA</w:t>
            </w:r>
            <w:r w:rsidR="004862F8" w:rsidRPr="0060778D">
              <w:t>, le…………</w:t>
            </w:r>
          </w:p>
        </w:tc>
      </w:tr>
      <w:tr w:rsidR="009C2A2C" w:rsidRPr="0060778D" w14:paraId="784FBDCF" w14:textId="77777777" w:rsidTr="00BF78E4">
        <w:trPr>
          <w:trHeight w:val="3141"/>
          <w:jc w:val="center"/>
        </w:trPr>
        <w:tc>
          <w:tcPr>
            <w:tcW w:w="10206" w:type="dxa"/>
          </w:tcPr>
          <w:p w14:paraId="6F04A367" w14:textId="77777777" w:rsidR="00115649" w:rsidRPr="0060778D" w:rsidRDefault="00115649" w:rsidP="00FE5059">
            <w:pPr>
              <w:ind w:left="284"/>
              <w:jc w:val="center"/>
              <w:rPr>
                <w:sz w:val="24"/>
              </w:rPr>
            </w:pPr>
          </w:p>
          <w:p w14:paraId="1FFD9C0F" w14:textId="77777777" w:rsidR="009C2A2C" w:rsidRPr="0060778D" w:rsidRDefault="009C2A2C" w:rsidP="00FE5059">
            <w:pPr>
              <w:ind w:left="284"/>
              <w:jc w:val="center"/>
              <w:rPr>
                <w:b/>
                <w:sz w:val="32"/>
              </w:rPr>
            </w:pPr>
            <w:r w:rsidRPr="0060778D">
              <w:rPr>
                <w:sz w:val="24"/>
              </w:rPr>
              <w:t>Enregistrement</w:t>
            </w:r>
          </w:p>
          <w:p w14:paraId="5F58A5D1" w14:textId="77777777" w:rsidR="009C2A2C" w:rsidRPr="0060778D" w:rsidRDefault="009C2A2C" w:rsidP="000C108E">
            <w:pPr>
              <w:ind w:left="-290"/>
            </w:pPr>
          </w:p>
          <w:p w14:paraId="66DE2FDF" w14:textId="77777777" w:rsidR="009C2A2C" w:rsidRPr="0060778D" w:rsidRDefault="009C2A2C" w:rsidP="000C108E">
            <w:pPr>
              <w:ind w:left="-290"/>
            </w:pPr>
          </w:p>
          <w:p w14:paraId="74DF5BE5" w14:textId="77777777" w:rsidR="009C2A2C" w:rsidRPr="0060778D" w:rsidRDefault="009C2A2C" w:rsidP="000C108E">
            <w:pPr>
              <w:ind w:left="-290"/>
            </w:pPr>
          </w:p>
          <w:p w14:paraId="37D550E2" w14:textId="77777777" w:rsidR="009C2A2C" w:rsidRPr="0060778D" w:rsidRDefault="009C2A2C" w:rsidP="000C108E">
            <w:pPr>
              <w:ind w:left="-290"/>
            </w:pPr>
          </w:p>
          <w:p w14:paraId="0D8CCF23" w14:textId="77777777" w:rsidR="009C2A2C" w:rsidRPr="0060778D" w:rsidRDefault="009C2A2C" w:rsidP="000C108E">
            <w:pPr>
              <w:ind w:left="-290"/>
            </w:pPr>
          </w:p>
          <w:p w14:paraId="6DF32DCE" w14:textId="77777777" w:rsidR="009C2A2C" w:rsidRPr="0060778D" w:rsidRDefault="009C2A2C" w:rsidP="000C108E">
            <w:pPr>
              <w:ind w:left="-290"/>
            </w:pPr>
          </w:p>
          <w:p w14:paraId="25312B9A" w14:textId="77777777" w:rsidR="009C2A2C" w:rsidRPr="0060778D" w:rsidRDefault="009C2A2C" w:rsidP="000C108E">
            <w:pPr>
              <w:ind w:left="-290"/>
            </w:pPr>
          </w:p>
          <w:p w14:paraId="6A627ED8" w14:textId="77777777" w:rsidR="009C2A2C" w:rsidRPr="0060778D" w:rsidRDefault="009C2A2C" w:rsidP="000C108E">
            <w:pPr>
              <w:ind w:left="-290"/>
            </w:pPr>
          </w:p>
          <w:p w14:paraId="5FA924BF" w14:textId="77777777" w:rsidR="009C2A2C" w:rsidRPr="0060778D" w:rsidRDefault="009C2A2C" w:rsidP="000C108E">
            <w:pPr>
              <w:ind w:left="-290"/>
            </w:pPr>
          </w:p>
          <w:p w14:paraId="76F38C06" w14:textId="77777777" w:rsidR="009C2A2C" w:rsidRPr="0060778D" w:rsidRDefault="009C2A2C" w:rsidP="000C108E">
            <w:pPr>
              <w:ind w:left="-290"/>
            </w:pPr>
          </w:p>
        </w:tc>
      </w:tr>
    </w:tbl>
    <w:p w14:paraId="2631A350"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59530A4E"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61BF2ECC"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7E73277D" w14:textId="77777777" w:rsidR="005A42D7" w:rsidRPr="0060778D" w:rsidRDefault="005A42D7" w:rsidP="00F70624">
      <w:pPr>
        <w:pStyle w:val="Corpsdetexte3"/>
        <w:spacing w:before="120" w:after="120"/>
        <w:jc w:val="both"/>
        <w:rPr>
          <w:rFonts w:ascii="Arial Narrow" w:hAnsi="Arial Narrow" w:cs="Tahoma"/>
          <w:b w:val="0"/>
          <w:i w:val="0"/>
          <w:sz w:val="24"/>
          <w:szCs w:val="24"/>
        </w:rPr>
      </w:pPr>
    </w:p>
    <w:p w14:paraId="22BEEF62" w14:textId="77777777" w:rsidR="005A42D7" w:rsidRPr="0060778D" w:rsidRDefault="005A42D7" w:rsidP="00F70624">
      <w:pPr>
        <w:pStyle w:val="Corpsdetexte3"/>
        <w:spacing w:before="120" w:after="120"/>
        <w:jc w:val="both"/>
        <w:rPr>
          <w:rFonts w:ascii="Arial Narrow" w:hAnsi="Arial Narrow" w:cs="Tahoma"/>
          <w:b w:val="0"/>
          <w:i w:val="0"/>
          <w:sz w:val="24"/>
          <w:szCs w:val="24"/>
        </w:rPr>
      </w:pPr>
    </w:p>
    <w:p w14:paraId="11F23794" w14:textId="77777777" w:rsidR="005A42D7" w:rsidRPr="0060778D" w:rsidRDefault="005A42D7" w:rsidP="00F70624">
      <w:pPr>
        <w:pStyle w:val="Corpsdetexte3"/>
        <w:spacing w:before="120" w:after="120"/>
        <w:jc w:val="both"/>
        <w:rPr>
          <w:rFonts w:ascii="Arial Narrow" w:hAnsi="Arial Narrow" w:cs="Tahoma"/>
          <w:b w:val="0"/>
          <w:i w:val="0"/>
          <w:sz w:val="24"/>
          <w:szCs w:val="24"/>
        </w:rPr>
      </w:pPr>
    </w:p>
    <w:p w14:paraId="144AEC5B" w14:textId="77777777" w:rsidR="005A42D7" w:rsidRPr="0060778D" w:rsidRDefault="005A42D7" w:rsidP="00F70624">
      <w:pPr>
        <w:pStyle w:val="Corpsdetexte3"/>
        <w:spacing w:before="120" w:after="120"/>
        <w:jc w:val="both"/>
        <w:rPr>
          <w:rFonts w:ascii="Arial Narrow" w:hAnsi="Arial Narrow" w:cs="Tahoma"/>
          <w:b w:val="0"/>
          <w:i w:val="0"/>
          <w:sz w:val="24"/>
          <w:szCs w:val="24"/>
        </w:rPr>
      </w:pPr>
    </w:p>
    <w:p w14:paraId="195A0C65" w14:textId="77777777" w:rsidR="005A42D7" w:rsidRPr="0060778D" w:rsidRDefault="005A42D7" w:rsidP="00F70624">
      <w:pPr>
        <w:pStyle w:val="Corpsdetexte3"/>
        <w:spacing w:before="120" w:after="120"/>
        <w:jc w:val="both"/>
        <w:rPr>
          <w:rFonts w:ascii="Arial Narrow" w:hAnsi="Arial Narrow" w:cs="Tahoma"/>
          <w:b w:val="0"/>
          <w:i w:val="0"/>
          <w:sz w:val="24"/>
          <w:szCs w:val="24"/>
        </w:rPr>
      </w:pPr>
    </w:p>
    <w:p w14:paraId="2E9A2E0C" w14:textId="77777777" w:rsidR="005A42D7" w:rsidRPr="0060778D" w:rsidRDefault="005A42D7" w:rsidP="00F70624">
      <w:pPr>
        <w:pStyle w:val="Corpsdetexte3"/>
        <w:spacing w:before="120" w:after="120"/>
        <w:jc w:val="both"/>
        <w:rPr>
          <w:rFonts w:ascii="Arial Narrow" w:hAnsi="Arial Narrow" w:cs="Tahoma"/>
          <w:b w:val="0"/>
          <w:i w:val="0"/>
          <w:sz w:val="24"/>
          <w:szCs w:val="24"/>
        </w:rPr>
      </w:pPr>
    </w:p>
    <w:p w14:paraId="6BE55467" w14:textId="77777777" w:rsidR="00BF78E4" w:rsidRPr="0060778D" w:rsidRDefault="00BF78E4" w:rsidP="00F70624">
      <w:pPr>
        <w:pStyle w:val="Corpsdetexte3"/>
        <w:spacing w:before="120" w:after="120"/>
        <w:jc w:val="both"/>
        <w:rPr>
          <w:rFonts w:ascii="Arial Narrow" w:hAnsi="Arial Narrow" w:cs="Tahoma"/>
          <w:b w:val="0"/>
          <w:i w:val="0"/>
          <w:sz w:val="24"/>
          <w:szCs w:val="24"/>
        </w:rPr>
      </w:pPr>
    </w:p>
    <w:p w14:paraId="57E3EFA6" w14:textId="77777777" w:rsidR="00BF78E4" w:rsidRPr="0060778D" w:rsidRDefault="00BF78E4" w:rsidP="00F70624">
      <w:pPr>
        <w:pStyle w:val="Corpsdetexte3"/>
        <w:spacing w:before="120" w:after="120"/>
        <w:jc w:val="both"/>
        <w:rPr>
          <w:rFonts w:ascii="Arial Narrow" w:hAnsi="Arial Narrow" w:cs="Tahoma"/>
          <w:b w:val="0"/>
          <w:i w:val="0"/>
          <w:sz w:val="24"/>
          <w:szCs w:val="24"/>
        </w:rPr>
      </w:pPr>
    </w:p>
    <w:p w14:paraId="5E6D9370" w14:textId="77777777" w:rsidR="00BF78E4" w:rsidRPr="0060778D" w:rsidRDefault="00BF78E4" w:rsidP="00F70624">
      <w:pPr>
        <w:pStyle w:val="Corpsdetexte3"/>
        <w:spacing w:before="120" w:after="120"/>
        <w:jc w:val="both"/>
        <w:rPr>
          <w:rFonts w:ascii="Arial Narrow" w:hAnsi="Arial Narrow" w:cs="Tahoma"/>
          <w:b w:val="0"/>
          <w:i w:val="0"/>
          <w:sz w:val="24"/>
          <w:szCs w:val="24"/>
        </w:rPr>
      </w:pPr>
    </w:p>
    <w:p w14:paraId="2CBE0B40" w14:textId="77777777" w:rsidR="00BF78E4" w:rsidRPr="0060778D" w:rsidRDefault="00BF78E4" w:rsidP="00F70624">
      <w:pPr>
        <w:pStyle w:val="Corpsdetexte3"/>
        <w:spacing w:before="120" w:after="120"/>
        <w:jc w:val="both"/>
        <w:rPr>
          <w:rFonts w:ascii="Arial Narrow" w:hAnsi="Arial Narrow" w:cs="Tahoma"/>
          <w:b w:val="0"/>
          <w:i w:val="0"/>
          <w:sz w:val="24"/>
          <w:szCs w:val="24"/>
        </w:rPr>
      </w:pPr>
    </w:p>
    <w:p w14:paraId="11C26EBE" w14:textId="77777777" w:rsidR="00BF78E4" w:rsidRPr="0060778D" w:rsidRDefault="00BF78E4" w:rsidP="00F70624">
      <w:pPr>
        <w:pStyle w:val="Corpsdetexte3"/>
        <w:spacing w:before="120" w:after="120"/>
        <w:jc w:val="both"/>
        <w:rPr>
          <w:rFonts w:ascii="Arial Narrow" w:hAnsi="Arial Narrow" w:cs="Tahoma"/>
          <w:b w:val="0"/>
          <w:i w:val="0"/>
          <w:sz w:val="24"/>
          <w:szCs w:val="24"/>
        </w:rPr>
      </w:pPr>
    </w:p>
    <w:p w14:paraId="6B1F365A" w14:textId="77777777" w:rsidR="00BF78E4" w:rsidRPr="0060778D" w:rsidRDefault="00BF78E4" w:rsidP="00F70624">
      <w:pPr>
        <w:pStyle w:val="Corpsdetexte3"/>
        <w:spacing w:before="120" w:after="120"/>
        <w:jc w:val="both"/>
        <w:rPr>
          <w:rFonts w:ascii="Arial Narrow" w:hAnsi="Arial Narrow" w:cs="Tahoma"/>
          <w:b w:val="0"/>
          <w:i w:val="0"/>
          <w:sz w:val="24"/>
          <w:szCs w:val="24"/>
        </w:rPr>
      </w:pPr>
    </w:p>
    <w:p w14:paraId="277517E7" w14:textId="77777777" w:rsidR="00BF78E4" w:rsidRPr="0060778D" w:rsidRDefault="00BF78E4" w:rsidP="00F70624">
      <w:pPr>
        <w:pStyle w:val="Corpsdetexte3"/>
        <w:spacing w:before="120" w:after="120"/>
        <w:jc w:val="both"/>
        <w:rPr>
          <w:rFonts w:ascii="Arial Narrow" w:hAnsi="Arial Narrow" w:cs="Tahoma"/>
          <w:b w:val="0"/>
          <w:i w:val="0"/>
          <w:sz w:val="24"/>
          <w:szCs w:val="24"/>
        </w:rPr>
      </w:pPr>
    </w:p>
    <w:p w14:paraId="5222C079" w14:textId="6ABAC12F" w:rsidR="00BF78E4" w:rsidRPr="0060778D" w:rsidRDefault="00664FE0" w:rsidP="00BF78E4">
      <w:pPr>
        <w:pStyle w:val="Corpsdetexte3"/>
        <w:spacing w:before="120" w:after="120"/>
        <w:rPr>
          <w:rFonts w:ascii="Arial Narrow" w:hAnsi="Arial Narrow" w:cs="Tahoma"/>
          <w:b w:val="0"/>
          <w:i w:val="0"/>
          <w:sz w:val="24"/>
          <w:szCs w:val="24"/>
        </w:rPr>
      </w:pPr>
      <w:r w:rsidRPr="0060778D">
        <w:rPr>
          <w:noProof/>
        </w:rPr>
        <mc:AlternateContent>
          <mc:Choice Requires="wps">
            <w:drawing>
              <wp:inline distT="0" distB="0" distL="0" distR="0" wp14:anchorId="72E24401" wp14:editId="24B91080">
                <wp:extent cx="5029200" cy="1275715"/>
                <wp:effectExtent l="0" t="0" r="0" b="635"/>
                <wp:docPr id="1778362446"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A1723" w14:textId="77777777" w:rsidR="00383BAB" w:rsidRPr="007B5106" w:rsidRDefault="00383BAB" w:rsidP="000F5345">
                            <w:pPr>
                              <w:jc w:val="center"/>
                              <w:rPr>
                                <w:color w:val="000000"/>
                                <w:sz w:val="48"/>
                                <w:szCs w:val="16"/>
                              </w:rPr>
                            </w:pPr>
                            <w:r w:rsidRPr="007B5106">
                              <w:rPr>
                                <w:color w:val="000000"/>
                                <w:sz w:val="48"/>
                                <w:szCs w:val="16"/>
                              </w:rPr>
                              <w:t>Pièce N°10</w:t>
                            </w:r>
                          </w:p>
                          <w:p w14:paraId="3FE64E9D" w14:textId="77777777" w:rsidR="00383BAB" w:rsidRPr="007B5106" w:rsidRDefault="00383BAB" w:rsidP="000F5345">
                            <w:pPr>
                              <w:jc w:val="center"/>
                              <w:rPr>
                                <w:color w:val="000000"/>
                                <w:sz w:val="48"/>
                                <w:szCs w:val="16"/>
                              </w:rPr>
                            </w:pPr>
                            <w:r w:rsidRPr="007B5106">
                              <w:rPr>
                                <w:color w:val="000000"/>
                                <w:sz w:val="48"/>
                                <w:szCs w:val="16"/>
                              </w:rPr>
                              <w:t>MODELE DES FORMULAIRES A UTILISER</w:t>
                            </w:r>
                          </w:p>
                        </w:txbxContent>
                      </wps:txbx>
                      <wps:bodyPr rot="0" vert="horz" wrap="square" lIns="0" tIns="0" rIns="0" bIns="0" anchor="t" anchorCtr="0" upright="1">
                        <a:noAutofit/>
                      </wps:bodyPr>
                    </wps:wsp>
                  </a:graphicData>
                </a:graphic>
              </wp:inline>
            </w:drawing>
          </mc:Choice>
          <mc:Fallback>
            <w:pict>
              <v:shape w14:anchorId="72E24401" id=" 11" o:spid="_x0000_s1037" type="#_x0000_t202" style="width:396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" filled="f" stroked="f">
                <v:path arrowok="t"/>
                <v:textbox inset="0,0,0,0">
                  <w:txbxContent>
                    <w:p w14:paraId="0CCA1723" w14:textId="77777777" w:rsidR="00383BAB" w:rsidRPr="007B5106" w:rsidRDefault="00383BAB" w:rsidP="000F5345">
                      <w:pPr>
                        <w:jc w:val="center"/>
                        <w:rPr>
                          <w:color w:val="000000"/>
                          <w:sz w:val="48"/>
                          <w:szCs w:val="16"/>
                        </w:rPr>
                      </w:pPr>
                      <w:r w:rsidRPr="007B5106">
                        <w:rPr>
                          <w:color w:val="000000"/>
                          <w:sz w:val="48"/>
                          <w:szCs w:val="16"/>
                        </w:rPr>
                        <w:t>Pièce N°10</w:t>
                      </w:r>
                    </w:p>
                    <w:p w14:paraId="3FE64E9D" w14:textId="77777777" w:rsidR="00383BAB" w:rsidRPr="007B5106" w:rsidRDefault="00383BAB" w:rsidP="000F5345">
                      <w:pPr>
                        <w:jc w:val="center"/>
                        <w:rPr>
                          <w:color w:val="000000"/>
                          <w:sz w:val="48"/>
                          <w:szCs w:val="16"/>
                        </w:rPr>
                      </w:pPr>
                      <w:r w:rsidRPr="007B5106">
                        <w:rPr>
                          <w:color w:val="000000"/>
                          <w:sz w:val="48"/>
                          <w:szCs w:val="16"/>
                        </w:rPr>
                        <w:t>MODELE DES FORMULAIRES A UTILISER</w:t>
                      </w:r>
                    </w:p>
                  </w:txbxContent>
                </v:textbox>
                <w10:anchorlock/>
              </v:shape>
            </w:pict>
          </mc:Fallback>
        </mc:AlternateContent>
      </w:r>
    </w:p>
    <w:p w14:paraId="1A3ECDB5" w14:textId="77777777" w:rsidR="00BF78E4" w:rsidRPr="0060778D" w:rsidRDefault="00BF78E4" w:rsidP="00F70624">
      <w:pPr>
        <w:pStyle w:val="Corpsdetexte3"/>
        <w:spacing w:before="120" w:after="120"/>
        <w:jc w:val="both"/>
        <w:rPr>
          <w:rFonts w:ascii="Arial Narrow" w:hAnsi="Arial Narrow" w:cs="Tahoma"/>
          <w:b w:val="0"/>
          <w:i w:val="0"/>
          <w:sz w:val="24"/>
          <w:szCs w:val="24"/>
        </w:rPr>
      </w:pPr>
    </w:p>
    <w:p w14:paraId="766653DF" w14:textId="77777777" w:rsidR="00BF78E4" w:rsidRPr="0060778D" w:rsidRDefault="00BF78E4" w:rsidP="00F70624">
      <w:pPr>
        <w:pStyle w:val="Corpsdetexte3"/>
        <w:spacing w:before="120" w:after="120"/>
        <w:jc w:val="both"/>
        <w:rPr>
          <w:rFonts w:ascii="Arial Narrow" w:hAnsi="Arial Narrow" w:cs="Tahoma"/>
          <w:b w:val="0"/>
          <w:i w:val="0"/>
          <w:sz w:val="24"/>
          <w:szCs w:val="24"/>
        </w:rPr>
      </w:pPr>
    </w:p>
    <w:p w14:paraId="4EAC77EA" w14:textId="77777777" w:rsidR="00BF78E4" w:rsidRPr="0060778D" w:rsidRDefault="00BF78E4" w:rsidP="00F70624">
      <w:pPr>
        <w:pStyle w:val="Corpsdetexte3"/>
        <w:spacing w:before="120" w:after="120"/>
        <w:jc w:val="both"/>
        <w:rPr>
          <w:rFonts w:ascii="Arial Narrow" w:hAnsi="Arial Narrow" w:cs="Tahoma"/>
          <w:b w:val="0"/>
          <w:i w:val="0"/>
          <w:sz w:val="24"/>
          <w:szCs w:val="24"/>
        </w:rPr>
      </w:pPr>
    </w:p>
    <w:p w14:paraId="4981270C" w14:textId="77777777" w:rsidR="00BF78E4" w:rsidRPr="0060778D" w:rsidRDefault="00BF78E4" w:rsidP="00F70624">
      <w:pPr>
        <w:pStyle w:val="Corpsdetexte3"/>
        <w:spacing w:before="120" w:after="120"/>
        <w:jc w:val="both"/>
        <w:rPr>
          <w:rFonts w:ascii="Arial Narrow" w:hAnsi="Arial Narrow" w:cs="Tahoma"/>
          <w:b w:val="0"/>
          <w:i w:val="0"/>
          <w:sz w:val="24"/>
          <w:szCs w:val="24"/>
        </w:rPr>
      </w:pPr>
    </w:p>
    <w:p w14:paraId="7AC3C56E"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437A1781"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3DE48428" w14:textId="77777777" w:rsidR="005F5022" w:rsidRPr="0060778D" w:rsidRDefault="005F5022" w:rsidP="00F70624">
      <w:pPr>
        <w:pStyle w:val="Corpsdetexte3"/>
        <w:spacing w:before="120" w:after="120"/>
        <w:jc w:val="both"/>
        <w:rPr>
          <w:rFonts w:ascii="Arial Narrow" w:hAnsi="Arial Narrow" w:cs="Tahoma"/>
          <w:b w:val="0"/>
          <w:i w:val="0"/>
          <w:sz w:val="24"/>
          <w:szCs w:val="24"/>
        </w:rPr>
      </w:pPr>
    </w:p>
    <w:p w14:paraId="02AED9A3"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08DFF34C"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12855D1E"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2151FC57" w14:textId="77777777" w:rsidR="00CF61AE" w:rsidRPr="0060778D" w:rsidRDefault="00CF61AE" w:rsidP="00F70624">
      <w:pPr>
        <w:pStyle w:val="Corpsdetexte3"/>
        <w:spacing w:before="120" w:after="120"/>
        <w:jc w:val="both"/>
        <w:rPr>
          <w:rFonts w:ascii="Arial Narrow" w:hAnsi="Arial Narrow" w:cs="Tahoma"/>
          <w:b w:val="0"/>
          <w:i w:val="0"/>
          <w:sz w:val="24"/>
          <w:szCs w:val="24"/>
        </w:rPr>
      </w:pPr>
    </w:p>
    <w:p w14:paraId="614A65E4"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7E33BA92"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21897A5D"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3227F70F"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423DD9E8"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59DD82DB"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46696D32" w14:textId="77777777" w:rsidR="001A3F99" w:rsidRPr="0060778D" w:rsidRDefault="001A3F99" w:rsidP="00F70624">
      <w:pPr>
        <w:pStyle w:val="Corpsdetexte3"/>
        <w:spacing w:before="120" w:after="120"/>
        <w:jc w:val="both"/>
        <w:rPr>
          <w:rFonts w:ascii="Arial Narrow" w:hAnsi="Arial Narrow" w:cs="Tahoma"/>
          <w:b w:val="0"/>
          <w:i w:val="0"/>
          <w:sz w:val="24"/>
          <w:szCs w:val="24"/>
        </w:rPr>
      </w:pPr>
    </w:p>
    <w:p w14:paraId="21F1E2C7"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5795B040" w14:textId="77777777" w:rsidR="007B4D64" w:rsidRPr="0060778D" w:rsidRDefault="007B4D64" w:rsidP="00F70624">
      <w:pPr>
        <w:pStyle w:val="Corpsdetexte3"/>
        <w:spacing w:before="120" w:after="120"/>
        <w:jc w:val="both"/>
        <w:rPr>
          <w:rFonts w:ascii="Arial Narrow" w:hAnsi="Arial Narrow" w:cs="Tahoma"/>
          <w:b w:val="0"/>
          <w:i w:val="0"/>
          <w:sz w:val="24"/>
          <w:szCs w:val="24"/>
        </w:rPr>
      </w:pPr>
    </w:p>
    <w:p w14:paraId="5A1D16B5" w14:textId="77777777" w:rsidR="006B0E5A" w:rsidRPr="0060778D" w:rsidRDefault="006B0E5A" w:rsidP="006B0E5A">
      <w:pPr>
        <w:jc w:val="center"/>
        <w:rPr>
          <w:b/>
          <w:sz w:val="32"/>
          <w:szCs w:val="32"/>
        </w:rPr>
      </w:pPr>
      <w:r w:rsidRPr="0060778D">
        <w:rPr>
          <w:b/>
          <w:sz w:val="32"/>
          <w:szCs w:val="32"/>
        </w:rPr>
        <w:lastRenderedPageBreak/>
        <w:t>SOMMAIRE</w:t>
      </w:r>
    </w:p>
    <w:p w14:paraId="28FD09CD" w14:textId="77777777" w:rsidR="006B0E5A" w:rsidRPr="0060778D" w:rsidRDefault="006B0E5A" w:rsidP="006B0E5A">
      <w:pPr>
        <w:jc w:val="both"/>
      </w:pPr>
    </w:p>
    <w:p w14:paraId="0E6DD478" w14:textId="77777777" w:rsidR="006B0E5A" w:rsidRPr="0060778D" w:rsidRDefault="006B0E5A" w:rsidP="006B0E5A">
      <w:pPr>
        <w:jc w:val="center"/>
      </w:pPr>
      <w:r w:rsidRPr="0060778D">
        <w:tab/>
      </w:r>
    </w:p>
    <w:p w14:paraId="267CAEA7" w14:textId="77777777" w:rsidR="006B0E5A" w:rsidRPr="0060778D" w:rsidRDefault="006B0E5A" w:rsidP="006B0E5A">
      <w:pPr>
        <w:spacing w:before="120"/>
        <w:ind w:left="709"/>
        <w:jc w:val="both"/>
        <w:rPr>
          <w:sz w:val="24"/>
          <w:szCs w:val="24"/>
        </w:rPr>
      </w:pPr>
    </w:p>
    <w:p w14:paraId="1844F2D8" w14:textId="77777777" w:rsidR="006B0E5A" w:rsidRPr="0060778D" w:rsidRDefault="006B0E5A" w:rsidP="006B0E5A">
      <w:pPr>
        <w:spacing w:before="120"/>
        <w:ind w:left="709"/>
        <w:jc w:val="both"/>
        <w:rPr>
          <w:sz w:val="24"/>
          <w:szCs w:val="24"/>
        </w:rPr>
      </w:pPr>
      <w:r w:rsidRPr="0060778D">
        <w:rPr>
          <w:sz w:val="24"/>
          <w:szCs w:val="24"/>
        </w:rPr>
        <w:t xml:space="preserve">Formulaire N°1: </w:t>
      </w:r>
      <w:r w:rsidRPr="0060778D">
        <w:rPr>
          <w:sz w:val="24"/>
          <w:szCs w:val="24"/>
        </w:rPr>
        <w:tab/>
        <w:t>Modèle de soumission</w:t>
      </w:r>
    </w:p>
    <w:p w14:paraId="28250876" w14:textId="77777777" w:rsidR="006B0E5A" w:rsidRPr="0060778D" w:rsidRDefault="006B0E5A" w:rsidP="006B0E5A">
      <w:pPr>
        <w:spacing w:before="120"/>
        <w:ind w:left="709"/>
        <w:jc w:val="both"/>
        <w:rPr>
          <w:sz w:val="24"/>
          <w:szCs w:val="24"/>
        </w:rPr>
      </w:pPr>
    </w:p>
    <w:p w14:paraId="2FC24EFD" w14:textId="77777777" w:rsidR="006B0E5A" w:rsidRPr="0060778D" w:rsidRDefault="006B0E5A" w:rsidP="006B0E5A">
      <w:pPr>
        <w:spacing w:before="120"/>
        <w:ind w:left="709"/>
        <w:jc w:val="both"/>
        <w:rPr>
          <w:sz w:val="24"/>
          <w:szCs w:val="24"/>
        </w:rPr>
      </w:pPr>
      <w:r w:rsidRPr="0060778D">
        <w:rPr>
          <w:sz w:val="24"/>
          <w:szCs w:val="24"/>
        </w:rPr>
        <w:t xml:space="preserve">Formulaire N°2 : </w:t>
      </w:r>
      <w:r w:rsidRPr="0060778D">
        <w:rPr>
          <w:sz w:val="24"/>
          <w:szCs w:val="24"/>
        </w:rPr>
        <w:tab/>
        <w:t xml:space="preserve">Modèle de caution de soumission </w:t>
      </w:r>
    </w:p>
    <w:p w14:paraId="4C5D1B9F" w14:textId="77777777" w:rsidR="006B0E5A" w:rsidRPr="0060778D" w:rsidRDefault="006B0E5A" w:rsidP="006B0E5A">
      <w:pPr>
        <w:spacing w:before="120"/>
        <w:ind w:left="709"/>
        <w:jc w:val="both"/>
        <w:rPr>
          <w:sz w:val="24"/>
          <w:szCs w:val="24"/>
        </w:rPr>
      </w:pPr>
    </w:p>
    <w:p w14:paraId="2AF98931" w14:textId="77777777" w:rsidR="006B0E5A" w:rsidRPr="0060778D" w:rsidRDefault="006B0E5A" w:rsidP="006B0E5A">
      <w:pPr>
        <w:spacing w:before="120"/>
        <w:ind w:left="709"/>
        <w:jc w:val="both"/>
        <w:rPr>
          <w:sz w:val="24"/>
          <w:szCs w:val="24"/>
        </w:rPr>
      </w:pPr>
      <w:r w:rsidRPr="0060778D">
        <w:rPr>
          <w:sz w:val="24"/>
          <w:szCs w:val="24"/>
        </w:rPr>
        <w:t xml:space="preserve">Formulaire N°3 : </w:t>
      </w:r>
      <w:r w:rsidRPr="0060778D">
        <w:rPr>
          <w:sz w:val="24"/>
          <w:szCs w:val="24"/>
        </w:rPr>
        <w:tab/>
        <w:t>Modèle de cautionnement définitif</w:t>
      </w:r>
    </w:p>
    <w:p w14:paraId="4210DBE4" w14:textId="77777777" w:rsidR="006B0E5A" w:rsidRPr="0060778D" w:rsidRDefault="006B0E5A" w:rsidP="006B0E5A">
      <w:pPr>
        <w:spacing w:before="120"/>
        <w:ind w:left="709"/>
        <w:jc w:val="both"/>
        <w:rPr>
          <w:sz w:val="24"/>
          <w:szCs w:val="24"/>
        </w:rPr>
      </w:pPr>
    </w:p>
    <w:p w14:paraId="1BD0916C" w14:textId="77777777" w:rsidR="006B0E5A" w:rsidRPr="0060778D" w:rsidRDefault="006B0E5A" w:rsidP="006B0E5A">
      <w:pPr>
        <w:spacing w:before="120"/>
        <w:ind w:left="709"/>
        <w:jc w:val="both"/>
        <w:rPr>
          <w:sz w:val="24"/>
          <w:szCs w:val="24"/>
        </w:rPr>
      </w:pPr>
      <w:r w:rsidRPr="0060778D">
        <w:rPr>
          <w:sz w:val="24"/>
          <w:szCs w:val="24"/>
        </w:rPr>
        <w:t xml:space="preserve">Formulaire N°4 : </w:t>
      </w:r>
      <w:r w:rsidRPr="0060778D">
        <w:rPr>
          <w:sz w:val="24"/>
          <w:szCs w:val="24"/>
        </w:rPr>
        <w:tab/>
        <w:t>Modèle de caution d’avance de démarrage</w:t>
      </w:r>
    </w:p>
    <w:p w14:paraId="2B679CAD" w14:textId="77777777" w:rsidR="006B0E5A" w:rsidRPr="0060778D" w:rsidRDefault="006B0E5A" w:rsidP="006B0E5A">
      <w:pPr>
        <w:spacing w:before="120"/>
        <w:ind w:left="709"/>
        <w:jc w:val="both"/>
        <w:rPr>
          <w:sz w:val="24"/>
          <w:szCs w:val="24"/>
        </w:rPr>
      </w:pPr>
    </w:p>
    <w:p w14:paraId="40F2546A" w14:textId="77777777" w:rsidR="006B0E5A" w:rsidRPr="0060778D" w:rsidRDefault="006B0E5A" w:rsidP="006B0E5A">
      <w:pPr>
        <w:spacing w:before="120"/>
        <w:ind w:left="709"/>
        <w:jc w:val="both"/>
        <w:rPr>
          <w:sz w:val="24"/>
          <w:szCs w:val="24"/>
        </w:rPr>
      </w:pPr>
      <w:r w:rsidRPr="0060778D">
        <w:rPr>
          <w:sz w:val="24"/>
          <w:szCs w:val="24"/>
        </w:rPr>
        <w:t xml:space="preserve">Formulaire N°5 : </w:t>
      </w:r>
      <w:r w:rsidRPr="0060778D">
        <w:rPr>
          <w:sz w:val="24"/>
          <w:szCs w:val="24"/>
        </w:rPr>
        <w:tab/>
        <w:t>Modèle de caution de retenue de garantie</w:t>
      </w:r>
    </w:p>
    <w:p w14:paraId="2B9D4FDC" w14:textId="77777777" w:rsidR="006B0E5A" w:rsidRPr="0060778D" w:rsidRDefault="006B0E5A" w:rsidP="006B0E5A">
      <w:pPr>
        <w:spacing w:before="120"/>
        <w:ind w:left="709"/>
        <w:jc w:val="both"/>
        <w:rPr>
          <w:sz w:val="24"/>
          <w:szCs w:val="24"/>
        </w:rPr>
      </w:pPr>
    </w:p>
    <w:p w14:paraId="4D0D6D3C" w14:textId="77777777" w:rsidR="006B0E5A" w:rsidRPr="0060778D" w:rsidRDefault="006B0E5A" w:rsidP="006B0E5A">
      <w:pPr>
        <w:spacing w:before="120"/>
        <w:ind w:left="709"/>
        <w:jc w:val="both"/>
        <w:rPr>
          <w:sz w:val="24"/>
          <w:szCs w:val="24"/>
        </w:rPr>
      </w:pPr>
      <w:r w:rsidRPr="0060778D">
        <w:rPr>
          <w:sz w:val="24"/>
          <w:szCs w:val="24"/>
        </w:rPr>
        <w:t xml:space="preserve">Formulaire N°6 : </w:t>
      </w:r>
      <w:r w:rsidRPr="0060778D">
        <w:rPr>
          <w:sz w:val="24"/>
          <w:szCs w:val="24"/>
        </w:rPr>
        <w:tab/>
        <w:t>Modèle d’attestation de solvabilité</w:t>
      </w:r>
    </w:p>
    <w:p w14:paraId="1724671F" w14:textId="77777777" w:rsidR="006B0E5A" w:rsidRPr="0060778D" w:rsidRDefault="006B0E5A" w:rsidP="006B0E5A">
      <w:pPr>
        <w:spacing w:before="120"/>
        <w:ind w:left="709"/>
        <w:jc w:val="both"/>
        <w:rPr>
          <w:sz w:val="24"/>
          <w:szCs w:val="24"/>
        </w:rPr>
      </w:pPr>
    </w:p>
    <w:p w14:paraId="6A94DF4F" w14:textId="77777777" w:rsidR="006B0E5A" w:rsidRPr="0060778D" w:rsidRDefault="006B0E5A" w:rsidP="006B0E5A">
      <w:pPr>
        <w:spacing w:before="120"/>
        <w:ind w:left="709"/>
        <w:jc w:val="both"/>
        <w:rPr>
          <w:sz w:val="24"/>
          <w:szCs w:val="24"/>
        </w:rPr>
      </w:pPr>
      <w:r w:rsidRPr="0060778D">
        <w:rPr>
          <w:sz w:val="24"/>
          <w:szCs w:val="24"/>
        </w:rPr>
        <w:t xml:space="preserve">Formulaire  N°7 :       Modèle de déclaration d’intention de soumissionner </w:t>
      </w:r>
    </w:p>
    <w:p w14:paraId="6C47CBBD" w14:textId="77777777" w:rsidR="006B0E5A" w:rsidRPr="0060778D" w:rsidRDefault="006B0E5A" w:rsidP="006B0E5A">
      <w:pPr>
        <w:spacing w:before="120"/>
        <w:ind w:left="709"/>
        <w:jc w:val="both"/>
        <w:rPr>
          <w:sz w:val="24"/>
          <w:szCs w:val="24"/>
        </w:rPr>
      </w:pPr>
    </w:p>
    <w:p w14:paraId="195FFD09" w14:textId="77777777" w:rsidR="006B0E5A" w:rsidRPr="0060778D" w:rsidRDefault="006B0E5A" w:rsidP="006B0E5A">
      <w:pPr>
        <w:spacing w:before="120"/>
        <w:ind w:left="709"/>
        <w:jc w:val="both"/>
        <w:rPr>
          <w:b/>
          <w:sz w:val="28"/>
          <w:szCs w:val="28"/>
        </w:rPr>
      </w:pPr>
      <w:r w:rsidRPr="0060778D">
        <w:rPr>
          <w:b/>
          <w:sz w:val="28"/>
          <w:szCs w:val="28"/>
        </w:rPr>
        <w:br w:type="page"/>
      </w:r>
    </w:p>
    <w:p w14:paraId="127B00FD" w14:textId="77777777" w:rsidR="006B0E5A" w:rsidRPr="0060778D" w:rsidRDefault="006B0E5A" w:rsidP="006B0E5A">
      <w:pPr>
        <w:spacing w:before="120"/>
        <w:ind w:left="709"/>
        <w:jc w:val="both"/>
        <w:rPr>
          <w:b/>
          <w:i/>
          <w:sz w:val="28"/>
          <w:szCs w:val="28"/>
        </w:rPr>
      </w:pPr>
    </w:p>
    <w:p w14:paraId="13E19EAA" w14:textId="77777777" w:rsidR="006B0E5A" w:rsidRPr="0060778D" w:rsidRDefault="006B0E5A" w:rsidP="006B0E5A">
      <w:pPr>
        <w:spacing w:before="120"/>
        <w:ind w:left="709"/>
        <w:jc w:val="both"/>
        <w:rPr>
          <w:sz w:val="24"/>
          <w:szCs w:val="24"/>
        </w:rPr>
      </w:pPr>
      <w:r w:rsidRPr="0060778D">
        <w:rPr>
          <w:b/>
          <w:i/>
          <w:sz w:val="28"/>
          <w:szCs w:val="28"/>
        </w:rPr>
        <w:t>Formulaire N°1</w:t>
      </w:r>
      <w:r w:rsidRPr="0060778D">
        <w:rPr>
          <w:b/>
          <w:sz w:val="28"/>
          <w:szCs w:val="28"/>
        </w:rPr>
        <w:t xml:space="preserve"> : </w:t>
      </w:r>
      <w:r w:rsidRPr="0060778D">
        <w:rPr>
          <w:b/>
          <w:sz w:val="28"/>
        </w:rPr>
        <w:t>MODELEDE SOUMISSION</w:t>
      </w:r>
    </w:p>
    <w:p w14:paraId="51908E70" w14:textId="77777777" w:rsidR="006B0E5A" w:rsidRPr="0060778D" w:rsidRDefault="006B0E5A" w:rsidP="006B0E5A">
      <w:pPr>
        <w:pStyle w:val="SOUMISSION"/>
        <w:ind w:left="0" w:firstLine="709"/>
        <w:rPr>
          <w:rFonts w:ascii="Times New Roman" w:hAnsi="Times New Roman"/>
        </w:rPr>
      </w:pPr>
    </w:p>
    <w:p w14:paraId="31B53EBF" w14:textId="17D95762" w:rsidR="006B0E5A" w:rsidRPr="0060778D" w:rsidRDefault="006B0E5A" w:rsidP="006B0E5A">
      <w:pPr>
        <w:spacing w:before="120" w:after="120"/>
        <w:ind w:firstLine="709"/>
        <w:jc w:val="both"/>
        <w:rPr>
          <w:i/>
          <w:sz w:val="24"/>
          <w:szCs w:val="24"/>
        </w:rPr>
      </w:pPr>
      <w:r w:rsidRPr="0060778D">
        <w:rPr>
          <w:sz w:val="24"/>
          <w:szCs w:val="24"/>
        </w:rPr>
        <w:t xml:space="preserve">Je, </w:t>
      </w:r>
      <w:r w:rsidR="003101CB" w:rsidRPr="0060778D">
        <w:rPr>
          <w:sz w:val="24"/>
          <w:szCs w:val="24"/>
        </w:rPr>
        <w:t>soussigné,</w:t>
      </w:r>
      <w:r w:rsidRPr="0060778D">
        <w:rPr>
          <w:sz w:val="24"/>
          <w:szCs w:val="24"/>
        </w:rPr>
        <w:t>………………………… (</w:t>
      </w:r>
      <w:r w:rsidRPr="0060778D">
        <w:rPr>
          <w:i/>
          <w:sz w:val="24"/>
          <w:szCs w:val="24"/>
        </w:rPr>
        <w:t xml:space="preserve">Indiquer le nom et la qualité du signataire) </w:t>
      </w:r>
    </w:p>
    <w:p w14:paraId="1134F9FC" w14:textId="77777777" w:rsidR="006B0E5A" w:rsidRPr="0060778D" w:rsidRDefault="006B0E5A" w:rsidP="006B0E5A">
      <w:pPr>
        <w:spacing w:before="120" w:after="120"/>
        <w:ind w:firstLine="709"/>
        <w:jc w:val="both"/>
        <w:rPr>
          <w:sz w:val="24"/>
          <w:szCs w:val="24"/>
        </w:rPr>
      </w:pPr>
      <w:r w:rsidRPr="0060778D">
        <w:rPr>
          <w:sz w:val="24"/>
          <w:szCs w:val="24"/>
        </w:rPr>
        <w:t>Représentant la société, l’entreprise ou le groupement </w:t>
      </w:r>
      <w:r w:rsidRPr="0060778D">
        <w:rPr>
          <w:sz w:val="24"/>
          <w:szCs w:val="24"/>
          <w:vertAlign w:val="superscript"/>
        </w:rPr>
        <w:t>(8)</w:t>
      </w:r>
      <w:r w:rsidRPr="0060778D">
        <w:rPr>
          <w:sz w:val="24"/>
          <w:szCs w:val="24"/>
        </w:rPr>
        <w:t>………………..dont le siège social est à ………………………………….., inscrite au registre du commerce de …………………………sous le n°………………………..</w:t>
      </w:r>
    </w:p>
    <w:p w14:paraId="3866EECC" w14:textId="77777777" w:rsidR="006B0E5A" w:rsidRPr="0060778D" w:rsidRDefault="006B0E5A" w:rsidP="006B0E5A">
      <w:pPr>
        <w:spacing w:before="120" w:after="120"/>
        <w:ind w:firstLine="709"/>
        <w:jc w:val="both"/>
        <w:rPr>
          <w:sz w:val="24"/>
          <w:szCs w:val="24"/>
        </w:rPr>
      </w:pPr>
      <w:r w:rsidRPr="0060778D">
        <w:rPr>
          <w:sz w:val="24"/>
          <w:szCs w:val="24"/>
        </w:rPr>
        <w:t>Après avoir pris connaissance de toutes les pièces figurant ou mentionnées au Dossier d’Appel d’Offres y compris le(s) additif(s), [</w:t>
      </w:r>
      <w:r w:rsidRPr="0060778D">
        <w:rPr>
          <w:i/>
          <w:sz w:val="24"/>
          <w:szCs w:val="24"/>
        </w:rPr>
        <w:t>rappeler le numéro et l’objet de l’appel d’Offres],</w:t>
      </w:r>
    </w:p>
    <w:p w14:paraId="5FE3CF11" w14:textId="77777777" w:rsidR="006B0E5A" w:rsidRPr="0060778D" w:rsidRDefault="006B0E5A" w:rsidP="006B0E5A">
      <w:pPr>
        <w:spacing w:before="120" w:after="120"/>
        <w:ind w:firstLine="709"/>
        <w:jc w:val="both"/>
        <w:rPr>
          <w:sz w:val="24"/>
          <w:szCs w:val="24"/>
        </w:rPr>
      </w:pPr>
      <w:r w:rsidRPr="0060778D">
        <w:rPr>
          <w:sz w:val="24"/>
          <w:szCs w:val="24"/>
        </w:rPr>
        <w:t>Après m’être personnellement rendu compte de la situation des lieux et avoir apprécié à mon point de vue et sous ma responsabilité, la nature et la difficulté des travaux à effectuer,</w:t>
      </w:r>
    </w:p>
    <w:p w14:paraId="418B998A" w14:textId="77777777" w:rsidR="006B0E5A" w:rsidRPr="0060778D" w:rsidRDefault="006B0E5A" w:rsidP="00730F2C">
      <w:pPr>
        <w:numPr>
          <w:ilvl w:val="1"/>
          <w:numId w:val="19"/>
        </w:numPr>
        <w:tabs>
          <w:tab w:val="clear" w:pos="1440"/>
          <w:tab w:val="num" w:pos="540"/>
        </w:tabs>
        <w:spacing w:before="120" w:after="120"/>
        <w:ind w:left="540" w:hanging="256"/>
        <w:jc w:val="both"/>
        <w:rPr>
          <w:sz w:val="24"/>
          <w:szCs w:val="24"/>
        </w:rPr>
      </w:pPr>
      <w:r w:rsidRPr="0060778D">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60778D">
        <w:rPr>
          <w:i/>
          <w:sz w:val="24"/>
          <w:szCs w:val="24"/>
        </w:rPr>
        <w:t>en chiffres et en lettres</w:t>
      </w:r>
      <w:r w:rsidRPr="0060778D">
        <w:rPr>
          <w:sz w:val="24"/>
          <w:szCs w:val="24"/>
        </w:rPr>
        <w:t>] francs CFA Hors TVA, et à ____________ [</w:t>
      </w:r>
      <w:r w:rsidRPr="0060778D">
        <w:rPr>
          <w:i/>
          <w:sz w:val="24"/>
          <w:szCs w:val="24"/>
        </w:rPr>
        <w:t>en chiffres et en lettres</w:t>
      </w:r>
      <w:r w:rsidRPr="0060778D">
        <w:rPr>
          <w:sz w:val="24"/>
          <w:szCs w:val="24"/>
        </w:rPr>
        <w:t>]</w:t>
      </w:r>
      <w:r w:rsidR="00D24E0C" w:rsidRPr="0060778D">
        <w:rPr>
          <w:sz w:val="24"/>
          <w:szCs w:val="24"/>
        </w:rPr>
        <w:t xml:space="preserve"> </w:t>
      </w:r>
      <w:r w:rsidRPr="0060778D">
        <w:rPr>
          <w:sz w:val="24"/>
          <w:szCs w:val="24"/>
        </w:rPr>
        <w:t xml:space="preserve">francs CFA Toutes Taxes Comprises. </w:t>
      </w:r>
    </w:p>
    <w:p w14:paraId="238E1F39" w14:textId="77777777" w:rsidR="006B0E5A" w:rsidRPr="0060778D" w:rsidRDefault="006B0E5A" w:rsidP="00730F2C">
      <w:pPr>
        <w:numPr>
          <w:ilvl w:val="1"/>
          <w:numId w:val="19"/>
        </w:numPr>
        <w:tabs>
          <w:tab w:val="clear" w:pos="1440"/>
          <w:tab w:val="num" w:pos="540"/>
        </w:tabs>
        <w:spacing w:before="120" w:after="120"/>
        <w:ind w:left="540" w:hanging="256"/>
        <w:jc w:val="both"/>
        <w:rPr>
          <w:sz w:val="24"/>
          <w:szCs w:val="24"/>
        </w:rPr>
      </w:pPr>
      <w:r w:rsidRPr="0060778D">
        <w:rPr>
          <w:sz w:val="24"/>
          <w:szCs w:val="24"/>
        </w:rPr>
        <w:t>M’engage à exécuter les travaux dans un délai de _______ jours [</w:t>
      </w:r>
      <w:r w:rsidRPr="0060778D">
        <w:rPr>
          <w:i/>
          <w:sz w:val="24"/>
          <w:szCs w:val="24"/>
        </w:rPr>
        <w:t>indiquer la durée de validité de l’offre,</w:t>
      </w:r>
      <w:r w:rsidR="00D24E0C" w:rsidRPr="0060778D">
        <w:rPr>
          <w:i/>
          <w:sz w:val="24"/>
          <w:szCs w:val="24"/>
        </w:rPr>
        <w:t xml:space="preserve"> </w:t>
      </w:r>
      <w:r w:rsidRPr="0060778D">
        <w:rPr>
          <w:i/>
          <w:sz w:val="24"/>
          <w:szCs w:val="24"/>
        </w:rPr>
        <w:t>60 jours</w:t>
      </w:r>
      <w:r w:rsidRPr="0060778D">
        <w:rPr>
          <w:sz w:val="24"/>
          <w:szCs w:val="24"/>
        </w:rPr>
        <w:t>] à compter de la date limite de remise des offres.</w:t>
      </w:r>
    </w:p>
    <w:p w14:paraId="1E508A40" w14:textId="77777777" w:rsidR="006B0E5A" w:rsidRPr="0060778D" w:rsidRDefault="006B0E5A" w:rsidP="006B0E5A">
      <w:pPr>
        <w:spacing w:before="120" w:after="120"/>
        <w:ind w:firstLine="540"/>
        <w:jc w:val="both"/>
        <w:rPr>
          <w:sz w:val="24"/>
          <w:szCs w:val="24"/>
        </w:rPr>
      </w:pPr>
      <w:r w:rsidRPr="0060778D">
        <w:rPr>
          <w:sz w:val="24"/>
          <w:szCs w:val="24"/>
        </w:rPr>
        <w:t>Les rabais et les modalités d’application desdits rabais sont les suivants (en cas de possibilité d’attribution de plusieurs lots).</w:t>
      </w:r>
    </w:p>
    <w:p w14:paraId="12D48A1A" w14:textId="570E929E" w:rsidR="006B0E5A" w:rsidRPr="0060778D" w:rsidRDefault="006B0E5A" w:rsidP="006B0E5A">
      <w:pPr>
        <w:spacing w:before="120" w:after="120"/>
        <w:ind w:firstLine="540"/>
        <w:jc w:val="both"/>
        <w:rPr>
          <w:sz w:val="24"/>
          <w:szCs w:val="24"/>
        </w:rPr>
      </w:pPr>
      <w:r w:rsidRPr="0060778D">
        <w:rPr>
          <w:sz w:val="24"/>
          <w:szCs w:val="24"/>
        </w:rPr>
        <w:t xml:space="preserve">Le </w:t>
      </w:r>
      <w:r w:rsidR="00A85DBA" w:rsidRPr="0060778D">
        <w:rPr>
          <w:sz w:val="24"/>
          <w:szCs w:val="24"/>
        </w:rPr>
        <w:t>Chef de Service du M</w:t>
      </w:r>
      <w:r w:rsidR="0073539E" w:rsidRPr="0060778D">
        <w:rPr>
          <w:sz w:val="24"/>
          <w:szCs w:val="24"/>
        </w:rPr>
        <w:t>arché</w:t>
      </w:r>
      <w:r w:rsidRPr="0060778D">
        <w:rPr>
          <w:sz w:val="24"/>
          <w:szCs w:val="24"/>
        </w:rPr>
        <w:t xml:space="preserve"> se libérera des sommes dues par lui au titre </w:t>
      </w:r>
      <w:r w:rsidR="00480728" w:rsidRPr="0060778D">
        <w:rPr>
          <w:sz w:val="24"/>
          <w:szCs w:val="24"/>
        </w:rPr>
        <w:t>du marché</w:t>
      </w:r>
      <w:r w:rsidR="00B83B0E" w:rsidRPr="0060778D">
        <w:rPr>
          <w:sz w:val="24"/>
          <w:szCs w:val="24"/>
        </w:rPr>
        <w:t xml:space="preserve"> </w:t>
      </w:r>
      <w:r w:rsidRPr="0060778D">
        <w:rPr>
          <w:sz w:val="24"/>
          <w:szCs w:val="24"/>
        </w:rPr>
        <w:t xml:space="preserve">en faisant donner crédit au compte n° ………………. ouvert au nom de ……………….. </w:t>
      </w:r>
      <w:proofErr w:type="gramStart"/>
      <w:r w:rsidRPr="0060778D">
        <w:rPr>
          <w:sz w:val="24"/>
          <w:szCs w:val="24"/>
        </w:rPr>
        <w:t>auprès</w:t>
      </w:r>
      <w:proofErr w:type="gramEnd"/>
      <w:r w:rsidRPr="0060778D">
        <w:rPr>
          <w:sz w:val="24"/>
          <w:szCs w:val="24"/>
        </w:rPr>
        <w:t xml:space="preserve">  de la banque…………………. Agence de …………………..</w:t>
      </w:r>
    </w:p>
    <w:p w14:paraId="7EC2BA8B" w14:textId="6AC2A61F" w:rsidR="006B0E5A" w:rsidRPr="0060778D" w:rsidRDefault="006B0E5A" w:rsidP="006B0E5A">
      <w:pPr>
        <w:spacing w:before="120" w:after="120"/>
        <w:ind w:firstLine="540"/>
        <w:jc w:val="both"/>
        <w:rPr>
          <w:sz w:val="24"/>
          <w:szCs w:val="24"/>
        </w:rPr>
      </w:pPr>
      <w:r w:rsidRPr="0060778D">
        <w:rPr>
          <w:sz w:val="24"/>
          <w:szCs w:val="24"/>
        </w:rPr>
        <w:t xml:space="preserve">Avant signature </w:t>
      </w:r>
      <w:r w:rsidR="00B83B0E" w:rsidRPr="0060778D">
        <w:rPr>
          <w:sz w:val="24"/>
          <w:szCs w:val="24"/>
        </w:rPr>
        <w:t>du marché</w:t>
      </w:r>
      <w:r w:rsidR="000C5A33" w:rsidRPr="0060778D">
        <w:rPr>
          <w:sz w:val="24"/>
          <w:szCs w:val="24"/>
        </w:rPr>
        <w:t>,</w:t>
      </w:r>
      <w:r w:rsidRPr="0060778D">
        <w:rPr>
          <w:sz w:val="24"/>
          <w:szCs w:val="24"/>
        </w:rPr>
        <w:t xml:space="preserve"> la présente soumission acceptée par vous vaudra engagement entre nous.</w:t>
      </w:r>
    </w:p>
    <w:p w14:paraId="0F7B620E" w14:textId="77777777" w:rsidR="006B0E5A" w:rsidRPr="0060778D" w:rsidRDefault="006B0E5A" w:rsidP="006B0E5A">
      <w:pPr>
        <w:jc w:val="both"/>
        <w:rPr>
          <w:sz w:val="24"/>
          <w:szCs w:val="24"/>
        </w:rPr>
      </w:pPr>
      <w:r w:rsidRPr="0060778D">
        <w:rPr>
          <w:sz w:val="24"/>
          <w:szCs w:val="24"/>
        </w:rPr>
        <w:tab/>
      </w:r>
      <w:r w:rsidRPr="0060778D">
        <w:rPr>
          <w:sz w:val="24"/>
          <w:szCs w:val="24"/>
        </w:rPr>
        <w:tab/>
      </w:r>
      <w:r w:rsidRPr="0060778D">
        <w:rPr>
          <w:sz w:val="24"/>
          <w:szCs w:val="24"/>
        </w:rPr>
        <w:tab/>
      </w:r>
      <w:r w:rsidRPr="0060778D">
        <w:rPr>
          <w:sz w:val="24"/>
          <w:szCs w:val="24"/>
        </w:rPr>
        <w:tab/>
      </w:r>
      <w:r w:rsidRPr="0060778D">
        <w:rPr>
          <w:sz w:val="24"/>
          <w:szCs w:val="24"/>
        </w:rPr>
        <w:tab/>
      </w:r>
      <w:r w:rsidRPr="0060778D">
        <w:rPr>
          <w:sz w:val="24"/>
          <w:szCs w:val="24"/>
        </w:rPr>
        <w:tab/>
        <w:t>Fait à ……………… le …………………</w:t>
      </w:r>
    </w:p>
    <w:p w14:paraId="0B6D7ACC" w14:textId="77777777" w:rsidR="006B0E5A" w:rsidRPr="0060778D" w:rsidRDefault="006B0E5A" w:rsidP="006B0E5A">
      <w:pPr>
        <w:jc w:val="both"/>
        <w:rPr>
          <w:sz w:val="24"/>
          <w:szCs w:val="24"/>
        </w:rPr>
      </w:pPr>
      <w:r w:rsidRPr="0060778D">
        <w:rPr>
          <w:sz w:val="24"/>
          <w:szCs w:val="24"/>
        </w:rPr>
        <w:tab/>
      </w:r>
      <w:r w:rsidRPr="0060778D">
        <w:rPr>
          <w:sz w:val="24"/>
          <w:szCs w:val="24"/>
        </w:rPr>
        <w:tab/>
      </w:r>
      <w:r w:rsidRPr="0060778D">
        <w:rPr>
          <w:sz w:val="24"/>
          <w:szCs w:val="24"/>
        </w:rPr>
        <w:tab/>
      </w:r>
      <w:r w:rsidRPr="0060778D">
        <w:rPr>
          <w:sz w:val="24"/>
          <w:szCs w:val="24"/>
        </w:rPr>
        <w:tab/>
      </w:r>
      <w:r w:rsidRPr="0060778D">
        <w:rPr>
          <w:sz w:val="24"/>
          <w:szCs w:val="24"/>
        </w:rPr>
        <w:tab/>
      </w:r>
      <w:r w:rsidRPr="0060778D">
        <w:rPr>
          <w:sz w:val="24"/>
          <w:szCs w:val="24"/>
        </w:rPr>
        <w:tab/>
        <w:t>Signature de …………………………</w:t>
      </w:r>
    </w:p>
    <w:p w14:paraId="020C9112" w14:textId="77777777" w:rsidR="006B0E5A" w:rsidRPr="0060778D" w:rsidRDefault="006B0E5A" w:rsidP="006B0E5A">
      <w:pPr>
        <w:jc w:val="both"/>
        <w:rPr>
          <w:sz w:val="24"/>
          <w:szCs w:val="24"/>
        </w:rPr>
      </w:pPr>
      <w:r w:rsidRPr="0060778D">
        <w:rPr>
          <w:sz w:val="24"/>
          <w:szCs w:val="24"/>
        </w:rPr>
        <w:tab/>
      </w:r>
      <w:r w:rsidRPr="0060778D">
        <w:rPr>
          <w:sz w:val="24"/>
          <w:szCs w:val="24"/>
        </w:rPr>
        <w:tab/>
      </w:r>
      <w:r w:rsidRPr="0060778D">
        <w:rPr>
          <w:sz w:val="24"/>
          <w:szCs w:val="24"/>
        </w:rPr>
        <w:tab/>
      </w:r>
      <w:r w:rsidRPr="0060778D">
        <w:rPr>
          <w:sz w:val="24"/>
          <w:szCs w:val="24"/>
        </w:rPr>
        <w:tab/>
      </w:r>
      <w:r w:rsidRPr="0060778D">
        <w:rPr>
          <w:sz w:val="24"/>
          <w:szCs w:val="24"/>
        </w:rPr>
        <w:tab/>
      </w:r>
      <w:r w:rsidRPr="0060778D">
        <w:rPr>
          <w:sz w:val="24"/>
          <w:szCs w:val="24"/>
        </w:rPr>
        <w:tab/>
        <w:t>En qualité de …………………………..</w:t>
      </w:r>
    </w:p>
    <w:p w14:paraId="3726126B" w14:textId="77777777" w:rsidR="006B0E5A" w:rsidRPr="0060778D" w:rsidRDefault="006B0E5A" w:rsidP="006B0E5A">
      <w:pPr>
        <w:jc w:val="both"/>
        <w:rPr>
          <w:sz w:val="24"/>
          <w:szCs w:val="24"/>
        </w:rPr>
      </w:pPr>
      <w:r w:rsidRPr="0060778D">
        <w:rPr>
          <w:sz w:val="24"/>
          <w:szCs w:val="24"/>
        </w:rPr>
        <w:tab/>
      </w:r>
      <w:r w:rsidRPr="0060778D">
        <w:rPr>
          <w:sz w:val="24"/>
          <w:szCs w:val="24"/>
        </w:rPr>
        <w:tab/>
      </w:r>
      <w:r w:rsidRPr="0060778D">
        <w:rPr>
          <w:sz w:val="24"/>
          <w:szCs w:val="24"/>
        </w:rPr>
        <w:tab/>
      </w:r>
      <w:r w:rsidRPr="0060778D">
        <w:rPr>
          <w:sz w:val="24"/>
          <w:szCs w:val="24"/>
        </w:rPr>
        <w:tab/>
      </w:r>
      <w:r w:rsidRPr="0060778D">
        <w:rPr>
          <w:sz w:val="24"/>
          <w:szCs w:val="24"/>
        </w:rPr>
        <w:tab/>
      </w:r>
      <w:r w:rsidRPr="0060778D">
        <w:rPr>
          <w:sz w:val="24"/>
          <w:szCs w:val="24"/>
        </w:rPr>
        <w:tab/>
        <w:t>Dûment autorisé à signer les soumissions</w:t>
      </w:r>
    </w:p>
    <w:p w14:paraId="4A9D5329" w14:textId="77777777" w:rsidR="006B0E5A" w:rsidRPr="0060778D" w:rsidRDefault="006B0E5A" w:rsidP="006B0E5A">
      <w:pPr>
        <w:ind w:left="3540" w:firstLine="708"/>
        <w:jc w:val="both"/>
        <w:rPr>
          <w:sz w:val="24"/>
          <w:szCs w:val="24"/>
        </w:rPr>
      </w:pPr>
      <w:proofErr w:type="gramStart"/>
      <w:r w:rsidRPr="0060778D">
        <w:rPr>
          <w:sz w:val="24"/>
          <w:szCs w:val="24"/>
        </w:rPr>
        <w:t>pour</w:t>
      </w:r>
      <w:proofErr w:type="gramEnd"/>
      <w:r w:rsidRPr="0060778D">
        <w:rPr>
          <w:sz w:val="24"/>
          <w:szCs w:val="24"/>
        </w:rPr>
        <w:t xml:space="preserve"> et au nom de </w:t>
      </w:r>
      <w:r w:rsidRPr="0060778D">
        <w:rPr>
          <w:sz w:val="24"/>
          <w:szCs w:val="24"/>
          <w:vertAlign w:val="superscript"/>
        </w:rPr>
        <w:t>(9)</w:t>
      </w:r>
      <w:r w:rsidRPr="0060778D">
        <w:rPr>
          <w:sz w:val="24"/>
          <w:szCs w:val="24"/>
        </w:rPr>
        <w:t xml:space="preserve"> ………………</w:t>
      </w:r>
    </w:p>
    <w:p w14:paraId="108C36E5" w14:textId="77777777" w:rsidR="006B0E5A" w:rsidRPr="0060778D" w:rsidRDefault="006B0E5A" w:rsidP="006B0E5A">
      <w:pPr>
        <w:ind w:left="2124" w:firstLine="708"/>
        <w:jc w:val="both"/>
        <w:rPr>
          <w:sz w:val="24"/>
          <w:szCs w:val="24"/>
        </w:rPr>
      </w:pPr>
    </w:p>
    <w:p w14:paraId="6E22B15A" w14:textId="77777777" w:rsidR="006B0E5A" w:rsidRPr="0060778D" w:rsidRDefault="006B0E5A" w:rsidP="006B0E5A">
      <w:pPr>
        <w:jc w:val="both"/>
        <w:rPr>
          <w:sz w:val="18"/>
          <w:szCs w:val="18"/>
        </w:rPr>
      </w:pPr>
      <w:r w:rsidRPr="0060778D">
        <w:rPr>
          <w:sz w:val="18"/>
          <w:szCs w:val="18"/>
        </w:rPr>
        <w:t>(8) Supprimer la mention inutile</w:t>
      </w:r>
    </w:p>
    <w:p w14:paraId="43FAB272" w14:textId="77777777" w:rsidR="006B0E5A" w:rsidRPr="0060778D" w:rsidRDefault="006B0E5A" w:rsidP="006B0E5A">
      <w:pPr>
        <w:jc w:val="both"/>
        <w:rPr>
          <w:sz w:val="18"/>
          <w:szCs w:val="18"/>
        </w:rPr>
      </w:pPr>
      <w:r w:rsidRPr="0060778D">
        <w:rPr>
          <w:sz w:val="18"/>
          <w:szCs w:val="18"/>
        </w:rPr>
        <w:t>(9) Annexer la lettre de pouvoirs</w:t>
      </w:r>
    </w:p>
    <w:p w14:paraId="039C96DC" w14:textId="77777777" w:rsidR="006B0E5A" w:rsidRPr="0060778D" w:rsidRDefault="006B0E5A" w:rsidP="006B0E5A">
      <w:pPr>
        <w:pStyle w:val="Titre10"/>
      </w:pPr>
      <w:bookmarkStart w:id="16" w:name="_Toc192473307"/>
      <w:r w:rsidRPr="0060778D">
        <w:br w:type="page"/>
      </w:r>
    </w:p>
    <w:p w14:paraId="2954286D" w14:textId="77777777" w:rsidR="006B0E5A" w:rsidRPr="0060778D" w:rsidRDefault="006B0E5A" w:rsidP="006B0E5A"/>
    <w:p w14:paraId="1C9FA169" w14:textId="77777777" w:rsidR="006B0E5A" w:rsidRPr="0060778D" w:rsidRDefault="006B0E5A" w:rsidP="006B0E5A"/>
    <w:p w14:paraId="32FFFB62" w14:textId="77777777" w:rsidR="006B0E5A" w:rsidRPr="0060778D" w:rsidRDefault="006B0E5A" w:rsidP="006B0E5A">
      <w:pPr>
        <w:pStyle w:val="Titre10"/>
      </w:pPr>
    </w:p>
    <w:p w14:paraId="215BA7F5" w14:textId="77777777" w:rsidR="006B0E5A" w:rsidRPr="0060778D" w:rsidRDefault="006B0E5A" w:rsidP="006B0E5A">
      <w:pPr>
        <w:pStyle w:val="Titre10"/>
        <w:rPr>
          <w:i w:val="0"/>
        </w:rPr>
      </w:pPr>
      <w:r w:rsidRPr="0060778D">
        <w:rPr>
          <w:szCs w:val="28"/>
        </w:rPr>
        <w:t>Formulaire</w:t>
      </w:r>
      <w:r w:rsidRPr="0060778D">
        <w:t xml:space="preserve">N°2 : </w:t>
      </w:r>
      <w:r w:rsidRPr="0060778D">
        <w:rPr>
          <w:i w:val="0"/>
        </w:rPr>
        <w:t>MODELE DE CAUTION DE SOUMISSION</w:t>
      </w:r>
      <w:bookmarkEnd w:id="16"/>
    </w:p>
    <w:p w14:paraId="5447352C" w14:textId="77777777" w:rsidR="006B0E5A" w:rsidRPr="0060778D" w:rsidRDefault="006B0E5A" w:rsidP="006B0E5A">
      <w:pPr>
        <w:jc w:val="both"/>
        <w:rPr>
          <w:sz w:val="16"/>
          <w:szCs w:val="16"/>
        </w:rPr>
      </w:pPr>
    </w:p>
    <w:p w14:paraId="4ACFCAA6" w14:textId="77777777" w:rsidR="006B0E5A" w:rsidRPr="0060778D" w:rsidRDefault="006B0E5A" w:rsidP="00723C4B">
      <w:pPr>
        <w:ind w:firstLine="709"/>
        <w:jc w:val="both"/>
        <w:rPr>
          <w:sz w:val="16"/>
          <w:szCs w:val="16"/>
        </w:rPr>
      </w:pPr>
      <w:r w:rsidRPr="0060778D">
        <w:rPr>
          <w:sz w:val="22"/>
          <w:szCs w:val="22"/>
        </w:rPr>
        <w:t xml:space="preserve">Adressée à Monsieur : </w:t>
      </w:r>
      <w:r w:rsidRPr="0060778D">
        <w:rPr>
          <w:b/>
          <w:bCs/>
          <w:i/>
          <w:iCs/>
          <w:sz w:val="22"/>
          <w:szCs w:val="22"/>
        </w:rPr>
        <w:t>Le</w:t>
      </w:r>
      <w:r w:rsidRPr="0060778D">
        <w:rPr>
          <w:b/>
          <w:bCs/>
          <w:sz w:val="22"/>
          <w:szCs w:val="22"/>
        </w:rPr>
        <w:t xml:space="preserve"> </w:t>
      </w:r>
      <w:r w:rsidR="00A75609" w:rsidRPr="0060778D">
        <w:rPr>
          <w:b/>
          <w:bCs/>
          <w:i/>
          <w:iCs/>
          <w:sz w:val="22"/>
          <w:szCs w:val="22"/>
        </w:rPr>
        <w:t>Président du Conseil Régional</w:t>
      </w:r>
      <w:r w:rsidRPr="0060778D">
        <w:rPr>
          <w:b/>
          <w:bCs/>
          <w:i/>
          <w:iCs/>
          <w:sz w:val="22"/>
          <w:szCs w:val="22"/>
        </w:rPr>
        <w:t xml:space="preserve"> </w:t>
      </w:r>
      <w:r w:rsidR="00723C4B" w:rsidRPr="0060778D">
        <w:rPr>
          <w:b/>
          <w:bCs/>
          <w:i/>
          <w:iCs/>
          <w:sz w:val="22"/>
          <w:szCs w:val="22"/>
        </w:rPr>
        <w:t>de l’Extrême-Nord</w:t>
      </w:r>
    </w:p>
    <w:p w14:paraId="209E3133" w14:textId="77777777" w:rsidR="006B0E5A" w:rsidRPr="0060778D" w:rsidRDefault="006B0E5A" w:rsidP="006B0E5A">
      <w:pPr>
        <w:jc w:val="both"/>
        <w:rPr>
          <w:sz w:val="16"/>
          <w:szCs w:val="16"/>
        </w:rPr>
      </w:pPr>
    </w:p>
    <w:p w14:paraId="6FD244C5" w14:textId="77777777" w:rsidR="006B0E5A" w:rsidRPr="0060778D" w:rsidRDefault="006B0E5A" w:rsidP="006B0E5A">
      <w:pPr>
        <w:pStyle w:val="SOUMISSION"/>
        <w:ind w:left="0" w:firstLine="709"/>
        <w:rPr>
          <w:rFonts w:ascii="Times New Roman" w:hAnsi="Times New Roman"/>
        </w:rPr>
      </w:pPr>
    </w:p>
    <w:p w14:paraId="70A53233" w14:textId="77777777" w:rsidR="006B0E5A" w:rsidRPr="0060778D" w:rsidRDefault="006B0E5A" w:rsidP="006B0E5A">
      <w:pPr>
        <w:pStyle w:val="SOUMISSION"/>
        <w:ind w:left="0" w:firstLine="709"/>
        <w:rPr>
          <w:rFonts w:ascii="Times New Roman" w:hAnsi="Times New Roman"/>
        </w:rPr>
      </w:pPr>
      <w:r w:rsidRPr="0060778D">
        <w:rPr>
          <w:rFonts w:ascii="Times New Roman" w:hAnsi="Times New Roman"/>
        </w:rPr>
        <w:t xml:space="preserve">Attendu que l’Entreprise________________, ci-dessous désignée " le Soumissionnaire ", a soumis son offre en date du _____________ pour les travaux de …………..ci-dessous désignée "l’offre", et pour laquelle il doit joindre un cautionnement provisoire équivalent à </w:t>
      </w:r>
      <w:r w:rsidRPr="0060778D">
        <w:rPr>
          <w:rFonts w:ascii="Times New Roman" w:hAnsi="Times New Roman"/>
          <w:b/>
        </w:rPr>
        <w:t>……………………………….. (</w:t>
      </w:r>
      <w:proofErr w:type="gramStart"/>
      <w:r w:rsidRPr="0060778D">
        <w:rPr>
          <w:rFonts w:ascii="Times New Roman" w:hAnsi="Times New Roman"/>
          <w:b/>
        </w:rPr>
        <w:t>en</w:t>
      </w:r>
      <w:proofErr w:type="gramEnd"/>
      <w:r w:rsidRPr="0060778D">
        <w:rPr>
          <w:rFonts w:ascii="Times New Roman" w:hAnsi="Times New Roman"/>
          <w:b/>
        </w:rPr>
        <w:t xml:space="preserve"> lettres) FCFA</w:t>
      </w:r>
      <w:r w:rsidRPr="0060778D">
        <w:rPr>
          <w:rFonts w:ascii="Times New Roman" w:hAnsi="Times New Roman"/>
        </w:rPr>
        <w:t>.</w:t>
      </w:r>
    </w:p>
    <w:p w14:paraId="0C83B974" w14:textId="77777777" w:rsidR="006B0E5A" w:rsidRPr="0060778D" w:rsidRDefault="006B0E5A" w:rsidP="006B0E5A">
      <w:pPr>
        <w:pStyle w:val="SOUMISSION"/>
        <w:ind w:left="0" w:firstLine="709"/>
        <w:rPr>
          <w:rFonts w:ascii="Times New Roman" w:hAnsi="Times New Roman"/>
        </w:rPr>
      </w:pPr>
      <w:r w:rsidRPr="0060778D">
        <w:rPr>
          <w:rFonts w:ascii="Times New Roman" w:hAnsi="Times New Roman"/>
        </w:rPr>
        <w:t>Nous __________________</w:t>
      </w:r>
      <w:proofErr w:type="gramStart"/>
      <w:r w:rsidRPr="0060778D">
        <w:rPr>
          <w:rFonts w:ascii="Times New Roman" w:hAnsi="Times New Roman"/>
        </w:rPr>
        <w:t>_(</w:t>
      </w:r>
      <w:proofErr w:type="gramEnd"/>
      <w:r w:rsidRPr="0060778D">
        <w:rPr>
          <w:rFonts w:ascii="Times New Roman" w:hAnsi="Times New Roman"/>
        </w:rPr>
        <w:t xml:space="preserve">nom et adresse de la banque), représentée par _____________(noms des signataires), ci-dessous désignée "la banque" déclarons garantir le paiement au Maître d’Ouvrage de la somme maximale de </w:t>
      </w:r>
      <w:r w:rsidRPr="0060778D">
        <w:rPr>
          <w:rFonts w:ascii="Times New Roman" w:hAnsi="Times New Roman"/>
          <w:b/>
        </w:rPr>
        <w:t>……………… (</w:t>
      </w:r>
      <w:proofErr w:type="gramStart"/>
      <w:r w:rsidRPr="0060778D">
        <w:rPr>
          <w:rFonts w:ascii="Times New Roman" w:hAnsi="Times New Roman"/>
          <w:b/>
        </w:rPr>
        <w:t>en</w:t>
      </w:r>
      <w:proofErr w:type="gramEnd"/>
      <w:r w:rsidRPr="0060778D">
        <w:rPr>
          <w:rFonts w:ascii="Times New Roman" w:hAnsi="Times New Roman"/>
          <w:b/>
        </w:rPr>
        <w:t xml:space="preserve"> lettres) FCFA</w:t>
      </w:r>
      <w:r w:rsidRPr="0060778D">
        <w:rPr>
          <w:rFonts w:ascii="Times New Roman" w:hAnsi="Times New Roman"/>
        </w:rPr>
        <w:t>, que la banque s’engage à régler intégralement au Maître d’Ouvrage, s’obligeant elle-même, ses successeurs et assignataires.</w:t>
      </w:r>
    </w:p>
    <w:p w14:paraId="346E5269" w14:textId="77777777" w:rsidR="006B0E5A" w:rsidRPr="0060778D" w:rsidRDefault="006B0E5A" w:rsidP="006B0E5A">
      <w:pPr>
        <w:pStyle w:val="SOUMISSION"/>
        <w:spacing w:after="0"/>
        <w:ind w:left="0" w:firstLine="709"/>
        <w:rPr>
          <w:rFonts w:ascii="Times New Roman" w:hAnsi="Times New Roman"/>
        </w:rPr>
      </w:pPr>
      <w:r w:rsidRPr="0060778D">
        <w:rPr>
          <w:rFonts w:ascii="Times New Roman" w:hAnsi="Times New Roman"/>
        </w:rPr>
        <w:t>Les conditions de cette obligation sont les suivantes :</w:t>
      </w:r>
    </w:p>
    <w:p w14:paraId="075C53A0" w14:textId="77777777" w:rsidR="006B0E5A" w:rsidRPr="0060778D" w:rsidRDefault="006B0E5A" w:rsidP="00730F2C">
      <w:pPr>
        <w:pStyle w:val="SOUMISSION"/>
        <w:numPr>
          <w:ilvl w:val="0"/>
          <w:numId w:val="11"/>
        </w:numPr>
        <w:tabs>
          <w:tab w:val="left" w:pos="1134"/>
        </w:tabs>
        <w:spacing w:after="0"/>
        <w:ind w:left="1134" w:hanging="283"/>
        <w:rPr>
          <w:rFonts w:ascii="Times New Roman" w:hAnsi="Times New Roman"/>
        </w:rPr>
      </w:pPr>
      <w:r w:rsidRPr="0060778D">
        <w:rPr>
          <w:rFonts w:ascii="Times New Roman" w:hAnsi="Times New Roman"/>
        </w:rPr>
        <w:t>Si le soumissionnaire retire l’offre pendant la période de la validité spécifiée par lui sur l’acte de soumission ;</w:t>
      </w:r>
    </w:p>
    <w:p w14:paraId="7C00CD8E" w14:textId="77777777" w:rsidR="006B0E5A" w:rsidRPr="0060778D" w:rsidRDefault="006B0E5A" w:rsidP="006B0E5A">
      <w:pPr>
        <w:pStyle w:val="SOUMISSION"/>
        <w:tabs>
          <w:tab w:val="left" w:pos="1134"/>
        </w:tabs>
        <w:spacing w:after="0"/>
        <w:ind w:left="1134" w:firstLine="0"/>
        <w:rPr>
          <w:rFonts w:ascii="Times New Roman" w:hAnsi="Times New Roman"/>
        </w:rPr>
      </w:pPr>
      <w:r w:rsidRPr="0060778D">
        <w:rPr>
          <w:rFonts w:ascii="Times New Roman" w:hAnsi="Times New Roman"/>
        </w:rPr>
        <w:t xml:space="preserve">Ou </w:t>
      </w:r>
    </w:p>
    <w:p w14:paraId="45DAB5C6" w14:textId="0D2005E5" w:rsidR="006B0E5A" w:rsidRPr="0060778D" w:rsidRDefault="006B0E5A" w:rsidP="00730F2C">
      <w:pPr>
        <w:pStyle w:val="SOUMISSION"/>
        <w:numPr>
          <w:ilvl w:val="0"/>
          <w:numId w:val="11"/>
        </w:numPr>
        <w:tabs>
          <w:tab w:val="left" w:pos="1134"/>
        </w:tabs>
        <w:spacing w:after="0"/>
        <w:ind w:left="1134" w:hanging="283"/>
        <w:rPr>
          <w:rFonts w:ascii="Times New Roman" w:hAnsi="Times New Roman"/>
        </w:rPr>
      </w:pPr>
      <w:r w:rsidRPr="0060778D">
        <w:rPr>
          <w:rFonts w:ascii="Times New Roman" w:hAnsi="Times New Roman"/>
        </w:rPr>
        <w:t xml:space="preserve">Si le soumissionnaire, s’étant vu notifier l’attribution </w:t>
      </w:r>
      <w:r w:rsidR="00480728" w:rsidRPr="0060778D">
        <w:rPr>
          <w:rFonts w:ascii="Times New Roman" w:hAnsi="Times New Roman"/>
        </w:rPr>
        <w:t>du marché</w:t>
      </w:r>
      <w:r w:rsidR="00B83B0E" w:rsidRPr="0060778D">
        <w:rPr>
          <w:rFonts w:ascii="Times New Roman" w:hAnsi="Times New Roman"/>
        </w:rPr>
        <w:t xml:space="preserve"> </w:t>
      </w:r>
      <w:r w:rsidR="000C5A33" w:rsidRPr="0060778D">
        <w:rPr>
          <w:rFonts w:ascii="Times New Roman" w:hAnsi="Times New Roman"/>
        </w:rPr>
        <w:t>par</w:t>
      </w:r>
      <w:r w:rsidRPr="0060778D">
        <w:rPr>
          <w:rFonts w:ascii="Times New Roman" w:hAnsi="Times New Roman"/>
        </w:rPr>
        <w:t xml:space="preserve"> l’Autorité Contractante pendant la période de validité :</w:t>
      </w:r>
    </w:p>
    <w:p w14:paraId="727C4A10" w14:textId="46A04265" w:rsidR="006B0E5A" w:rsidRPr="0060778D" w:rsidRDefault="006B0E5A" w:rsidP="00730F2C">
      <w:pPr>
        <w:pStyle w:val="SOUMISSION"/>
        <w:numPr>
          <w:ilvl w:val="0"/>
          <w:numId w:val="12"/>
        </w:numPr>
        <w:spacing w:after="0"/>
        <w:ind w:left="1701" w:hanging="283"/>
        <w:rPr>
          <w:rFonts w:ascii="Times New Roman" w:hAnsi="Times New Roman"/>
        </w:rPr>
      </w:pPr>
      <w:r w:rsidRPr="0060778D">
        <w:rPr>
          <w:rFonts w:ascii="Times New Roman" w:hAnsi="Times New Roman"/>
        </w:rPr>
        <w:t xml:space="preserve">Manque à signer ou refuse de signer </w:t>
      </w:r>
      <w:r w:rsidR="00DB5501" w:rsidRPr="0060778D">
        <w:rPr>
          <w:rFonts w:ascii="Times New Roman" w:hAnsi="Times New Roman"/>
        </w:rPr>
        <w:t>l</w:t>
      </w:r>
      <w:r w:rsidR="00B83B0E" w:rsidRPr="0060778D">
        <w:rPr>
          <w:rFonts w:ascii="Times New Roman" w:hAnsi="Times New Roman"/>
        </w:rPr>
        <w:t>e marché</w:t>
      </w:r>
      <w:r w:rsidRPr="0060778D">
        <w:rPr>
          <w:rFonts w:ascii="Times New Roman" w:hAnsi="Times New Roman"/>
        </w:rPr>
        <w:t>, alors qu’il est requis de le faire ;</w:t>
      </w:r>
    </w:p>
    <w:p w14:paraId="25323F8D" w14:textId="4A5CCC63" w:rsidR="006B0E5A" w:rsidRPr="0060778D" w:rsidRDefault="006B0E5A" w:rsidP="00730F2C">
      <w:pPr>
        <w:pStyle w:val="SOUMISSION"/>
        <w:numPr>
          <w:ilvl w:val="0"/>
          <w:numId w:val="12"/>
        </w:numPr>
        <w:spacing w:after="0"/>
        <w:ind w:left="1701" w:hanging="283"/>
        <w:rPr>
          <w:rFonts w:ascii="Times New Roman" w:hAnsi="Times New Roman"/>
        </w:rPr>
      </w:pPr>
      <w:r w:rsidRPr="0060778D">
        <w:rPr>
          <w:rFonts w:ascii="Times New Roman" w:hAnsi="Times New Roman"/>
        </w:rPr>
        <w:t xml:space="preserve">Manque à fournir ou refuse de fournir le cautionnement définitif </w:t>
      </w:r>
      <w:r w:rsidR="00480728" w:rsidRPr="0060778D">
        <w:rPr>
          <w:rFonts w:ascii="Times New Roman" w:hAnsi="Times New Roman"/>
        </w:rPr>
        <w:t xml:space="preserve">du </w:t>
      </w:r>
      <w:r w:rsidR="00A85DBA" w:rsidRPr="0060778D">
        <w:rPr>
          <w:rFonts w:ascii="Times New Roman" w:hAnsi="Times New Roman"/>
        </w:rPr>
        <w:t>marché (</w:t>
      </w:r>
      <w:r w:rsidRPr="0060778D">
        <w:rPr>
          <w:rFonts w:ascii="Times New Roman" w:hAnsi="Times New Roman"/>
        </w:rPr>
        <w:t>cautionnement définitif, comme prévu dans celui-ci).</w:t>
      </w:r>
    </w:p>
    <w:p w14:paraId="13BCC1E4" w14:textId="77777777" w:rsidR="006B0E5A" w:rsidRPr="0060778D" w:rsidRDefault="006B0E5A" w:rsidP="006B0E5A">
      <w:pPr>
        <w:pStyle w:val="SOUMISSION"/>
        <w:ind w:left="0" w:firstLine="709"/>
        <w:rPr>
          <w:rFonts w:ascii="Times New Roman" w:hAnsi="Times New Roman"/>
        </w:rPr>
      </w:pPr>
      <w:r w:rsidRPr="0060778D">
        <w:rPr>
          <w:rFonts w:ascii="Times New Roman" w:hAnsi="Times New Roman"/>
        </w:rPr>
        <w:t xml:space="preserve">Nous nous engageons à payer </w:t>
      </w:r>
      <w:r w:rsidR="001432E1" w:rsidRPr="0060778D">
        <w:rPr>
          <w:rFonts w:ascii="Times New Roman" w:hAnsi="Times New Roman"/>
        </w:rPr>
        <w:t>au Maître d’Ouvrage</w:t>
      </w:r>
      <w:r w:rsidR="009C7C34" w:rsidRPr="0060778D">
        <w:rPr>
          <w:rFonts w:ascii="Times New Roman" w:hAnsi="Times New Roman"/>
        </w:rPr>
        <w:t xml:space="preserve"> </w:t>
      </w:r>
      <w:r w:rsidRPr="0060778D">
        <w:rPr>
          <w:rFonts w:ascii="Times New Roman" w:hAnsi="Times New Roman"/>
        </w:rPr>
        <w:t xml:space="preserve">un montant allant jusqu’au </w:t>
      </w:r>
      <w:r w:rsidR="000C5A33" w:rsidRPr="0060778D">
        <w:rPr>
          <w:rFonts w:ascii="Times New Roman" w:hAnsi="Times New Roman"/>
        </w:rPr>
        <w:t>maximum de</w:t>
      </w:r>
      <w:r w:rsidRPr="0060778D">
        <w:rPr>
          <w:rFonts w:ascii="Times New Roman" w:hAnsi="Times New Roman"/>
        </w:rPr>
        <w:t xml:space="preserve"> la somme stipulée ci-dessus, dès réception de sa première demande écrite, sans que l’Autorité Contractante soit </w:t>
      </w:r>
      <w:r w:rsidR="000C5A33" w:rsidRPr="0060778D">
        <w:rPr>
          <w:rFonts w:ascii="Times New Roman" w:hAnsi="Times New Roman"/>
        </w:rPr>
        <w:t>tenue</w:t>
      </w:r>
      <w:r w:rsidRPr="0060778D">
        <w:rPr>
          <w:rFonts w:ascii="Times New Roman" w:hAnsi="Times New Roman"/>
        </w:rPr>
        <w:t xml:space="preserve"> de justifier sa demande, étant entendu toutefois que dans sa demande l’Autorité Contractante notera que le montant qu’il réclame est dû parce que l’une ou l’autre des conditions ci-dessus, toutes les deux, sont remplies, et qu’il spécifiera quelle(s) a(ont) joué.</w:t>
      </w:r>
    </w:p>
    <w:p w14:paraId="4B670E1C" w14:textId="77777777" w:rsidR="006B0E5A" w:rsidRPr="0060778D" w:rsidRDefault="006B0E5A" w:rsidP="006B0E5A">
      <w:pPr>
        <w:pStyle w:val="SOUMISSION"/>
        <w:ind w:left="0" w:firstLine="709"/>
        <w:rPr>
          <w:rFonts w:ascii="Times New Roman" w:hAnsi="Times New Roman"/>
        </w:rPr>
      </w:pPr>
      <w:r w:rsidRPr="0060778D">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4B95308C" w14:textId="77777777" w:rsidR="006B0E5A" w:rsidRPr="0060778D" w:rsidRDefault="006B0E5A" w:rsidP="006B0E5A">
      <w:pPr>
        <w:pStyle w:val="SOUMISSION"/>
        <w:ind w:left="0" w:firstLine="709"/>
        <w:rPr>
          <w:rFonts w:ascii="Times New Roman" w:hAnsi="Times New Roman"/>
        </w:rPr>
      </w:pPr>
      <w:r w:rsidRPr="0060778D">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14:paraId="357445AC" w14:textId="77777777" w:rsidR="006B0E5A" w:rsidRPr="0060778D" w:rsidRDefault="006B0E5A" w:rsidP="006B0E5A">
      <w:pPr>
        <w:pStyle w:val="SOUMISSION"/>
        <w:tabs>
          <w:tab w:val="center" w:pos="7371"/>
        </w:tabs>
        <w:rPr>
          <w:rFonts w:ascii="Times New Roman" w:hAnsi="Times New Roman"/>
        </w:rPr>
      </w:pPr>
      <w:r w:rsidRPr="0060778D">
        <w:rPr>
          <w:rFonts w:ascii="Times New Roman" w:hAnsi="Times New Roman"/>
        </w:rPr>
        <w:tab/>
        <w:t>Signé et authentifié par la banque</w:t>
      </w:r>
    </w:p>
    <w:p w14:paraId="48A1B705" w14:textId="77777777" w:rsidR="006B0E5A" w:rsidRPr="0060778D" w:rsidRDefault="006B0E5A" w:rsidP="006B0E5A">
      <w:pPr>
        <w:pStyle w:val="SOUMISSION"/>
        <w:tabs>
          <w:tab w:val="center" w:pos="7371"/>
        </w:tabs>
        <w:rPr>
          <w:rFonts w:ascii="Times New Roman" w:hAnsi="Times New Roman"/>
        </w:rPr>
      </w:pPr>
      <w:r w:rsidRPr="0060778D">
        <w:rPr>
          <w:rFonts w:ascii="Times New Roman" w:hAnsi="Times New Roman"/>
        </w:rPr>
        <w:tab/>
        <w:t>A________________, le _____________________</w:t>
      </w:r>
    </w:p>
    <w:p w14:paraId="7EF704FE" w14:textId="77777777" w:rsidR="006B0E5A" w:rsidRPr="0060778D" w:rsidRDefault="006B0E5A" w:rsidP="006B0E5A">
      <w:pPr>
        <w:jc w:val="center"/>
      </w:pPr>
      <w:r w:rsidRPr="0060778D">
        <w:br w:type="page"/>
      </w:r>
    </w:p>
    <w:p w14:paraId="65877DBB" w14:textId="77777777" w:rsidR="006B0E5A" w:rsidRPr="0060778D" w:rsidRDefault="006B0E5A" w:rsidP="006B0E5A">
      <w:pPr>
        <w:jc w:val="center"/>
      </w:pPr>
    </w:p>
    <w:p w14:paraId="19EF59B6" w14:textId="77777777" w:rsidR="006B0E5A" w:rsidRPr="0060778D" w:rsidRDefault="006B0E5A" w:rsidP="006B0E5A">
      <w:pPr>
        <w:jc w:val="center"/>
      </w:pPr>
    </w:p>
    <w:p w14:paraId="0E514861" w14:textId="77777777" w:rsidR="006B0E5A" w:rsidRPr="0060778D" w:rsidRDefault="006B0E5A" w:rsidP="006B0E5A">
      <w:pPr>
        <w:jc w:val="center"/>
      </w:pPr>
    </w:p>
    <w:p w14:paraId="5F5259A0" w14:textId="77777777" w:rsidR="006B0E5A" w:rsidRPr="0060778D" w:rsidRDefault="006B0E5A" w:rsidP="006B0E5A">
      <w:pPr>
        <w:jc w:val="center"/>
        <w:rPr>
          <w:b/>
          <w:sz w:val="28"/>
          <w:szCs w:val="28"/>
        </w:rPr>
      </w:pPr>
      <w:r w:rsidRPr="0060778D">
        <w:rPr>
          <w:b/>
          <w:i/>
          <w:sz w:val="28"/>
          <w:szCs w:val="28"/>
        </w:rPr>
        <w:t>Formulaire N°3</w:t>
      </w:r>
      <w:r w:rsidRPr="0060778D">
        <w:rPr>
          <w:b/>
          <w:sz w:val="28"/>
          <w:szCs w:val="28"/>
        </w:rPr>
        <w:t> : MODELE DE CAUTIONNEMENT DEFINITIF</w:t>
      </w:r>
    </w:p>
    <w:p w14:paraId="7545254A" w14:textId="77777777" w:rsidR="006B0E5A" w:rsidRPr="0060778D" w:rsidRDefault="006B0E5A" w:rsidP="006B0E5A">
      <w:pPr>
        <w:ind w:left="500" w:firstLine="900"/>
        <w:jc w:val="both"/>
        <w:rPr>
          <w:sz w:val="16"/>
          <w:szCs w:val="16"/>
        </w:rPr>
      </w:pPr>
    </w:p>
    <w:p w14:paraId="78B483BC" w14:textId="77777777" w:rsidR="006B0E5A" w:rsidRPr="0060778D" w:rsidRDefault="006B0E5A" w:rsidP="006B0E5A">
      <w:pPr>
        <w:ind w:left="500" w:firstLine="900"/>
        <w:jc w:val="both"/>
        <w:rPr>
          <w:sz w:val="22"/>
          <w:szCs w:val="22"/>
        </w:rPr>
      </w:pPr>
    </w:p>
    <w:p w14:paraId="402ECD3D" w14:textId="77777777" w:rsidR="006B0E5A" w:rsidRPr="0060778D" w:rsidRDefault="006B0E5A" w:rsidP="006B0E5A">
      <w:pPr>
        <w:ind w:left="500" w:firstLine="900"/>
        <w:jc w:val="both"/>
        <w:rPr>
          <w:sz w:val="22"/>
          <w:szCs w:val="22"/>
        </w:rPr>
      </w:pPr>
      <w:r w:rsidRPr="0060778D">
        <w:rPr>
          <w:sz w:val="22"/>
          <w:szCs w:val="22"/>
        </w:rPr>
        <w:t>Banque :</w:t>
      </w:r>
    </w:p>
    <w:p w14:paraId="5E84866F" w14:textId="77777777" w:rsidR="006B0E5A" w:rsidRPr="0060778D" w:rsidRDefault="006B0E5A" w:rsidP="006B0E5A">
      <w:pPr>
        <w:ind w:left="500" w:firstLine="900"/>
        <w:jc w:val="both"/>
        <w:rPr>
          <w:sz w:val="22"/>
          <w:szCs w:val="22"/>
        </w:rPr>
      </w:pPr>
      <w:r w:rsidRPr="0060778D">
        <w:rPr>
          <w:sz w:val="22"/>
          <w:szCs w:val="22"/>
        </w:rPr>
        <w:t>Référence de la Caution N°____________</w:t>
      </w:r>
    </w:p>
    <w:p w14:paraId="1D263208" w14:textId="77777777" w:rsidR="006B0E5A" w:rsidRPr="0060778D" w:rsidRDefault="006B0E5A" w:rsidP="006B0E5A">
      <w:pPr>
        <w:ind w:left="500" w:firstLine="900"/>
        <w:jc w:val="both"/>
        <w:rPr>
          <w:sz w:val="22"/>
          <w:szCs w:val="22"/>
        </w:rPr>
      </w:pPr>
    </w:p>
    <w:p w14:paraId="5D5A3159" w14:textId="77777777" w:rsidR="006B0E5A" w:rsidRPr="0060778D" w:rsidRDefault="006B0E5A" w:rsidP="00A75609">
      <w:pPr>
        <w:ind w:firstLine="709"/>
        <w:jc w:val="both"/>
        <w:rPr>
          <w:sz w:val="16"/>
          <w:szCs w:val="16"/>
        </w:rPr>
      </w:pPr>
      <w:r w:rsidRPr="0060778D">
        <w:rPr>
          <w:sz w:val="22"/>
          <w:szCs w:val="22"/>
        </w:rPr>
        <w:t xml:space="preserve">Adressée à Monsieur : </w:t>
      </w:r>
      <w:r w:rsidR="00723C4B" w:rsidRPr="0060778D">
        <w:rPr>
          <w:b/>
          <w:bCs/>
          <w:i/>
          <w:iCs/>
          <w:sz w:val="22"/>
          <w:szCs w:val="22"/>
        </w:rPr>
        <w:t>Le</w:t>
      </w:r>
      <w:r w:rsidR="00723C4B" w:rsidRPr="0060778D">
        <w:rPr>
          <w:b/>
          <w:bCs/>
          <w:sz w:val="22"/>
          <w:szCs w:val="22"/>
        </w:rPr>
        <w:t xml:space="preserve"> </w:t>
      </w:r>
      <w:r w:rsidR="00A75609" w:rsidRPr="0060778D">
        <w:rPr>
          <w:b/>
          <w:bCs/>
          <w:i/>
          <w:iCs/>
          <w:sz w:val="22"/>
          <w:szCs w:val="22"/>
        </w:rPr>
        <w:t xml:space="preserve">Président du Conseil Régional de l’Extrême-Nord </w:t>
      </w:r>
      <w:r w:rsidRPr="0060778D">
        <w:rPr>
          <w:sz w:val="22"/>
          <w:szCs w:val="22"/>
        </w:rPr>
        <w:t>ci-dessous désigne "</w:t>
      </w:r>
      <w:r w:rsidRPr="0060778D">
        <w:rPr>
          <w:b/>
          <w:i/>
          <w:iCs/>
          <w:sz w:val="22"/>
          <w:szCs w:val="22"/>
        </w:rPr>
        <w:t>Autorité Contractante</w:t>
      </w:r>
      <w:r w:rsidRPr="0060778D">
        <w:rPr>
          <w:sz w:val="22"/>
          <w:szCs w:val="22"/>
        </w:rPr>
        <w:t>"</w:t>
      </w:r>
    </w:p>
    <w:p w14:paraId="6824185E" w14:textId="77777777" w:rsidR="00723C4B" w:rsidRPr="0060778D" w:rsidRDefault="00723C4B" w:rsidP="006B0E5A">
      <w:pPr>
        <w:pStyle w:val="SOUMISSION"/>
        <w:spacing w:before="120" w:after="120"/>
        <w:ind w:left="0" w:firstLine="709"/>
        <w:rPr>
          <w:rFonts w:ascii="Times New Roman" w:hAnsi="Times New Roman"/>
          <w:sz w:val="22"/>
          <w:szCs w:val="22"/>
        </w:rPr>
      </w:pPr>
    </w:p>
    <w:p w14:paraId="4BC7C3B6" w14:textId="56D39496"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 xml:space="preserve">Attendu que _______________________ (nom et adresse de l’Entreprise), ci-dessous désigné "l’Entrepreneur" s’est engagé, en exécution </w:t>
      </w:r>
      <w:r w:rsidR="00480728" w:rsidRPr="0060778D">
        <w:rPr>
          <w:rFonts w:ascii="Times New Roman" w:hAnsi="Times New Roman"/>
          <w:sz w:val="22"/>
          <w:szCs w:val="22"/>
        </w:rPr>
        <w:t>du marché</w:t>
      </w:r>
      <w:r w:rsidR="00B83B0E" w:rsidRPr="0060778D">
        <w:rPr>
          <w:rFonts w:ascii="Times New Roman" w:hAnsi="Times New Roman"/>
          <w:sz w:val="22"/>
          <w:szCs w:val="22"/>
        </w:rPr>
        <w:t xml:space="preserve"> </w:t>
      </w:r>
      <w:r w:rsidR="000C5A33" w:rsidRPr="0060778D">
        <w:rPr>
          <w:rFonts w:ascii="Times New Roman" w:hAnsi="Times New Roman"/>
          <w:sz w:val="22"/>
          <w:szCs w:val="22"/>
        </w:rPr>
        <w:t>désigné</w:t>
      </w:r>
      <w:r w:rsidRPr="0060778D">
        <w:rPr>
          <w:rFonts w:ascii="Times New Roman" w:hAnsi="Times New Roman"/>
          <w:sz w:val="22"/>
          <w:szCs w:val="22"/>
        </w:rPr>
        <w:t xml:space="preserve"> le "</w:t>
      </w:r>
      <w:r w:rsidR="00B83B0E" w:rsidRPr="0060778D">
        <w:rPr>
          <w:rFonts w:ascii="Times New Roman" w:hAnsi="Times New Roman"/>
          <w:sz w:val="22"/>
          <w:szCs w:val="22"/>
        </w:rPr>
        <w:t>marché</w:t>
      </w:r>
      <w:r w:rsidRPr="0060778D">
        <w:rPr>
          <w:rFonts w:ascii="Times New Roman" w:hAnsi="Times New Roman"/>
          <w:sz w:val="22"/>
          <w:szCs w:val="22"/>
        </w:rPr>
        <w:t xml:space="preserve">", à réaliser les travaux de </w:t>
      </w:r>
      <w:r w:rsidRPr="0060778D">
        <w:rPr>
          <w:rFonts w:ascii="Times New Roman" w:hAnsi="Times New Roman"/>
          <w:b/>
          <w:sz w:val="22"/>
          <w:szCs w:val="22"/>
        </w:rPr>
        <w:t>………..</w:t>
      </w:r>
      <w:r w:rsidRPr="0060778D">
        <w:rPr>
          <w:rFonts w:ascii="Times New Roman" w:hAnsi="Times New Roman"/>
          <w:b/>
          <w:bCs/>
          <w:i/>
          <w:sz w:val="22"/>
          <w:szCs w:val="22"/>
        </w:rPr>
        <w:t xml:space="preserve"> ………………………………………………………</w:t>
      </w:r>
      <w:r w:rsidRPr="0060778D">
        <w:rPr>
          <w:rFonts w:ascii="Times New Roman" w:hAnsi="Times New Roman"/>
          <w:sz w:val="22"/>
          <w:szCs w:val="22"/>
        </w:rPr>
        <w:t xml:space="preserve"> comprenant notamment :</w:t>
      </w:r>
    </w:p>
    <w:p w14:paraId="49ABF6BB" w14:textId="77777777" w:rsidR="006B0E5A" w:rsidRPr="0060778D" w:rsidRDefault="006B0E5A" w:rsidP="00730F2C">
      <w:pPr>
        <w:numPr>
          <w:ilvl w:val="0"/>
          <w:numId w:val="13"/>
        </w:numPr>
        <w:tabs>
          <w:tab w:val="clear" w:pos="5814"/>
          <w:tab w:val="num" w:pos="1496"/>
          <w:tab w:val="left" w:pos="6171"/>
          <w:tab w:val="left" w:pos="6732"/>
        </w:tabs>
        <w:spacing w:before="120"/>
        <w:ind w:left="5818" w:hanging="4695"/>
        <w:jc w:val="both"/>
      </w:pPr>
      <w:r w:rsidRPr="0060778D">
        <w:t> </w:t>
      </w:r>
    </w:p>
    <w:p w14:paraId="65254710" w14:textId="77777777" w:rsidR="006B0E5A" w:rsidRPr="0060778D" w:rsidRDefault="006B0E5A" w:rsidP="00730F2C">
      <w:pPr>
        <w:numPr>
          <w:ilvl w:val="0"/>
          <w:numId w:val="13"/>
        </w:numPr>
        <w:tabs>
          <w:tab w:val="clear" w:pos="5814"/>
          <w:tab w:val="num" w:pos="1496"/>
          <w:tab w:val="left" w:pos="6171"/>
          <w:tab w:val="left" w:pos="6732"/>
        </w:tabs>
        <w:spacing w:before="120"/>
        <w:ind w:left="5818" w:hanging="4695"/>
        <w:jc w:val="both"/>
      </w:pPr>
      <w:r w:rsidRPr="0060778D">
        <w:t> </w:t>
      </w:r>
    </w:p>
    <w:p w14:paraId="62241690" w14:textId="77777777" w:rsidR="006B0E5A" w:rsidRPr="0060778D" w:rsidRDefault="006B0E5A" w:rsidP="00730F2C">
      <w:pPr>
        <w:numPr>
          <w:ilvl w:val="0"/>
          <w:numId w:val="13"/>
        </w:numPr>
        <w:tabs>
          <w:tab w:val="clear" w:pos="5814"/>
          <w:tab w:val="num" w:pos="1496"/>
          <w:tab w:val="left" w:pos="6171"/>
          <w:tab w:val="left" w:pos="6732"/>
        </w:tabs>
        <w:spacing w:before="120"/>
        <w:ind w:left="5818" w:hanging="4695"/>
        <w:jc w:val="both"/>
      </w:pPr>
      <w:r w:rsidRPr="0060778D">
        <w:t>…..</w:t>
      </w:r>
    </w:p>
    <w:p w14:paraId="1D8285C8" w14:textId="4B483665"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 xml:space="preserve">Attendu qu’il est stipulé dans </w:t>
      </w:r>
      <w:r w:rsidR="00480728" w:rsidRPr="0060778D">
        <w:rPr>
          <w:rFonts w:ascii="Times New Roman" w:hAnsi="Times New Roman"/>
          <w:sz w:val="22"/>
          <w:szCs w:val="22"/>
        </w:rPr>
        <w:t>le</w:t>
      </w:r>
      <w:r w:rsidR="00814F59" w:rsidRPr="0060778D">
        <w:rPr>
          <w:rFonts w:ascii="Times New Roman" w:hAnsi="Times New Roman"/>
          <w:sz w:val="22"/>
          <w:szCs w:val="22"/>
        </w:rPr>
        <w:t xml:space="preserve"> </w:t>
      </w:r>
      <w:r w:rsidR="00480728" w:rsidRPr="0060778D">
        <w:rPr>
          <w:rFonts w:ascii="Times New Roman" w:hAnsi="Times New Roman"/>
          <w:sz w:val="22"/>
          <w:szCs w:val="22"/>
        </w:rPr>
        <w:t>marché</w:t>
      </w:r>
      <w:r w:rsidR="00B83B0E" w:rsidRPr="0060778D">
        <w:rPr>
          <w:rFonts w:ascii="Times New Roman" w:hAnsi="Times New Roman"/>
          <w:sz w:val="22"/>
          <w:szCs w:val="22"/>
        </w:rPr>
        <w:t xml:space="preserve"> </w:t>
      </w:r>
      <w:r w:rsidRPr="0060778D">
        <w:rPr>
          <w:rFonts w:ascii="Times New Roman" w:hAnsi="Times New Roman"/>
          <w:sz w:val="22"/>
          <w:szCs w:val="22"/>
        </w:rPr>
        <w:t xml:space="preserve">que l’Entrepreneur remettra à </w:t>
      </w:r>
      <w:r w:rsidRPr="0060778D">
        <w:rPr>
          <w:rFonts w:ascii="Times New Roman" w:hAnsi="Times New Roman"/>
        </w:rPr>
        <w:t>l’Autorité Contractante</w:t>
      </w:r>
      <w:r w:rsidRPr="0060778D">
        <w:rPr>
          <w:rFonts w:ascii="Times New Roman" w:hAnsi="Times New Roman"/>
          <w:sz w:val="22"/>
          <w:szCs w:val="22"/>
        </w:rPr>
        <w:t xml:space="preserve"> un cautionnement définitif, d’un montant égal à cinq pour </w:t>
      </w:r>
      <w:r w:rsidR="008227C2" w:rsidRPr="0060778D">
        <w:rPr>
          <w:rFonts w:ascii="Times New Roman" w:hAnsi="Times New Roman"/>
          <w:sz w:val="22"/>
          <w:szCs w:val="22"/>
        </w:rPr>
        <w:t>cent (</w:t>
      </w:r>
      <w:r w:rsidR="00B83B0E" w:rsidRPr="0060778D">
        <w:rPr>
          <w:rFonts w:ascii="Times New Roman" w:hAnsi="Times New Roman"/>
          <w:sz w:val="22"/>
          <w:szCs w:val="22"/>
        </w:rPr>
        <w:t>5%) du montant</w:t>
      </w:r>
      <w:r w:rsidRPr="0060778D">
        <w:rPr>
          <w:rFonts w:ascii="Times New Roman" w:hAnsi="Times New Roman"/>
          <w:sz w:val="22"/>
          <w:szCs w:val="22"/>
        </w:rPr>
        <w:t xml:space="preserve"> </w:t>
      </w:r>
      <w:r w:rsidR="00B83B0E" w:rsidRPr="0060778D">
        <w:rPr>
          <w:rFonts w:ascii="Times New Roman" w:hAnsi="Times New Roman"/>
          <w:sz w:val="22"/>
          <w:szCs w:val="22"/>
        </w:rPr>
        <w:t>du marché</w:t>
      </w:r>
      <w:r w:rsidR="008227C2" w:rsidRPr="0060778D">
        <w:rPr>
          <w:rFonts w:ascii="Times New Roman" w:hAnsi="Times New Roman"/>
          <w:sz w:val="22"/>
          <w:szCs w:val="22"/>
        </w:rPr>
        <w:t>,</w:t>
      </w:r>
      <w:r w:rsidRPr="0060778D">
        <w:rPr>
          <w:rFonts w:ascii="Times New Roman" w:hAnsi="Times New Roman"/>
          <w:sz w:val="22"/>
          <w:szCs w:val="22"/>
        </w:rPr>
        <w:t xml:space="preserve"> comme garantie de l’exécution de ses obligations de bonne fin conformément aux conditions </w:t>
      </w:r>
      <w:r w:rsidR="008679D1" w:rsidRPr="0060778D">
        <w:rPr>
          <w:rFonts w:ascii="Times New Roman" w:hAnsi="Times New Roman"/>
          <w:sz w:val="22"/>
          <w:szCs w:val="22"/>
        </w:rPr>
        <w:t>du marché</w:t>
      </w:r>
      <w:r w:rsidRPr="0060778D">
        <w:rPr>
          <w:rFonts w:ascii="Times New Roman" w:hAnsi="Times New Roman"/>
          <w:sz w:val="22"/>
          <w:szCs w:val="22"/>
        </w:rPr>
        <w:t xml:space="preserve">. </w:t>
      </w:r>
    </w:p>
    <w:p w14:paraId="3352F99D" w14:textId="77777777"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 xml:space="preserve">Attendu que nous avons convenu de donner à l’Entrepreneur ce cautionnement, </w:t>
      </w:r>
    </w:p>
    <w:p w14:paraId="113EB91B" w14:textId="0A24FB72"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 xml:space="preserve">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w:t>
      </w:r>
      <w:r w:rsidR="008679D1" w:rsidRPr="0060778D">
        <w:rPr>
          <w:rFonts w:ascii="Times New Roman" w:hAnsi="Times New Roman"/>
          <w:sz w:val="22"/>
          <w:szCs w:val="22"/>
        </w:rPr>
        <w:t>du marché</w:t>
      </w:r>
      <w:r w:rsidRPr="0060778D">
        <w:rPr>
          <w:rFonts w:ascii="Times New Roman" w:hAnsi="Times New Roman"/>
          <w:sz w:val="22"/>
          <w:szCs w:val="22"/>
        </w:rPr>
        <w:t>, sans pouvoir différer le paiement ni soulever de contestation pour quelque motif que ce soit, toute somme jusqu’à concurrence de la somme de________________________________________________(en chiffres et en lettres).</w:t>
      </w:r>
    </w:p>
    <w:p w14:paraId="2E4FF5B6" w14:textId="69D4F9D3"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 xml:space="preserve">Nous convenons qu’aucun changement ou additif ou aucune autre modification </w:t>
      </w:r>
      <w:r w:rsidR="008679D1" w:rsidRPr="0060778D">
        <w:rPr>
          <w:rFonts w:ascii="Times New Roman" w:hAnsi="Times New Roman"/>
          <w:sz w:val="22"/>
          <w:szCs w:val="22"/>
        </w:rPr>
        <w:t>du marché</w:t>
      </w:r>
      <w:r w:rsidR="00814F59" w:rsidRPr="0060778D">
        <w:rPr>
          <w:rFonts w:ascii="Times New Roman" w:hAnsi="Times New Roman"/>
          <w:sz w:val="22"/>
          <w:szCs w:val="22"/>
        </w:rPr>
        <w:t xml:space="preserve"> </w:t>
      </w:r>
      <w:r w:rsidRPr="0060778D">
        <w:rPr>
          <w:rFonts w:ascii="Times New Roman" w:hAnsi="Times New Roman"/>
          <w:sz w:val="22"/>
          <w:szCs w:val="22"/>
        </w:rPr>
        <w:t xml:space="preserve">ne nous libérera d’une obligation quelconque nous incombant en vertu du présent cautionnement définitif et nous dérogeons par la présente à la notification de toute modification, additif ou changement. </w:t>
      </w:r>
    </w:p>
    <w:p w14:paraId="4C9203BC" w14:textId="34708F68" w:rsidR="006B0E5A" w:rsidRPr="0060778D" w:rsidRDefault="006B0E5A" w:rsidP="006B0E5A">
      <w:pPr>
        <w:pStyle w:val="SOUMISSION"/>
        <w:spacing w:before="120" w:after="120"/>
        <w:ind w:left="0" w:firstLine="0"/>
        <w:rPr>
          <w:rFonts w:ascii="Times New Roman" w:hAnsi="Times New Roman"/>
          <w:sz w:val="22"/>
          <w:szCs w:val="22"/>
        </w:rPr>
      </w:pPr>
      <w:r w:rsidRPr="0060778D">
        <w:rPr>
          <w:rFonts w:ascii="Times New Roman" w:hAnsi="Times New Roman"/>
          <w:sz w:val="22"/>
          <w:szCs w:val="22"/>
        </w:rPr>
        <w:t xml:space="preserve">Le présent cautionnement définitif entre en vigueur dès sa signature et dès notification à </w:t>
      </w:r>
      <w:r w:rsidR="000C5A33" w:rsidRPr="0060778D">
        <w:rPr>
          <w:rFonts w:ascii="Times New Roman" w:hAnsi="Times New Roman"/>
          <w:sz w:val="22"/>
          <w:szCs w:val="22"/>
        </w:rPr>
        <w:t>l’Entrepreneur, par</w:t>
      </w:r>
      <w:r w:rsidRPr="0060778D">
        <w:rPr>
          <w:rFonts w:ascii="Times New Roman" w:hAnsi="Times New Roman"/>
          <w:sz w:val="22"/>
          <w:szCs w:val="22"/>
        </w:rPr>
        <w:t xml:space="preserve"> </w:t>
      </w:r>
      <w:r w:rsidRPr="0060778D">
        <w:rPr>
          <w:rFonts w:ascii="Times New Roman" w:hAnsi="Times New Roman"/>
        </w:rPr>
        <w:t>l’Autorité Contractante</w:t>
      </w:r>
      <w:r w:rsidRPr="0060778D">
        <w:rPr>
          <w:rFonts w:ascii="Times New Roman" w:hAnsi="Times New Roman"/>
          <w:sz w:val="22"/>
          <w:szCs w:val="22"/>
        </w:rPr>
        <w:t xml:space="preserve">, de l’approbation </w:t>
      </w:r>
      <w:r w:rsidR="008679D1" w:rsidRPr="0060778D">
        <w:rPr>
          <w:rFonts w:ascii="Times New Roman" w:hAnsi="Times New Roman"/>
          <w:sz w:val="22"/>
          <w:szCs w:val="22"/>
        </w:rPr>
        <w:t>du marché</w:t>
      </w:r>
      <w:r w:rsidRPr="0060778D">
        <w:rPr>
          <w:rFonts w:ascii="Times New Roman" w:hAnsi="Times New Roman"/>
          <w:sz w:val="22"/>
          <w:szCs w:val="22"/>
        </w:rPr>
        <w:t>. Elle sera libérée dans un délai de __________ à  compter de la date de réception provisoire des travaux.</w:t>
      </w:r>
    </w:p>
    <w:p w14:paraId="18A61B1E" w14:textId="77777777"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Après cette date, la caution deviendra sans objet et devra nous être retournée sans demande expresse de notre part.</w:t>
      </w:r>
    </w:p>
    <w:p w14:paraId="376AFCE1" w14:textId="77777777"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 xml:space="preserve">Toute demande de paiement formulée par </w:t>
      </w:r>
      <w:r w:rsidRPr="0060778D">
        <w:rPr>
          <w:rFonts w:ascii="Times New Roman" w:hAnsi="Times New Roman"/>
        </w:rPr>
        <w:t>l’Autorité Contractante</w:t>
      </w:r>
      <w:r w:rsidR="009C7C34" w:rsidRPr="0060778D">
        <w:rPr>
          <w:rFonts w:ascii="Times New Roman" w:hAnsi="Times New Roman"/>
        </w:rPr>
        <w:t xml:space="preserve"> </w:t>
      </w:r>
      <w:r w:rsidRPr="0060778D">
        <w:rPr>
          <w:rFonts w:ascii="Times New Roman" w:hAnsi="Times New Roman"/>
          <w:sz w:val="22"/>
          <w:szCs w:val="22"/>
        </w:rPr>
        <w:t xml:space="preserve">au titre de la présente garantie devra être faite par lettre recommandée avec accusé de réception, parvenue à la banque pendant la période de validité du </w:t>
      </w:r>
      <w:r w:rsidR="000C5A33" w:rsidRPr="0060778D">
        <w:rPr>
          <w:rFonts w:ascii="Times New Roman" w:hAnsi="Times New Roman"/>
          <w:sz w:val="22"/>
          <w:szCs w:val="22"/>
        </w:rPr>
        <w:t>présent engagement</w:t>
      </w:r>
      <w:r w:rsidRPr="0060778D">
        <w:rPr>
          <w:rFonts w:ascii="Times New Roman" w:hAnsi="Times New Roman"/>
          <w:sz w:val="22"/>
          <w:szCs w:val="22"/>
        </w:rPr>
        <w:t>.</w:t>
      </w:r>
    </w:p>
    <w:p w14:paraId="1E74194F" w14:textId="77777777"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14:paraId="66FBAFCF" w14:textId="77777777" w:rsidR="006B0E5A" w:rsidRPr="0060778D" w:rsidRDefault="006B0E5A" w:rsidP="006B0E5A">
      <w:pPr>
        <w:pStyle w:val="SOUMISSION"/>
        <w:tabs>
          <w:tab w:val="center" w:pos="7371"/>
        </w:tabs>
        <w:rPr>
          <w:rFonts w:ascii="Times New Roman" w:hAnsi="Times New Roman"/>
          <w:sz w:val="22"/>
          <w:szCs w:val="22"/>
        </w:rPr>
      </w:pPr>
      <w:r w:rsidRPr="0060778D">
        <w:rPr>
          <w:rFonts w:ascii="Times New Roman" w:hAnsi="Times New Roman"/>
          <w:sz w:val="22"/>
          <w:szCs w:val="22"/>
        </w:rPr>
        <w:tab/>
        <w:t>Signé et authentifié par la banque</w:t>
      </w:r>
    </w:p>
    <w:p w14:paraId="6094764F" w14:textId="77777777" w:rsidR="006B0E5A" w:rsidRPr="0060778D" w:rsidRDefault="006B0E5A" w:rsidP="006B0E5A">
      <w:pPr>
        <w:pStyle w:val="SOUMISSION"/>
        <w:tabs>
          <w:tab w:val="center" w:pos="7371"/>
        </w:tabs>
        <w:rPr>
          <w:rFonts w:ascii="Times New Roman" w:hAnsi="Times New Roman"/>
          <w:sz w:val="22"/>
          <w:szCs w:val="22"/>
        </w:rPr>
      </w:pPr>
      <w:r w:rsidRPr="0060778D">
        <w:rPr>
          <w:rFonts w:ascii="Times New Roman" w:hAnsi="Times New Roman"/>
          <w:sz w:val="22"/>
          <w:szCs w:val="22"/>
        </w:rPr>
        <w:tab/>
        <w:t>A________________, le _____________________</w:t>
      </w:r>
    </w:p>
    <w:p w14:paraId="3A8B93EF" w14:textId="77777777" w:rsidR="006B0E5A" w:rsidRPr="0060778D" w:rsidRDefault="006B0E5A" w:rsidP="006B0E5A">
      <w:pPr>
        <w:jc w:val="center"/>
        <w:rPr>
          <w:b/>
          <w:sz w:val="28"/>
          <w:szCs w:val="28"/>
        </w:rPr>
      </w:pPr>
      <w:r w:rsidRPr="0060778D">
        <w:rPr>
          <w:b/>
          <w:sz w:val="28"/>
          <w:szCs w:val="28"/>
        </w:rPr>
        <w:br w:type="page"/>
      </w:r>
    </w:p>
    <w:p w14:paraId="17B70C7F" w14:textId="77777777" w:rsidR="006B0E5A" w:rsidRPr="0060778D" w:rsidRDefault="006B0E5A" w:rsidP="006B0E5A">
      <w:pPr>
        <w:jc w:val="center"/>
        <w:rPr>
          <w:b/>
          <w:sz w:val="28"/>
          <w:szCs w:val="28"/>
        </w:rPr>
      </w:pPr>
    </w:p>
    <w:p w14:paraId="6467215A" w14:textId="77777777" w:rsidR="006B0E5A" w:rsidRPr="0060778D" w:rsidRDefault="006B0E5A" w:rsidP="006B0E5A">
      <w:pPr>
        <w:jc w:val="center"/>
        <w:rPr>
          <w:b/>
          <w:sz w:val="28"/>
          <w:szCs w:val="28"/>
        </w:rPr>
      </w:pPr>
    </w:p>
    <w:p w14:paraId="637762E5" w14:textId="77777777" w:rsidR="006B0E5A" w:rsidRPr="0060778D" w:rsidRDefault="006B0E5A" w:rsidP="006B0E5A">
      <w:pPr>
        <w:jc w:val="center"/>
        <w:rPr>
          <w:b/>
          <w:sz w:val="28"/>
          <w:szCs w:val="28"/>
        </w:rPr>
      </w:pPr>
      <w:r w:rsidRPr="0060778D">
        <w:rPr>
          <w:b/>
          <w:i/>
          <w:sz w:val="28"/>
          <w:szCs w:val="28"/>
        </w:rPr>
        <w:t>Formulaire N° 4</w:t>
      </w:r>
      <w:r w:rsidRPr="0060778D">
        <w:rPr>
          <w:b/>
          <w:sz w:val="28"/>
          <w:szCs w:val="28"/>
        </w:rPr>
        <w:t> : MODELE DE CAUTION D’AVANCE DE DEMARRAGE</w:t>
      </w:r>
    </w:p>
    <w:p w14:paraId="7619C5ED" w14:textId="77777777" w:rsidR="006B0E5A" w:rsidRPr="0060778D" w:rsidRDefault="006B0E5A" w:rsidP="006B0E5A"/>
    <w:p w14:paraId="55CB1406" w14:textId="77777777" w:rsidR="006B0E5A" w:rsidRPr="0060778D" w:rsidRDefault="006B0E5A" w:rsidP="006B0E5A">
      <w:pPr>
        <w:pStyle w:val="SOUMISSION"/>
        <w:rPr>
          <w:rFonts w:ascii="Times New Roman" w:hAnsi="Times New Roman"/>
          <w:sz w:val="10"/>
          <w:szCs w:val="10"/>
        </w:rPr>
      </w:pPr>
    </w:p>
    <w:p w14:paraId="6ACC1EFE" w14:textId="77777777" w:rsidR="006B0E5A" w:rsidRPr="0060778D" w:rsidRDefault="006B0E5A" w:rsidP="006B0E5A">
      <w:pPr>
        <w:pStyle w:val="SOUMISSION"/>
        <w:ind w:left="0" w:firstLine="709"/>
        <w:rPr>
          <w:rFonts w:ascii="Times New Roman" w:hAnsi="Times New Roman"/>
        </w:rPr>
      </w:pPr>
      <w:r w:rsidRPr="0060778D">
        <w:rPr>
          <w:rFonts w:ascii="Times New Roman" w:hAnsi="Times New Roman"/>
        </w:rPr>
        <w:t>Banque : référence, adresse_____________________________________________</w:t>
      </w:r>
    </w:p>
    <w:p w14:paraId="33CDD6EF" w14:textId="77777777" w:rsidR="006B0E5A" w:rsidRPr="0060778D" w:rsidRDefault="006B0E5A" w:rsidP="006B0E5A">
      <w:pPr>
        <w:pStyle w:val="SOUMISSION"/>
        <w:ind w:left="0" w:firstLine="709"/>
        <w:rPr>
          <w:rFonts w:ascii="Times New Roman" w:hAnsi="Times New Roman"/>
          <w:i/>
        </w:rPr>
      </w:pPr>
      <w:r w:rsidRPr="0060778D">
        <w:rPr>
          <w:rFonts w:ascii="Times New Roman" w:hAnsi="Times New Roman"/>
        </w:rPr>
        <w:t xml:space="preserve">Nous soussigné (banque, adresse), déclarons par la présente, garantir, pour le compte de_______________________________(le titulaire), au profit de </w:t>
      </w:r>
      <w:r w:rsidRPr="0060778D">
        <w:rPr>
          <w:rFonts w:ascii="Times New Roman" w:hAnsi="Times New Roman"/>
          <w:b/>
        </w:rPr>
        <w:t xml:space="preserve">_________________________, </w:t>
      </w:r>
      <w:r w:rsidRPr="0060778D">
        <w:rPr>
          <w:rFonts w:ascii="Times New Roman" w:hAnsi="Times New Roman"/>
          <w:i/>
        </w:rPr>
        <w:t>Maître d’Ouvrage (</w:t>
      </w:r>
      <w:r w:rsidRPr="0060778D">
        <w:rPr>
          <w:rFonts w:ascii="Times New Roman" w:hAnsi="Times New Roman"/>
        </w:rPr>
        <w:t>« Le bénéficiaire »),</w:t>
      </w:r>
    </w:p>
    <w:p w14:paraId="7ABB4E96" w14:textId="4B4FB67E" w:rsidR="006B0E5A" w:rsidRPr="0060778D" w:rsidRDefault="006B0E5A" w:rsidP="006B0E5A">
      <w:pPr>
        <w:pStyle w:val="SOUMISSION"/>
        <w:ind w:left="0" w:firstLine="709"/>
        <w:rPr>
          <w:rFonts w:ascii="Times New Roman" w:hAnsi="Times New Roman"/>
        </w:rPr>
      </w:pPr>
      <w:r w:rsidRPr="0060778D">
        <w:rPr>
          <w:rFonts w:ascii="Times New Roman" w:hAnsi="Times New Roman"/>
        </w:rPr>
        <w:t>Le paiement, sans contestation et dès réception de la première demande écrite du bénéficiaire déclarant que …………………….. (</w:t>
      </w:r>
      <w:proofErr w:type="gramStart"/>
      <w:r w:rsidRPr="0060778D">
        <w:rPr>
          <w:rFonts w:ascii="Times New Roman" w:hAnsi="Times New Roman"/>
        </w:rPr>
        <w:t>le</w:t>
      </w:r>
      <w:proofErr w:type="gramEnd"/>
      <w:r w:rsidRPr="0060778D">
        <w:rPr>
          <w:rFonts w:ascii="Times New Roman" w:hAnsi="Times New Roman"/>
        </w:rPr>
        <w:t xml:space="preserve"> titulaire) ne s’est pas acquitté de ses obligations, relatives au remboursement de l’avance de démarrage selon les conditions </w:t>
      </w:r>
      <w:r w:rsidR="008679D1" w:rsidRPr="0060778D">
        <w:rPr>
          <w:rFonts w:ascii="Times New Roman" w:hAnsi="Times New Roman"/>
        </w:rPr>
        <w:t>du marché</w:t>
      </w:r>
      <w:r w:rsidR="00814F59" w:rsidRPr="0060778D">
        <w:rPr>
          <w:rFonts w:ascii="Times New Roman" w:hAnsi="Times New Roman"/>
        </w:rPr>
        <w:t xml:space="preserve"> </w:t>
      </w:r>
      <w:r w:rsidRPr="0060778D">
        <w:rPr>
          <w:rFonts w:ascii="Times New Roman" w:hAnsi="Times New Roman"/>
        </w:rPr>
        <w:t>………………….. relati</w:t>
      </w:r>
      <w:r w:rsidR="008B7DAE" w:rsidRPr="0060778D">
        <w:rPr>
          <w:rFonts w:ascii="Times New Roman" w:hAnsi="Times New Roman"/>
        </w:rPr>
        <w:t>ve</w:t>
      </w:r>
      <w:r w:rsidRPr="0060778D">
        <w:rPr>
          <w:rFonts w:ascii="Times New Roman" w:hAnsi="Times New Roman"/>
        </w:rPr>
        <w:t xml:space="preserve"> aux travaux de </w:t>
      </w:r>
      <w:r w:rsidRPr="0060778D">
        <w:rPr>
          <w:rFonts w:ascii="Times New Roman" w:hAnsi="Times New Roman"/>
          <w:b/>
          <w:i/>
        </w:rPr>
        <w:t>……….</w:t>
      </w:r>
      <w:r w:rsidRPr="0060778D">
        <w:rPr>
          <w:rFonts w:ascii="Times New Roman" w:hAnsi="Times New Roman"/>
          <w:b/>
          <w:bCs/>
          <w:i/>
        </w:rPr>
        <w:t>…………………………………………</w:t>
      </w:r>
      <w:r w:rsidRPr="0060778D">
        <w:rPr>
          <w:rFonts w:ascii="Times New Roman" w:hAnsi="Times New Roman"/>
        </w:rPr>
        <w:t xml:space="preserve"> de la somme totale maximum correspondant à l’avance de vingt (20)% du montant toutes taxes comprises </w:t>
      </w:r>
      <w:r w:rsidR="008679D1" w:rsidRPr="0060778D">
        <w:rPr>
          <w:rFonts w:ascii="Times New Roman" w:hAnsi="Times New Roman"/>
        </w:rPr>
        <w:t>du marché</w:t>
      </w:r>
      <w:r w:rsidRPr="0060778D">
        <w:rPr>
          <w:rFonts w:ascii="Times New Roman" w:hAnsi="Times New Roman"/>
        </w:rPr>
        <w:t xml:space="preserve"> N°…………………, payable dès la notification de l’ordre du service correspondant, soit : ………………………francs CFA.</w:t>
      </w:r>
    </w:p>
    <w:p w14:paraId="7EC2C06E" w14:textId="77777777" w:rsidR="006B0E5A" w:rsidRPr="0060778D" w:rsidRDefault="006B0E5A" w:rsidP="006B0E5A">
      <w:pPr>
        <w:pStyle w:val="SOUMISSION"/>
        <w:ind w:left="0" w:firstLine="709"/>
        <w:rPr>
          <w:rFonts w:ascii="Times New Roman" w:hAnsi="Times New Roman"/>
        </w:rPr>
      </w:pPr>
      <w:r w:rsidRPr="0060778D">
        <w:rPr>
          <w:rFonts w:ascii="Times New Roman" w:hAnsi="Times New Roman"/>
        </w:rPr>
        <w:t>La présente garantie entrera en vigueur et prendra effet dès réception des parts respectives de cette avance sur les comptes de………………………………. (</w:t>
      </w:r>
      <w:proofErr w:type="gramStart"/>
      <w:r w:rsidRPr="0060778D">
        <w:rPr>
          <w:rFonts w:ascii="Times New Roman" w:hAnsi="Times New Roman"/>
        </w:rPr>
        <w:t>le</w:t>
      </w:r>
      <w:proofErr w:type="gramEnd"/>
      <w:r w:rsidRPr="0060778D">
        <w:rPr>
          <w:rFonts w:ascii="Times New Roman" w:hAnsi="Times New Roman"/>
        </w:rPr>
        <w:t xml:space="preserve"> titulaire), ouvert auprès de la banque …………………………… sous le N°…………………………..</w:t>
      </w:r>
    </w:p>
    <w:p w14:paraId="105D4A8D" w14:textId="77777777" w:rsidR="006B0E5A" w:rsidRPr="0060778D" w:rsidRDefault="006B0E5A" w:rsidP="006B0E5A">
      <w:pPr>
        <w:pStyle w:val="SOUMISSION"/>
        <w:ind w:left="0" w:firstLine="709"/>
        <w:rPr>
          <w:rFonts w:ascii="Times New Roman" w:hAnsi="Times New Roman"/>
        </w:rPr>
      </w:pPr>
      <w:r w:rsidRPr="0060778D">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14:paraId="6601D02C" w14:textId="77777777" w:rsidR="006B0E5A" w:rsidRPr="0060778D" w:rsidRDefault="006B0E5A" w:rsidP="006B0E5A">
      <w:pPr>
        <w:pStyle w:val="SOUMISSION"/>
        <w:ind w:left="0" w:firstLine="708"/>
        <w:rPr>
          <w:rFonts w:ascii="Times New Roman" w:hAnsi="Times New Roman"/>
        </w:rPr>
      </w:pPr>
      <w:r w:rsidRPr="0060778D">
        <w:rPr>
          <w:rFonts w:ascii="Times New Roman" w:hAnsi="Times New Roman"/>
        </w:rPr>
        <w:t>La loi et la juridiction applicables à la garantie sont celles de la République du Cameroun.</w:t>
      </w:r>
    </w:p>
    <w:p w14:paraId="6E9C16BA" w14:textId="77777777" w:rsidR="006B0E5A" w:rsidRPr="0060778D" w:rsidRDefault="006B0E5A" w:rsidP="006B0E5A">
      <w:pPr>
        <w:tabs>
          <w:tab w:val="center" w:pos="7667"/>
        </w:tabs>
        <w:ind w:left="708"/>
        <w:rPr>
          <w:sz w:val="22"/>
          <w:szCs w:val="22"/>
        </w:rPr>
      </w:pPr>
      <w:r w:rsidRPr="0060778D">
        <w:tab/>
      </w:r>
      <w:r w:rsidRPr="0060778D">
        <w:rPr>
          <w:sz w:val="22"/>
          <w:szCs w:val="22"/>
        </w:rPr>
        <w:t>Signé et authentifié par la banque</w:t>
      </w:r>
    </w:p>
    <w:p w14:paraId="7520C93D" w14:textId="77777777" w:rsidR="006B0E5A" w:rsidRPr="0060778D" w:rsidRDefault="006B0E5A" w:rsidP="006B0E5A">
      <w:pPr>
        <w:tabs>
          <w:tab w:val="center" w:pos="7667"/>
        </w:tabs>
        <w:ind w:left="708"/>
      </w:pPr>
      <w:r w:rsidRPr="0060778D">
        <w:tab/>
      </w:r>
    </w:p>
    <w:p w14:paraId="05D52A1E" w14:textId="77777777" w:rsidR="006B0E5A" w:rsidRPr="0060778D" w:rsidRDefault="006B0E5A" w:rsidP="006B0E5A">
      <w:pPr>
        <w:tabs>
          <w:tab w:val="center" w:pos="7667"/>
        </w:tabs>
        <w:ind w:left="708"/>
      </w:pPr>
      <w:r w:rsidRPr="0060778D">
        <w:tab/>
        <w:t>A…………………, le………….</w:t>
      </w:r>
    </w:p>
    <w:p w14:paraId="5DBD653D" w14:textId="77777777" w:rsidR="006B0E5A" w:rsidRPr="0060778D" w:rsidRDefault="006B0E5A" w:rsidP="006B0E5A">
      <w:pPr>
        <w:tabs>
          <w:tab w:val="center" w:pos="7667"/>
        </w:tabs>
        <w:ind w:left="708"/>
      </w:pPr>
      <w:r w:rsidRPr="0060778D">
        <w:tab/>
        <w:t>(Signature de la banque)</w:t>
      </w:r>
    </w:p>
    <w:p w14:paraId="45E1B2AC" w14:textId="77777777" w:rsidR="006B0E5A" w:rsidRPr="0060778D" w:rsidRDefault="006B0E5A" w:rsidP="006B0E5A"/>
    <w:p w14:paraId="7E903E55" w14:textId="77777777" w:rsidR="006B0E5A" w:rsidRPr="0060778D" w:rsidRDefault="006B0E5A" w:rsidP="006B0E5A">
      <w:pPr>
        <w:jc w:val="center"/>
      </w:pPr>
      <w:r w:rsidRPr="0060778D">
        <w:br w:type="page"/>
      </w:r>
    </w:p>
    <w:p w14:paraId="7EB43883" w14:textId="77777777" w:rsidR="006B0E5A" w:rsidRPr="0060778D" w:rsidRDefault="006B0E5A" w:rsidP="006B0E5A">
      <w:pPr>
        <w:jc w:val="center"/>
      </w:pPr>
    </w:p>
    <w:p w14:paraId="62E900AF" w14:textId="77777777" w:rsidR="006B0E5A" w:rsidRPr="0060778D" w:rsidRDefault="006B0E5A" w:rsidP="006B0E5A">
      <w:pPr>
        <w:jc w:val="center"/>
      </w:pPr>
    </w:p>
    <w:p w14:paraId="1FCC2699" w14:textId="77777777" w:rsidR="006B0E5A" w:rsidRPr="0060778D" w:rsidRDefault="006B0E5A" w:rsidP="006B0E5A">
      <w:pPr>
        <w:jc w:val="center"/>
      </w:pPr>
    </w:p>
    <w:p w14:paraId="75F17A12" w14:textId="77777777" w:rsidR="006B0E5A" w:rsidRPr="0060778D" w:rsidRDefault="006B0E5A" w:rsidP="006B0E5A">
      <w:pPr>
        <w:jc w:val="center"/>
        <w:rPr>
          <w:b/>
          <w:sz w:val="28"/>
          <w:szCs w:val="28"/>
        </w:rPr>
      </w:pPr>
      <w:r w:rsidRPr="0060778D">
        <w:rPr>
          <w:b/>
          <w:i/>
          <w:sz w:val="28"/>
          <w:szCs w:val="28"/>
        </w:rPr>
        <w:t>Formulaire N°5</w:t>
      </w:r>
      <w:r w:rsidRPr="0060778D">
        <w:rPr>
          <w:b/>
          <w:sz w:val="28"/>
          <w:szCs w:val="28"/>
        </w:rPr>
        <w:t> : MODELE DE RETENUE DE GARANTIE</w:t>
      </w:r>
    </w:p>
    <w:p w14:paraId="4BE4F11C" w14:textId="77777777" w:rsidR="006B0E5A" w:rsidRPr="0060778D" w:rsidRDefault="006B0E5A" w:rsidP="006B0E5A">
      <w:pPr>
        <w:pStyle w:val="SOUMISSION"/>
        <w:spacing w:after="0"/>
        <w:rPr>
          <w:rFonts w:ascii="Times New Roman" w:hAnsi="Times New Roman"/>
          <w:sz w:val="22"/>
          <w:szCs w:val="22"/>
        </w:rPr>
      </w:pPr>
    </w:p>
    <w:p w14:paraId="2902A0A8" w14:textId="77777777" w:rsidR="006B0E5A" w:rsidRPr="0060778D" w:rsidRDefault="006B0E5A" w:rsidP="006B0E5A">
      <w:pPr>
        <w:pStyle w:val="SOUMISSION"/>
        <w:spacing w:after="0"/>
        <w:ind w:left="709" w:firstLine="0"/>
        <w:rPr>
          <w:rFonts w:ascii="Times New Roman" w:hAnsi="Times New Roman"/>
          <w:sz w:val="22"/>
          <w:szCs w:val="22"/>
        </w:rPr>
      </w:pPr>
      <w:r w:rsidRPr="0060778D">
        <w:rPr>
          <w:rFonts w:ascii="Times New Roman" w:hAnsi="Times New Roman"/>
          <w:sz w:val="22"/>
          <w:szCs w:val="22"/>
        </w:rPr>
        <w:t>Banque : ……………………………..</w:t>
      </w:r>
    </w:p>
    <w:p w14:paraId="64DA0C92" w14:textId="77777777" w:rsidR="006B0E5A" w:rsidRPr="0060778D" w:rsidRDefault="006B0E5A" w:rsidP="006B0E5A">
      <w:pPr>
        <w:pStyle w:val="SOUMISSION"/>
        <w:spacing w:after="0"/>
        <w:ind w:left="709" w:firstLine="0"/>
        <w:rPr>
          <w:rFonts w:ascii="Times New Roman" w:hAnsi="Times New Roman"/>
          <w:sz w:val="22"/>
          <w:szCs w:val="22"/>
        </w:rPr>
      </w:pPr>
      <w:r w:rsidRPr="0060778D">
        <w:rPr>
          <w:rFonts w:ascii="Times New Roman" w:hAnsi="Times New Roman"/>
          <w:sz w:val="22"/>
          <w:szCs w:val="22"/>
        </w:rPr>
        <w:t>Référence de la caution : N°………………………………….</w:t>
      </w:r>
    </w:p>
    <w:p w14:paraId="1C211814" w14:textId="77777777" w:rsidR="006B0E5A" w:rsidRPr="0060778D" w:rsidRDefault="006B0E5A" w:rsidP="00A75609">
      <w:pPr>
        <w:ind w:firstLine="709"/>
        <w:jc w:val="both"/>
        <w:rPr>
          <w:sz w:val="16"/>
          <w:szCs w:val="16"/>
        </w:rPr>
      </w:pPr>
      <w:r w:rsidRPr="0060778D">
        <w:rPr>
          <w:sz w:val="22"/>
          <w:szCs w:val="22"/>
        </w:rPr>
        <w:t xml:space="preserve">Adressée à </w:t>
      </w:r>
      <w:r w:rsidRPr="0060778D">
        <w:rPr>
          <w:b/>
          <w:sz w:val="22"/>
          <w:szCs w:val="22"/>
        </w:rPr>
        <w:t xml:space="preserve">Monsieur </w:t>
      </w:r>
      <w:r w:rsidR="00723C4B" w:rsidRPr="0060778D">
        <w:rPr>
          <w:b/>
          <w:sz w:val="22"/>
          <w:szCs w:val="22"/>
        </w:rPr>
        <w:t xml:space="preserve">Le </w:t>
      </w:r>
      <w:r w:rsidR="00A75609" w:rsidRPr="0060778D">
        <w:rPr>
          <w:b/>
          <w:bCs/>
          <w:i/>
          <w:iCs/>
          <w:sz w:val="22"/>
          <w:szCs w:val="22"/>
        </w:rPr>
        <w:t>Président du Conseil Régional de l’Extrême-Nord</w:t>
      </w:r>
      <w:r w:rsidRPr="0060778D">
        <w:rPr>
          <w:sz w:val="22"/>
          <w:szCs w:val="22"/>
        </w:rPr>
        <w:t>, ci-dessous désigné "l’Autorité Contractante".</w:t>
      </w:r>
    </w:p>
    <w:p w14:paraId="3CA58557" w14:textId="77777777" w:rsidR="00723C4B" w:rsidRPr="0060778D" w:rsidRDefault="00723C4B" w:rsidP="006B0E5A">
      <w:pPr>
        <w:pStyle w:val="SOUMISSION"/>
        <w:spacing w:before="120" w:after="120"/>
        <w:ind w:left="0" w:firstLine="709"/>
        <w:rPr>
          <w:rFonts w:ascii="Times New Roman" w:hAnsi="Times New Roman"/>
          <w:sz w:val="22"/>
          <w:szCs w:val="22"/>
        </w:rPr>
      </w:pPr>
    </w:p>
    <w:p w14:paraId="34F93EC9" w14:textId="5DACFBA4" w:rsidR="006B0E5A" w:rsidRPr="0060778D" w:rsidRDefault="006B0E5A" w:rsidP="006B0E5A">
      <w:pPr>
        <w:pStyle w:val="SOUMISSION"/>
        <w:spacing w:before="120" w:after="120"/>
        <w:ind w:left="0" w:firstLine="709"/>
        <w:rPr>
          <w:rFonts w:ascii="Times New Roman" w:hAnsi="Times New Roman"/>
          <w:b/>
          <w:sz w:val="22"/>
          <w:szCs w:val="22"/>
        </w:rPr>
      </w:pPr>
      <w:r w:rsidRPr="0060778D">
        <w:rPr>
          <w:rFonts w:ascii="Times New Roman" w:hAnsi="Times New Roman"/>
          <w:sz w:val="22"/>
          <w:szCs w:val="22"/>
        </w:rPr>
        <w:t xml:space="preserve">Attendu que………………………….. (Nom et adresse de l’entreprise), ci-dessous désigné "l’Entrepreneur", s’est engagé, en exécution </w:t>
      </w:r>
      <w:r w:rsidR="00B83B0E" w:rsidRPr="0060778D">
        <w:rPr>
          <w:rFonts w:ascii="Times New Roman" w:hAnsi="Times New Roman"/>
          <w:sz w:val="22"/>
          <w:szCs w:val="22"/>
        </w:rPr>
        <w:t>du marché</w:t>
      </w:r>
      <w:r w:rsidR="000C5A33" w:rsidRPr="0060778D">
        <w:rPr>
          <w:rFonts w:ascii="Times New Roman" w:hAnsi="Times New Roman"/>
          <w:sz w:val="22"/>
          <w:szCs w:val="22"/>
        </w:rPr>
        <w:t>,</w:t>
      </w:r>
      <w:r w:rsidRPr="0060778D">
        <w:rPr>
          <w:rFonts w:ascii="Times New Roman" w:hAnsi="Times New Roman"/>
          <w:sz w:val="22"/>
          <w:szCs w:val="22"/>
        </w:rPr>
        <w:t xml:space="preserve"> à réaliser les travaux </w:t>
      </w:r>
      <w:r w:rsidRPr="0060778D">
        <w:rPr>
          <w:rFonts w:ascii="Times New Roman" w:hAnsi="Times New Roman"/>
          <w:b/>
          <w:bCs/>
          <w:i/>
        </w:rPr>
        <w:t>……………………………………………,</w:t>
      </w:r>
    </w:p>
    <w:p w14:paraId="58EA793D" w14:textId="7738664B"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 xml:space="preserve">Attendu qu’il est stipulé dans </w:t>
      </w:r>
      <w:r w:rsidR="00480728" w:rsidRPr="0060778D">
        <w:rPr>
          <w:rFonts w:ascii="Times New Roman" w:hAnsi="Times New Roman"/>
          <w:sz w:val="22"/>
          <w:szCs w:val="22"/>
        </w:rPr>
        <w:t>le</w:t>
      </w:r>
      <w:r w:rsidR="00814F59" w:rsidRPr="0060778D">
        <w:rPr>
          <w:rFonts w:ascii="Times New Roman" w:hAnsi="Times New Roman"/>
          <w:sz w:val="22"/>
          <w:szCs w:val="22"/>
        </w:rPr>
        <w:t xml:space="preserve"> </w:t>
      </w:r>
      <w:r w:rsidR="00480728" w:rsidRPr="0060778D">
        <w:rPr>
          <w:rFonts w:ascii="Times New Roman" w:hAnsi="Times New Roman"/>
          <w:sz w:val="22"/>
          <w:szCs w:val="22"/>
        </w:rPr>
        <w:t xml:space="preserve">marché </w:t>
      </w:r>
      <w:r w:rsidRPr="0060778D">
        <w:rPr>
          <w:rFonts w:ascii="Times New Roman" w:hAnsi="Times New Roman"/>
          <w:sz w:val="22"/>
          <w:szCs w:val="22"/>
        </w:rPr>
        <w:t xml:space="preserve">que la retenue de garantie fixée à 10% du montant TTC </w:t>
      </w:r>
      <w:r w:rsidR="008679D1" w:rsidRPr="0060778D">
        <w:rPr>
          <w:rFonts w:ascii="Times New Roman" w:hAnsi="Times New Roman"/>
          <w:sz w:val="22"/>
          <w:szCs w:val="22"/>
        </w:rPr>
        <w:t>du marché</w:t>
      </w:r>
      <w:r w:rsidR="00814F59" w:rsidRPr="0060778D">
        <w:rPr>
          <w:rFonts w:ascii="Times New Roman" w:hAnsi="Times New Roman"/>
          <w:sz w:val="22"/>
          <w:szCs w:val="22"/>
        </w:rPr>
        <w:t xml:space="preserve"> </w:t>
      </w:r>
      <w:r w:rsidR="000C5A33" w:rsidRPr="0060778D">
        <w:rPr>
          <w:rFonts w:ascii="Times New Roman" w:hAnsi="Times New Roman"/>
          <w:sz w:val="22"/>
          <w:szCs w:val="22"/>
        </w:rPr>
        <w:t>peut</w:t>
      </w:r>
      <w:r w:rsidRPr="0060778D">
        <w:rPr>
          <w:rFonts w:ascii="Times New Roman" w:hAnsi="Times New Roman"/>
          <w:sz w:val="22"/>
          <w:szCs w:val="22"/>
        </w:rPr>
        <w:t xml:space="preserve"> être remplacée par une caution solidaire,</w:t>
      </w:r>
    </w:p>
    <w:p w14:paraId="3639F94B" w14:textId="77777777"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Attendu que nous avons convenu de donner à l’Entrepreneur cette caution,</w:t>
      </w:r>
    </w:p>
    <w:p w14:paraId="691D8DCE" w14:textId="77777777"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Nous,……………………………</w:t>
      </w:r>
      <w:proofErr w:type="gramStart"/>
      <w:r w:rsidRPr="0060778D">
        <w:rPr>
          <w:rFonts w:ascii="Times New Roman" w:hAnsi="Times New Roman"/>
          <w:sz w:val="22"/>
          <w:szCs w:val="22"/>
        </w:rPr>
        <w:t>..(</w:t>
      </w:r>
      <w:proofErr w:type="gramEnd"/>
      <w:r w:rsidRPr="0060778D">
        <w:rPr>
          <w:rFonts w:ascii="Times New Roman" w:hAnsi="Times New Roman"/>
          <w:sz w:val="22"/>
          <w:szCs w:val="22"/>
        </w:rPr>
        <w:t>Nom et adresse de banque), représentée par ……………… (</w:t>
      </w:r>
      <w:proofErr w:type="gramStart"/>
      <w:r w:rsidRPr="0060778D">
        <w:rPr>
          <w:rFonts w:ascii="Times New Roman" w:hAnsi="Times New Roman"/>
          <w:sz w:val="22"/>
          <w:szCs w:val="22"/>
        </w:rPr>
        <w:t>noms</w:t>
      </w:r>
      <w:proofErr w:type="gramEnd"/>
      <w:r w:rsidRPr="0060778D">
        <w:rPr>
          <w:rFonts w:ascii="Times New Roman" w:hAnsi="Times New Roman"/>
          <w:sz w:val="22"/>
          <w:szCs w:val="22"/>
        </w:rPr>
        <w:t xml:space="preserve"> des signataires), et ci-dessous désignée (la banque),</w:t>
      </w:r>
    </w:p>
    <w:p w14:paraId="2DD616B1" w14:textId="7A401BAA" w:rsidR="006B0E5A" w:rsidRPr="0060778D" w:rsidRDefault="006B0E5A" w:rsidP="006B0E5A">
      <w:pPr>
        <w:pStyle w:val="SOUMISSION"/>
        <w:spacing w:before="120" w:after="120"/>
        <w:ind w:left="0" w:firstLine="709"/>
        <w:rPr>
          <w:rFonts w:ascii="Times New Roman" w:hAnsi="Times New Roman"/>
          <w:sz w:val="22"/>
          <w:szCs w:val="22"/>
          <w:vertAlign w:val="superscript"/>
        </w:rPr>
      </w:pPr>
      <w:r w:rsidRPr="0060778D">
        <w:rPr>
          <w:rFonts w:ascii="Times New Roman" w:hAnsi="Times New Roman"/>
          <w:sz w:val="22"/>
          <w:szCs w:val="22"/>
        </w:rPr>
        <w:t>Dès lors, nous affirmons par les présentes que nous nous portons garants et responsables à l’égard du Maître d’Ouvrage, au nom de l’Entrepreneur, pour un montant maximum de …………. (</w:t>
      </w:r>
      <w:proofErr w:type="gramStart"/>
      <w:r w:rsidRPr="0060778D">
        <w:rPr>
          <w:rFonts w:ascii="Times New Roman" w:hAnsi="Times New Roman"/>
          <w:sz w:val="22"/>
          <w:szCs w:val="22"/>
        </w:rPr>
        <w:t>en</w:t>
      </w:r>
      <w:proofErr w:type="gramEnd"/>
      <w:r w:rsidRPr="0060778D">
        <w:rPr>
          <w:rFonts w:ascii="Times New Roman" w:hAnsi="Times New Roman"/>
          <w:sz w:val="22"/>
          <w:szCs w:val="22"/>
        </w:rPr>
        <w:t xml:space="preserve"> chiffres et en lettres), correspondant à dix pour cent (10%)</w:t>
      </w:r>
      <w:r w:rsidR="009C7C34" w:rsidRPr="0060778D">
        <w:rPr>
          <w:rFonts w:ascii="Times New Roman" w:hAnsi="Times New Roman"/>
          <w:sz w:val="22"/>
          <w:szCs w:val="22"/>
        </w:rPr>
        <w:t xml:space="preserve"> </w:t>
      </w:r>
      <w:r w:rsidRPr="0060778D">
        <w:rPr>
          <w:rFonts w:ascii="Times New Roman" w:hAnsi="Times New Roman"/>
          <w:sz w:val="22"/>
          <w:szCs w:val="22"/>
        </w:rPr>
        <w:t xml:space="preserve">du montant </w:t>
      </w:r>
      <w:r w:rsidR="008679D1" w:rsidRPr="0060778D">
        <w:rPr>
          <w:rFonts w:ascii="Times New Roman" w:hAnsi="Times New Roman"/>
          <w:sz w:val="22"/>
          <w:szCs w:val="22"/>
        </w:rPr>
        <w:t>du marché</w:t>
      </w:r>
      <w:r w:rsidRPr="0060778D">
        <w:rPr>
          <w:rFonts w:ascii="Times New Roman" w:hAnsi="Times New Roman"/>
          <w:sz w:val="22"/>
          <w:szCs w:val="22"/>
        </w:rPr>
        <w:t xml:space="preserve">. </w:t>
      </w:r>
      <w:r w:rsidRPr="0060778D">
        <w:rPr>
          <w:rFonts w:ascii="Times New Roman" w:hAnsi="Times New Roman"/>
          <w:sz w:val="22"/>
          <w:szCs w:val="22"/>
          <w:vertAlign w:val="superscript"/>
        </w:rPr>
        <w:t>(10)</w:t>
      </w:r>
    </w:p>
    <w:p w14:paraId="09314BA3" w14:textId="234BF85B"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w:t>
      </w:r>
      <w:r w:rsidR="008679D1" w:rsidRPr="0060778D">
        <w:rPr>
          <w:rFonts w:ascii="Times New Roman" w:hAnsi="Times New Roman"/>
          <w:sz w:val="22"/>
          <w:szCs w:val="22"/>
        </w:rPr>
        <w:t>du marché</w:t>
      </w:r>
      <w:r w:rsidR="00814F59" w:rsidRPr="0060778D">
        <w:rPr>
          <w:rFonts w:ascii="Times New Roman" w:hAnsi="Times New Roman"/>
          <w:sz w:val="22"/>
          <w:szCs w:val="22"/>
        </w:rPr>
        <w:t xml:space="preserve"> </w:t>
      </w:r>
      <w:r w:rsidRPr="0060778D">
        <w:rPr>
          <w:rFonts w:ascii="Times New Roman" w:hAnsi="Times New Roman"/>
          <w:sz w:val="22"/>
          <w:szCs w:val="22"/>
        </w:rPr>
        <w:t>modifié le cas échéant par ses avenants, sans pouvoir différer le paiement ni soulever de contestation pour quelque motif que ce soit, toute(s) somme(s) dans les limites du montant égal à dix pour cent (10%)</w:t>
      </w:r>
      <w:r w:rsidR="006F2586" w:rsidRPr="0060778D">
        <w:rPr>
          <w:rFonts w:ascii="Times New Roman" w:hAnsi="Times New Roman"/>
          <w:sz w:val="22"/>
          <w:szCs w:val="22"/>
        </w:rPr>
        <w:t xml:space="preserve"> </w:t>
      </w:r>
      <w:r w:rsidRPr="0060778D">
        <w:rPr>
          <w:rFonts w:ascii="Times New Roman" w:hAnsi="Times New Roman"/>
          <w:sz w:val="22"/>
          <w:szCs w:val="22"/>
        </w:rPr>
        <w:t>du montant cumulé des travaux figurant dans le décompte définitif, sans que le Maître d’Ouvrage ait à prouver ou à donner les raisons ni le motif de sa demande du montant de la somme indiquée ci-dessus.</w:t>
      </w:r>
    </w:p>
    <w:p w14:paraId="432F5CB2" w14:textId="2F88DFCD"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 xml:space="preserve">Nous convenons qu’aucun changement ou additif ou aucune autre modification </w:t>
      </w:r>
      <w:r w:rsidR="00480728" w:rsidRPr="0060778D">
        <w:rPr>
          <w:rFonts w:ascii="Times New Roman" w:hAnsi="Times New Roman"/>
          <w:sz w:val="22"/>
          <w:szCs w:val="22"/>
        </w:rPr>
        <w:t>au</w:t>
      </w:r>
      <w:r w:rsidR="00814F59" w:rsidRPr="0060778D">
        <w:rPr>
          <w:rFonts w:ascii="Times New Roman" w:hAnsi="Times New Roman"/>
          <w:sz w:val="22"/>
          <w:szCs w:val="22"/>
        </w:rPr>
        <w:t xml:space="preserve"> </w:t>
      </w:r>
      <w:r w:rsidR="00480728" w:rsidRPr="0060778D">
        <w:rPr>
          <w:rFonts w:ascii="Times New Roman" w:hAnsi="Times New Roman"/>
          <w:sz w:val="22"/>
          <w:szCs w:val="22"/>
        </w:rPr>
        <w:t>marché</w:t>
      </w:r>
      <w:r w:rsidR="00535D3F" w:rsidRPr="0060778D">
        <w:rPr>
          <w:rFonts w:ascii="Times New Roman" w:hAnsi="Times New Roman"/>
          <w:sz w:val="22"/>
          <w:szCs w:val="22"/>
        </w:rPr>
        <w:t xml:space="preserve"> </w:t>
      </w:r>
      <w:r w:rsidRPr="0060778D">
        <w:rPr>
          <w:rFonts w:ascii="Times New Roman" w:hAnsi="Times New Roman"/>
          <w:sz w:val="22"/>
          <w:szCs w:val="22"/>
        </w:rPr>
        <w:t>ne nous libérera d’une obligation quelconque nous incombant en vertu de la présente garantie et nous dérogeons par la présente à la notification de toute modification, additif ou changement.</w:t>
      </w:r>
    </w:p>
    <w:p w14:paraId="0B03E026" w14:textId="77777777"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 xml:space="preserve">La présente garantie entre en vigueur dès sa signature. Elle sera libérée dans un délai de trente (30) jours à compter de la date de réception définitive des travaux, et sur mainlevée délivrée par le </w:t>
      </w:r>
      <w:r w:rsidR="00814F59" w:rsidRPr="0060778D">
        <w:rPr>
          <w:rFonts w:ascii="Times New Roman" w:hAnsi="Times New Roman"/>
          <w:sz w:val="22"/>
          <w:szCs w:val="22"/>
        </w:rPr>
        <w:t>Maitre d’ouvrage</w:t>
      </w:r>
      <w:r w:rsidRPr="0060778D">
        <w:rPr>
          <w:rFonts w:ascii="Times New Roman" w:hAnsi="Times New Roman"/>
          <w:sz w:val="22"/>
          <w:szCs w:val="22"/>
        </w:rPr>
        <w:t>.</w:t>
      </w:r>
    </w:p>
    <w:p w14:paraId="2EBAD039" w14:textId="77777777"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 xml:space="preserve">Toute demande de paiement formulée par </w:t>
      </w:r>
      <w:r w:rsidR="001432E1" w:rsidRPr="0060778D">
        <w:rPr>
          <w:rFonts w:ascii="Times New Roman" w:hAnsi="Times New Roman"/>
          <w:sz w:val="22"/>
          <w:szCs w:val="22"/>
        </w:rPr>
        <w:t>l’Autorité Contractante</w:t>
      </w:r>
      <w:r w:rsidRPr="0060778D">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14:paraId="4FD2D9F2" w14:textId="77777777" w:rsidR="006B0E5A" w:rsidRPr="0060778D" w:rsidRDefault="006B0E5A" w:rsidP="006B0E5A">
      <w:pPr>
        <w:pStyle w:val="SOUMISSION"/>
        <w:spacing w:before="120" w:after="120"/>
        <w:ind w:left="0" w:firstLine="709"/>
        <w:rPr>
          <w:rFonts w:ascii="Times New Roman" w:hAnsi="Times New Roman"/>
          <w:sz w:val="22"/>
          <w:szCs w:val="22"/>
        </w:rPr>
      </w:pPr>
      <w:r w:rsidRPr="0060778D">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14:paraId="66FFFE71" w14:textId="77777777" w:rsidR="006B0E5A" w:rsidRPr="0060778D" w:rsidRDefault="006B0E5A" w:rsidP="006B0E5A">
      <w:pPr>
        <w:tabs>
          <w:tab w:val="center" w:pos="7667"/>
        </w:tabs>
        <w:ind w:left="499"/>
        <w:rPr>
          <w:sz w:val="22"/>
          <w:szCs w:val="22"/>
        </w:rPr>
      </w:pPr>
      <w:r w:rsidRPr="0060778D">
        <w:rPr>
          <w:sz w:val="22"/>
          <w:szCs w:val="22"/>
        </w:rPr>
        <w:tab/>
        <w:t xml:space="preserve"> Signé et authentifié par la banque</w:t>
      </w:r>
    </w:p>
    <w:p w14:paraId="05D1139D" w14:textId="77777777" w:rsidR="006B0E5A" w:rsidRPr="0060778D" w:rsidRDefault="006B0E5A" w:rsidP="006B0E5A">
      <w:pPr>
        <w:tabs>
          <w:tab w:val="center" w:pos="7667"/>
        </w:tabs>
        <w:ind w:left="499"/>
        <w:rPr>
          <w:sz w:val="22"/>
          <w:szCs w:val="22"/>
        </w:rPr>
      </w:pPr>
      <w:r w:rsidRPr="0060778D">
        <w:rPr>
          <w:sz w:val="22"/>
          <w:szCs w:val="22"/>
        </w:rPr>
        <w:tab/>
        <w:t xml:space="preserve"> A………………, le………………………………..</w:t>
      </w:r>
    </w:p>
    <w:p w14:paraId="40EA2A5A" w14:textId="77777777" w:rsidR="006B0E5A" w:rsidRPr="0060778D" w:rsidRDefault="006B0E5A" w:rsidP="006B0E5A">
      <w:pPr>
        <w:tabs>
          <w:tab w:val="center" w:pos="7667"/>
        </w:tabs>
        <w:ind w:left="499"/>
        <w:rPr>
          <w:sz w:val="22"/>
          <w:szCs w:val="22"/>
        </w:rPr>
      </w:pPr>
      <w:r w:rsidRPr="0060778D">
        <w:rPr>
          <w:sz w:val="22"/>
          <w:szCs w:val="22"/>
        </w:rPr>
        <w:tab/>
        <w:t xml:space="preserve"> (Signature de la banque)</w:t>
      </w:r>
    </w:p>
    <w:p w14:paraId="7267A100" w14:textId="77777777" w:rsidR="006B0E5A" w:rsidRPr="0060778D" w:rsidRDefault="006B0E5A" w:rsidP="006B0E5A">
      <w:pPr>
        <w:tabs>
          <w:tab w:val="center" w:pos="7667"/>
        </w:tabs>
        <w:ind w:left="499"/>
        <w:rPr>
          <w:sz w:val="22"/>
          <w:szCs w:val="22"/>
        </w:rPr>
      </w:pPr>
    </w:p>
    <w:p w14:paraId="0C9862D5" w14:textId="77777777" w:rsidR="006B0E5A" w:rsidRPr="0060778D" w:rsidRDefault="006B0E5A" w:rsidP="006B0E5A">
      <w:pPr>
        <w:pStyle w:val="SOUMISSION"/>
        <w:ind w:left="0" w:firstLine="0"/>
        <w:rPr>
          <w:rFonts w:ascii="Times New Roman" w:hAnsi="Times New Roman"/>
          <w:i/>
          <w:sz w:val="16"/>
          <w:szCs w:val="16"/>
        </w:rPr>
      </w:pPr>
    </w:p>
    <w:p w14:paraId="4D143329" w14:textId="77777777" w:rsidR="006B0E5A" w:rsidRPr="0060778D" w:rsidRDefault="006B0E5A" w:rsidP="006B0E5A">
      <w:pPr>
        <w:pStyle w:val="SOUMISSION"/>
        <w:ind w:left="0" w:firstLine="0"/>
        <w:rPr>
          <w:rFonts w:ascii="Times New Roman" w:hAnsi="Times New Roman"/>
          <w:i/>
          <w:sz w:val="16"/>
          <w:szCs w:val="16"/>
        </w:rPr>
      </w:pPr>
    </w:p>
    <w:p w14:paraId="1AFB8510" w14:textId="3308DA5D" w:rsidR="006B0E5A" w:rsidRPr="0060778D" w:rsidRDefault="006B0E5A" w:rsidP="006B0E5A">
      <w:pPr>
        <w:pStyle w:val="SOUMISSION"/>
        <w:ind w:left="0" w:firstLine="0"/>
        <w:rPr>
          <w:rFonts w:ascii="Times New Roman" w:hAnsi="Times New Roman"/>
          <w:i/>
          <w:sz w:val="16"/>
          <w:szCs w:val="16"/>
        </w:rPr>
      </w:pPr>
      <w:r w:rsidRPr="0060778D">
        <w:rPr>
          <w:rFonts w:ascii="Times New Roman" w:hAnsi="Times New Roman"/>
          <w:i/>
          <w:sz w:val="16"/>
          <w:szCs w:val="16"/>
        </w:rPr>
        <w:t xml:space="preserve">(10)  Le cas où la caution est établie une fois au démarrage des travaux et couvre la totalité de la garantie, soit 10% </w:t>
      </w:r>
      <w:r w:rsidR="008679D1" w:rsidRPr="0060778D">
        <w:rPr>
          <w:rFonts w:ascii="Times New Roman" w:hAnsi="Times New Roman"/>
          <w:i/>
          <w:sz w:val="16"/>
          <w:szCs w:val="16"/>
        </w:rPr>
        <w:t>du marché</w:t>
      </w:r>
      <w:r w:rsidRPr="0060778D">
        <w:rPr>
          <w:rFonts w:ascii="Times New Roman" w:hAnsi="Times New Roman"/>
          <w:i/>
          <w:sz w:val="16"/>
          <w:szCs w:val="16"/>
        </w:rPr>
        <w:t>.</w:t>
      </w:r>
    </w:p>
    <w:p w14:paraId="3E2C7022" w14:textId="77777777" w:rsidR="006B0E5A" w:rsidRPr="0060778D" w:rsidRDefault="006B0E5A" w:rsidP="006B0E5A">
      <w:pPr>
        <w:jc w:val="center"/>
        <w:rPr>
          <w:b/>
          <w:i/>
          <w:sz w:val="28"/>
          <w:szCs w:val="28"/>
        </w:rPr>
      </w:pPr>
    </w:p>
    <w:p w14:paraId="49D6A078" w14:textId="77777777" w:rsidR="006B0E5A" w:rsidRPr="0060778D" w:rsidRDefault="006B0E5A" w:rsidP="006B0E5A">
      <w:pPr>
        <w:jc w:val="center"/>
        <w:rPr>
          <w:b/>
          <w:i/>
          <w:sz w:val="28"/>
          <w:szCs w:val="28"/>
        </w:rPr>
      </w:pPr>
    </w:p>
    <w:p w14:paraId="49D6E672" w14:textId="77777777" w:rsidR="006B0E5A" w:rsidRPr="0060778D" w:rsidRDefault="006B0E5A" w:rsidP="006B0E5A">
      <w:pPr>
        <w:jc w:val="center"/>
        <w:rPr>
          <w:b/>
          <w:i/>
          <w:sz w:val="28"/>
          <w:szCs w:val="28"/>
        </w:rPr>
      </w:pPr>
    </w:p>
    <w:p w14:paraId="54538EDC" w14:textId="77777777" w:rsidR="006B0E5A" w:rsidRPr="0060778D" w:rsidRDefault="006B0E5A" w:rsidP="006B0E5A">
      <w:pPr>
        <w:jc w:val="center"/>
        <w:rPr>
          <w:b/>
          <w:i/>
          <w:sz w:val="28"/>
          <w:szCs w:val="28"/>
        </w:rPr>
      </w:pPr>
    </w:p>
    <w:p w14:paraId="249C79E5" w14:textId="77777777" w:rsidR="006B0E5A" w:rsidRPr="0060778D" w:rsidRDefault="006B0E5A" w:rsidP="006B0E5A">
      <w:pPr>
        <w:jc w:val="center"/>
        <w:rPr>
          <w:b/>
          <w:i/>
          <w:sz w:val="28"/>
          <w:szCs w:val="28"/>
        </w:rPr>
      </w:pPr>
    </w:p>
    <w:p w14:paraId="21FD1638" w14:textId="77777777" w:rsidR="006B0E5A" w:rsidRPr="0060778D" w:rsidRDefault="006B0E5A" w:rsidP="006B0E5A">
      <w:pPr>
        <w:jc w:val="center"/>
        <w:rPr>
          <w:b/>
          <w:i/>
          <w:sz w:val="28"/>
          <w:szCs w:val="28"/>
        </w:rPr>
      </w:pPr>
    </w:p>
    <w:p w14:paraId="054A1586" w14:textId="77777777" w:rsidR="006B0E5A" w:rsidRPr="0060778D" w:rsidRDefault="006B0E5A" w:rsidP="006B0E5A">
      <w:pPr>
        <w:jc w:val="center"/>
        <w:rPr>
          <w:b/>
          <w:i/>
          <w:sz w:val="28"/>
          <w:szCs w:val="28"/>
        </w:rPr>
      </w:pPr>
    </w:p>
    <w:p w14:paraId="06286B7B" w14:textId="77777777" w:rsidR="006B0E5A" w:rsidRPr="0060778D" w:rsidRDefault="006B0E5A" w:rsidP="006B0E5A">
      <w:pPr>
        <w:jc w:val="center"/>
        <w:rPr>
          <w:b/>
          <w:sz w:val="28"/>
          <w:szCs w:val="28"/>
        </w:rPr>
      </w:pPr>
      <w:r w:rsidRPr="0060778D">
        <w:rPr>
          <w:b/>
          <w:i/>
          <w:sz w:val="28"/>
          <w:szCs w:val="28"/>
        </w:rPr>
        <w:t>Formulaire N° 6</w:t>
      </w:r>
      <w:r w:rsidRPr="0060778D">
        <w:rPr>
          <w:b/>
          <w:sz w:val="28"/>
          <w:szCs w:val="28"/>
        </w:rPr>
        <w:t> : Modèle d’attestation de solvabilité bancaire</w:t>
      </w:r>
    </w:p>
    <w:p w14:paraId="57B01131" w14:textId="77777777" w:rsidR="006B0E5A" w:rsidRPr="0060778D" w:rsidRDefault="006B0E5A" w:rsidP="006B0E5A"/>
    <w:p w14:paraId="189077E5" w14:textId="77777777" w:rsidR="006B0E5A" w:rsidRPr="0060778D" w:rsidRDefault="006B0E5A" w:rsidP="006B0E5A">
      <w:pPr>
        <w:pStyle w:val="Titre10"/>
        <w:spacing w:line="360" w:lineRule="auto"/>
        <w:ind w:right="-143" w:firstLine="708"/>
        <w:jc w:val="both"/>
        <w:rPr>
          <w:b w:val="0"/>
          <w:i w:val="0"/>
          <w:sz w:val="24"/>
        </w:rPr>
      </w:pPr>
    </w:p>
    <w:p w14:paraId="79543FAA" w14:textId="77777777" w:rsidR="006B0E5A" w:rsidRPr="0060778D" w:rsidRDefault="006B0E5A" w:rsidP="006B0E5A">
      <w:pPr>
        <w:pStyle w:val="Titre10"/>
        <w:spacing w:line="360" w:lineRule="auto"/>
        <w:ind w:right="-143" w:firstLine="708"/>
        <w:jc w:val="both"/>
        <w:rPr>
          <w:b w:val="0"/>
          <w:i w:val="0"/>
          <w:sz w:val="24"/>
        </w:rPr>
      </w:pPr>
      <w:r w:rsidRPr="0060778D">
        <w:rPr>
          <w:b w:val="0"/>
          <w:i w:val="0"/>
          <w:sz w:val="24"/>
        </w:rPr>
        <w:t>Nous, soussignés, ______________________________ (nom de la banque), Société Anonyme au capital de _______________________ (FCFA) dont le siège social est ___________________, BP. __________________.</w:t>
      </w:r>
    </w:p>
    <w:p w14:paraId="301B54CB" w14:textId="77777777" w:rsidR="006B0E5A" w:rsidRPr="0060778D" w:rsidRDefault="006B0E5A" w:rsidP="006B0E5A">
      <w:pPr>
        <w:spacing w:line="360" w:lineRule="auto"/>
      </w:pPr>
    </w:p>
    <w:p w14:paraId="2390C94A" w14:textId="77777777" w:rsidR="006B0E5A" w:rsidRPr="0060778D" w:rsidRDefault="006B0E5A" w:rsidP="006B0E5A">
      <w:pPr>
        <w:pStyle w:val="Titre10"/>
        <w:ind w:right="-143"/>
        <w:jc w:val="both"/>
        <w:rPr>
          <w:b w:val="0"/>
          <w:i w:val="0"/>
          <w:sz w:val="24"/>
        </w:rPr>
      </w:pPr>
    </w:p>
    <w:p w14:paraId="0486D1AF" w14:textId="77777777" w:rsidR="006B0E5A" w:rsidRPr="0060778D" w:rsidRDefault="006B0E5A" w:rsidP="006B0E5A">
      <w:pPr>
        <w:pStyle w:val="Titre10"/>
        <w:spacing w:line="360" w:lineRule="auto"/>
        <w:ind w:right="-142" w:firstLine="708"/>
        <w:jc w:val="both"/>
        <w:rPr>
          <w:b w:val="0"/>
          <w:i w:val="0"/>
          <w:sz w:val="24"/>
        </w:rPr>
      </w:pPr>
      <w:r w:rsidRPr="0060778D">
        <w:rPr>
          <w:b w:val="0"/>
          <w:i w:val="0"/>
          <w:sz w:val="24"/>
        </w:rPr>
        <w:t xml:space="preserve">Attestons que la Société _____________________BP.__________________ entretient le compte </w:t>
      </w:r>
      <w:proofErr w:type="spellStart"/>
      <w:r w:rsidR="001E06DE" w:rsidRPr="0060778D">
        <w:rPr>
          <w:b w:val="0"/>
          <w:i w:val="0"/>
          <w:sz w:val="24"/>
        </w:rPr>
        <w:t>n</w:t>
      </w:r>
      <w:r w:rsidRPr="0060778D">
        <w:rPr>
          <w:b w:val="0"/>
          <w:i w:val="0"/>
          <w:sz w:val="24"/>
        </w:rPr>
        <w:t>°__________________________ouvert</w:t>
      </w:r>
      <w:proofErr w:type="spellEnd"/>
      <w:r w:rsidRPr="0060778D">
        <w:rPr>
          <w:b w:val="0"/>
          <w:i w:val="0"/>
          <w:sz w:val="24"/>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4326EA16" w14:textId="77777777" w:rsidR="006B0E5A" w:rsidRPr="0060778D" w:rsidRDefault="006B0E5A" w:rsidP="006B0E5A">
      <w:pPr>
        <w:pStyle w:val="Titre10"/>
        <w:spacing w:line="360" w:lineRule="auto"/>
        <w:ind w:right="-142"/>
        <w:jc w:val="both"/>
        <w:rPr>
          <w:b w:val="0"/>
          <w:i w:val="0"/>
          <w:sz w:val="24"/>
        </w:rPr>
      </w:pPr>
    </w:p>
    <w:p w14:paraId="46EF1AB8" w14:textId="77777777" w:rsidR="006B0E5A" w:rsidRPr="0060778D" w:rsidRDefault="006B0E5A" w:rsidP="006B0E5A">
      <w:pPr>
        <w:pStyle w:val="Titre10"/>
        <w:ind w:right="-143"/>
        <w:jc w:val="both"/>
        <w:rPr>
          <w:b w:val="0"/>
          <w:i w:val="0"/>
          <w:sz w:val="24"/>
        </w:rPr>
      </w:pPr>
      <w:r w:rsidRPr="0060778D">
        <w:rPr>
          <w:b w:val="0"/>
          <w:i w:val="0"/>
          <w:sz w:val="24"/>
        </w:rPr>
        <w:t>En foi de quoi la présente attestation lui est délivrée pour servir et valoir ce que de droit.</w:t>
      </w:r>
    </w:p>
    <w:p w14:paraId="5DE0DEAE" w14:textId="77777777" w:rsidR="006B0E5A" w:rsidRPr="0060778D" w:rsidRDefault="006B0E5A" w:rsidP="006B0E5A">
      <w:pPr>
        <w:pStyle w:val="Titre10"/>
        <w:ind w:right="-143"/>
        <w:jc w:val="both"/>
        <w:rPr>
          <w:b w:val="0"/>
          <w:i w:val="0"/>
          <w:sz w:val="24"/>
        </w:rPr>
      </w:pPr>
    </w:p>
    <w:p w14:paraId="16CBB140" w14:textId="77777777" w:rsidR="006B0E5A" w:rsidRPr="0060778D" w:rsidRDefault="006B0E5A" w:rsidP="006B0E5A">
      <w:pPr>
        <w:pStyle w:val="Titre10"/>
        <w:ind w:right="-143"/>
        <w:jc w:val="both"/>
        <w:rPr>
          <w:b w:val="0"/>
          <w:i w:val="0"/>
          <w:sz w:val="24"/>
        </w:rPr>
      </w:pPr>
    </w:p>
    <w:p w14:paraId="1F5B9747" w14:textId="77777777" w:rsidR="006B0E5A" w:rsidRPr="0060778D" w:rsidRDefault="006B0E5A" w:rsidP="006B0E5A">
      <w:pPr>
        <w:pStyle w:val="Titre10"/>
        <w:ind w:right="-143"/>
        <w:jc w:val="both"/>
        <w:rPr>
          <w:b w:val="0"/>
          <w:i w:val="0"/>
          <w:sz w:val="24"/>
        </w:rPr>
      </w:pPr>
    </w:p>
    <w:p w14:paraId="17C74D05" w14:textId="77777777" w:rsidR="006B0E5A" w:rsidRPr="0060778D" w:rsidRDefault="006B0E5A" w:rsidP="006B0E5A">
      <w:pPr>
        <w:pStyle w:val="Titre10"/>
        <w:ind w:right="-143"/>
        <w:jc w:val="both"/>
        <w:rPr>
          <w:b w:val="0"/>
          <w:i w:val="0"/>
          <w:sz w:val="24"/>
        </w:rPr>
      </w:pPr>
    </w:p>
    <w:p w14:paraId="53E28491" w14:textId="77777777" w:rsidR="006B0E5A" w:rsidRPr="0060778D" w:rsidRDefault="006B0E5A" w:rsidP="006B0E5A">
      <w:r w:rsidRPr="0060778D">
        <w:t xml:space="preserve">                                                                                    Fait </w:t>
      </w:r>
      <w:proofErr w:type="spellStart"/>
      <w:r w:rsidRPr="0060778D">
        <w:t>à_______________</w:t>
      </w:r>
      <w:proofErr w:type="gramStart"/>
      <w:r w:rsidRPr="0060778D">
        <w:t>,le</w:t>
      </w:r>
      <w:proofErr w:type="spellEnd"/>
      <w:proofErr w:type="gramEnd"/>
      <w:r w:rsidRPr="0060778D">
        <w:t>,____________</w:t>
      </w:r>
    </w:p>
    <w:p w14:paraId="3404A104" w14:textId="77777777" w:rsidR="006B0E5A" w:rsidRPr="0060778D" w:rsidRDefault="006B0E5A" w:rsidP="006B0E5A">
      <w:pPr>
        <w:pStyle w:val="TITREDAO1"/>
        <w:jc w:val="both"/>
        <w:rPr>
          <w:rFonts w:ascii="Times New Roman" w:hAnsi="Times New Roman"/>
          <w:b w:val="0"/>
          <w:sz w:val="24"/>
          <w:szCs w:val="24"/>
        </w:rPr>
      </w:pPr>
    </w:p>
    <w:p w14:paraId="30A1F756" w14:textId="77777777" w:rsidR="006B0E5A" w:rsidRPr="0060778D" w:rsidRDefault="006B0E5A" w:rsidP="006B0E5A">
      <w:pPr>
        <w:pStyle w:val="Corpsdetexte"/>
      </w:pPr>
    </w:p>
    <w:p w14:paraId="509A72C3" w14:textId="77777777" w:rsidR="006B0E5A" w:rsidRPr="0060778D" w:rsidRDefault="006B0E5A" w:rsidP="006B0E5A">
      <w:pPr>
        <w:pStyle w:val="TITREDAO1"/>
        <w:rPr>
          <w:rFonts w:ascii="Times New Roman" w:hAnsi="Times New Roman"/>
          <w:i/>
          <w:sz w:val="28"/>
          <w:szCs w:val="28"/>
        </w:rPr>
      </w:pPr>
      <w:r w:rsidRPr="0060778D">
        <w:rPr>
          <w:rFonts w:ascii="Times New Roman" w:hAnsi="Times New Roman"/>
          <w:i/>
          <w:sz w:val="28"/>
          <w:szCs w:val="28"/>
        </w:rPr>
        <w:br w:type="page"/>
      </w:r>
    </w:p>
    <w:p w14:paraId="5031787B" w14:textId="77777777" w:rsidR="006B0E5A" w:rsidRPr="0060778D" w:rsidRDefault="006B0E5A" w:rsidP="006B0E5A">
      <w:pPr>
        <w:pStyle w:val="TITREDAO1"/>
        <w:rPr>
          <w:rFonts w:ascii="Times New Roman" w:hAnsi="Times New Roman"/>
          <w:i/>
          <w:sz w:val="28"/>
          <w:szCs w:val="28"/>
        </w:rPr>
      </w:pPr>
    </w:p>
    <w:p w14:paraId="14E7F821" w14:textId="77777777" w:rsidR="006B0E5A" w:rsidRPr="0060778D" w:rsidRDefault="006B0E5A" w:rsidP="006B0E5A">
      <w:pPr>
        <w:pStyle w:val="TITREDAO1"/>
        <w:rPr>
          <w:rFonts w:ascii="Times New Roman" w:hAnsi="Times New Roman"/>
          <w:i/>
          <w:sz w:val="28"/>
          <w:szCs w:val="28"/>
        </w:rPr>
      </w:pPr>
    </w:p>
    <w:p w14:paraId="2226BD9E" w14:textId="77777777" w:rsidR="006B0E5A" w:rsidRPr="0060778D" w:rsidRDefault="006B0E5A" w:rsidP="006B0E5A">
      <w:pPr>
        <w:pStyle w:val="TITREDAO1"/>
        <w:rPr>
          <w:rFonts w:ascii="Times New Roman" w:hAnsi="Times New Roman"/>
          <w:i/>
          <w:sz w:val="28"/>
          <w:szCs w:val="28"/>
        </w:rPr>
      </w:pPr>
    </w:p>
    <w:p w14:paraId="43450FA5" w14:textId="77777777" w:rsidR="006B0E5A" w:rsidRPr="0060778D" w:rsidRDefault="006B0E5A" w:rsidP="006B0E5A">
      <w:pPr>
        <w:pStyle w:val="TITREDAO1"/>
        <w:rPr>
          <w:rFonts w:ascii="Times New Roman" w:hAnsi="Times New Roman"/>
          <w:i/>
          <w:sz w:val="24"/>
          <w:szCs w:val="24"/>
        </w:rPr>
      </w:pPr>
      <w:r w:rsidRPr="0060778D">
        <w:rPr>
          <w:rFonts w:ascii="Times New Roman" w:hAnsi="Times New Roman"/>
          <w:i/>
          <w:sz w:val="24"/>
          <w:szCs w:val="24"/>
        </w:rPr>
        <w:t>Formulaire N°7 : Modèle de Déclaration d’Intention de soumissionner</w:t>
      </w:r>
    </w:p>
    <w:p w14:paraId="4B75FE17" w14:textId="77777777" w:rsidR="006B0E5A" w:rsidRPr="0060778D" w:rsidRDefault="006B0E5A" w:rsidP="006B0E5A">
      <w:pPr>
        <w:pStyle w:val="Corpsdetexte"/>
      </w:pPr>
    </w:p>
    <w:p w14:paraId="08A18755" w14:textId="77777777" w:rsidR="006B0E5A" w:rsidRPr="0060778D" w:rsidRDefault="006B0E5A" w:rsidP="006B0E5A">
      <w:pPr>
        <w:pStyle w:val="Corpsdetexte"/>
      </w:pPr>
    </w:p>
    <w:p w14:paraId="37D18C97" w14:textId="77777777" w:rsidR="006B0E5A" w:rsidRPr="0060778D" w:rsidRDefault="006B0E5A" w:rsidP="006B0E5A">
      <w:pPr>
        <w:pStyle w:val="SOUMISSION"/>
        <w:ind w:left="0" w:firstLine="709"/>
        <w:rPr>
          <w:rFonts w:ascii="Times New Roman" w:hAnsi="Times New Roman"/>
          <w:sz w:val="10"/>
          <w:szCs w:val="10"/>
        </w:rPr>
      </w:pPr>
    </w:p>
    <w:p w14:paraId="7D0B45FB" w14:textId="77777777" w:rsidR="006B0E5A" w:rsidRPr="0060778D" w:rsidRDefault="006B0E5A" w:rsidP="006B0E5A">
      <w:pPr>
        <w:pStyle w:val="SOUMISSION"/>
        <w:spacing w:line="480" w:lineRule="auto"/>
        <w:ind w:left="0" w:firstLine="709"/>
        <w:rPr>
          <w:rFonts w:ascii="Times New Roman" w:hAnsi="Times New Roman"/>
          <w:sz w:val="22"/>
          <w:szCs w:val="22"/>
        </w:rPr>
      </w:pPr>
      <w:r w:rsidRPr="0060778D">
        <w:rPr>
          <w:rFonts w:ascii="Times New Roman" w:hAnsi="Times New Roman"/>
          <w:sz w:val="22"/>
          <w:szCs w:val="22"/>
        </w:rPr>
        <w:t>Je soussigné, Monsieur (Madame) __________________________________________________</w:t>
      </w:r>
    </w:p>
    <w:p w14:paraId="3488B92D" w14:textId="77777777" w:rsidR="006B0E5A" w:rsidRPr="0060778D" w:rsidRDefault="006B0E5A" w:rsidP="006B0E5A">
      <w:pPr>
        <w:pStyle w:val="SOUMISSION"/>
        <w:spacing w:line="480" w:lineRule="auto"/>
        <w:ind w:left="0" w:firstLine="0"/>
        <w:rPr>
          <w:rFonts w:ascii="Times New Roman" w:hAnsi="Times New Roman"/>
          <w:sz w:val="22"/>
          <w:szCs w:val="22"/>
        </w:rPr>
      </w:pPr>
      <w:r w:rsidRPr="0060778D">
        <w:rPr>
          <w:rFonts w:ascii="Times New Roman" w:hAnsi="Times New Roman"/>
          <w:sz w:val="22"/>
          <w:szCs w:val="22"/>
        </w:rPr>
        <w:t>De Nationalité _____________faisant élection de domicile à____________________________________</w:t>
      </w:r>
    </w:p>
    <w:p w14:paraId="7C34CB16" w14:textId="77777777" w:rsidR="006B0E5A" w:rsidRPr="0060778D" w:rsidRDefault="006B0E5A" w:rsidP="006B0E5A">
      <w:pPr>
        <w:pStyle w:val="SOUMISSION"/>
        <w:spacing w:line="480" w:lineRule="auto"/>
        <w:ind w:left="0" w:firstLine="0"/>
        <w:rPr>
          <w:rFonts w:ascii="Times New Roman" w:hAnsi="Times New Roman"/>
          <w:sz w:val="22"/>
          <w:szCs w:val="22"/>
        </w:rPr>
      </w:pPr>
      <w:r w:rsidRPr="0060778D">
        <w:rPr>
          <w:rFonts w:ascii="Times New Roman" w:hAnsi="Times New Roman"/>
          <w:sz w:val="22"/>
          <w:szCs w:val="22"/>
        </w:rPr>
        <w:t>BP : _________________________________ Tél : _________________________________________</w:t>
      </w:r>
    </w:p>
    <w:p w14:paraId="105FFFBC" w14:textId="77777777" w:rsidR="006B0E5A" w:rsidRPr="0060778D" w:rsidRDefault="006B0E5A" w:rsidP="006B0E5A">
      <w:pPr>
        <w:pStyle w:val="SOUMISSION"/>
        <w:spacing w:line="480" w:lineRule="auto"/>
        <w:ind w:left="0" w:firstLine="0"/>
        <w:rPr>
          <w:rFonts w:ascii="Times New Roman" w:hAnsi="Times New Roman"/>
          <w:sz w:val="22"/>
          <w:szCs w:val="22"/>
        </w:rPr>
      </w:pPr>
      <w:r w:rsidRPr="0060778D">
        <w:rPr>
          <w:rFonts w:ascii="Times New Roman" w:hAnsi="Times New Roman"/>
          <w:sz w:val="22"/>
          <w:szCs w:val="22"/>
        </w:rPr>
        <w:t xml:space="preserve"> Agissant en qualité de ________________________________________________________________</w:t>
      </w:r>
    </w:p>
    <w:p w14:paraId="4DE282C6" w14:textId="77777777" w:rsidR="006B0E5A" w:rsidRPr="0060778D" w:rsidRDefault="006B0E5A" w:rsidP="006B0E5A">
      <w:pPr>
        <w:pStyle w:val="SOUMISSION"/>
        <w:spacing w:line="480" w:lineRule="auto"/>
        <w:ind w:left="0" w:firstLine="0"/>
        <w:rPr>
          <w:rFonts w:ascii="Times New Roman" w:hAnsi="Times New Roman"/>
          <w:sz w:val="22"/>
          <w:szCs w:val="22"/>
        </w:rPr>
      </w:pPr>
      <w:r w:rsidRPr="0060778D">
        <w:rPr>
          <w:rFonts w:ascii="Times New Roman" w:hAnsi="Times New Roman"/>
          <w:sz w:val="22"/>
          <w:szCs w:val="22"/>
        </w:rPr>
        <w:t>Au nom et pour le compte de l’Entreprise __________________________________________________</w:t>
      </w:r>
    </w:p>
    <w:p w14:paraId="05BFB79B" w14:textId="77777777" w:rsidR="006B0E5A" w:rsidRPr="0060778D" w:rsidRDefault="006B0E5A" w:rsidP="006B0E5A">
      <w:pPr>
        <w:pStyle w:val="SOUMISSION"/>
        <w:spacing w:line="480" w:lineRule="auto"/>
        <w:ind w:left="0" w:firstLine="0"/>
        <w:rPr>
          <w:rFonts w:ascii="Times New Roman" w:hAnsi="Times New Roman"/>
          <w:sz w:val="22"/>
          <w:szCs w:val="22"/>
        </w:rPr>
      </w:pPr>
      <w:r w:rsidRPr="0060778D">
        <w:rPr>
          <w:rFonts w:ascii="Times New Roman" w:hAnsi="Times New Roman"/>
          <w:sz w:val="22"/>
          <w:szCs w:val="22"/>
        </w:rPr>
        <w:t xml:space="preserve"> N° RC : __________________________________ N° Contribuable : __________________________</w:t>
      </w:r>
    </w:p>
    <w:p w14:paraId="26F36856" w14:textId="4852C73A" w:rsidR="006B0E5A" w:rsidRPr="0060778D" w:rsidRDefault="006B0E5A" w:rsidP="006B0E5A">
      <w:pPr>
        <w:pStyle w:val="SOUMISSION"/>
        <w:spacing w:line="480" w:lineRule="auto"/>
        <w:ind w:left="0" w:firstLine="0"/>
        <w:rPr>
          <w:rFonts w:ascii="Times New Roman" w:hAnsi="Times New Roman"/>
          <w:sz w:val="22"/>
          <w:szCs w:val="22"/>
        </w:rPr>
      </w:pPr>
      <w:r w:rsidRPr="0060778D">
        <w:rPr>
          <w:rFonts w:ascii="Times New Roman" w:hAnsi="Times New Roman"/>
          <w:sz w:val="22"/>
          <w:szCs w:val="22"/>
        </w:rPr>
        <w:t>Déclare par la présente mon intention de soumissionner l’Appel d’Offres National Ouvert  N°_________/AONO/</w:t>
      </w:r>
      <w:r w:rsidR="008610F9" w:rsidRPr="0060778D">
        <w:rPr>
          <w:rFonts w:ascii="Times New Roman" w:hAnsi="Times New Roman"/>
          <w:sz w:val="22"/>
          <w:szCs w:val="22"/>
        </w:rPr>
        <w:t>CREN</w:t>
      </w:r>
      <w:r w:rsidR="00A75609" w:rsidRPr="0060778D">
        <w:rPr>
          <w:rFonts w:ascii="Times New Roman" w:hAnsi="Times New Roman"/>
          <w:sz w:val="22"/>
          <w:szCs w:val="22"/>
        </w:rPr>
        <w:t>/</w:t>
      </w:r>
      <w:r w:rsidR="00814F59" w:rsidRPr="0060778D">
        <w:rPr>
          <w:rFonts w:ascii="Times New Roman" w:hAnsi="Times New Roman"/>
          <w:sz w:val="22"/>
          <w:szCs w:val="22"/>
        </w:rPr>
        <w:t>CIPM</w:t>
      </w:r>
      <w:r w:rsidR="00633F8A" w:rsidRPr="0060778D">
        <w:rPr>
          <w:rFonts w:ascii="Times New Roman" w:hAnsi="Times New Roman"/>
          <w:sz w:val="22"/>
          <w:szCs w:val="22"/>
        </w:rPr>
        <w:t>-EN</w:t>
      </w:r>
      <w:r w:rsidR="00A75609" w:rsidRPr="0060778D">
        <w:rPr>
          <w:rFonts w:ascii="Times New Roman" w:hAnsi="Times New Roman"/>
          <w:sz w:val="22"/>
          <w:szCs w:val="22"/>
        </w:rPr>
        <w:t>/</w:t>
      </w:r>
      <w:r w:rsidR="00633F8A" w:rsidRPr="0060778D">
        <w:rPr>
          <w:rFonts w:ascii="Times New Roman" w:hAnsi="Times New Roman"/>
          <w:sz w:val="22"/>
          <w:szCs w:val="22"/>
        </w:rPr>
        <w:t>2024</w:t>
      </w:r>
      <w:r w:rsidR="00A20FAB" w:rsidRPr="0060778D">
        <w:rPr>
          <w:rFonts w:ascii="Times New Roman" w:hAnsi="Times New Roman"/>
          <w:sz w:val="22"/>
          <w:szCs w:val="22"/>
        </w:rPr>
        <w:t xml:space="preserve"> </w:t>
      </w:r>
      <w:r w:rsidRPr="0060778D">
        <w:rPr>
          <w:rFonts w:ascii="Times New Roman" w:hAnsi="Times New Roman"/>
          <w:sz w:val="22"/>
          <w:szCs w:val="22"/>
        </w:rPr>
        <w:t>du ______________________.</w:t>
      </w:r>
    </w:p>
    <w:p w14:paraId="62F67977" w14:textId="2699712E" w:rsidR="006B0E5A" w:rsidRPr="0060778D" w:rsidRDefault="006B0E5A" w:rsidP="006B0E5A">
      <w:pPr>
        <w:pStyle w:val="SOUMISSION"/>
        <w:spacing w:line="480" w:lineRule="auto"/>
        <w:ind w:left="0" w:firstLine="0"/>
        <w:rPr>
          <w:rFonts w:ascii="Times New Roman" w:hAnsi="Times New Roman"/>
          <w:sz w:val="22"/>
          <w:szCs w:val="22"/>
        </w:rPr>
      </w:pPr>
      <w:r w:rsidRPr="0060778D">
        <w:rPr>
          <w:rFonts w:ascii="Times New Roman" w:hAnsi="Times New Roman"/>
          <w:sz w:val="22"/>
          <w:szCs w:val="22"/>
        </w:rPr>
        <w:t>Pour l’exécution des travaux de __________________________</w:t>
      </w:r>
      <w:r w:rsidR="00FD23F7" w:rsidRPr="0060778D">
        <w:rPr>
          <w:rFonts w:ascii="Times New Roman" w:hAnsi="Times New Roman"/>
          <w:sz w:val="22"/>
          <w:szCs w:val="22"/>
        </w:rPr>
        <w:t>_____________________</w:t>
      </w:r>
    </w:p>
    <w:p w14:paraId="249EBC59" w14:textId="77777777" w:rsidR="006B0E5A" w:rsidRPr="0060778D" w:rsidRDefault="006B0E5A" w:rsidP="006B0E5A">
      <w:pPr>
        <w:pStyle w:val="SOUMISSION"/>
        <w:spacing w:line="480" w:lineRule="auto"/>
        <w:ind w:left="0" w:firstLine="0"/>
        <w:rPr>
          <w:rFonts w:ascii="Times New Roman" w:hAnsi="Times New Roman"/>
          <w:sz w:val="22"/>
          <w:szCs w:val="22"/>
        </w:rPr>
      </w:pPr>
      <w:r w:rsidRPr="0060778D">
        <w:rPr>
          <w:rFonts w:ascii="Times New Roman" w:hAnsi="Times New Roman"/>
          <w:sz w:val="22"/>
          <w:szCs w:val="22"/>
        </w:rPr>
        <w:t>____________________________________________________________________________________</w:t>
      </w:r>
    </w:p>
    <w:p w14:paraId="78AC6E4E" w14:textId="77777777" w:rsidR="006B0E5A" w:rsidRPr="0060778D" w:rsidRDefault="006B0E5A" w:rsidP="006B0E5A">
      <w:pPr>
        <w:pStyle w:val="SOUMISSION"/>
        <w:spacing w:line="480" w:lineRule="auto"/>
        <w:ind w:left="0" w:firstLine="0"/>
        <w:rPr>
          <w:rFonts w:ascii="Times New Roman" w:hAnsi="Times New Roman"/>
          <w:sz w:val="22"/>
          <w:szCs w:val="22"/>
        </w:rPr>
      </w:pPr>
      <w:r w:rsidRPr="0060778D">
        <w:rPr>
          <w:rFonts w:ascii="Times New Roman" w:hAnsi="Times New Roman"/>
          <w:sz w:val="22"/>
          <w:szCs w:val="22"/>
        </w:rPr>
        <w:t>____________________________________________________________________________________</w:t>
      </w:r>
    </w:p>
    <w:p w14:paraId="0A10AD96" w14:textId="77777777" w:rsidR="006B0E5A" w:rsidRPr="0060778D" w:rsidRDefault="006B0E5A" w:rsidP="006B0E5A">
      <w:pPr>
        <w:pStyle w:val="SOUMISSION"/>
        <w:spacing w:line="480" w:lineRule="auto"/>
        <w:ind w:left="0" w:firstLine="748"/>
        <w:rPr>
          <w:rFonts w:ascii="Times New Roman" w:hAnsi="Times New Roman"/>
          <w:sz w:val="22"/>
          <w:szCs w:val="22"/>
        </w:rPr>
      </w:pPr>
      <w:r w:rsidRPr="0060778D">
        <w:rPr>
          <w:rFonts w:ascii="Times New Roman" w:hAnsi="Times New Roman"/>
          <w:sz w:val="22"/>
          <w:szCs w:val="22"/>
        </w:rPr>
        <w:t>En foi de quoi la présente déclaration est établie et délivrée pour servir et valoir ce que de droit.</w:t>
      </w:r>
    </w:p>
    <w:p w14:paraId="3CE001B9" w14:textId="77777777" w:rsidR="006B0E5A" w:rsidRPr="0060778D" w:rsidRDefault="006B0E5A" w:rsidP="006B0E5A">
      <w:pPr>
        <w:pStyle w:val="SOUMISSION"/>
        <w:ind w:left="0" w:firstLine="0"/>
        <w:jc w:val="right"/>
        <w:rPr>
          <w:rFonts w:ascii="Times New Roman" w:hAnsi="Times New Roman"/>
          <w:sz w:val="22"/>
          <w:szCs w:val="22"/>
        </w:rPr>
      </w:pPr>
      <w:r w:rsidRPr="0060778D">
        <w:rPr>
          <w:rFonts w:ascii="Times New Roman" w:hAnsi="Times New Roman"/>
          <w:sz w:val="22"/>
          <w:szCs w:val="22"/>
        </w:rPr>
        <w:t>Fait à ________________, le ______________</w:t>
      </w:r>
    </w:p>
    <w:p w14:paraId="78AEF2D1" w14:textId="77777777" w:rsidR="006B0E5A" w:rsidRPr="0060778D" w:rsidRDefault="006B0E5A" w:rsidP="006B0E5A">
      <w:pPr>
        <w:rPr>
          <w:rFonts w:ascii="Arial Narrow" w:hAnsi="Arial Narrow"/>
        </w:rPr>
      </w:pPr>
    </w:p>
    <w:p w14:paraId="6AA6293E" w14:textId="77777777" w:rsidR="006B0E5A" w:rsidRPr="0060778D" w:rsidRDefault="006B0E5A" w:rsidP="006B0E5A">
      <w:pPr>
        <w:ind w:firstLine="720"/>
        <w:jc w:val="center"/>
        <w:rPr>
          <w:rFonts w:cs="Calibri"/>
          <w:b/>
          <w:sz w:val="28"/>
          <w:szCs w:val="28"/>
        </w:rPr>
      </w:pPr>
    </w:p>
    <w:p w14:paraId="03893054" w14:textId="77777777" w:rsidR="006B0E5A" w:rsidRPr="0060778D" w:rsidRDefault="006B0E5A" w:rsidP="006B0E5A">
      <w:pPr>
        <w:ind w:firstLine="720"/>
        <w:jc w:val="center"/>
        <w:rPr>
          <w:rFonts w:cs="Calibri"/>
          <w:b/>
          <w:sz w:val="28"/>
          <w:szCs w:val="28"/>
        </w:rPr>
      </w:pPr>
    </w:p>
    <w:p w14:paraId="410FC335" w14:textId="77777777" w:rsidR="006B0E5A" w:rsidRPr="0060778D" w:rsidRDefault="006B0E5A" w:rsidP="006B0E5A">
      <w:pPr>
        <w:ind w:firstLine="720"/>
        <w:jc w:val="center"/>
        <w:rPr>
          <w:rFonts w:cs="Calibri"/>
          <w:b/>
          <w:sz w:val="28"/>
          <w:szCs w:val="28"/>
        </w:rPr>
      </w:pPr>
    </w:p>
    <w:p w14:paraId="14C0A70B" w14:textId="77777777" w:rsidR="006B0E5A" w:rsidRPr="0060778D" w:rsidRDefault="00187316" w:rsidP="00187316">
      <w:pPr>
        <w:pStyle w:val="Corpsdetexte3"/>
        <w:tabs>
          <w:tab w:val="left" w:pos="5472"/>
        </w:tabs>
        <w:spacing w:before="120" w:after="120"/>
        <w:jc w:val="both"/>
      </w:pPr>
      <w:r w:rsidRPr="0060778D">
        <w:tab/>
      </w:r>
    </w:p>
    <w:p w14:paraId="3DD4FBDB" w14:textId="77777777" w:rsidR="00187316" w:rsidRPr="0060778D" w:rsidRDefault="00187316" w:rsidP="00187316">
      <w:pPr>
        <w:pStyle w:val="Corpsdetexte3"/>
        <w:tabs>
          <w:tab w:val="left" w:pos="5472"/>
        </w:tabs>
        <w:spacing w:before="120" w:after="120"/>
        <w:jc w:val="both"/>
      </w:pPr>
    </w:p>
    <w:p w14:paraId="2ECED681" w14:textId="77777777" w:rsidR="00187316" w:rsidRPr="0060778D" w:rsidRDefault="00187316" w:rsidP="00187316">
      <w:pPr>
        <w:pStyle w:val="Corpsdetexte3"/>
        <w:tabs>
          <w:tab w:val="left" w:pos="5472"/>
        </w:tabs>
        <w:spacing w:before="120" w:after="120"/>
        <w:jc w:val="both"/>
      </w:pPr>
    </w:p>
    <w:p w14:paraId="5007D373" w14:textId="77777777" w:rsidR="00187316" w:rsidRPr="0060778D" w:rsidRDefault="00187316" w:rsidP="00187316">
      <w:pPr>
        <w:pStyle w:val="Corpsdetexte3"/>
        <w:tabs>
          <w:tab w:val="left" w:pos="5472"/>
        </w:tabs>
        <w:spacing w:before="120" w:after="120"/>
        <w:jc w:val="both"/>
      </w:pPr>
    </w:p>
    <w:p w14:paraId="5747D2A5" w14:textId="77777777" w:rsidR="00187316" w:rsidRPr="0060778D" w:rsidRDefault="00187316" w:rsidP="00187316">
      <w:pPr>
        <w:pStyle w:val="Corpsdetexte3"/>
        <w:tabs>
          <w:tab w:val="left" w:pos="5472"/>
        </w:tabs>
        <w:spacing w:before="120" w:after="120"/>
        <w:jc w:val="both"/>
      </w:pPr>
    </w:p>
    <w:p w14:paraId="7968E50C" w14:textId="77777777" w:rsidR="00187316" w:rsidRPr="0060778D" w:rsidRDefault="00187316" w:rsidP="00187316">
      <w:pPr>
        <w:pStyle w:val="Corpsdetexte3"/>
        <w:tabs>
          <w:tab w:val="left" w:pos="5472"/>
        </w:tabs>
        <w:spacing w:before="120" w:after="120"/>
        <w:jc w:val="both"/>
      </w:pPr>
    </w:p>
    <w:p w14:paraId="4827E6C9" w14:textId="77777777" w:rsidR="00187316" w:rsidRPr="0060778D" w:rsidRDefault="00187316" w:rsidP="00187316">
      <w:pPr>
        <w:pStyle w:val="Corpsdetexte3"/>
        <w:tabs>
          <w:tab w:val="left" w:pos="5472"/>
        </w:tabs>
        <w:spacing w:before="120" w:after="120"/>
        <w:jc w:val="both"/>
      </w:pPr>
    </w:p>
    <w:p w14:paraId="3DCD7660" w14:textId="77777777" w:rsidR="00187316" w:rsidRPr="0060778D" w:rsidRDefault="00187316" w:rsidP="00187316">
      <w:pPr>
        <w:pStyle w:val="Corpsdetexte3"/>
        <w:tabs>
          <w:tab w:val="left" w:pos="5472"/>
        </w:tabs>
        <w:spacing w:before="120" w:after="120"/>
        <w:jc w:val="both"/>
      </w:pPr>
    </w:p>
    <w:p w14:paraId="0E43140C" w14:textId="77777777" w:rsidR="00187316" w:rsidRPr="0060778D" w:rsidRDefault="00187316" w:rsidP="00187316">
      <w:pPr>
        <w:pStyle w:val="Corpsdetexte3"/>
        <w:tabs>
          <w:tab w:val="left" w:pos="5472"/>
        </w:tabs>
        <w:spacing w:before="120" w:after="120"/>
        <w:jc w:val="both"/>
      </w:pPr>
    </w:p>
    <w:p w14:paraId="3E64DBAA" w14:textId="77777777" w:rsidR="00187316" w:rsidRPr="0060778D" w:rsidRDefault="00187316" w:rsidP="00187316">
      <w:pPr>
        <w:pStyle w:val="Corpsdetexte3"/>
        <w:tabs>
          <w:tab w:val="left" w:pos="5472"/>
        </w:tabs>
        <w:spacing w:before="120" w:after="120"/>
        <w:jc w:val="both"/>
      </w:pPr>
    </w:p>
    <w:p w14:paraId="3E4BD14A" w14:textId="77777777" w:rsidR="00187316" w:rsidRPr="0060778D" w:rsidRDefault="00187316" w:rsidP="00187316">
      <w:pPr>
        <w:pStyle w:val="Corpsdetexte3"/>
        <w:tabs>
          <w:tab w:val="left" w:pos="5472"/>
        </w:tabs>
        <w:spacing w:before="120" w:after="120"/>
        <w:jc w:val="both"/>
      </w:pPr>
    </w:p>
    <w:p w14:paraId="7DA8D720" w14:textId="77777777" w:rsidR="00187316" w:rsidRPr="0060778D" w:rsidRDefault="00187316" w:rsidP="00187316">
      <w:pPr>
        <w:pStyle w:val="Corpsdetexte3"/>
        <w:tabs>
          <w:tab w:val="left" w:pos="5472"/>
        </w:tabs>
        <w:spacing w:before="120" w:after="120"/>
        <w:jc w:val="both"/>
      </w:pPr>
    </w:p>
    <w:p w14:paraId="1EF07DC0" w14:textId="77777777" w:rsidR="0064023D" w:rsidRPr="0060778D" w:rsidRDefault="0064023D" w:rsidP="00187316">
      <w:pPr>
        <w:pStyle w:val="Corpsdetexte3"/>
        <w:tabs>
          <w:tab w:val="left" w:pos="5472"/>
        </w:tabs>
        <w:spacing w:before="120" w:after="120"/>
        <w:jc w:val="both"/>
      </w:pPr>
    </w:p>
    <w:p w14:paraId="3C964CF7" w14:textId="77777777" w:rsidR="0064023D" w:rsidRPr="0060778D" w:rsidRDefault="0064023D" w:rsidP="00187316">
      <w:pPr>
        <w:pStyle w:val="Corpsdetexte3"/>
        <w:tabs>
          <w:tab w:val="left" w:pos="5472"/>
        </w:tabs>
        <w:spacing w:before="120" w:after="120"/>
        <w:jc w:val="both"/>
      </w:pPr>
    </w:p>
    <w:p w14:paraId="1E7F2F79" w14:textId="77777777" w:rsidR="0064023D" w:rsidRPr="0060778D" w:rsidRDefault="0064023D" w:rsidP="00187316">
      <w:pPr>
        <w:pStyle w:val="Corpsdetexte3"/>
        <w:tabs>
          <w:tab w:val="left" w:pos="5472"/>
        </w:tabs>
        <w:spacing w:before="120" w:after="120"/>
        <w:jc w:val="both"/>
      </w:pPr>
    </w:p>
    <w:p w14:paraId="74019F06" w14:textId="77777777" w:rsidR="0064023D" w:rsidRPr="0060778D" w:rsidRDefault="0064023D" w:rsidP="00187316">
      <w:pPr>
        <w:pStyle w:val="Corpsdetexte3"/>
        <w:tabs>
          <w:tab w:val="left" w:pos="5472"/>
        </w:tabs>
        <w:spacing w:before="120" w:after="120"/>
        <w:jc w:val="both"/>
      </w:pPr>
    </w:p>
    <w:p w14:paraId="6787AB43" w14:textId="77777777" w:rsidR="0064023D" w:rsidRPr="0060778D" w:rsidRDefault="0064023D" w:rsidP="00187316">
      <w:pPr>
        <w:pStyle w:val="Corpsdetexte3"/>
        <w:tabs>
          <w:tab w:val="left" w:pos="5472"/>
        </w:tabs>
        <w:spacing w:before="120" w:after="120"/>
        <w:jc w:val="both"/>
      </w:pPr>
    </w:p>
    <w:p w14:paraId="61767C92" w14:textId="77777777" w:rsidR="0064023D" w:rsidRPr="0060778D" w:rsidRDefault="0064023D" w:rsidP="00187316">
      <w:pPr>
        <w:pStyle w:val="Corpsdetexte3"/>
        <w:tabs>
          <w:tab w:val="left" w:pos="5472"/>
        </w:tabs>
        <w:spacing w:before="120" w:after="120"/>
        <w:jc w:val="both"/>
      </w:pPr>
    </w:p>
    <w:p w14:paraId="5151DF42" w14:textId="77777777" w:rsidR="00187316" w:rsidRPr="0060778D" w:rsidRDefault="00187316" w:rsidP="00187316">
      <w:pPr>
        <w:pStyle w:val="Corpsdetexte3"/>
        <w:tabs>
          <w:tab w:val="left" w:pos="5472"/>
        </w:tabs>
        <w:spacing w:before="120" w:after="120"/>
        <w:jc w:val="both"/>
      </w:pPr>
    </w:p>
    <w:p w14:paraId="4CEED1E6" w14:textId="77777777" w:rsidR="00187316" w:rsidRPr="0060778D" w:rsidRDefault="00187316" w:rsidP="00187316">
      <w:pPr>
        <w:pStyle w:val="Corpsdetexte3"/>
        <w:tabs>
          <w:tab w:val="left" w:pos="5472"/>
        </w:tabs>
        <w:spacing w:before="120" w:after="120"/>
        <w:jc w:val="both"/>
      </w:pPr>
    </w:p>
    <w:p w14:paraId="4F08116A" w14:textId="1B2A938B" w:rsidR="0097036B" w:rsidRPr="0060778D" w:rsidRDefault="00664FE0" w:rsidP="00D57C52">
      <w:pPr>
        <w:jc w:val="center"/>
        <w:rPr>
          <w:i/>
          <w:sz w:val="28"/>
          <w:szCs w:val="28"/>
        </w:rPr>
      </w:pPr>
      <w:r w:rsidRPr="0060778D">
        <w:rPr>
          <w:noProof/>
        </w:rPr>
        <mc:AlternateContent>
          <mc:Choice Requires="wps">
            <w:drawing>
              <wp:inline distT="0" distB="0" distL="0" distR="0" wp14:anchorId="3E70162D" wp14:editId="02910B9D">
                <wp:extent cx="4939665" cy="1545590"/>
                <wp:effectExtent l="0" t="0" r="3810" b="0"/>
                <wp:docPr id="21387017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3145" w14:textId="77777777" w:rsidR="00383BAB" w:rsidRPr="007B5106" w:rsidRDefault="00383BAB" w:rsidP="000F5345">
                            <w:pPr>
                              <w:jc w:val="center"/>
                              <w:rPr>
                                <w:color w:val="000000"/>
                                <w:sz w:val="48"/>
                                <w:szCs w:val="16"/>
                              </w:rPr>
                            </w:pPr>
                            <w:r w:rsidRPr="007B5106">
                              <w:rPr>
                                <w:color w:val="000000"/>
                                <w:sz w:val="48"/>
                                <w:szCs w:val="16"/>
                              </w:rPr>
                              <w:t>Pièce N°11</w:t>
                            </w:r>
                          </w:p>
                          <w:p w14:paraId="2C07F96A" w14:textId="77777777" w:rsidR="00383BAB" w:rsidRPr="007B5106" w:rsidRDefault="00383BAB" w:rsidP="000F5345">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3E70162D" id=" 12" o:spid="_x0000_s1038"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" filled="f" stroked="f">
                <v:path arrowok="t"/>
                <v:textbox inset="0,0,0,0">
                  <w:txbxContent>
                    <w:p w14:paraId="446D3145" w14:textId="77777777" w:rsidR="00383BAB" w:rsidRPr="007B5106" w:rsidRDefault="00383BAB" w:rsidP="000F5345">
                      <w:pPr>
                        <w:jc w:val="center"/>
                        <w:rPr>
                          <w:color w:val="000000"/>
                          <w:sz w:val="48"/>
                          <w:szCs w:val="16"/>
                        </w:rPr>
                      </w:pPr>
                      <w:r w:rsidRPr="007B5106">
                        <w:rPr>
                          <w:color w:val="000000"/>
                          <w:sz w:val="48"/>
                          <w:szCs w:val="16"/>
                        </w:rPr>
                        <w:t>Pièce N°11</w:t>
                      </w:r>
                    </w:p>
                    <w:p w14:paraId="2C07F96A" w14:textId="77777777" w:rsidR="00383BAB" w:rsidRPr="007B5106" w:rsidRDefault="00383BAB" w:rsidP="000F5345">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p>
    <w:p w14:paraId="4195832F" w14:textId="77777777" w:rsidR="00F02464" w:rsidRPr="0060778D" w:rsidRDefault="00F02464" w:rsidP="00FA0DE8">
      <w:pPr>
        <w:rPr>
          <w:i/>
          <w:sz w:val="28"/>
          <w:szCs w:val="28"/>
        </w:rPr>
      </w:pPr>
    </w:p>
    <w:p w14:paraId="4B6B05C0" w14:textId="77777777" w:rsidR="00D57C52" w:rsidRPr="0060778D" w:rsidRDefault="00D57C52" w:rsidP="00FA0DE8">
      <w:pPr>
        <w:rPr>
          <w:i/>
          <w:sz w:val="28"/>
          <w:szCs w:val="28"/>
        </w:rPr>
      </w:pPr>
    </w:p>
    <w:p w14:paraId="63C870D0" w14:textId="77777777" w:rsidR="00D57C52" w:rsidRPr="0060778D" w:rsidRDefault="00D57C52" w:rsidP="00FA0DE8">
      <w:pPr>
        <w:rPr>
          <w:i/>
          <w:sz w:val="28"/>
          <w:szCs w:val="28"/>
        </w:rPr>
      </w:pPr>
    </w:p>
    <w:p w14:paraId="1B9CC224" w14:textId="77777777" w:rsidR="00D57C52" w:rsidRPr="0060778D" w:rsidRDefault="00D57C52" w:rsidP="00FA0DE8">
      <w:pPr>
        <w:rPr>
          <w:i/>
          <w:sz w:val="28"/>
          <w:szCs w:val="28"/>
        </w:rPr>
      </w:pPr>
    </w:p>
    <w:p w14:paraId="67D0AC1A" w14:textId="77777777" w:rsidR="00D57C52" w:rsidRPr="0060778D" w:rsidRDefault="00D57C52" w:rsidP="00FA0DE8">
      <w:pPr>
        <w:rPr>
          <w:i/>
          <w:sz w:val="28"/>
          <w:szCs w:val="28"/>
        </w:rPr>
      </w:pPr>
    </w:p>
    <w:p w14:paraId="4B675728" w14:textId="77777777" w:rsidR="00D57C52" w:rsidRPr="0060778D" w:rsidRDefault="00D57C52" w:rsidP="00FA0DE8">
      <w:pPr>
        <w:rPr>
          <w:i/>
          <w:sz w:val="28"/>
          <w:szCs w:val="28"/>
        </w:rPr>
      </w:pPr>
    </w:p>
    <w:p w14:paraId="56878115" w14:textId="77777777" w:rsidR="00D57C52" w:rsidRPr="0060778D" w:rsidRDefault="00D57C52" w:rsidP="00FA0DE8">
      <w:pPr>
        <w:rPr>
          <w:i/>
          <w:sz w:val="28"/>
          <w:szCs w:val="28"/>
        </w:rPr>
      </w:pPr>
    </w:p>
    <w:p w14:paraId="276FDD85" w14:textId="77777777" w:rsidR="00D57C52" w:rsidRPr="0060778D" w:rsidRDefault="00D57C52" w:rsidP="00FA0DE8">
      <w:pPr>
        <w:rPr>
          <w:i/>
          <w:sz w:val="28"/>
          <w:szCs w:val="28"/>
        </w:rPr>
      </w:pPr>
    </w:p>
    <w:p w14:paraId="0991F775" w14:textId="77777777" w:rsidR="00D57C52" w:rsidRPr="0060778D" w:rsidRDefault="00D57C52" w:rsidP="00FA0DE8">
      <w:pPr>
        <w:rPr>
          <w:i/>
          <w:sz w:val="28"/>
          <w:szCs w:val="28"/>
        </w:rPr>
      </w:pPr>
    </w:p>
    <w:p w14:paraId="3FCF0990" w14:textId="77777777" w:rsidR="00D57C52" w:rsidRPr="0060778D" w:rsidRDefault="00D57C52" w:rsidP="00FA0DE8">
      <w:pPr>
        <w:rPr>
          <w:i/>
          <w:sz w:val="28"/>
          <w:szCs w:val="28"/>
        </w:rPr>
      </w:pPr>
    </w:p>
    <w:p w14:paraId="04AEACC9" w14:textId="77777777" w:rsidR="00D57C52" w:rsidRPr="0060778D" w:rsidRDefault="00D57C52" w:rsidP="00FA0DE8">
      <w:pPr>
        <w:rPr>
          <w:i/>
          <w:sz w:val="28"/>
          <w:szCs w:val="28"/>
        </w:rPr>
      </w:pPr>
    </w:p>
    <w:p w14:paraId="3C275BD5" w14:textId="77777777" w:rsidR="00D57C52" w:rsidRPr="0060778D" w:rsidRDefault="00D57C52" w:rsidP="00FA0DE8">
      <w:pPr>
        <w:rPr>
          <w:i/>
          <w:sz w:val="28"/>
          <w:szCs w:val="28"/>
        </w:rPr>
      </w:pPr>
    </w:p>
    <w:p w14:paraId="4CFAD8CA" w14:textId="77777777" w:rsidR="00D57C52" w:rsidRPr="0060778D" w:rsidRDefault="00D57C52" w:rsidP="00FA0DE8">
      <w:pPr>
        <w:rPr>
          <w:i/>
          <w:sz w:val="28"/>
          <w:szCs w:val="28"/>
        </w:rPr>
      </w:pPr>
    </w:p>
    <w:p w14:paraId="4E5B9220" w14:textId="77777777" w:rsidR="00D57C52" w:rsidRPr="0060778D" w:rsidRDefault="00D57C52" w:rsidP="00FA0DE8">
      <w:pPr>
        <w:rPr>
          <w:i/>
          <w:sz w:val="28"/>
          <w:szCs w:val="28"/>
        </w:rPr>
      </w:pPr>
    </w:p>
    <w:p w14:paraId="2A01C02D" w14:textId="77777777" w:rsidR="00D57C52" w:rsidRPr="0060778D" w:rsidRDefault="00D57C52" w:rsidP="00FA0DE8">
      <w:pPr>
        <w:rPr>
          <w:i/>
          <w:sz w:val="28"/>
          <w:szCs w:val="28"/>
        </w:rPr>
      </w:pPr>
    </w:p>
    <w:p w14:paraId="20363D11" w14:textId="77777777" w:rsidR="00D57C52" w:rsidRPr="0060778D" w:rsidRDefault="00D57C52" w:rsidP="00FA0DE8">
      <w:pPr>
        <w:rPr>
          <w:i/>
          <w:sz w:val="28"/>
          <w:szCs w:val="28"/>
        </w:rPr>
      </w:pPr>
    </w:p>
    <w:p w14:paraId="5BD169ED" w14:textId="77777777" w:rsidR="00D57C52" w:rsidRPr="0060778D" w:rsidRDefault="00D57C52" w:rsidP="00FA0DE8">
      <w:pPr>
        <w:rPr>
          <w:i/>
          <w:sz w:val="28"/>
          <w:szCs w:val="28"/>
        </w:rPr>
      </w:pPr>
    </w:p>
    <w:p w14:paraId="0BD97E25" w14:textId="77777777" w:rsidR="00D57C52" w:rsidRPr="0060778D" w:rsidRDefault="00D57C52" w:rsidP="00FA0DE8">
      <w:pPr>
        <w:rPr>
          <w:i/>
          <w:sz w:val="28"/>
          <w:szCs w:val="28"/>
        </w:rPr>
      </w:pPr>
    </w:p>
    <w:p w14:paraId="31C90B23" w14:textId="77777777" w:rsidR="00D57C52" w:rsidRPr="0060778D" w:rsidRDefault="00D57C52" w:rsidP="00FA0DE8">
      <w:pPr>
        <w:rPr>
          <w:i/>
          <w:sz w:val="28"/>
          <w:szCs w:val="28"/>
        </w:rPr>
      </w:pPr>
    </w:p>
    <w:p w14:paraId="08BD1250" w14:textId="77777777" w:rsidR="00D57C52" w:rsidRPr="0060778D" w:rsidRDefault="00D57C52" w:rsidP="00FA0DE8">
      <w:pPr>
        <w:rPr>
          <w:i/>
          <w:sz w:val="28"/>
          <w:szCs w:val="28"/>
        </w:rPr>
      </w:pPr>
    </w:p>
    <w:p w14:paraId="58743D4F" w14:textId="77777777" w:rsidR="00D57C52" w:rsidRPr="0060778D" w:rsidRDefault="00D57C52" w:rsidP="00FA0DE8">
      <w:pPr>
        <w:rPr>
          <w:i/>
          <w:sz w:val="28"/>
          <w:szCs w:val="28"/>
        </w:rPr>
      </w:pPr>
    </w:p>
    <w:p w14:paraId="18DCCA40" w14:textId="7FFF516E" w:rsidR="00FA0DE8" w:rsidRPr="0060778D" w:rsidRDefault="00EA1020" w:rsidP="00B83266">
      <w:pPr>
        <w:tabs>
          <w:tab w:val="left" w:pos="567"/>
          <w:tab w:val="left" w:pos="2127"/>
        </w:tabs>
        <w:spacing w:before="120" w:after="120"/>
        <w:jc w:val="center"/>
        <w:rPr>
          <w:rFonts w:ascii="Cambria" w:hAnsi="Cambria" w:cs="Arial"/>
          <w:b/>
          <w:bCs/>
          <w:sz w:val="22"/>
          <w:szCs w:val="24"/>
          <w:u w:val="single"/>
        </w:rPr>
      </w:pPr>
      <w:r w:rsidRPr="0060778D">
        <w:rPr>
          <w:rFonts w:ascii="Cambria" w:hAnsi="Cambria" w:cs="Arial"/>
          <w:b/>
          <w:bCs/>
          <w:sz w:val="22"/>
          <w:szCs w:val="24"/>
          <w:u w:val="single"/>
        </w:rPr>
        <w:lastRenderedPageBreak/>
        <w:t xml:space="preserve">GRILLE D’EVALUATION DES OFFRES TECHNIQUES DU DOSSIER D’APPEL D’OFFRE POUR LES TRAVAUX DE CONSTRUCTION DE DEUX (02) ATELIERS DANS CERTAINS ETABLISSEMENTS D’ENSEIGNEMENT </w:t>
      </w:r>
      <w:r w:rsidR="00185024" w:rsidRPr="0060778D">
        <w:rPr>
          <w:rFonts w:ascii="Cambria" w:hAnsi="Cambria" w:cs="Arial"/>
          <w:b/>
          <w:bCs/>
          <w:sz w:val="22"/>
          <w:szCs w:val="24"/>
          <w:u w:val="single"/>
        </w:rPr>
        <w:t>SECONDAIRE TECHNIQUE</w:t>
      </w:r>
      <w:r w:rsidRPr="0060778D">
        <w:rPr>
          <w:rFonts w:ascii="Cambria" w:hAnsi="Cambria" w:cs="Arial"/>
          <w:b/>
          <w:bCs/>
          <w:sz w:val="22"/>
          <w:szCs w:val="24"/>
          <w:u w:val="single"/>
        </w:rPr>
        <w:t xml:space="preserve"> SUIVANTS : CETIC DE LOGONE BIRNI ET CETIC WAZA, DEPARTEMENT DU LOGONE ET CHARI, REGION DE L’EXTREME-NORD, EN PROCEDURE D’URGENCE.</w:t>
      </w:r>
    </w:p>
    <w:p w14:paraId="2C29CF7C" w14:textId="77777777" w:rsidR="00B57DE0" w:rsidRPr="0060778D" w:rsidRDefault="00B57DE0" w:rsidP="00FA0DE8">
      <w:pPr>
        <w:spacing w:line="360" w:lineRule="auto"/>
        <w:rPr>
          <w:rFonts w:ascii="Cambria" w:hAnsi="Cambria" w:cs="Arial"/>
          <w:b/>
          <w:bCs/>
          <w:sz w:val="22"/>
          <w:szCs w:val="22"/>
          <w:u w:val="single"/>
        </w:rPr>
      </w:pPr>
    </w:p>
    <w:p w14:paraId="5B097FCB" w14:textId="77777777" w:rsidR="00B57DE0" w:rsidRPr="0060778D" w:rsidRDefault="00B57DE0" w:rsidP="00B57DE0">
      <w:pPr>
        <w:jc w:val="both"/>
        <w:rPr>
          <w:rFonts w:ascii="Cambria" w:hAnsi="Cambria" w:cs="Arial"/>
          <w:b/>
          <w:bCs/>
        </w:rPr>
      </w:pPr>
      <w:r w:rsidRPr="0060778D">
        <w:rPr>
          <w:rFonts w:ascii="Cambria" w:hAnsi="Cambria" w:cs="Arial"/>
          <w:b/>
          <w:bCs/>
        </w:rPr>
        <w:t xml:space="preserve">ENTREPRISE : _____________________________________________________________ </w:t>
      </w:r>
    </w:p>
    <w:p w14:paraId="16786DFC" w14:textId="77777777" w:rsidR="00B57DE0" w:rsidRPr="0060778D" w:rsidRDefault="00B57DE0" w:rsidP="00B57DE0">
      <w:pPr>
        <w:jc w:val="center"/>
        <w:rPr>
          <w:rFonts w:ascii="Cambria" w:hAnsi="Cambria" w:cs="Arial"/>
          <w:b/>
          <w:bCs/>
          <w:u w:val="single"/>
        </w:rPr>
      </w:pPr>
    </w:p>
    <w:p w14:paraId="25200ADB" w14:textId="77777777" w:rsidR="00B57DE0" w:rsidRPr="0060778D" w:rsidRDefault="00B57DE0" w:rsidP="00B57DE0">
      <w:pPr>
        <w:pStyle w:val="Corpsdetexte"/>
        <w:ind w:left="1002" w:hanging="576"/>
        <w:rPr>
          <w:rFonts w:ascii="Cambria" w:hAnsi="Cambria" w:cs="Arial"/>
          <w:b/>
          <w:bCs/>
          <w:i/>
          <w:iCs/>
          <w:u w:val="single"/>
        </w:rPr>
      </w:pPr>
    </w:p>
    <w:p w14:paraId="0ED39E1F" w14:textId="77777777" w:rsidR="00ED6EF9" w:rsidRPr="0060778D" w:rsidRDefault="00ED6EF9" w:rsidP="00ED6EF9">
      <w:pPr>
        <w:pStyle w:val="Corpsdetexte"/>
        <w:ind w:left="1002" w:hanging="576"/>
        <w:rPr>
          <w:rFonts w:ascii="Cambria" w:hAnsi="Cambria" w:cs="Arial"/>
          <w:b/>
          <w:bCs/>
          <w:i/>
          <w:iCs/>
          <w:u w:val="single"/>
        </w:rPr>
      </w:pPr>
      <w:r w:rsidRPr="0060778D">
        <w:rPr>
          <w:rFonts w:ascii="Cambria" w:hAnsi="Cambria" w:cs="Arial"/>
          <w:b/>
          <w:bCs/>
          <w:i/>
          <w:iCs/>
          <w:u w:val="single"/>
        </w:rPr>
        <w:t>Critères éliminatoires :</w:t>
      </w:r>
    </w:p>
    <w:p w14:paraId="6765D164" w14:textId="77777777" w:rsidR="00ED6EF9" w:rsidRPr="0060778D" w:rsidRDefault="00ED6EF9" w:rsidP="00730F2C">
      <w:pPr>
        <w:pStyle w:val="Corpsdetexte"/>
        <w:numPr>
          <w:ilvl w:val="0"/>
          <w:numId w:val="122"/>
        </w:numPr>
        <w:spacing w:before="120"/>
        <w:jc w:val="both"/>
        <w:rPr>
          <w:rFonts w:ascii="Calisto MT" w:hAnsi="Calisto MT" w:cs="Tahoma"/>
          <w:b/>
          <w:bCs/>
          <w:iCs/>
          <w:szCs w:val="24"/>
        </w:rPr>
      </w:pPr>
      <w:r w:rsidRPr="0060778D">
        <w:rPr>
          <w:rFonts w:ascii="Calisto MT" w:hAnsi="Calisto MT" w:cs="Tahoma"/>
          <w:b/>
          <w:bCs/>
          <w:iCs/>
          <w:szCs w:val="24"/>
        </w:rPr>
        <w:t>Critères éliminatoires :</w:t>
      </w:r>
    </w:p>
    <w:p w14:paraId="27305839" w14:textId="0E808E4C" w:rsidR="00AF0730" w:rsidRPr="0060778D"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60778D">
        <w:rPr>
          <w:rFonts w:ascii="Calisto MT" w:hAnsi="Calisto MT" w:cs="Tahoma"/>
          <w:b/>
          <w:bCs/>
          <w:i/>
          <w:iCs/>
          <w:szCs w:val="24"/>
          <w:u w:val="single"/>
        </w:rPr>
        <w:t>Offre Administrative</w:t>
      </w:r>
    </w:p>
    <w:p w14:paraId="50191D94" w14:textId="77777777" w:rsidR="00AF0730" w:rsidRPr="0060778D" w:rsidRDefault="00AF0730" w:rsidP="00730F2C">
      <w:pPr>
        <w:pStyle w:val="Corpsdetexte"/>
        <w:numPr>
          <w:ilvl w:val="0"/>
          <w:numId w:val="124"/>
        </w:numPr>
        <w:spacing w:before="40"/>
        <w:ind w:hanging="255"/>
        <w:jc w:val="both"/>
        <w:rPr>
          <w:rFonts w:ascii="Calisto MT" w:hAnsi="Calisto MT" w:cs="Tahoma"/>
          <w:bCs/>
          <w:iCs/>
          <w:szCs w:val="24"/>
        </w:rPr>
      </w:pPr>
      <w:r w:rsidRPr="0060778D">
        <w:rPr>
          <w:rFonts w:ascii="Calisto MT" w:hAnsi="Calisto MT" w:cs="Tahoma"/>
          <w:bCs/>
          <w:iCs/>
          <w:szCs w:val="24"/>
        </w:rPr>
        <w:t>Pièce falsifiée ;</w:t>
      </w:r>
    </w:p>
    <w:p w14:paraId="6E908AE8" w14:textId="77777777" w:rsidR="00AF0730" w:rsidRPr="0060778D" w:rsidRDefault="00AF0730" w:rsidP="00730F2C">
      <w:pPr>
        <w:pStyle w:val="Corpsdetexte"/>
        <w:numPr>
          <w:ilvl w:val="0"/>
          <w:numId w:val="124"/>
        </w:numPr>
        <w:spacing w:before="40"/>
        <w:ind w:left="1418" w:hanging="284"/>
        <w:jc w:val="both"/>
        <w:rPr>
          <w:rFonts w:ascii="Calisto MT" w:hAnsi="Calisto MT" w:cs="Tahoma"/>
          <w:bCs/>
          <w:iCs/>
          <w:szCs w:val="24"/>
        </w:rPr>
      </w:pPr>
      <w:r w:rsidRPr="0060778D">
        <w:rPr>
          <w:rFonts w:ascii="Calisto MT" w:hAnsi="Calisto MT" w:cs="Tahoma"/>
          <w:bCs/>
          <w:iCs/>
          <w:szCs w:val="24"/>
        </w:rPr>
        <w:t>L’absence ou défaut de la caution de soumission ;</w:t>
      </w:r>
    </w:p>
    <w:p w14:paraId="66B491DE" w14:textId="57AE6A28" w:rsidR="00AF0730" w:rsidRPr="0060778D" w:rsidRDefault="00AF0730" w:rsidP="00730F2C">
      <w:pPr>
        <w:pStyle w:val="Corpsdetexte"/>
        <w:numPr>
          <w:ilvl w:val="0"/>
          <w:numId w:val="124"/>
        </w:numPr>
        <w:spacing w:before="40"/>
        <w:ind w:left="1418" w:hanging="284"/>
        <w:jc w:val="both"/>
        <w:rPr>
          <w:rFonts w:ascii="Calisto MT" w:hAnsi="Calisto MT" w:cs="Tahoma"/>
          <w:bCs/>
          <w:iCs/>
          <w:szCs w:val="24"/>
        </w:rPr>
      </w:pPr>
      <w:r w:rsidRPr="0060778D">
        <w:rPr>
          <w:rFonts w:ascii="Calisto MT" w:eastAsia="Calisto MT" w:hAnsi="Calisto MT" w:cs="Calisto MT"/>
          <w:szCs w:val="22"/>
        </w:rPr>
        <w:t>Le non remplacement d’un document non conforme dans les quarante-huit (48) heures suivant l’ouverture.</w:t>
      </w:r>
    </w:p>
    <w:p w14:paraId="6EFB6B4F" w14:textId="4E9DDEB8" w:rsidR="00874647" w:rsidRPr="0060778D"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60778D">
        <w:rPr>
          <w:rFonts w:ascii="Calisto MT" w:hAnsi="Calisto MT" w:cs="Tahoma"/>
          <w:b/>
          <w:bCs/>
          <w:i/>
          <w:iCs/>
          <w:szCs w:val="24"/>
          <w:u w:val="single"/>
        </w:rPr>
        <w:t>Offre technique</w:t>
      </w:r>
    </w:p>
    <w:p w14:paraId="6DC8FAD0" w14:textId="77777777" w:rsidR="00874647" w:rsidRPr="0060778D" w:rsidRDefault="00874647" w:rsidP="00730F2C">
      <w:pPr>
        <w:numPr>
          <w:ilvl w:val="0"/>
          <w:numId w:val="125"/>
        </w:numPr>
        <w:spacing w:line="276" w:lineRule="auto"/>
        <w:jc w:val="both"/>
        <w:rPr>
          <w:rFonts w:ascii="Calisto MT" w:hAnsi="Calisto MT" w:cs="Tahoma"/>
          <w:bCs/>
          <w:iCs/>
          <w:sz w:val="24"/>
          <w:szCs w:val="24"/>
        </w:rPr>
      </w:pPr>
      <w:r w:rsidRPr="0060778D">
        <w:rPr>
          <w:rFonts w:ascii="Calisto MT" w:hAnsi="Calisto MT" w:cs="Tahoma"/>
          <w:bCs/>
          <w:iCs/>
          <w:sz w:val="24"/>
          <w:szCs w:val="24"/>
        </w:rPr>
        <w:t>Fausse déclaration ; </w:t>
      </w:r>
    </w:p>
    <w:p w14:paraId="524AE7CF" w14:textId="77777777" w:rsidR="00874647" w:rsidRPr="0060778D" w:rsidRDefault="00874647" w:rsidP="00730F2C">
      <w:pPr>
        <w:numPr>
          <w:ilvl w:val="0"/>
          <w:numId w:val="125"/>
        </w:numPr>
        <w:spacing w:line="276" w:lineRule="auto"/>
        <w:jc w:val="both"/>
        <w:rPr>
          <w:rFonts w:ascii="Calisto MT" w:hAnsi="Calisto MT" w:cs="Tahoma"/>
          <w:bCs/>
          <w:iCs/>
          <w:sz w:val="24"/>
          <w:szCs w:val="24"/>
        </w:rPr>
      </w:pPr>
      <w:r w:rsidRPr="0060778D">
        <w:rPr>
          <w:rFonts w:ascii="Calisto MT" w:hAnsi="Calisto MT" w:cs="Tahoma"/>
          <w:bCs/>
          <w:iCs/>
          <w:sz w:val="24"/>
          <w:szCs w:val="24"/>
        </w:rPr>
        <w:t>Documents falsifiés ou scannés ;</w:t>
      </w:r>
    </w:p>
    <w:p w14:paraId="2990AECF" w14:textId="723175FB" w:rsidR="00874647" w:rsidRPr="0060778D" w:rsidRDefault="00874647" w:rsidP="00730F2C">
      <w:pPr>
        <w:numPr>
          <w:ilvl w:val="0"/>
          <w:numId w:val="125"/>
        </w:numPr>
        <w:spacing w:line="276" w:lineRule="auto"/>
        <w:jc w:val="both"/>
        <w:rPr>
          <w:rFonts w:ascii="Calisto MT" w:hAnsi="Calisto MT" w:cs="Tahoma"/>
          <w:bCs/>
          <w:iCs/>
          <w:sz w:val="24"/>
          <w:szCs w:val="24"/>
        </w:rPr>
      </w:pPr>
      <w:r w:rsidRPr="0060778D">
        <w:rPr>
          <w:rFonts w:ascii="Calisto MT" w:hAnsi="Calisto MT" w:cs="Tahoma"/>
          <w:b/>
          <w:iCs/>
          <w:sz w:val="24"/>
          <w:szCs w:val="24"/>
        </w:rPr>
        <w:t>Note technique inférieure à 70%.</w:t>
      </w:r>
    </w:p>
    <w:p w14:paraId="20FBEF57" w14:textId="617197FD" w:rsidR="00874647" w:rsidRPr="0060778D"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60778D">
        <w:rPr>
          <w:rFonts w:ascii="Calisto MT" w:hAnsi="Calisto MT" w:cs="Tahoma"/>
          <w:b/>
          <w:bCs/>
          <w:i/>
          <w:iCs/>
          <w:szCs w:val="24"/>
          <w:u w:val="single"/>
        </w:rPr>
        <w:t>Offre Financière</w:t>
      </w:r>
    </w:p>
    <w:p w14:paraId="16C17762" w14:textId="77777777" w:rsidR="00874647" w:rsidRPr="0060778D" w:rsidRDefault="00874647" w:rsidP="00730F2C">
      <w:pPr>
        <w:pStyle w:val="Corpsdetexte"/>
        <w:numPr>
          <w:ilvl w:val="0"/>
          <w:numId w:val="126"/>
        </w:numPr>
        <w:spacing w:before="40"/>
        <w:ind w:hanging="255"/>
        <w:jc w:val="both"/>
        <w:rPr>
          <w:rFonts w:ascii="Calisto MT" w:hAnsi="Calisto MT" w:cs="Tahoma"/>
          <w:bCs/>
          <w:iCs/>
          <w:szCs w:val="24"/>
        </w:rPr>
      </w:pPr>
      <w:r w:rsidRPr="0060778D">
        <w:rPr>
          <w:rFonts w:ascii="Calisto MT" w:hAnsi="Calisto MT" w:cs="Tahoma"/>
          <w:bCs/>
          <w:iCs/>
          <w:szCs w:val="24"/>
        </w:rPr>
        <w:t>Non-conformité de la soumission au modèle du DAO ;</w:t>
      </w:r>
    </w:p>
    <w:p w14:paraId="0E1AA439" w14:textId="4893DC1F" w:rsidR="00ED6EF9" w:rsidRPr="0060778D" w:rsidRDefault="00874647" w:rsidP="00730F2C">
      <w:pPr>
        <w:pStyle w:val="Corpsdetexte"/>
        <w:numPr>
          <w:ilvl w:val="0"/>
          <w:numId w:val="126"/>
        </w:numPr>
        <w:spacing w:before="40"/>
        <w:ind w:left="1418" w:hanging="284"/>
        <w:jc w:val="both"/>
        <w:rPr>
          <w:rFonts w:ascii="Calisto MT" w:hAnsi="Calisto MT" w:cs="Tahoma"/>
          <w:bCs/>
          <w:iCs/>
          <w:szCs w:val="24"/>
        </w:rPr>
      </w:pPr>
      <w:r w:rsidRPr="0060778D">
        <w:rPr>
          <w:rFonts w:ascii="Calisto MT" w:hAnsi="Calisto MT" w:cs="Tahoma"/>
          <w:bCs/>
          <w:iCs/>
          <w:szCs w:val="24"/>
        </w:rPr>
        <w:t xml:space="preserve">Absence d’un prix unitaire quantifié </w:t>
      </w:r>
      <w:r w:rsidRPr="0060778D">
        <w:rPr>
          <w:rFonts w:ascii="Calisto MT" w:eastAsia="Calisto MT" w:hAnsi="Calisto MT" w:cs="Calisto MT"/>
        </w:rPr>
        <w:t>dans le</w:t>
      </w:r>
      <w:r w:rsidR="0099217D" w:rsidRPr="0060778D">
        <w:rPr>
          <w:rFonts w:ascii="Calisto MT" w:eastAsia="Calisto MT" w:hAnsi="Calisto MT" w:cs="Calisto MT"/>
        </w:rPr>
        <w:t xml:space="preserve"> </w:t>
      </w:r>
      <w:r w:rsidR="00DF17C5">
        <w:rPr>
          <w:rFonts w:ascii="Calisto MT" w:eastAsia="Calisto MT" w:hAnsi="Calisto MT" w:cs="Calisto MT"/>
        </w:rPr>
        <w:t>devis quantitatif et estimatif.</w:t>
      </w:r>
    </w:p>
    <w:p w14:paraId="235DE2FD" w14:textId="77777777" w:rsidR="0099217D" w:rsidRPr="0060778D" w:rsidRDefault="0099217D" w:rsidP="0099217D">
      <w:pPr>
        <w:pStyle w:val="Corpsdetexte"/>
        <w:spacing w:before="40"/>
        <w:jc w:val="both"/>
        <w:rPr>
          <w:rFonts w:ascii="Calisto MT" w:hAnsi="Calisto MT" w:cs="Tahoma"/>
          <w:bCs/>
          <w:iCs/>
          <w:szCs w:val="24"/>
        </w:rPr>
      </w:pPr>
    </w:p>
    <w:p w14:paraId="2F1AE152" w14:textId="77777777" w:rsidR="00ED6EF9" w:rsidRPr="0060778D" w:rsidRDefault="00ED6EF9" w:rsidP="00ED6EF9">
      <w:pPr>
        <w:pStyle w:val="Corpsdetexte"/>
        <w:spacing w:before="120"/>
        <w:jc w:val="both"/>
        <w:rPr>
          <w:rFonts w:ascii="Calisto MT" w:hAnsi="Calisto MT" w:cs="Tahoma"/>
          <w:bCs/>
          <w:iCs/>
          <w:szCs w:val="24"/>
        </w:rPr>
      </w:pPr>
      <w:r w:rsidRPr="0060778D">
        <w:rPr>
          <w:rFonts w:ascii="Calisto MT" w:hAnsi="Calisto MT" w:cs="Tahoma"/>
          <w:b/>
          <w:bCs/>
          <w:i/>
          <w:iCs/>
          <w:szCs w:val="24"/>
          <w:u w:val="single"/>
        </w:rPr>
        <w:t>N.B</w:t>
      </w:r>
      <w:r w:rsidRPr="0060778D">
        <w:rPr>
          <w:rFonts w:ascii="Calisto MT" w:hAnsi="Calisto MT" w:cs="Tahoma"/>
          <w:bCs/>
          <w:iCs/>
          <w:szCs w:val="24"/>
        </w:rPr>
        <w:t> : Les copies certifiées des pièces antérieurement légalisées seront systématiquement rejetées.</w:t>
      </w:r>
    </w:p>
    <w:p w14:paraId="3542CCA0" w14:textId="77777777" w:rsidR="00ED6EF9" w:rsidRPr="0060778D" w:rsidRDefault="00ED6EF9" w:rsidP="00ED6EF9">
      <w:pPr>
        <w:jc w:val="center"/>
        <w:rPr>
          <w:rFonts w:ascii="Cambria" w:hAnsi="Cambria" w:cs="Arial"/>
          <w:b/>
          <w:bCs/>
          <w:sz w:val="8"/>
          <w:u w:val="single"/>
        </w:rPr>
      </w:pPr>
    </w:p>
    <w:p w14:paraId="5EB0D4B0" w14:textId="77777777" w:rsidR="00ED6EF9" w:rsidRPr="0060778D" w:rsidRDefault="00ED6EF9" w:rsidP="00ED6EF9">
      <w:pPr>
        <w:pStyle w:val="Corpsdetexte"/>
        <w:spacing w:before="120"/>
        <w:ind w:left="426"/>
        <w:jc w:val="both"/>
        <w:rPr>
          <w:rFonts w:ascii="Calisto MT" w:hAnsi="Calisto MT" w:cs="Tahoma"/>
          <w:b/>
          <w:bCs/>
          <w:iCs/>
          <w:szCs w:val="24"/>
        </w:rPr>
      </w:pPr>
      <w:r w:rsidRPr="0060778D">
        <w:rPr>
          <w:rFonts w:ascii="Calisto MT" w:hAnsi="Calisto MT" w:cs="Tahoma"/>
          <w:b/>
          <w:bCs/>
          <w:iCs/>
          <w:szCs w:val="24"/>
        </w:rPr>
        <w:t>B- Critères de qualification des offres techniques :</w:t>
      </w:r>
      <w:bookmarkStart w:id="17" w:name="_GoBack"/>
      <w:bookmarkEnd w:id="17"/>
    </w:p>
    <w:p w14:paraId="40DC577A" w14:textId="77777777" w:rsidR="00ED6EF9" w:rsidRPr="0060778D" w:rsidRDefault="00ED6EF9" w:rsidP="00ED6EF9">
      <w:pPr>
        <w:pStyle w:val="Corpsdetexte"/>
        <w:spacing w:before="120"/>
        <w:ind w:left="786"/>
        <w:jc w:val="both"/>
        <w:rPr>
          <w:rFonts w:ascii="Calisto MT" w:hAnsi="Calisto MT" w:cs="Tahoma"/>
          <w:b/>
          <w:bCs/>
          <w:iCs/>
          <w:sz w:val="4"/>
          <w:szCs w:val="14"/>
        </w:rPr>
      </w:pPr>
    </w:p>
    <w:p w14:paraId="6014C09B" w14:textId="77777777" w:rsidR="00ED6EF9" w:rsidRPr="0060778D" w:rsidRDefault="00ED6EF9" w:rsidP="00ED6EF9">
      <w:pPr>
        <w:spacing w:after="120"/>
        <w:ind w:left="720" w:right="-426"/>
        <w:jc w:val="both"/>
        <w:rPr>
          <w:rFonts w:ascii="Calisto MT" w:hAnsi="Calisto MT"/>
          <w:sz w:val="24"/>
          <w:szCs w:val="24"/>
        </w:rPr>
      </w:pPr>
      <w:r w:rsidRPr="0060778D">
        <w:rPr>
          <w:rFonts w:ascii="Calisto MT" w:hAnsi="Calisto MT"/>
          <w:sz w:val="24"/>
          <w:szCs w:val="24"/>
        </w:rPr>
        <w:t xml:space="preserve">L’évaluation des offres techniques sera faite sur la base des </w:t>
      </w:r>
      <w:r w:rsidRPr="0060778D">
        <w:rPr>
          <w:rFonts w:ascii="Calisto MT" w:hAnsi="Calisto MT"/>
          <w:b/>
          <w:sz w:val="24"/>
          <w:szCs w:val="24"/>
        </w:rPr>
        <w:t>critères</w:t>
      </w:r>
      <w:r w:rsidRPr="0060778D">
        <w:rPr>
          <w:rFonts w:ascii="Calisto MT" w:hAnsi="Calisto MT"/>
          <w:sz w:val="24"/>
          <w:szCs w:val="24"/>
        </w:rPr>
        <w:t xml:space="preserve"> essentiels ci-dessous :</w:t>
      </w:r>
    </w:p>
    <w:p w14:paraId="2C22E491" w14:textId="77777777" w:rsidR="00B43937" w:rsidRPr="0060778D" w:rsidRDefault="00B4393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Présentation ;</w:t>
      </w:r>
    </w:p>
    <w:p w14:paraId="51A75A0E" w14:textId="77777777" w:rsidR="00B43937" w:rsidRPr="0060778D" w:rsidRDefault="00B4393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Le personnel d’encadrement de l’entreprise ;</w:t>
      </w:r>
    </w:p>
    <w:p w14:paraId="1C369A96" w14:textId="77777777" w:rsidR="00B43937" w:rsidRPr="0060778D" w:rsidRDefault="00B4393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Le matériel de chantier à mobiliser ;</w:t>
      </w:r>
    </w:p>
    <w:p w14:paraId="75D53B9D" w14:textId="77777777" w:rsidR="00B43937" w:rsidRPr="0060778D" w:rsidRDefault="00B4393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La méthodologie d’exécution ;</w:t>
      </w:r>
    </w:p>
    <w:p w14:paraId="105CEF0C" w14:textId="77777777" w:rsidR="00B43937" w:rsidRPr="0060778D" w:rsidRDefault="00B4393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Références et capacité de préfinancement de l’entreprise ;</w:t>
      </w:r>
    </w:p>
    <w:p w14:paraId="584B6052" w14:textId="77777777" w:rsidR="00B43937" w:rsidRPr="0060778D" w:rsidRDefault="00B43937" w:rsidP="00730F2C">
      <w:pPr>
        <w:numPr>
          <w:ilvl w:val="0"/>
          <w:numId w:val="60"/>
        </w:numPr>
        <w:spacing w:line="276" w:lineRule="auto"/>
        <w:ind w:right="-426"/>
        <w:rPr>
          <w:rFonts w:ascii="Calisto MT" w:hAnsi="Calisto MT"/>
          <w:sz w:val="24"/>
          <w:szCs w:val="24"/>
        </w:rPr>
      </w:pPr>
      <w:r w:rsidRPr="0060778D">
        <w:rPr>
          <w:rFonts w:ascii="Calisto MT" w:hAnsi="Calisto MT"/>
          <w:sz w:val="24"/>
          <w:szCs w:val="24"/>
        </w:rPr>
        <w:t>Le chiffre d’affaires de l’entreprise ;</w:t>
      </w:r>
    </w:p>
    <w:p w14:paraId="5C2DF4DB" w14:textId="579A3A0D" w:rsidR="001D2DDC" w:rsidRPr="0060778D" w:rsidRDefault="00B43937" w:rsidP="001D2DDC">
      <w:pPr>
        <w:numPr>
          <w:ilvl w:val="0"/>
          <w:numId w:val="60"/>
        </w:numPr>
        <w:spacing w:line="276" w:lineRule="auto"/>
        <w:ind w:right="-426"/>
        <w:rPr>
          <w:rFonts w:ascii="Calisto MT" w:hAnsi="Calisto MT"/>
          <w:sz w:val="24"/>
          <w:szCs w:val="24"/>
        </w:rPr>
      </w:pPr>
      <w:r w:rsidRPr="0060778D">
        <w:rPr>
          <w:rFonts w:ascii="Calisto MT" w:hAnsi="Calisto MT"/>
          <w:sz w:val="24"/>
          <w:szCs w:val="24"/>
        </w:rPr>
        <w:t>L’attestation de visite de si</w:t>
      </w:r>
      <w:r w:rsidR="001D2DDC" w:rsidRPr="0060778D">
        <w:rPr>
          <w:rFonts w:ascii="Calisto MT" w:hAnsi="Calisto MT"/>
          <w:sz w:val="24"/>
          <w:szCs w:val="24"/>
        </w:rPr>
        <w:t>te.</w:t>
      </w:r>
    </w:p>
    <w:p w14:paraId="52B1DBDD" w14:textId="77777777" w:rsidR="001D2DDC" w:rsidRPr="0060778D" w:rsidRDefault="001D2DDC" w:rsidP="001D2DDC">
      <w:pPr>
        <w:spacing w:line="276" w:lineRule="auto"/>
        <w:ind w:right="-426"/>
        <w:rPr>
          <w:rFonts w:ascii="Calisto MT" w:hAnsi="Calisto MT"/>
          <w:sz w:val="24"/>
          <w:szCs w:val="24"/>
        </w:rPr>
      </w:pPr>
    </w:p>
    <w:p w14:paraId="0C4C90A5" w14:textId="77777777" w:rsidR="001D2DDC" w:rsidRPr="0060778D" w:rsidRDefault="001D2DDC" w:rsidP="001D2DDC">
      <w:pPr>
        <w:spacing w:line="276" w:lineRule="auto"/>
        <w:ind w:right="-426"/>
        <w:rPr>
          <w:rFonts w:ascii="Calisto MT" w:hAnsi="Calisto MT"/>
          <w:sz w:val="24"/>
          <w:szCs w:val="24"/>
        </w:rPr>
      </w:pPr>
    </w:p>
    <w:p w14:paraId="5F78A8FA" w14:textId="77777777" w:rsidR="001D2DDC" w:rsidRPr="0060778D" w:rsidRDefault="001D2DDC" w:rsidP="001D2DDC">
      <w:pPr>
        <w:spacing w:line="276" w:lineRule="auto"/>
        <w:ind w:right="-426"/>
        <w:rPr>
          <w:rFonts w:ascii="Calisto MT" w:hAnsi="Calisto MT"/>
          <w:sz w:val="24"/>
          <w:szCs w:val="24"/>
        </w:rPr>
      </w:pPr>
    </w:p>
    <w:p w14:paraId="50018DFC" w14:textId="77777777" w:rsidR="001D2DDC" w:rsidRPr="0060778D" w:rsidRDefault="001D2DDC" w:rsidP="001D2DDC">
      <w:pPr>
        <w:spacing w:line="276" w:lineRule="auto"/>
        <w:ind w:right="-426"/>
        <w:rPr>
          <w:rFonts w:ascii="Calisto MT" w:hAnsi="Calisto MT"/>
          <w:sz w:val="24"/>
          <w:szCs w:val="24"/>
        </w:rPr>
      </w:pPr>
    </w:p>
    <w:p w14:paraId="3021BFAE" w14:textId="77777777" w:rsidR="001D2DDC" w:rsidRPr="0060778D" w:rsidRDefault="001D2DDC" w:rsidP="001D2DDC">
      <w:pPr>
        <w:spacing w:line="276" w:lineRule="auto"/>
        <w:ind w:right="-426"/>
        <w:rPr>
          <w:rFonts w:ascii="Calisto MT" w:hAnsi="Calisto MT"/>
          <w:sz w:val="24"/>
          <w:szCs w:val="24"/>
        </w:rPr>
      </w:pPr>
    </w:p>
    <w:p w14:paraId="3B717357" w14:textId="77777777" w:rsidR="001D2DDC" w:rsidRPr="0060778D" w:rsidRDefault="001D2DDC" w:rsidP="001D2DDC">
      <w:pPr>
        <w:spacing w:line="276" w:lineRule="auto"/>
        <w:ind w:right="-426"/>
        <w:rPr>
          <w:rFonts w:ascii="Calisto MT" w:hAnsi="Calisto MT"/>
          <w:sz w:val="24"/>
          <w:szCs w:val="24"/>
        </w:rPr>
      </w:pPr>
    </w:p>
    <w:p w14:paraId="6413116E" w14:textId="77777777" w:rsidR="001D2DDC" w:rsidRPr="0060778D" w:rsidRDefault="001D2DDC" w:rsidP="001D2DDC">
      <w:pPr>
        <w:spacing w:line="276" w:lineRule="auto"/>
        <w:ind w:right="-426"/>
        <w:rPr>
          <w:rFonts w:ascii="Calisto MT" w:hAnsi="Calisto MT"/>
          <w:sz w:val="24"/>
          <w:szCs w:val="24"/>
        </w:rPr>
      </w:pPr>
    </w:p>
    <w:p w14:paraId="6D5BB769" w14:textId="77777777" w:rsidR="001D2DDC" w:rsidRPr="0060778D" w:rsidRDefault="001D2DDC" w:rsidP="001D2DDC">
      <w:pPr>
        <w:spacing w:line="276" w:lineRule="auto"/>
        <w:ind w:right="-426"/>
        <w:rPr>
          <w:rFonts w:ascii="Calisto MT" w:hAnsi="Calisto MT"/>
          <w:sz w:val="24"/>
          <w:szCs w:val="24"/>
        </w:rPr>
      </w:pPr>
    </w:p>
    <w:p w14:paraId="315D7DE5" w14:textId="77777777" w:rsidR="001D2DDC" w:rsidRPr="0060778D" w:rsidRDefault="001D2DDC" w:rsidP="001D2DDC">
      <w:pPr>
        <w:spacing w:line="276" w:lineRule="auto"/>
        <w:ind w:right="-426"/>
        <w:rPr>
          <w:rFonts w:ascii="Calisto MT" w:hAnsi="Calisto MT"/>
          <w:sz w:val="24"/>
          <w:szCs w:val="24"/>
        </w:rPr>
      </w:pPr>
    </w:p>
    <w:p w14:paraId="184C4552" w14:textId="77777777" w:rsidR="001D2DDC" w:rsidRPr="0060778D" w:rsidRDefault="001D2DDC" w:rsidP="001D2DDC">
      <w:pPr>
        <w:spacing w:line="276" w:lineRule="auto"/>
        <w:ind w:right="-426"/>
        <w:rPr>
          <w:rFonts w:ascii="Calisto MT" w:hAnsi="Calisto MT"/>
          <w:sz w:val="24"/>
          <w:szCs w:val="24"/>
        </w:rPr>
      </w:pPr>
    </w:p>
    <w:p w14:paraId="1CC2D91E" w14:textId="77777777" w:rsidR="005B4E26" w:rsidRPr="0060778D" w:rsidRDefault="005B4E26" w:rsidP="001D2DDC">
      <w:pPr>
        <w:spacing w:line="276" w:lineRule="auto"/>
        <w:ind w:right="-426"/>
        <w:rPr>
          <w:rFonts w:ascii="Calisto MT" w:hAnsi="Calisto MT"/>
          <w:sz w:val="24"/>
          <w:szCs w:val="24"/>
        </w:rPr>
      </w:pPr>
    </w:p>
    <w:p w14:paraId="6DBC4361" w14:textId="77777777" w:rsidR="005B4E26" w:rsidRPr="0060778D" w:rsidRDefault="005B4E26" w:rsidP="001D2DDC">
      <w:pPr>
        <w:spacing w:line="276" w:lineRule="auto"/>
        <w:ind w:right="-426"/>
        <w:rPr>
          <w:rFonts w:ascii="Calisto MT" w:hAnsi="Calisto MT"/>
          <w:sz w:val="24"/>
          <w:szCs w:val="24"/>
        </w:rPr>
      </w:pPr>
    </w:p>
    <w:p w14:paraId="4C2242C0" w14:textId="79F61BC7" w:rsidR="00735141" w:rsidRPr="0060778D" w:rsidRDefault="00FA0DE8" w:rsidP="005B4E26">
      <w:pPr>
        <w:jc w:val="center"/>
        <w:rPr>
          <w:rFonts w:ascii="Cambria" w:hAnsi="Cambria" w:cs="Arial"/>
          <w:b/>
          <w:bCs/>
          <w:u w:val="single"/>
        </w:rPr>
      </w:pPr>
      <w:bookmarkStart w:id="18" w:name="_Hlk153996688"/>
      <w:r w:rsidRPr="0060778D">
        <w:rPr>
          <w:rFonts w:ascii="Cambria" w:hAnsi="Cambria" w:cs="Arial"/>
          <w:b/>
          <w:bCs/>
          <w:u w:val="single"/>
        </w:rPr>
        <w:t>GRILLE D’EVALUATION</w:t>
      </w:r>
    </w:p>
    <w:p w14:paraId="75F91E9C" w14:textId="71948D43" w:rsidR="00B57DE0" w:rsidRPr="0060778D" w:rsidRDefault="00735141" w:rsidP="005B4E26">
      <w:pPr>
        <w:jc w:val="center"/>
        <w:rPr>
          <w:rFonts w:ascii="Cambria" w:hAnsi="Cambria" w:cs="Arial"/>
          <w:b/>
          <w:bCs/>
        </w:rPr>
      </w:pPr>
      <w:r w:rsidRPr="0060778D">
        <w:rPr>
          <w:rFonts w:ascii="Cambria" w:hAnsi="Cambria" w:cs="Arial"/>
          <w:b/>
          <w:bCs/>
        </w:rPr>
        <w:lastRenderedPageBreak/>
        <w:t>NB : chaque établissement doit avoir son chef chantier.</w:t>
      </w:r>
      <w:bookmarkEnd w:id="18"/>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6237"/>
        <w:gridCol w:w="704"/>
        <w:gridCol w:w="1128"/>
        <w:gridCol w:w="1711"/>
      </w:tblGrid>
      <w:tr w:rsidR="0060778D" w:rsidRPr="0060778D" w14:paraId="55207D60" w14:textId="77777777" w:rsidTr="005B4E26">
        <w:trPr>
          <w:trHeight w:val="20"/>
          <w:jc w:val="center"/>
        </w:trPr>
        <w:tc>
          <w:tcPr>
            <w:tcW w:w="421" w:type="dxa"/>
            <w:vMerge w:val="restart"/>
            <w:vAlign w:val="center"/>
          </w:tcPr>
          <w:p w14:paraId="71183D35" w14:textId="77777777" w:rsidR="00B57DE0" w:rsidRPr="0060778D" w:rsidRDefault="00B57DE0" w:rsidP="001C2D84">
            <w:pPr>
              <w:jc w:val="center"/>
              <w:rPr>
                <w:rFonts w:ascii="Cambria" w:hAnsi="Cambria" w:cs="Arial"/>
                <w:b/>
                <w:sz w:val="24"/>
                <w:szCs w:val="24"/>
              </w:rPr>
            </w:pPr>
          </w:p>
          <w:p w14:paraId="49F101E1" w14:textId="77777777" w:rsidR="00B57DE0" w:rsidRPr="0060778D" w:rsidRDefault="00B57DE0" w:rsidP="001C2D84">
            <w:pPr>
              <w:jc w:val="center"/>
              <w:rPr>
                <w:rFonts w:ascii="Cambria" w:hAnsi="Cambria" w:cs="Arial"/>
                <w:b/>
                <w:sz w:val="24"/>
                <w:szCs w:val="24"/>
              </w:rPr>
            </w:pPr>
            <w:r w:rsidRPr="0060778D">
              <w:rPr>
                <w:rFonts w:ascii="Cambria" w:hAnsi="Cambria" w:cs="Arial"/>
                <w:b/>
                <w:sz w:val="24"/>
                <w:szCs w:val="24"/>
              </w:rPr>
              <w:t>N°</w:t>
            </w:r>
          </w:p>
        </w:tc>
        <w:tc>
          <w:tcPr>
            <w:tcW w:w="6237" w:type="dxa"/>
            <w:vMerge w:val="restart"/>
            <w:vAlign w:val="center"/>
          </w:tcPr>
          <w:p w14:paraId="3DE1F6AC" w14:textId="77777777" w:rsidR="00B57DE0" w:rsidRPr="0060778D" w:rsidRDefault="00B57DE0" w:rsidP="001C2D84">
            <w:pPr>
              <w:jc w:val="center"/>
              <w:rPr>
                <w:rFonts w:ascii="Cambria" w:hAnsi="Cambria" w:cs="Arial"/>
                <w:b/>
                <w:sz w:val="24"/>
                <w:szCs w:val="24"/>
              </w:rPr>
            </w:pPr>
          </w:p>
          <w:p w14:paraId="20C0E779" w14:textId="77777777" w:rsidR="00B57DE0" w:rsidRPr="0060778D" w:rsidRDefault="00B57DE0" w:rsidP="001C2D84">
            <w:pPr>
              <w:jc w:val="center"/>
              <w:rPr>
                <w:rFonts w:ascii="Cambria" w:hAnsi="Cambria" w:cs="Arial"/>
                <w:b/>
                <w:sz w:val="24"/>
                <w:szCs w:val="24"/>
              </w:rPr>
            </w:pPr>
            <w:r w:rsidRPr="0060778D">
              <w:rPr>
                <w:rFonts w:ascii="Cambria" w:hAnsi="Cambria" w:cs="Arial"/>
                <w:b/>
                <w:sz w:val="24"/>
                <w:szCs w:val="24"/>
              </w:rPr>
              <w:t>Critères de qualification</w:t>
            </w:r>
          </w:p>
        </w:tc>
        <w:tc>
          <w:tcPr>
            <w:tcW w:w="1832" w:type="dxa"/>
            <w:gridSpan w:val="2"/>
            <w:vAlign w:val="center"/>
          </w:tcPr>
          <w:p w14:paraId="237CCF45" w14:textId="77777777" w:rsidR="00B57DE0" w:rsidRPr="0060778D" w:rsidRDefault="00B57DE0" w:rsidP="001C2D84">
            <w:pPr>
              <w:jc w:val="center"/>
              <w:rPr>
                <w:rFonts w:ascii="Cambria" w:hAnsi="Cambria" w:cs="Arial"/>
                <w:b/>
                <w:sz w:val="24"/>
                <w:szCs w:val="24"/>
              </w:rPr>
            </w:pPr>
            <w:r w:rsidRPr="0060778D">
              <w:rPr>
                <w:rFonts w:ascii="Cambria" w:hAnsi="Cambria" w:cs="Arial"/>
                <w:b/>
                <w:sz w:val="24"/>
                <w:szCs w:val="24"/>
              </w:rPr>
              <w:t>Appréciations</w:t>
            </w:r>
          </w:p>
        </w:tc>
        <w:tc>
          <w:tcPr>
            <w:tcW w:w="1711" w:type="dxa"/>
            <w:vAlign w:val="center"/>
          </w:tcPr>
          <w:p w14:paraId="06285A65" w14:textId="77777777" w:rsidR="00B57DE0" w:rsidRPr="0060778D" w:rsidRDefault="00B57DE0" w:rsidP="001C2D84">
            <w:pPr>
              <w:rPr>
                <w:rFonts w:ascii="Cambria" w:hAnsi="Cambria" w:cs="Arial"/>
                <w:b/>
                <w:sz w:val="24"/>
                <w:szCs w:val="24"/>
              </w:rPr>
            </w:pPr>
            <w:r w:rsidRPr="0060778D">
              <w:rPr>
                <w:rFonts w:ascii="Cambria" w:hAnsi="Cambria" w:cs="Arial"/>
                <w:b/>
                <w:sz w:val="24"/>
                <w:szCs w:val="24"/>
              </w:rPr>
              <w:t>Observations</w:t>
            </w:r>
          </w:p>
        </w:tc>
      </w:tr>
      <w:tr w:rsidR="0060778D" w:rsidRPr="0060778D" w14:paraId="314E2E34" w14:textId="77777777" w:rsidTr="005B4E26">
        <w:trPr>
          <w:trHeight w:val="20"/>
          <w:jc w:val="center"/>
        </w:trPr>
        <w:tc>
          <w:tcPr>
            <w:tcW w:w="421" w:type="dxa"/>
            <w:vMerge/>
            <w:vAlign w:val="center"/>
          </w:tcPr>
          <w:p w14:paraId="5A76BDEA" w14:textId="77777777" w:rsidR="00B57DE0" w:rsidRPr="0060778D" w:rsidRDefault="00B57DE0" w:rsidP="001C2D84">
            <w:pPr>
              <w:rPr>
                <w:rFonts w:ascii="Cambria" w:hAnsi="Cambria" w:cs="Arial"/>
                <w:sz w:val="24"/>
                <w:szCs w:val="24"/>
              </w:rPr>
            </w:pPr>
          </w:p>
        </w:tc>
        <w:tc>
          <w:tcPr>
            <w:tcW w:w="6237" w:type="dxa"/>
            <w:vMerge/>
            <w:vAlign w:val="center"/>
          </w:tcPr>
          <w:p w14:paraId="1860A562" w14:textId="77777777" w:rsidR="00B57DE0" w:rsidRPr="0060778D" w:rsidRDefault="00B57DE0" w:rsidP="001C2D84">
            <w:pPr>
              <w:rPr>
                <w:rFonts w:ascii="Cambria" w:hAnsi="Cambria" w:cs="Arial"/>
                <w:sz w:val="24"/>
                <w:szCs w:val="24"/>
              </w:rPr>
            </w:pPr>
          </w:p>
        </w:tc>
        <w:tc>
          <w:tcPr>
            <w:tcW w:w="704" w:type="dxa"/>
            <w:vAlign w:val="center"/>
          </w:tcPr>
          <w:p w14:paraId="4EB55F3E" w14:textId="77777777" w:rsidR="00B57DE0" w:rsidRPr="0060778D" w:rsidRDefault="00B57DE0" w:rsidP="001C2D84">
            <w:pPr>
              <w:jc w:val="center"/>
              <w:rPr>
                <w:rFonts w:ascii="Cambria" w:hAnsi="Cambria" w:cs="Arial"/>
                <w:b/>
                <w:sz w:val="24"/>
                <w:szCs w:val="24"/>
              </w:rPr>
            </w:pPr>
            <w:r w:rsidRPr="0060778D">
              <w:rPr>
                <w:rFonts w:ascii="Cambria" w:hAnsi="Cambria" w:cs="Arial"/>
                <w:b/>
                <w:sz w:val="24"/>
                <w:szCs w:val="24"/>
              </w:rPr>
              <w:t>Oui</w:t>
            </w:r>
          </w:p>
        </w:tc>
        <w:tc>
          <w:tcPr>
            <w:tcW w:w="1128" w:type="dxa"/>
            <w:vAlign w:val="center"/>
          </w:tcPr>
          <w:p w14:paraId="1F13A1AC" w14:textId="77777777" w:rsidR="00B57DE0" w:rsidRPr="0060778D" w:rsidRDefault="00B57DE0" w:rsidP="001C2D84">
            <w:pPr>
              <w:jc w:val="center"/>
              <w:rPr>
                <w:rFonts w:ascii="Cambria" w:hAnsi="Cambria" w:cs="Arial"/>
                <w:b/>
                <w:sz w:val="24"/>
                <w:szCs w:val="24"/>
              </w:rPr>
            </w:pPr>
            <w:r w:rsidRPr="0060778D">
              <w:rPr>
                <w:rFonts w:ascii="Cambria" w:hAnsi="Cambria" w:cs="Arial"/>
                <w:b/>
                <w:sz w:val="24"/>
                <w:szCs w:val="24"/>
              </w:rPr>
              <w:t>Non</w:t>
            </w:r>
          </w:p>
        </w:tc>
        <w:tc>
          <w:tcPr>
            <w:tcW w:w="1711" w:type="dxa"/>
            <w:vAlign w:val="center"/>
          </w:tcPr>
          <w:p w14:paraId="4F2DF649" w14:textId="77777777" w:rsidR="00B57DE0" w:rsidRPr="0060778D" w:rsidRDefault="00B57DE0" w:rsidP="001C2D84">
            <w:pPr>
              <w:rPr>
                <w:rFonts w:ascii="Cambria" w:hAnsi="Cambria" w:cs="Arial"/>
                <w:sz w:val="24"/>
                <w:szCs w:val="24"/>
              </w:rPr>
            </w:pPr>
          </w:p>
        </w:tc>
      </w:tr>
      <w:tr w:rsidR="0060778D" w:rsidRPr="0060778D" w14:paraId="71505536" w14:textId="77777777" w:rsidTr="005B4E26">
        <w:trPr>
          <w:trHeight w:val="20"/>
          <w:jc w:val="center"/>
        </w:trPr>
        <w:tc>
          <w:tcPr>
            <w:tcW w:w="421" w:type="dxa"/>
            <w:vAlign w:val="center"/>
          </w:tcPr>
          <w:p w14:paraId="1F4F5902" w14:textId="77777777" w:rsidR="00B57DE0" w:rsidRPr="0060778D" w:rsidRDefault="00B57DE0" w:rsidP="001C2D84">
            <w:pPr>
              <w:jc w:val="center"/>
              <w:rPr>
                <w:rFonts w:ascii="Cambria" w:hAnsi="Cambria" w:cs="Arial"/>
                <w:b/>
                <w:sz w:val="24"/>
                <w:szCs w:val="24"/>
              </w:rPr>
            </w:pPr>
            <w:r w:rsidRPr="0060778D">
              <w:rPr>
                <w:rFonts w:ascii="Cambria" w:hAnsi="Cambria" w:cs="Arial"/>
                <w:b/>
                <w:sz w:val="24"/>
                <w:szCs w:val="24"/>
              </w:rPr>
              <w:t>1</w:t>
            </w:r>
          </w:p>
        </w:tc>
        <w:tc>
          <w:tcPr>
            <w:tcW w:w="9780" w:type="dxa"/>
            <w:gridSpan w:val="4"/>
            <w:vAlign w:val="center"/>
          </w:tcPr>
          <w:p w14:paraId="42166C95" w14:textId="77777777" w:rsidR="00B57DE0" w:rsidRPr="0060778D" w:rsidRDefault="00B57DE0" w:rsidP="001C2D84">
            <w:pPr>
              <w:jc w:val="center"/>
              <w:rPr>
                <w:rFonts w:ascii="Cambria" w:hAnsi="Cambria" w:cs="Arial"/>
                <w:sz w:val="24"/>
                <w:szCs w:val="24"/>
              </w:rPr>
            </w:pPr>
            <w:r w:rsidRPr="0060778D">
              <w:rPr>
                <w:rFonts w:ascii="Cambria" w:hAnsi="Cambria" w:cs="Arial"/>
                <w:b/>
                <w:sz w:val="24"/>
                <w:szCs w:val="24"/>
              </w:rPr>
              <w:t xml:space="preserve">Présentation générale </w:t>
            </w:r>
          </w:p>
        </w:tc>
      </w:tr>
      <w:tr w:rsidR="0060778D" w:rsidRPr="0060778D" w14:paraId="19CBCE0D" w14:textId="77777777" w:rsidTr="005B4E26">
        <w:trPr>
          <w:trHeight w:val="20"/>
          <w:jc w:val="center"/>
        </w:trPr>
        <w:tc>
          <w:tcPr>
            <w:tcW w:w="421" w:type="dxa"/>
            <w:vAlign w:val="center"/>
          </w:tcPr>
          <w:p w14:paraId="31E1E497" w14:textId="77777777" w:rsidR="00B57DE0" w:rsidRPr="0060778D" w:rsidRDefault="00B57DE0" w:rsidP="001C2D84">
            <w:pPr>
              <w:rPr>
                <w:rFonts w:ascii="Cambria" w:hAnsi="Cambria" w:cs="Arial"/>
                <w:sz w:val="24"/>
                <w:szCs w:val="24"/>
              </w:rPr>
            </w:pPr>
          </w:p>
        </w:tc>
        <w:tc>
          <w:tcPr>
            <w:tcW w:w="6237" w:type="dxa"/>
            <w:vAlign w:val="center"/>
          </w:tcPr>
          <w:p w14:paraId="420B44F4" w14:textId="77777777" w:rsidR="00B57DE0" w:rsidRPr="0060778D" w:rsidRDefault="00B57DE0" w:rsidP="001C2D84">
            <w:pPr>
              <w:rPr>
                <w:rFonts w:ascii="Cambria" w:hAnsi="Cambria" w:cs="Arial"/>
                <w:sz w:val="24"/>
                <w:szCs w:val="24"/>
              </w:rPr>
            </w:pPr>
            <w:r w:rsidRPr="0060778D">
              <w:rPr>
                <w:rFonts w:ascii="Cambria" w:hAnsi="Cambria" w:cs="Arial"/>
                <w:sz w:val="24"/>
                <w:szCs w:val="24"/>
              </w:rPr>
              <w:t>1.1 Dossier clair et lisible</w:t>
            </w:r>
          </w:p>
        </w:tc>
        <w:tc>
          <w:tcPr>
            <w:tcW w:w="704" w:type="dxa"/>
            <w:vAlign w:val="center"/>
          </w:tcPr>
          <w:p w14:paraId="45612526" w14:textId="7B137BDA" w:rsidR="00B57DE0" w:rsidRPr="0060778D" w:rsidRDefault="00B57DE0" w:rsidP="001C2D84">
            <w:pPr>
              <w:rPr>
                <w:rFonts w:ascii="Cambria" w:hAnsi="Cambria" w:cs="Arial"/>
                <w:sz w:val="24"/>
                <w:szCs w:val="24"/>
              </w:rPr>
            </w:pPr>
          </w:p>
        </w:tc>
        <w:tc>
          <w:tcPr>
            <w:tcW w:w="1128" w:type="dxa"/>
            <w:vAlign w:val="center"/>
          </w:tcPr>
          <w:p w14:paraId="3ADAFAD9" w14:textId="77777777" w:rsidR="00B57DE0" w:rsidRPr="0060778D" w:rsidRDefault="00B57DE0" w:rsidP="001C2D84">
            <w:pPr>
              <w:rPr>
                <w:rFonts w:ascii="Cambria" w:hAnsi="Cambria" w:cs="Arial"/>
                <w:sz w:val="24"/>
                <w:szCs w:val="24"/>
              </w:rPr>
            </w:pPr>
          </w:p>
        </w:tc>
        <w:tc>
          <w:tcPr>
            <w:tcW w:w="1711" w:type="dxa"/>
            <w:vAlign w:val="center"/>
          </w:tcPr>
          <w:p w14:paraId="7DD61AB7" w14:textId="77777777" w:rsidR="00B57DE0" w:rsidRPr="0060778D" w:rsidRDefault="00B57DE0" w:rsidP="001C2D84">
            <w:pPr>
              <w:rPr>
                <w:rFonts w:ascii="Cambria" w:hAnsi="Cambria" w:cs="Arial"/>
                <w:sz w:val="24"/>
                <w:szCs w:val="24"/>
              </w:rPr>
            </w:pPr>
          </w:p>
        </w:tc>
      </w:tr>
      <w:tr w:rsidR="0060778D" w:rsidRPr="0060778D" w14:paraId="070257B3" w14:textId="77777777" w:rsidTr="005B4E26">
        <w:trPr>
          <w:trHeight w:val="20"/>
          <w:jc w:val="center"/>
        </w:trPr>
        <w:tc>
          <w:tcPr>
            <w:tcW w:w="421" w:type="dxa"/>
            <w:vAlign w:val="center"/>
          </w:tcPr>
          <w:p w14:paraId="3AAC8E08" w14:textId="77777777" w:rsidR="00B57DE0" w:rsidRPr="0060778D" w:rsidRDefault="00B57DE0" w:rsidP="001C2D84">
            <w:pPr>
              <w:rPr>
                <w:rFonts w:ascii="Cambria" w:hAnsi="Cambria" w:cs="Arial"/>
                <w:sz w:val="24"/>
                <w:szCs w:val="24"/>
              </w:rPr>
            </w:pPr>
          </w:p>
        </w:tc>
        <w:tc>
          <w:tcPr>
            <w:tcW w:w="6237" w:type="dxa"/>
            <w:vAlign w:val="center"/>
          </w:tcPr>
          <w:p w14:paraId="08D1A36C" w14:textId="77777777" w:rsidR="00B57DE0" w:rsidRPr="0060778D" w:rsidRDefault="00B57DE0" w:rsidP="001C2D84">
            <w:pPr>
              <w:rPr>
                <w:rFonts w:ascii="Cambria" w:hAnsi="Cambria" w:cs="Arial"/>
                <w:sz w:val="24"/>
                <w:szCs w:val="24"/>
              </w:rPr>
            </w:pPr>
            <w:r w:rsidRPr="0060778D">
              <w:rPr>
                <w:rFonts w:ascii="Cambria" w:hAnsi="Cambria" w:cs="Arial"/>
                <w:sz w:val="24"/>
                <w:szCs w:val="24"/>
              </w:rPr>
              <w:t>1.2 Présentation visuelle des dossiers</w:t>
            </w:r>
          </w:p>
        </w:tc>
        <w:tc>
          <w:tcPr>
            <w:tcW w:w="704" w:type="dxa"/>
            <w:vAlign w:val="center"/>
          </w:tcPr>
          <w:p w14:paraId="6D7729E4" w14:textId="77777777" w:rsidR="00B57DE0" w:rsidRPr="0060778D" w:rsidRDefault="00B57DE0" w:rsidP="001C2D84">
            <w:pPr>
              <w:rPr>
                <w:rFonts w:ascii="Cambria" w:hAnsi="Cambria" w:cs="Arial"/>
                <w:sz w:val="24"/>
                <w:szCs w:val="24"/>
              </w:rPr>
            </w:pPr>
          </w:p>
        </w:tc>
        <w:tc>
          <w:tcPr>
            <w:tcW w:w="1128" w:type="dxa"/>
            <w:vAlign w:val="center"/>
          </w:tcPr>
          <w:p w14:paraId="0F8F10DC" w14:textId="77777777" w:rsidR="00B57DE0" w:rsidRPr="0060778D" w:rsidRDefault="00B57DE0" w:rsidP="001C2D84">
            <w:pPr>
              <w:rPr>
                <w:rFonts w:ascii="Cambria" w:hAnsi="Cambria" w:cs="Arial"/>
                <w:sz w:val="24"/>
                <w:szCs w:val="24"/>
              </w:rPr>
            </w:pPr>
          </w:p>
        </w:tc>
        <w:tc>
          <w:tcPr>
            <w:tcW w:w="1711" w:type="dxa"/>
            <w:vAlign w:val="center"/>
          </w:tcPr>
          <w:p w14:paraId="7E86734D" w14:textId="77777777" w:rsidR="00B57DE0" w:rsidRPr="0060778D" w:rsidRDefault="00B57DE0" w:rsidP="001C2D84">
            <w:pPr>
              <w:rPr>
                <w:rFonts w:ascii="Cambria" w:hAnsi="Cambria" w:cs="Arial"/>
                <w:sz w:val="24"/>
                <w:szCs w:val="24"/>
              </w:rPr>
            </w:pPr>
          </w:p>
        </w:tc>
      </w:tr>
      <w:tr w:rsidR="0060778D" w:rsidRPr="0060778D" w14:paraId="1F1B6331" w14:textId="77777777" w:rsidTr="005B4E26">
        <w:trPr>
          <w:trHeight w:val="20"/>
          <w:jc w:val="center"/>
        </w:trPr>
        <w:tc>
          <w:tcPr>
            <w:tcW w:w="421" w:type="dxa"/>
            <w:vAlign w:val="center"/>
          </w:tcPr>
          <w:p w14:paraId="7FEB11EA" w14:textId="77777777" w:rsidR="00B57DE0" w:rsidRPr="0060778D" w:rsidRDefault="00B57DE0" w:rsidP="001C2D84">
            <w:pPr>
              <w:rPr>
                <w:rFonts w:ascii="Cambria" w:hAnsi="Cambria" w:cs="Arial"/>
                <w:sz w:val="24"/>
                <w:szCs w:val="24"/>
              </w:rPr>
            </w:pPr>
          </w:p>
        </w:tc>
        <w:tc>
          <w:tcPr>
            <w:tcW w:w="6237" w:type="dxa"/>
            <w:vAlign w:val="center"/>
          </w:tcPr>
          <w:p w14:paraId="781B3E6F" w14:textId="77777777" w:rsidR="00B57DE0" w:rsidRPr="0060778D" w:rsidRDefault="00B57DE0" w:rsidP="001C2D84">
            <w:pPr>
              <w:rPr>
                <w:rFonts w:ascii="Cambria" w:hAnsi="Cambria" w:cs="Arial"/>
                <w:sz w:val="24"/>
                <w:szCs w:val="24"/>
              </w:rPr>
            </w:pPr>
            <w:r w:rsidRPr="0060778D">
              <w:rPr>
                <w:rFonts w:ascii="Cambria" w:hAnsi="Cambria" w:cs="Arial"/>
                <w:sz w:val="24"/>
                <w:szCs w:val="24"/>
              </w:rPr>
              <w:t>1.3 Reliure, propreté</w:t>
            </w:r>
          </w:p>
        </w:tc>
        <w:tc>
          <w:tcPr>
            <w:tcW w:w="704" w:type="dxa"/>
            <w:vAlign w:val="center"/>
          </w:tcPr>
          <w:p w14:paraId="48370F0D" w14:textId="77777777" w:rsidR="00B57DE0" w:rsidRPr="0060778D" w:rsidRDefault="00B57DE0" w:rsidP="001C2D84">
            <w:pPr>
              <w:rPr>
                <w:rFonts w:ascii="Cambria" w:hAnsi="Cambria" w:cs="Arial"/>
                <w:sz w:val="24"/>
                <w:szCs w:val="24"/>
              </w:rPr>
            </w:pPr>
          </w:p>
        </w:tc>
        <w:tc>
          <w:tcPr>
            <w:tcW w:w="1128" w:type="dxa"/>
            <w:vAlign w:val="center"/>
          </w:tcPr>
          <w:p w14:paraId="034940C4" w14:textId="77777777" w:rsidR="00B57DE0" w:rsidRPr="0060778D" w:rsidRDefault="00B57DE0" w:rsidP="001C2D84">
            <w:pPr>
              <w:rPr>
                <w:rFonts w:ascii="Cambria" w:hAnsi="Cambria" w:cs="Arial"/>
                <w:sz w:val="24"/>
                <w:szCs w:val="24"/>
              </w:rPr>
            </w:pPr>
          </w:p>
        </w:tc>
        <w:tc>
          <w:tcPr>
            <w:tcW w:w="1711" w:type="dxa"/>
            <w:vAlign w:val="center"/>
          </w:tcPr>
          <w:p w14:paraId="2C4646EB" w14:textId="77777777" w:rsidR="00B57DE0" w:rsidRPr="0060778D" w:rsidRDefault="00B57DE0" w:rsidP="001C2D84">
            <w:pPr>
              <w:rPr>
                <w:rFonts w:ascii="Cambria" w:hAnsi="Cambria" w:cs="Arial"/>
                <w:sz w:val="24"/>
                <w:szCs w:val="24"/>
              </w:rPr>
            </w:pPr>
          </w:p>
        </w:tc>
      </w:tr>
      <w:tr w:rsidR="0060778D" w:rsidRPr="0060778D" w14:paraId="231CE17A" w14:textId="77777777" w:rsidTr="005B4E26">
        <w:trPr>
          <w:trHeight w:val="20"/>
          <w:jc w:val="center"/>
        </w:trPr>
        <w:tc>
          <w:tcPr>
            <w:tcW w:w="421" w:type="dxa"/>
            <w:vAlign w:val="center"/>
          </w:tcPr>
          <w:p w14:paraId="78B913A8" w14:textId="77777777" w:rsidR="00B57DE0" w:rsidRPr="0060778D" w:rsidRDefault="00B57DE0" w:rsidP="001C2D84">
            <w:pPr>
              <w:rPr>
                <w:rFonts w:ascii="Cambria" w:hAnsi="Cambria" w:cs="Arial"/>
                <w:sz w:val="24"/>
                <w:szCs w:val="24"/>
              </w:rPr>
            </w:pPr>
          </w:p>
        </w:tc>
        <w:tc>
          <w:tcPr>
            <w:tcW w:w="6237" w:type="dxa"/>
            <w:vAlign w:val="center"/>
          </w:tcPr>
          <w:p w14:paraId="6F341175" w14:textId="77777777" w:rsidR="00B57DE0" w:rsidRPr="0060778D" w:rsidRDefault="00B57DE0" w:rsidP="001C2D84">
            <w:pPr>
              <w:rPr>
                <w:rFonts w:ascii="Cambria" w:hAnsi="Cambria" w:cs="Arial"/>
                <w:sz w:val="24"/>
                <w:szCs w:val="24"/>
              </w:rPr>
            </w:pPr>
            <w:r w:rsidRPr="0060778D">
              <w:rPr>
                <w:rFonts w:ascii="Cambria" w:hAnsi="Cambria" w:cs="Arial"/>
                <w:sz w:val="24"/>
                <w:szCs w:val="24"/>
              </w:rPr>
              <w:t>1.4 Pièces présentées dans l’ordre du DAO</w:t>
            </w:r>
          </w:p>
        </w:tc>
        <w:tc>
          <w:tcPr>
            <w:tcW w:w="704" w:type="dxa"/>
            <w:vAlign w:val="center"/>
          </w:tcPr>
          <w:p w14:paraId="3B8EB867" w14:textId="77777777" w:rsidR="00B57DE0" w:rsidRPr="0060778D" w:rsidRDefault="00B57DE0" w:rsidP="001C2D84">
            <w:pPr>
              <w:rPr>
                <w:rFonts w:ascii="Cambria" w:hAnsi="Cambria" w:cs="Arial"/>
                <w:sz w:val="24"/>
                <w:szCs w:val="24"/>
              </w:rPr>
            </w:pPr>
          </w:p>
        </w:tc>
        <w:tc>
          <w:tcPr>
            <w:tcW w:w="1128" w:type="dxa"/>
            <w:vAlign w:val="center"/>
          </w:tcPr>
          <w:p w14:paraId="6D452DD8" w14:textId="77777777" w:rsidR="00B57DE0" w:rsidRPr="0060778D" w:rsidRDefault="00B57DE0" w:rsidP="001C2D84">
            <w:pPr>
              <w:rPr>
                <w:rFonts w:ascii="Cambria" w:hAnsi="Cambria" w:cs="Arial"/>
                <w:sz w:val="24"/>
                <w:szCs w:val="24"/>
              </w:rPr>
            </w:pPr>
          </w:p>
        </w:tc>
        <w:tc>
          <w:tcPr>
            <w:tcW w:w="1711" w:type="dxa"/>
            <w:vAlign w:val="center"/>
          </w:tcPr>
          <w:p w14:paraId="11FC9CED" w14:textId="77777777" w:rsidR="00B57DE0" w:rsidRPr="0060778D" w:rsidRDefault="00B57DE0" w:rsidP="001C2D84">
            <w:pPr>
              <w:rPr>
                <w:rFonts w:ascii="Cambria" w:hAnsi="Cambria" w:cs="Arial"/>
                <w:sz w:val="24"/>
                <w:szCs w:val="24"/>
              </w:rPr>
            </w:pPr>
          </w:p>
        </w:tc>
      </w:tr>
      <w:tr w:rsidR="0060778D" w:rsidRPr="0060778D" w14:paraId="3158BFCC" w14:textId="77777777" w:rsidTr="005B4E26">
        <w:trPr>
          <w:trHeight w:val="20"/>
          <w:jc w:val="center"/>
        </w:trPr>
        <w:tc>
          <w:tcPr>
            <w:tcW w:w="421" w:type="dxa"/>
            <w:vAlign w:val="center"/>
          </w:tcPr>
          <w:p w14:paraId="2602D3B2" w14:textId="77777777" w:rsidR="00B57DE0" w:rsidRPr="0060778D" w:rsidRDefault="00B57DE0" w:rsidP="001C2D84">
            <w:pPr>
              <w:jc w:val="center"/>
              <w:rPr>
                <w:rFonts w:ascii="Cambria" w:hAnsi="Cambria" w:cs="Arial"/>
                <w:b/>
                <w:sz w:val="24"/>
                <w:szCs w:val="24"/>
              </w:rPr>
            </w:pPr>
            <w:r w:rsidRPr="0060778D">
              <w:rPr>
                <w:rFonts w:ascii="Cambria" w:hAnsi="Cambria" w:cs="Arial"/>
                <w:b/>
                <w:sz w:val="24"/>
                <w:szCs w:val="24"/>
              </w:rPr>
              <w:t>2</w:t>
            </w:r>
          </w:p>
        </w:tc>
        <w:tc>
          <w:tcPr>
            <w:tcW w:w="9780" w:type="dxa"/>
            <w:gridSpan w:val="4"/>
            <w:vAlign w:val="center"/>
          </w:tcPr>
          <w:p w14:paraId="55802D5A" w14:textId="77777777" w:rsidR="00B57DE0" w:rsidRPr="0060778D" w:rsidRDefault="00B57DE0" w:rsidP="001C2D84">
            <w:pPr>
              <w:jc w:val="center"/>
              <w:rPr>
                <w:rFonts w:ascii="Cambria" w:hAnsi="Cambria" w:cs="Arial"/>
                <w:sz w:val="24"/>
                <w:szCs w:val="24"/>
              </w:rPr>
            </w:pPr>
            <w:r w:rsidRPr="0060778D">
              <w:rPr>
                <w:rFonts w:ascii="Cambria" w:hAnsi="Cambria" w:cs="Arial"/>
                <w:b/>
                <w:sz w:val="24"/>
                <w:szCs w:val="24"/>
              </w:rPr>
              <w:t xml:space="preserve">Expérience générale de l’Entreprise </w:t>
            </w:r>
          </w:p>
        </w:tc>
      </w:tr>
      <w:tr w:rsidR="0060778D" w:rsidRPr="0060778D" w14:paraId="3EDF5E24" w14:textId="77777777" w:rsidTr="005B4E26">
        <w:trPr>
          <w:trHeight w:val="20"/>
          <w:jc w:val="center"/>
        </w:trPr>
        <w:tc>
          <w:tcPr>
            <w:tcW w:w="421" w:type="dxa"/>
            <w:vAlign w:val="center"/>
          </w:tcPr>
          <w:p w14:paraId="34C2B061" w14:textId="77777777" w:rsidR="00B57DE0" w:rsidRPr="0060778D" w:rsidRDefault="00B57DE0" w:rsidP="001C2D84">
            <w:pPr>
              <w:rPr>
                <w:rFonts w:ascii="Cambria" w:hAnsi="Cambria" w:cs="Arial"/>
                <w:sz w:val="24"/>
                <w:szCs w:val="24"/>
              </w:rPr>
            </w:pPr>
          </w:p>
        </w:tc>
        <w:tc>
          <w:tcPr>
            <w:tcW w:w="6237" w:type="dxa"/>
            <w:vAlign w:val="center"/>
          </w:tcPr>
          <w:p w14:paraId="2BF546B7" w14:textId="77777777" w:rsidR="00B57DE0" w:rsidRPr="0060778D" w:rsidRDefault="00B57DE0" w:rsidP="001C2D84">
            <w:pPr>
              <w:jc w:val="both"/>
              <w:rPr>
                <w:rFonts w:ascii="Cambria" w:hAnsi="Cambria" w:cs="Arial"/>
                <w:sz w:val="24"/>
                <w:szCs w:val="24"/>
              </w:rPr>
            </w:pPr>
            <w:r w:rsidRPr="0060778D">
              <w:rPr>
                <w:rFonts w:ascii="Cambria" w:hAnsi="Cambria" w:cs="Arial"/>
                <w:sz w:val="24"/>
                <w:szCs w:val="24"/>
              </w:rPr>
              <w:t>2.1 Nombre de projets relatifs à la construction de bâtiment public au moins égal à deux (02) (1</w:t>
            </w:r>
            <w:r w:rsidRPr="0060778D">
              <w:rPr>
                <w:rFonts w:ascii="Cambria" w:hAnsi="Cambria" w:cs="Arial"/>
                <w:sz w:val="24"/>
                <w:szCs w:val="24"/>
                <w:vertAlign w:val="superscript"/>
              </w:rPr>
              <w:t>ère</w:t>
            </w:r>
            <w:r w:rsidRPr="0060778D">
              <w:rPr>
                <w:rFonts w:ascii="Cambria" w:hAnsi="Cambria" w:cs="Arial"/>
                <w:sz w:val="24"/>
                <w:szCs w:val="24"/>
              </w:rPr>
              <w:t xml:space="preserve"> et dernière page + PV) au cours de cinq (05) dernières années.</w:t>
            </w:r>
          </w:p>
        </w:tc>
        <w:tc>
          <w:tcPr>
            <w:tcW w:w="704" w:type="dxa"/>
            <w:vAlign w:val="center"/>
          </w:tcPr>
          <w:p w14:paraId="7BA6AD46" w14:textId="77777777" w:rsidR="00B57DE0" w:rsidRPr="0060778D" w:rsidRDefault="00B57DE0" w:rsidP="001C2D84">
            <w:pPr>
              <w:rPr>
                <w:rFonts w:ascii="Cambria" w:hAnsi="Cambria" w:cs="Arial"/>
                <w:sz w:val="24"/>
                <w:szCs w:val="24"/>
              </w:rPr>
            </w:pPr>
          </w:p>
        </w:tc>
        <w:tc>
          <w:tcPr>
            <w:tcW w:w="1128" w:type="dxa"/>
            <w:vAlign w:val="center"/>
          </w:tcPr>
          <w:p w14:paraId="44524B9E" w14:textId="77777777" w:rsidR="00B57DE0" w:rsidRPr="0060778D" w:rsidRDefault="00B57DE0" w:rsidP="001C2D84">
            <w:pPr>
              <w:rPr>
                <w:rFonts w:ascii="Cambria" w:hAnsi="Cambria" w:cs="Arial"/>
                <w:sz w:val="24"/>
                <w:szCs w:val="24"/>
              </w:rPr>
            </w:pPr>
          </w:p>
        </w:tc>
        <w:tc>
          <w:tcPr>
            <w:tcW w:w="1711" w:type="dxa"/>
            <w:vAlign w:val="center"/>
          </w:tcPr>
          <w:p w14:paraId="242BC989" w14:textId="77777777" w:rsidR="00B57DE0" w:rsidRPr="0060778D" w:rsidRDefault="00B57DE0" w:rsidP="001C2D84">
            <w:pPr>
              <w:rPr>
                <w:rFonts w:ascii="Cambria" w:hAnsi="Cambria" w:cs="Arial"/>
                <w:sz w:val="24"/>
                <w:szCs w:val="24"/>
              </w:rPr>
            </w:pPr>
          </w:p>
        </w:tc>
      </w:tr>
      <w:tr w:rsidR="0060778D" w:rsidRPr="0060778D" w14:paraId="0698B5BD" w14:textId="77777777" w:rsidTr="005B4E26">
        <w:trPr>
          <w:trHeight w:val="20"/>
          <w:jc w:val="center"/>
        </w:trPr>
        <w:tc>
          <w:tcPr>
            <w:tcW w:w="421" w:type="dxa"/>
            <w:vAlign w:val="center"/>
          </w:tcPr>
          <w:p w14:paraId="1A2B6EF6" w14:textId="77777777" w:rsidR="00B57DE0" w:rsidRPr="0060778D" w:rsidRDefault="00B57DE0" w:rsidP="001C2D84">
            <w:pPr>
              <w:jc w:val="center"/>
              <w:rPr>
                <w:rFonts w:ascii="Cambria" w:hAnsi="Cambria" w:cs="Arial"/>
                <w:b/>
                <w:sz w:val="24"/>
                <w:szCs w:val="24"/>
              </w:rPr>
            </w:pPr>
            <w:r w:rsidRPr="0060778D">
              <w:rPr>
                <w:rFonts w:ascii="Cambria" w:hAnsi="Cambria" w:cs="Arial"/>
                <w:b/>
                <w:sz w:val="24"/>
                <w:szCs w:val="24"/>
              </w:rPr>
              <w:t>3</w:t>
            </w:r>
          </w:p>
        </w:tc>
        <w:tc>
          <w:tcPr>
            <w:tcW w:w="9780" w:type="dxa"/>
            <w:gridSpan w:val="4"/>
            <w:vAlign w:val="center"/>
          </w:tcPr>
          <w:p w14:paraId="0F4C8BB7" w14:textId="77777777" w:rsidR="00B57DE0" w:rsidRPr="0060778D" w:rsidRDefault="00B57DE0" w:rsidP="001C2D84">
            <w:pPr>
              <w:jc w:val="center"/>
              <w:rPr>
                <w:rFonts w:ascii="Cambria" w:hAnsi="Cambria" w:cs="Arial"/>
                <w:sz w:val="24"/>
                <w:szCs w:val="24"/>
              </w:rPr>
            </w:pPr>
            <w:r w:rsidRPr="0060778D">
              <w:rPr>
                <w:rFonts w:ascii="Cambria" w:hAnsi="Cambria" w:cs="Arial"/>
                <w:b/>
                <w:sz w:val="24"/>
                <w:szCs w:val="24"/>
              </w:rPr>
              <w:t xml:space="preserve">Expérience dans les travaux similaires </w:t>
            </w:r>
          </w:p>
        </w:tc>
      </w:tr>
      <w:tr w:rsidR="0060778D" w:rsidRPr="0060778D" w14:paraId="4BCECD20" w14:textId="77777777" w:rsidTr="005B4E26">
        <w:trPr>
          <w:trHeight w:val="20"/>
          <w:jc w:val="center"/>
        </w:trPr>
        <w:tc>
          <w:tcPr>
            <w:tcW w:w="421" w:type="dxa"/>
            <w:vAlign w:val="center"/>
          </w:tcPr>
          <w:p w14:paraId="2B80C75D" w14:textId="77777777" w:rsidR="00B57DE0" w:rsidRPr="0060778D" w:rsidRDefault="00B57DE0" w:rsidP="001C2D84">
            <w:pPr>
              <w:rPr>
                <w:rFonts w:ascii="Cambria" w:hAnsi="Cambria" w:cs="Arial"/>
                <w:sz w:val="24"/>
                <w:szCs w:val="24"/>
              </w:rPr>
            </w:pPr>
          </w:p>
        </w:tc>
        <w:tc>
          <w:tcPr>
            <w:tcW w:w="6237" w:type="dxa"/>
            <w:vAlign w:val="center"/>
          </w:tcPr>
          <w:p w14:paraId="066CFB01" w14:textId="77777777" w:rsidR="00B57DE0" w:rsidRPr="0060778D" w:rsidRDefault="00B57DE0" w:rsidP="001C2D84">
            <w:pPr>
              <w:jc w:val="both"/>
              <w:rPr>
                <w:rFonts w:ascii="Cambria" w:hAnsi="Cambria" w:cs="Arial"/>
                <w:sz w:val="24"/>
                <w:szCs w:val="24"/>
              </w:rPr>
            </w:pPr>
            <w:r w:rsidRPr="0060778D">
              <w:rPr>
                <w:rFonts w:ascii="Cambria" w:hAnsi="Cambria" w:cs="Arial"/>
                <w:sz w:val="24"/>
                <w:szCs w:val="24"/>
              </w:rPr>
              <w:t>3.1 Nombre de projets déjà réalisés en matière d’autres infrastructures au moins égales à un (01) (1</w:t>
            </w:r>
            <w:r w:rsidRPr="0060778D">
              <w:rPr>
                <w:rFonts w:ascii="Cambria" w:hAnsi="Cambria" w:cs="Arial"/>
                <w:sz w:val="24"/>
                <w:szCs w:val="24"/>
                <w:vertAlign w:val="superscript"/>
              </w:rPr>
              <w:t>ère</w:t>
            </w:r>
            <w:r w:rsidRPr="0060778D">
              <w:rPr>
                <w:rFonts w:ascii="Cambria" w:hAnsi="Cambria" w:cs="Arial"/>
                <w:sz w:val="24"/>
                <w:szCs w:val="24"/>
              </w:rPr>
              <w:t xml:space="preserve"> et dernière page +PV) au cours de cinq (05) dernières années.</w:t>
            </w:r>
          </w:p>
        </w:tc>
        <w:tc>
          <w:tcPr>
            <w:tcW w:w="704" w:type="dxa"/>
            <w:vAlign w:val="center"/>
          </w:tcPr>
          <w:p w14:paraId="1DE5FC07" w14:textId="77777777" w:rsidR="00B57DE0" w:rsidRPr="0060778D" w:rsidRDefault="00B57DE0" w:rsidP="001C2D84">
            <w:pPr>
              <w:rPr>
                <w:rFonts w:ascii="Cambria" w:hAnsi="Cambria" w:cs="Arial"/>
                <w:sz w:val="24"/>
                <w:szCs w:val="24"/>
              </w:rPr>
            </w:pPr>
          </w:p>
        </w:tc>
        <w:tc>
          <w:tcPr>
            <w:tcW w:w="1128" w:type="dxa"/>
            <w:vAlign w:val="center"/>
          </w:tcPr>
          <w:p w14:paraId="1B0267E5" w14:textId="77777777" w:rsidR="00B57DE0" w:rsidRPr="0060778D" w:rsidRDefault="00B57DE0" w:rsidP="001C2D84">
            <w:pPr>
              <w:rPr>
                <w:rFonts w:ascii="Cambria" w:hAnsi="Cambria" w:cs="Arial"/>
                <w:sz w:val="24"/>
                <w:szCs w:val="24"/>
              </w:rPr>
            </w:pPr>
          </w:p>
        </w:tc>
        <w:tc>
          <w:tcPr>
            <w:tcW w:w="1711" w:type="dxa"/>
            <w:vAlign w:val="center"/>
          </w:tcPr>
          <w:p w14:paraId="46587D61" w14:textId="77777777" w:rsidR="00B57DE0" w:rsidRPr="0060778D" w:rsidRDefault="00B57DE0" w:rsidP="001C2D84">
            <w:pPr>
              <w:rPr>
                <w:rFonts w:ascii="Cambria" w:hAnsi="Cambria" w:cs="Arial"/>
                <w:sz w:val="24"/>
                <w:szCs w:val="24"/>
              </w:rPr>
            </w:pPr>
          </w:p>
        </w:tc>
      </w:tr>
      <w:tr w:rsidR="0060778D" w:rsidRPr="0060778D" w14:paraId="334F3AD5" w14:textId="77777777" w:rsidTr="005B4E26">
        <w:trPr>
          <w:trHeight w:val="20"/>
          <w:jc w:val="center"/>
        </w:trPr>
        <w:tc>
          <w:tcPr>
            <w:tcW w:w="421" w:type="dxa"/>
            <w:vAlign w:val="center"/>
          </w:tcPr>
          <w:p w14:paraId="57A02B20" w14:textId="77777777" w:rsidR="00B57DE0" w:rsidRPr="0060778D" w:rsidRDefault="00B57DE0" w:rsidP="001C2D84">
            <w:pPr>
              <w:jc w:val="center"/>
              <w:rPr>
                <w:rFonts w:ascii="Cambria" w:hAnsi="Cambria" w:cs="Arial"/>
                <w:b/>
                <w:sz w:val="24"/>
                <w:szCs w:val="24"/>
              </w:rPr>
            </w:pPr>
            <w:r w:rsidRPr="0060778D">
              <w:rPr>
                <w:rFonts w:ascii="Cambria" w:hAnsi="Cambria" w:cs="Arial"/>
                <w:b/>
                <w:sz w:val="24"/>
                <w:szCs w:val="24"/>
              </w:rPr>
              <w:t>4</w:t>
            </w:r>
          </w:p>
        </w:tc>
        <w:tc>
          <w:tcPr>
            <w:tcW w:w="9780" w:type="dxa"/>
            <w:gridSpan w:val="4"/>
            <w:vAlign w:val="center"/>
          </w:tcPr>
          <w:p w14:paraId="36A3570C" w14:textId="32188C20" w:rsidR="00B57DE0" w:rsidRPr="0060778D" w:rsidRDefault="00ED6EF9" w:rsidP="001C2D84">
            <w:pPr>
              <w:jc w:val="center"/>
              <w:rPr>
                <w:rFonts w:ascii="Cambria" w:hAnsi="Cambria" w:cs="Arial"/>
                <w:sz w:val="24"/>
                <w:szCs w:val="24"/>
              </w:rPr>
            </w:pPr>
            <w:r w:rsidRPr="0060778D">
              <w:rPr>
                <w:rFonts w:ascii="Cambria" w:hAnsi="Cambria" w:cs="Arial"/>
                <w:b/>
                <w:sz w:val="24"/>
                <w:szCs w:val="24"/>
              </w:rPr>
              <w:t>Personnels</w:t>
            </w:r>
            <w:r w:rsidR="00B57DE0" w:rsidRPr="0060778D">
              <w:rPr>
                <w:rFonts w:ascii="Cambria" w:hAnsi="Cambria" w:cs="Arial"/>
                <w:b/>
                <w:sz w:val="24"/>
                <w:szCs w:val="24"/>
              </w:rPr>
              <w:t xml:space="preserve"> </w:t>
            </w:r>
          </w:p>
        </w:tc>
      </w:tr>
      <w:tr w:rsidR="0060778D" w:rsidRPr="0060778D" w14:paraId="585C1761" w14:textId="77777777" w:rsidTr="005B4E26">
        <w:trPr>
          <w:trHeight w:val="20"/>
          <w:jc w:val="center"/>
        </w:trPr>
        <w:tc>
          <w:tcPr>
            <w:tcW w:w="421" w:type="dxa"/>
            <w:vAlign w:val="center"/>
          </w:tcPr>
          <w:p w14:paraId="0190BE32" w14:textId="77777777" w:rsidR="00B57DE0" w:rsidRPr="0060778D" w:rsidRDefault="00B57DE0" w:rsidP="001C2D84">
            <w:pPr>
              <w:rPr>
                <w:rFonts w:ascii="Cambria" w:hAnsi="Cambria" w:cs="Arial"/>
                <w:b/>
                <w:sz w:val="24"/>
                <w:szCs w:val="24"/>
              </w:rPr>
            </w:pPr>
          </w:p>
        </w:tc>
        <w:tc>
          <w:tcPr>
            <w:tcW w:w="6237" w:type="dxa"/>
            <w:vAlign w:val="center"/>
          </w:tcPr>
          <w:p w14:paraId="28DD3C36" w14:textId="77777777" w:rsidR="00B57DE0" w:rsidRPr="0060778D" w:rsidRDefault="00B57DE0" w:rsidP="001C2D84">
            <w:pPr>
              <w:jc w:val="both"/>
              <w:rPr>
                <w:rFonts w:ascii="Cambria" w:hAnsi="Cambria" w:cs="Arial"/>
                <w:b/>
                <w:sz w:val="24"/>
                <w:szCs w:val="24"/>
              </w:rPr>
            </w:pPr>
            <w:r w:rsidRPr="0060778D">
              <w:rPr>
                <w:rFonts w:ascii="Cambria" w:hAnsi="Cambria" w:cs="Arial"/>
                <w:b/>
                <w:sz w:val="24"/>
                <w:szCs w:val="24"/>
              </w:rPr>
              <w:t>4.1. Conducteur des travaux</w:t>
            </w:r>
          </w:p>
        </w:tc>
        <w:tc>
          <w:tcPr>
            <w:tcW w:w="704" w:type="dxa"/>
            <w:vAlign w:val="center"/>
          </w:tcPr>
          <w:p w14:paraId="4A5BB85D" w14:textId="77777777" w:rsidR="00B57DE0" w:rsidRPr="0060778D" w:rsidRDefault="00B57DE0" w:rsidP="001C2D84">
            <w:pPr>
              <w:rPr>
                <w:rFonts w:ascii="Cambria" w:hAnsi="Cambria" w:cs="Arial"/>
                <w:sz w:val="24"/>
                <w:szCs w:val="24"/>
              </w:rPr>
            </w:pPr>
          </w:p>
        </w:tc>
        <w:tc>
          <w:tcPr>
            <w:tcW w:w="1128" w:type="dxa"/>
            <w:vAlign w:val="center"/>
          </w:tcPr>
          <w:p w14:paraId="3BBC9779" w14:textId="77777777" w:rsidR="00B57DE0" w:rsidRPr="0060778D" w:rsidRDefault="00B57DE0" w:rsidP="001C2D84">
            <w:pPr>
              <w:rPr>
                <w:rFonts w:ascii="Cambria" w:hAnsi="Cambria" w:cs="Arial"/>
                <w:sz w:val="24"/>
                <w:szCs w:val="24"/>
              </w:rPr>
            </w:pPr>
          </w:p>
        </w:tc>
        <w:tc>
          <w:tcPr>
            <w:tcW w:w="1711" w:type="dxa"/>
            <w:vAlign w:val="center"/>
          </w:tcPr>
          <w:p w14:paraId="4D0BCA48" w14:textId="77777777" w:rsidR="00B57DE0" w:rsidRPr="0060778D" w:rsidRDefault="00B57DE0" w:rsidP="001C2D84">
            <w:pPr>
              <w:rPr>
                <w:rFonts w:ascii="Cambria" w:hAnsi="Cambria" w:cs="Arial"/>
                <w:sz w:val="24"/>
                <w:szCs w:val="24"/>
              </w:rPr>
            </w:pPr>
          </w:p>
        </w:tc>
      </w:tr>
      <w:tr w:rsidR="0060778D" w:rsidRPr="0060778D" w14:paraId="6DF7F221" w14:textId="77777777" w:rsidTr="005B4E26">
        <w:trPr>
          <w:trHeight w:val="20"/>
          <w:jc w:val="center"/>
        </w:trPr>
        <w:tc>
          <w:tcPr>
            <w:tcW w:w="421" w:type="dxa"/>
            <w:vAlign w:val="center"/>
          </w:tcPr>
          <w:p w14:paraId="5FF9BB4E" w14:textId="77777777" w:rsidR="00B57DE0" w:rsidRPr="0060778D" w:rsidRDefault="00B57DE0" w:rsidP="001C2D84">
            <w:pPr>
              <w:rPr>
                <w:rFonts w:ascii="Cambria" w:hAnsi="Cambria" w:cs="Arial"/>
                <w:sz w:val="24"/>
                <w:szCs w:val="24"/>
              </w:rPr>
            </w:pPr>
          </w:p>
        </w:tc>
        <w:tc>
          <w:tcPr>
            <w:tcW w:w="6237" w:type="dxa"/>
            <w:vAlign w:val="center"/>
          </w:tcPr>
          <w:p w14:paraId="0A937BBA" w14:textId="77777777" w:rsidR="00B57DE0" w:rsidRPr="0060778D" w:rsidRDefault="00B57DE0" w:rsidP="001C2D84">
            <w:pPr>
              <w:jc w:val="both"/>
              <w:rPr>
                <w:rFonts w:ascii="Cambria" w:hAnsi="Cambria" w:cs="Arial"/>
                <w:sz w:val="24"/>
                <w:szCs w:val="24"/>
              </w:rPr>
            </w:pPr>
            <w:r w:rsidRPr="0060778D">
              <w:rPr>
                <w:rFonts w:ascii="Cambria" w:hAnsi="Cambria" w:cs="Arial"/>
                <w:sz w:val="24"/>
                <w:szCs w:val="24"/>
              </w:rPr>
              <w:t xml:space="preserve">4.1.1 qualification : formation en génie civil, BAC+3 au moins (copie certifié conforme du diplôme,) </w:t>
            </w:r>
          </w:p>
        </w:tc>
        <w:tc>
          <w:tcPr>
            <w:tcW w:w="704" w:type="dxa"/>
            <w:vAlign w:val="center"/>
          </w:tcPr>
          <w:p w14:paraId="56FE409F" w14:textId="77777777" w:rsidR="00B57DE0" w:rsidRPr="0060778D" w:rsidRDefault="00B57DE0" w:rsidP="001C2D84">
            <w:pPr>
              <w:rPr>
                <w:rFonts w:ascii="Cambria" w:hAnsi="Cambria" w:cs="Arial"/>
                <w:sz w:val="24"/>
                <w:szCs w:val="24"/>
              </w:rPr>
            </w:pPr>
          </w:p>
        </w:tc>
        <w:tc>
          <w:tcPr>
            <w:tcW w:w="1128" w:type="dxa"/>
            <w:vAlign w:val="center"/>
          </w:tcPr>
          <w:p w14:paraId="7301FA7C" w14:textId="77777777" w:rsidR="00B57DE0" w:rsidRPr="0060778D" w:rsidRDefault="00B57DE0" w:rsidP="001C2D84">
            <w:pPr>
              <w:rPr>
                <w:rFonts w:ascii="Cambria" w:hAnsi="Cambria" w:cs="Arial"/>
                <w:sz w:val="24"/>
                <w:szCs w:val="24"/>
              </w:rPr>
            </w:pPr>
          </w:p>
        </w:tc>
        <w:tc>
          <w:tcPr>
            <w:tcW w:w="1711" w:type="dxa"/>
            <w:vAlign w:val="center"/>
          </w:tcPr>
          <w:p w14:paraId="2DF36860" w14:textId="77777777" w:rsidR="00B57DE0" w:rsidRPr="0060778D" w:rsidRDefault="00B57DE0" w:rsidP="001C2D84">
            <w:pPr>
              <w:rPr>
                <w:rFonts w:ascii="Cambria" w:hAnsi="Cambria" w:cs="Arial"/>
                <w:sz w:val="24"/>
                <w:szCs w:val="24"/>
              </w:rPr>
            </w:pPr>
          </w:p>
        </w:tc>
      </w:tr>
      <w:tr w:rsidR="0060778D" w:rsidRPr="0060778D" w14:paraId="051AB68E" w14:textId="77777777" w:rsidTr="005B4E26">
        <w:trPr>
          <w:trHeight w:val="20"/>
          <w:jc w:val="center"/>
        </w:trPr>
        <w:tc>
          <w:tcPr>
            <w:tcW w:w="421" w:type="dxa"/>
            <w:vAlign w:val="center"/>
          </w:tcPr>
          <w:p w14:paraId="5C10D239" w14:textId="77777777" w:rsidR="00B57DE0" w:rsidRPr="0060778D" w:rsidRDefault="00B57DE0" w:rsidP="001C2D84">
            <w:pPr>
              <w:rPr>
                <w:rFonts w:ascii="Cambria" w:hAnsi="Cambria" w:cs="Arial"/>
                <w:sz w:val="24"/>
                <w:szCs w:val="24"/>
              </w:rPr>
            </w:pPr>
          </w:p>
        </w:tc>
        <w:tc>
          <w:tcPr>
            <w:tcW w:w="6237" w:type="dxa"/>
            <w:vAlign w:val="center"/>
          </w:tcPr>
          <w:p w14:paraId="0C5DC6D4" w14:textId="77777777" w:rsidR="00B57DE0" w:rsidRPr="0060778D" w:rsidRDefault="00B57DE0" w:rsidP="001C2D84">
            <w:pPr>
              <w:jc w:val="both"/>
              <w:rPr>
                <w:rFonts w:ascii="Cambria" w:hAnsi="Cambria" w:cs="Arial"/>
                <w:sz w:val="24"/>
                <w:szCs w:val="24"/>
              </w:rPr>
            </w:pPr>
            <w:r w:rsidRPr="0060778D">
              <w:rPr>
                <w:rFonts w:ascii="Cambria" w:hAnsi="Cambria" w:cs="Arial"/>
                <w:sz w:val="24"/>
                <w:szCs w:val="24"/>
              </w:rPr>
              <w:t xml:space="preserve">4.1.2 expérience professionnelle : au moins trois (03) ans dans le domaine </w:t>
            </w:r>
          </w:p>
        </w:tc>
        <w:tc>
          <w:tcPr>
            <w:tcW w:w="704" w:type="dxa"/>
            <w:vAlign w:val="center"/>
          </w:tcPr>
          <w:p w14:paraId="04A158A2" w14:textId="77777777" w:rsidR="00B57DE0" w:rsidRPr="0060778D" w:rsidRDefault="00B57DE0" w:rsidP="001C2D84">
            <w:pPr>
              <w:rPr>
                <w:rFonts w:ascii="Cambria" w:hAnsi="Cambria" w:cs="Arial"/>
                <w:sz w:val="24"/>
                <w:szCs w:val="24"/>
              </w:rPr>
            </w:pPr>
          </w:p>
        </w:tc>
        <w:tc>
          <w:tcPr>
            <w:tcW w:w="1128" w:type="dxa"/>
            <w:vAlign w:val="center"/>
          </w:tcPr>
          <w:p w14:paraId="3CD1F95F" w14:textId="77777777" w:rsidR="00B57DE0" w:rsidRPr="0060778D" w:rsidRDefault="00B57DE0" w:rsidP="001C2D84">
            <w:pPr>
              <w:rPr>
                <w:rFonts w:ascii="Cambria" w:hAnsi="Cambria" w:cs="Arial"/>
                <w:sz w:val="24"/>
                <w:szCs w:val="24"/>
              </w:rPr>
            </w:pPr>
          </w:p>
        </w:tc>
        <w:tc>
          <w:tcPr>
            <w:tcW w:w="1711" w:type="dxa"/>
            <w:vAlign w:val="center"/>
          </w:tcPr>
          <w:p w14:paraId="5E588608" w14:textId="77777777" w:rsidR="00B57DE0" w:rsidRPr="0060778D" w:rsidRDefault="00B57DE0" w:rsidP="001C2D84">
            <w:pPr>
              <w:rPr>
                <w:rFonts w:ascii="Cambria" w:hAnsi="Cambria" w:cs="Arial"/>
                <w:sz w:val="24"/>
                <w:szCs w:val="24"/>
              </w:rPr>
            </w:pPr>
          </w:p>
        </w:tc>
      </w:tr>
      <w:tr w:rsidR="0060778D" w:rsidRPr="0060778D" w14:paraId="3327BC74" w14:textId="77777777" w:rsidTr="005B4E26">
        <w:trPr>
          <w:trHeight w:val="20"/>
          <w:jc w:val="center"/>
        </w:trPr>
        <w:tc>
          <w:tcPr>
            <w:tcW w:w="421" w:type="dxa"/>
            <w:vAlign w:val="center"/>
          </w:tcPr>
          <w:p w14:paraId="6CDA0A4C" w14:textId="77777777" w:rsidR="00B57DE0" w:rsidRPr="0060778D" w:rsidRDefault="00B57DE0" w:rsidP="001C2D84">
            <w:pPr>
              <w:rPr>
                <w:rFonts w:ascii="Cambria" w:hAnsi="Cambria" w:cs="Arial"/>
                <w:b/>
                <w:sz w:val="24"/>
                <w:szCs w:val="24"/>
              </w:rPr>
            </w:pPr>
          </w:p>
        </w:tc>
        <w:tc>
          <w:tcPr>
            <w:tcW w:w="6237" w:type="dxa"/>
            <w:vAlign w:val="center"/>
          </w:tcPr>
          <w:p w14:paraId="03CA05F7" w14:textId="77777777" w:rsidR="00B57DE0" w:rsidRPr="0060778D" w:rsidRDefault="00B57DE0" w:rsidP="001C2D84">
            <w:pPr>
              <w:jc w:val="both"/>
              <w:rPr>
                <w:rFonts w:ascii="Cambria" w:hAnsi="Cambria" w:cs="Arial"/>
                <w:b/>
                <w:sz w:val="24"/>
                <w:szCs w:val="24"/>
              </w:rPr>
            </w:pPr>
            <w:r w:rsidRPr="0060778D">
              <w:rPr>
                <w:rFonts w:ascii="Cambria" w:hAnsi="Cambria" w:cs="Arial"/>
                <w:b/>
                <w:sz w:val="24"/>
                <w:szCs w:val="24"/>
              </w:rPr>
              <w:t>4.2 Chef Chantier N°1</w:t>
            </w:r>
          </w:p>
        </w:tc>
        <w:tc>
          <w:tcPr>
            <w:tcW w:w="704" w:type="dxa"/>
            <w:vAlign w:val="center"/>
          </w:tcPr>
          <w:p w14:paraId="78538E0C" w14:textId="77777777" w:rsidR="00B57DE0" w:rsidRPr="0060778D" w:rsidRDefault="00B57DE0" w:rsidP="001C2D84">
            <w:pPr>
              <w:rPr>
                <w:rFonts w:ascii="Cambria" w:hAnsi="Cambria" w:cs="Arial"/>
                <w:sz w:val="24"/>
                <w:szCs w:val="24"/>
              </w:rPr>
            </w:pPr>
          </w:p>
        </w:tc>
        <w:tc>
          <w:tcPr>
            <w:tcW w:w="1128" w:type="dxa"/>
            <w:vAlign w:val="center"/>
          </w:tcPr>
          <w:p w14:paraId="387D60D7" w14:textId="77777777" w:rsidR="00B57DE0" w:rsidRPr="0060778D" w:rsidRDefault="00B57DE0" w:rsidP="001C2D84">
            <w:pPr>
              <w:rPr>
                <w:rFonts w:ascii="Cambria" w:hAnsi="Cambria" w:cs="Arial"/>
                <w:sz w:val="24"/>
                <w:szCs w:val="24"/>
              </w:rPr>
            </w:pPr>
          </w:p>
        </w:tc>
        <w:tc>
          <w:tcPr>
            <w:tcW w:w="1711" w:type="dxa"/>
            <w:vAlign w:val="center"/>
          </w:tcPr>
          <w:p w14:paraId="3CF8E2F6" w14:textId="77777777" w:rsidR="00B57DE0" w:rsidRPr="0060778D" w:rsidRDefault="00B57DE0" w:rsidP="001C2D84">
            <w:pPr>
              <w:rPr>
                <w:rFonts w:ascii="Cambria" w:hAnsi="Cambria" w:cs="Arial"/>
                <w:sz w:val="24"/>
                <w:szCs w:val="24"/>
              </w:rPr>
            </w:pPr>
          </w:p>
        </w:tc>
      </w:tr>
      <w:tr w:rsidR="0060778D" w:rsidRPr="0060778D" w14:paraId="43C69BB6" w14:textId="77777777" w:rsidTr="005B4E26">
        <w:trPr>
          <w:trHeight w:val="20"/>
          <w:jc w:val="center"/>
        </w:trPr>
        <w:tc>
          <w:tcPr>
            <w:tcW w:w="421" w:type="dxa"/>
            <w:vAlign w:val="center"/>
          </w:tcPr>
          <w:p w14:paraId="167573C0" w14:textId="77777777" w:rsidR="00B57DE0" w:rsidRPr="0060778D" w:rsidRDefault="00B57DE0" w:rsidP="001C2D84">
            <w:pPr>
              <w:rPr>
                <w:rFonts w:ascii="Cambria" w:hAnsi="Cambria" w:cs="Arial"/>
                <w:sz w:val="24"/>
                <w:szCs w:val="24"/>
              </w:rPr>
            </w:pPr>
          </w:p>
        </w:tc>
        <w:tc>
          <w:tcPr>
            <w:tcW w:w="6237" w:type="dxa"/>
            <w:vAlign w:val="center"/>
          </w:tcPr>
          <w:p w14:paraId="32E65CC6" w14:textId="77777777" w:rsidR="00B57DE0" w:rsidRPr="0060778D" w:rsidRDefault="00B57DE0" w:rsidP="001C2D84">
            <w:pPr>
              <w:jc w:val="both"/>
              <w:rPr>
                <w:rFonts w:ascii="Cambria" w:hAnsi="Cambria" w:cs="Arial"/>
                <w:sz w:val="24"/>
                <w:szCs w:val="24"/>
              </w:rPr>
            </w:pPr>
            <w:r w:rsidRPr="0060778D">
              <w:rPr>
                <w:rFonts w:ascii="Cambria" w:hAnsi="Cambria" w:cs="Arial"/>
                <w:sz w:val="24"/>
                <w:szCs w:val="24"/>
              </w:rPr>
              <w:t xml:space="preserve">4.2.1 qualification : formation en génie civil, Technicien au moins </w:t>
            </w:r>
          </w:p>
        </w:tc>
        <w:tc>
          <w:tcPr>
            <w:tcW w:w="704" w:type="dxa"/>
            <w:vAlign w:val="center"/>
          </w:tcPr>
          <w:p w14:paraId="4A81F178" w14:textId="77777777" w:rsidR="00B57DE0" w:rsidRPr="0060778D" w:rsidRDefault="00B57DE0" w:rsidP="001C2D84">
            <w:pPr>
              <w:rPr>
                <w:rFonts w:ascii="Cambria" w:hAnsi="Cambria" w:cs="Arial"/>
                <w:sz w:val="24"/>
                <w:szCs w:val="24"/>
              </w:rPr>
            </w:pPr>
          </w:p>
        </w:tc>
        <w:tc>
          <w:tcPr>
            <w:tcW w:w="1128" w:type="dxa"/>
            <w:vAlign w:val="center"/>
          </w:tcPr>
          <w:p w14:paraId="761964C1" w14:textId="77777777" w:rsidR="00B57DE0" w:rsidRPr="0060778D" w:rsidRDefault="00B57DE0" w:rsidP="001C2D84">
            <w:pPr>
              <w:rPr>
                <w:rFonts w:ascii="Cambria" w:hAnsi="Cambria" w:cs="Arial"/>
                <w:sz w:val="24"/>
                <w:szCs w:val="24"/>
              </w:rPr>
            </w:pPr>
          </w:p>
        </w:tc>
        <w:tc>
          <w:tcPr>
            <w:tcW w:w="1711" w:type="dxa"/>
            <w:vAlign w:val="center"/>
          </w:tcPr>
          <w:p w14:paraId="473B29FD" w14:textId="77777777" w:rsidR="00B57DE0" w:rsidRPr="0060778D" w:rsidRDefault="00B57DE0" w:rsidP="001C2D84">
            <w:pPr>
              <w:rPr>
                <w:rFonts w:ascii="Cambria" w:hAnsi="Cambria" w:cs="Arial"/>
                <w:sz w:val="24"/>
                <w:szCs w:val="24"/>
              </w:rPr>
            </w:pPr>
          </w:p>
        </w:tc>
      </w:tr>
      <w:tr w:rsidR="0060778D" w:rsidRPr="0060778D" w14:paraId="1387BBE8" w14:textId="77777777" w:rsidTr="005B4E26">
        <w:trPr>
          <w:trHeight w:val="20"/>
          <w:jc w:val="center"/>
        </w:trPr>
        <w:tc>
          <w:tcPr>
            <w:tcW w:w="421" w:type="dxa"/>
            <w:vAlign w:val="center"/>
          </w:tcPr>
          <w:p w14:paraId="355075ED" w14:textId="77777777" w:rsidR="00B57DE0" w:rsidRPr="0060778D" w:rsidRDefault="00B57DE0" w:rsidP="001C2D84">
            <w:pPr>
              <w:rPr>
                <w:rFonts w:ascii="Cambria" w:hAnsi="Cambria" w:cs="Arial"/>
                <w:sz w:val="24"/>
                <w:szCs w:val="24"/>
              </w:rPr>
            </w:pPr>
          </w:p>
        </w:tc>
        <w:tc>
          <w:tcPr>
            <w:tcW w:w="6237" w:type="dxa"/>
            <w:vAlign w:val="center"/>
          </w:tcPr>
          <w:p w14:paraId="6AC8D2A5" w14:textId="77777777" w:rsidR="00B57DE0" w:rsidRPr="0060778D" w:rsidRDefault="00B57DE0" w:rsidP="001C2D84">
            <w:pPr>
              <w:jc w:val="both"/>
              <w:rPr>
                <w:rFonts w:ascii="Cambria" w:hAnsi="Cambria" w:cs="Arial"/>
                <w:sz w:val="24"/>
                <w:szCs w:val="24"/>
              </w:rPr>
            </w:pPr>
            <w:r w:rsidRPr="0060778D">
              <w:rPr>
                <w:rFonts w:ascii="Cambria" w:hAnsi="Cambria" w:cs="Arial"/>
                <w:sz w:val="24"/>
                <w:szCs w:val="24"/>
              </w:rPr>
              <w:t>4.2.2 expérience professionnelle : au moins trois (03) ans dans le domaine (diplôme CV)</w:t>
            </w:r>
          </w:p>
        </w:tc>
        <w:tc>
          <w:tcPr>
            <w:tcW w:w="704" w:type="dxa"/>
            <w:vAlign w:val="center"/>
          </w:tcPr>
          <w:p w14:paraId="35460412" w14:textId="77777777" w:rsidR="00B57DE0" w:rsidRPr="0060778D" w:rsidRDefault="00B57DE0" w:rsidP="001C2D84">
            <w:pPr>
              <w:rPr>
                <w:rFonts w:ascii="Cambria" w:hAnsi="Cambria" w:cs="Arial"/>
                <w:sz w:val="24"/>
                <w:szCs w:val="24"/>
              </w:rPr>
            </w:pPr>
          </w:p>
        </w:tc>
        <w:tc>
          <w:tcPr>
            <w:tcW w:w="1128" w:type="dxa"/>
            <w:vAlign w:val="center"/>
          </w:tcPr>
          <w:p w14:paraId="5A16F164" w14:textId="77777777" w:rsidR="00B57DE0" w:rsidRPr="0060778D" w:rsidRDefault="00B57DE0" w:rsidP="001C2D84">
            <w:pPr>
              <w:rPr>
                <w:rFonts w:ascii="Cambria" w:hAnsi="Cambria" w:cs="Arial"/>
                <w:sz w:val="24"/>
                <w:szCs w:val="24"/>
              </w:rPr>
            </w:pPr>
          </w:p>
        </w:tc>
        <w:tc>
          <w:tcPr>
            <w:tcW w:w="1711" w:type="dxa"/>
            <w:vAlign w:val="center"/>
          </w:tcPr>
          <w:p w14:paraId="3D3774C7" w14:textId="77777777" w:rsidR="00B57DE0" w:rsidRPr="0060778D" w:rsidRDefault="00B57DE0" w:rsidP="001C2D84">
            <w:pPr>
              <w:rPr>
                <w:rFonts w:ascii="Cambria" w:hAnsi="Cambria" w:cs="Arial"/>
                <w:sz w:val="24"/>
                <w:szCs w:val="24"/>
              </w:rPr>
            </w:pPr>
          </w:p>
        </w:tc>
      </w:tr>
      <w:tr w:rsidR="0060778D" w:rsidRPr="0060778D" w14:paraId="56FC31CF" w14:textId="77777777" w:rsidTr="005B4E26">
        <w:trPr>
          <w:trHeight w:val="20"/>
          <w:jc w:val="center"/>
        </w:trPr>
        <w:tc>
          <w:tcPr>
            <w:tcW w:w="421" w:type="dxa"/>
            <w:vAlign w:val="center"/>
          </w:tcPr>
          <w:p w14:paraId="59405CF1" w14:textId="77777777" w:rsidR="00B57DE0" w:rsidRPr="0060778D" w:rsidRDefault="00B57DE0" w:rsidP="001C2D84">
            <w:pPr>
              <w:rPr>
                <w:rFonts w:ascii="Cambria" w:hAnsi="Cambria" w:cs="Arial"/>
                <w:sz w:val="24"/>
                <w:szCs w:val="24"/>
              </w:rPr>
            </w:pPr>
          </w:p>
        </w:tc>
        <w:tc>
          <w:tcPr>
            <w:tcW w:w="6237" w:type="dxa"/>
            <w:vAlign w:val="center"/>
          </w:tcPr>
          <w:p w14:paraId="153A6318" w14:textId="77777777" w:rsidR="00B57DE0" w:rsidRPr="0060778D" w:rsidRDefault="00B57DE0" w:rsidP="001C2D84">
            <w:pPr>
              <w:jc w:val="both"/>
              <w:rPr>
                <w:rFonts w:ascii="Cambria" w:hAnsi="Cambria" w:cs="Arial"/>
                <w:sz w:val="24"/>
                <w:szCs w:val="24"/>
              </w:rPr>
            </w:pPr>
            <w:r w:rsidRPr="0060778D">
              <w:rPr>
                <w:rFonts w:ascii="Cambria" w:hAnsi="Cambria" w:cs="Arial"/>
                <w:b/>
                <w:sz w:val="24"/>
                <w:szCs w:val="24"/>
              </w:rPr>
              <w:t>4.3 Chef Chantier N°2</w:t>
            </w:r>
          </w:p>
        </w:tc>
        <w:tc>
          <w:tcPr>
            <w:tcW w:w="704" w:type="dxa"/>
            <w:vAlign w:val="center"/>
          </w:tcPr>
          <w:p w14:paraId="7BF84584" w14:textId="77777777" w:rsidR="00B57DE0" w:rsidRPr="0060778D" w:rsidRDefault="00B57DE0" w:rsidP="001C2D84">
            <w:pPr>
              <w:rPr>
                <w:rFonts w:ascii="Cambria" w:hAnsi="Cambria" w:cs="Arial"/>
                <w:sz w:val="24"/>
                <w:szCs w:val="24"/>
              </w:rPr>
            </w:pPr>
          </w:p>
        </w:tc>
        <w:tc>
          <w:tcPr>
            <w:tcW w:w="1128" w:type="dxa"/>
            <w:vAlign w:val="center"/>
          </w:tcPr>
          <w:p w14:paraId="7E8FC2D3" w14:textId="77777777" w:rsidR="00B57DE0" w:rsidRPr="0060778D" w:rsidRDefault="00B57DE0" w:rsidP="001C2D84">
            <w:pPr>
              <w:rPr>
                <w:rFonts w:ascii="Cambria" w:hAnsi="Cambria" w:cs="Arial"/>
                <w:sz w:val="24"/>
                <w:szCs w:val="24"/>
              </w:rPr>
            </w:pPr>
          </w:p>
        </w:tc>
        <w:tc>
          <w:tcPr>
            <w:tcW w:w="1711" w:type="dxa"/>
            <w:vAlign w:val="center"/>
          </w:tcPr>
          <w:p w14:paraId="6C320BD1" w14:textId="77777777" w:rsidR="00B57DE0" w:rsidRPr="0060778D" w:rsidRDefault="00B57DE0" w:rsidP="001C2D84">
            <w:pPr>
              <w:rPr>
                <w:rFonts w:ascii="Cambria" w:hAnsi="Cambria" w:cs="Arial"/>
                <w:sz w:val="24"/>
                <w:szCs w:val="24"/>
              </w:rPr>
            </w:pPr>
          </w:p>
        </w:tc>
      </w:tr>
      <w:tr w:rsidR="0060778D" w:rsidRPr="0060778D" w14:paraId="6F0B46CF" w14:textId="77777777" w:rsidTr="005B4E26">
        <w:trPr>
          <w:trHeight w:val="20"/>
          <w:jc w:val="center"/>
        </w:trPr>
        <w:tc>
          <w:tcPr>
            <w:tcW w:w="421" w:type="dxa"/>
            <w:vAlign w:val="center"/>
          </w:tcPr>
          <w:p w14:paraId="240FA6CC" w14:textId="77777777" w:rsidR="00B57DE0" w:rsidRPr="0060778D" w:rsidRDefault="00B57DE0" w:rsidP="001C2D84">
            <w:pPr>
              <w:rPr>
                <w:rFonts w:ascii="Cambria" w:hAnsi="Cambria" w:cs="Arial"/>
                <w:sz w:val="24"/>
                <w:szCs w:val="24"/>
              </w:rPr>
            </w:pPr>
          </w:p>
        </w:tc>
        <w:tc>
          <w:tcPr>
            <w:tcW w:w="6237" w:type="dxa"/>
            <w:vAlign w:val="center"/>
          </w:tcPr>
          <w:p w14:paraId="077E965C" w14:textId="77777777" w:rsidR="00B57DE0" w:rsidRPr="0060778D" w:rsidRDefault="00B57DE0" w:rsidP="001C2D84">
            <w:pPr>
              <w:jc w:val="both"/>
              <w:rPr>
                <w:rFonts w:ascii="Cambria" w:hAnsi="Cambria" w:cs="Arial"/>
                <w:sz w:val="24"/>
                <w:szCs w:val="24"/>
              </w:rPr>
            </w:pPr>
            <w:r w:rsidRPr="0060778D">
              <w:rPr>
                <w:rFonts w:ascii="Cambria" w:hAnsi="Cambria" w:cs="Arial"/>
                <w:sz w:val="24"/>
                <w:szCs w:val="24"/>
              </w:rPr>
              <w:t xml:space="preserve">4.3.1 qualification : formation en génie civil, Technicien au moins </w:t>
            </w:r>
          </w:p>
        </w:tc>
        <w:tc>
          <w:tcPr>
            <w:tcW w:w="704" w:type="dxa"/>
            <w:vAlign w:val="center"/>
          </w:tcPr>
          <w:p w14:paraId="1E5B0E62" w14:textId="77777777" w:rsidR="00B57DE0" w:rsidRPr="0060778D" w:rsidRDefault="00B57DE0" w:rsidP="001C2D84">
            <w:pPr>
              <w:rPr>
                <w:rFonts w:ascii="Cambria" w:hAnsi="Cambria" w:cs="Arial"/>
                <w:sz w:val="24"/>
                <w:szCs w:val="24"/>
              </w:rPr>
            </w:pPr>
          </w:p>
        </w:tc>
        <w:tc>
          <w:tcPr>
            <w:tcW w:w="1128" w:type="dxa"/>
            <w:vAlign w:val="center"/>
          </w:tcPr>
          <w:p w14:paraId="2643799B" w14:textId="77777777" w:rsidR="00B57DE0" w:rsidRPr="0060778D" w:rsidRDefault="00B57DE0" w:rsidP="001C2D84">
            <w:pPr>
              <w:rPr>
                <w:rFonts w:ascii="Cambria" w:hAnsi="Cambria" w:cs="Arial"/>
                <w:sz w:val="24"/>
                <w:szCs w:val="24"/>
              </w:rPr>
            </w:pPr>
          </w:p>
        </w:tc>
        <w:tc>
          <w:tcPr>
            <w:tcW w:w="1711" w:type="dxa"/>
            <w:vAlign w:val="center"/>
          </w:tcPr>
          <w:p w14:paraId="059CE509" w14:textId="77777777" w:rsidR="00B57DE0" w:rsidRPr="0060778D" w:rsidRDefault="00B57DE0" w:rsidP="001C2D84">
            <w:pPr>
              <w:rPr>
                <w:rFonts w:ascii="Cambria" w:hAnsi="Cambria" w:cs="Arial"/>
                <w:sz w:val="24"/>
                <w:szCs w:val="24"/>
              </w:rPr>
            </w:pPr>
          </w:p>
        </w:tc>
      </w:tr>
      <w:tr w:rsidR="0060778D" w:rsidRPr="0060778D" w14:paraId="21C1E9F5" w14:textId="77777777" w:rsidTr="005B4E26">
        <w:trPr>
          <w:trHeight w:val="20"/>
          <w:jc w:val="center"/>
        </w:trPr>
        <w:tc>
          <w:tcPr>
            <w:tcW w:w="421" w:type="dxa"/>
            <w:vAlign w:val="center"/>
          </w:tcPr>
          <w:p w14:paraId="1EA86A6A" w14:textId="77777777" w:rsidR="00B57DE0" w:rsidRPr="0060778D" w:rsidRDefault="00B57DE0" w:rsidP="001C2D84">
            <w:pPr>
              <w:rPr>
                <w:rFonts w:ascii="Cambria" w:hAnsi="Cambria" w:cs="Arial"/>
                <w:sz w:val="24"/>
                <w:szCs w:val="24"/>
              </w:rPr>
            </w:pPr>
          </w:p>
        </w:tc>
        <w:tc>
          <w:tcPr>
            <w:tcW w:w="6237" w:type="dxa"/>
            <w:vAlign w:val="center"/>
          </w:tcPr>
          <w:p w14:paraId="3E0717AF" w14:textId="77777777" w:rsidR="00B57DE0" w:rsidRPr="0060778D" w:rsidRDefault="00B57DE0" w:rsidP="001C2D84">
            <w:pPr>
              <w:jc w:val="both"/>
              <w:rPr>
                <w:rFonts w:ascii="Cambria" w:hAnsi="Cambria" w:cs="Arial"/>
                <w:sz w:val="24"/>
                <w:szCs w:val="24"/>
              </w:rPr>
            </w:pPr>
            <w:r w:rsidRPr="0060778D">
              <w:rPr>
                <w:rFonts w:ascii="Cambria" w:hAnsi="Cambria" w:cs="Arial"/>
                <w:sz w:val="24"/>
                <w:szCs w:val="24"/>
              </w:rPr>
              <w:t>4.3.2 expérience professionnelle : au moins trois (03) ans dans le domaine (diplôme CV)</w:t>
            </w:r>
          </w:p>
        </w:tc>
        <w:tc>
          <w:tcPr>
            <w:tcW w:w="704" w:type="dxa"/>
            <w:vAlign w:val="center"/>
          </w:tcPr>
          <w:p w14:paraId="312470BD" w14:textId="77777777" w:rsidR="00B57DE0" w:rsidRPr="0060778D" w:rsidRDefault="00B57DE0" w:rsidP="001C2D84">
            <w:pPr>
              <w:rPr>
                <w:rFonts w:ascii="Cambria" w:hAnsi="Cambria" w:cs="Arial"/>
                <w:sz w:val="24"/>
                <w:szCs w:val="24"/>
              </w:rPr>
            </w:pPr>
          </w:p>
        </w:tc>
        <w:tc>
          <w:tcPr>
            <w:tcW w:w="1128" w:type="dxa"/>
            <w:vAlign w:val="center"/>
          </w:tcPr>
          <w:p w14:paraId="5E05C62B" w14:textId="77777777" w:rsidR="00B57DE0" w:rsidRPr="0060778D" w:rsidRDefault="00B57DE0" w:rsidP="001C2D84">
            <w:pPr>
              <w:rPr>
                <w:rFonts w:ascii="Cambria" w:hAnsi="Cambria" w:cs="Arial"/>
                <w:sz w:val="24"/>
                <w:szCs w:val="24"/>
              </w:rPr>
            </w:pPr>
          </w:p>
        </w:tc>
        <w:tc>
          <w:tcPr>
            <w:tcW w:w="1711" w:type="dxa"/>
            <w:vAlign w:val="center"/>
          </w:tcPr>
          <w:p w14:paraId="1E9052B7" w14:textId="77777777" w:rsidR="00B57DE0" w:rsidRPr="0060778D" w:rsidRDefault="00B57DE0" w:rsidP="001C2D84">
            <w:pPr>
              <w:rPr>
                <w:rFonts w:ascii="Cambria" w:hAnsi="Cambria" w:cs="Arial"/>
                <w:sz w:val="24"/>
                <w:szCs w:val="24"/>
              </w:rPr>
            </w:pPr>
          </w:p>
        </w:tc>
      </w:tr>
      <w:tr w:rsidR="0060778D" w:rsidRPr="0060778D" w14:paraId="16CFCC5E" w14:textId="77777777" w:rsidTr="005B4E26">
        <w:trPr>
          <w:trHeight w:val="20"/>
          <w:jc w:val="center"/>
        </w:trPr>
        <w:tc>
          <w:tcPr>
            <w:tcW w:w="421" w:type="dxa"/>
            <w:vAlign w:val="center"/>
          </w:tcPr>
          <w:p w14:paraId="529E3D7E" w14:textId="77777777" w:rsidR="0025233F" w:rsidRPr="0060778D" w:rsidRDefault="0025233F" w:rsidP="0025233F">
            <w:pPr>
              <w:rPr>
                <w:rFonts w:ascii="Cambria" w:hAnsi="Cambria" w:cs="Arial"/>
                <w:sz w:val="24"/>
                <w:szCs w:val="24"/>
              </w:rPr>
            </w:pPr>
          </w:p>
        </w:tc>
        <w:tc>
          <w:tcPr>
            <w:tcW w:w="6237" w:type="dxa"/>
            <w:vAlign w:val="center"/>
          </w:tcPr>
          <w:p w14:paraId="1BA9E00B" w14:textId="124F9AF3" w:rsidR="0025233F" w:rsidRPr="0060778D" w:rsidRDefault="00EA1020" w:rsidP="0025233F">
            <w:pPr>
              <w:jc w:val="both"/>
              <w:rPr>
                <w:rFonts w:ascii="Cambria" w:hAnsi="Cambria" w:cs="Arial"/>
                <w:sz w:val="24"/>
                <w:szCs w:val="24"/>
              </w:rPr>
            </w:pPr>
            <w:r w:rsidRPr="0060778D">
              <w:rPr>
                <w:rFonts w:ascii="Cambria" w:hAnsi="Cambria" w:cs="Arial"/>
                <w:b/>
                <w:sz w:val="24"/>
                <w:szCs w:val="24"/>
              </w:rPr>
              <w:t>4.4</w:t>
            </w:r>
            <w:r w:rsidR="0025233F" w:rsidRPr="0060778D">
              <w:rPr>
                <w:rFonts w:ascii="Cambria" w:hAnsi="Cambria" w:cs="Arial"/>
                <w:b/>
                <w:sz w:val="24"/>
                <w:szCs w:val="24"/>
              </w:rPr>
              <w:t xml:space="preserve"> Responsable Administratif et Financier</w:t>
            </w:r>
            <w:r w:rsidR="0025233F" w:rsidRPr="0060778D">
              <w:rPr>
                <w:rFonts w:ascii="Calisto MT" w:hAnsi="Calisto MT" w:cs="Tahoma"/>
                <w:sz w:val="24"/>
                <w:szCs w:val="24"/>
              </w:rPr>
              <w:t> </w:t>
            </w:r>
          </w:p>
        </w:tc>
        <w:tc>
          <w:tcPr>
            <w:tcW w:w="704" w:type="dxa"/>
            <w:vAlign w:val="center"/>
          </w:tcPr>
          <w:p w14:paraId="5F04D498" w14:textId="77777777" w:rsidR="0025233F" w:rsidRPr="0060778D" w:rsidRDefault="0025233F" w:rsidP="0025233F">
            <w:pPr>
              <w:rPr>
                <w:rFonts w:ascii="Cambria" w:hAnsi="Cambria" w:cs="Arial"/>
                <w:sz w:val="24"/>
                <w:szCs w:val="24"/>
              </w:rPr>
            </w:pPr>
          </w:p>
        </w:tc>
        <w:tc>
          <w:tcPr>
            <w:tcW w:w="1128" w:type="dxa"/>
            <w:vAlign w:val="center"/>
          </w:tcPr>
          <w:p w14:paraId="575CB9D0" w14:textId="77777777" w:rsidR="0025233F" w:rsidRPr="0060778D" w:rsidRDefault="0025233F" w:rsidP="0025233F">
            <w:pPr>
              <w:rPr>
                <w:rFonts w:ascii="Cambria" w:hAnsi="Cambria" w:cs="Arial"/>
                <w:sz w:val="24"/>
                <w:szCs w:val="24"/>
              </w:rPr>
            </w:pPr>
          </w:p>
        </w:tc>
        <w:tc>
          <w:tcPr>
            <w:tcW w:w="1711" w:type="dxa"/>
            <w:vAlign w:val="center"/>
          </w:tcPr>
          <w:p w14:paraId="1B513E4D" w14:textId="77777777" w:rsidR="0025233F" w:rsidRPr="0060778D" w:rsidRDefault="0025233F" w:rsidP="0025233F">
            <w:pPr>
              <w:rPr>
                <w:rFonts w:ascii="Cambria" w:hAnsi="Cambria" w:cs="Arial"/>
                <w:sz w:val="24"/>
                <w:szCs w:val="24"/>
              </w:rPr>
            </w:pPr>
          </w:p>
        </w:tc>
      </w:tr>
      <w:tr w:rsidR="0060778D" w:rsidRPr="0060778D" w14:paraId="08954AC0" w14:textId="77777777" w:rsidTr="005B4E26">
        <w:trPr>
          <w:trHeight w:val="20"/>
          <w:jc w:val="center"/>
        </w:trPr>
        <w:tc>
          <w:tcPr>
            <w:tcW w:w="421" w:type="dxa"/>
            <w:vAlign w:val="center"/>
          </w:tcPr>
          <w:p w14:paraId="3CDFF50F" w14:textId="77777777" w:rsidR="0025233F" w:rsidRPr="0060778D" w:rsidRDefault="0025233F" w:rsidP="0025233F">
            <w:pPr>
              <w:rPr>
                <w:rFonts w:ascii="Cambria" w:hAnsi="Cambria" w:cs="Arial"/>
                <w:sz w:val="24"/>
                <w:szCs w:val="24"/>
              </w:rPr>
            </w:pPr>
          </w:p>
        </w:tc>
        <w:tc>
          <w:tcPr>
            <w:tcW w:w="6237" w:type="dxa"/>
            <w:vAlign w:val="center"/>
          </w:tcPr>
          <w:p w14:paraId="76C92227" w14:textId="31780622" w:rsidR="0025233F" w:rsidRPr="0060778D" w:rsidRDefault="00EA1020" w:rsidP="0025233F">
            <w:pPr>
              <w:jc w:val="both"/>
              <w:rPr>
                <w:rFonts w:ascii="Cambria" w:hAnsi="Cambria" w:cs="Arial"/>
                <w:sz w:val="24"/>
                <w:szCs w:val="24"/>
              </w:rPr>
            </w:pPr>
            <w:r w:rsidRPr="0060778D">
              <w:rPr>
                <w:rFonts w:ascii="Cambria" w:hAnsi="Cambria" w:cs="Arial"/>
                <w:sz w:val="24"/>
                <w:szCs w:val="24"/>
              </w:rPr>
              <w:t>4.4</w:t>
            </w:r>
            <w:r w:rsidR="0025233F" w:rsidRPr="0060778D">
              <w:rPr>
                <w:rFonts w:ascii="Cambria" w:hAnsi="Cambria" w:cs="Arial"/>
                <w:sz w:val="24"/>
                <w:szCs w:val="24"/>
              </w:rPr>
              <w:t xml:space="preserve">1 </w:t>
            </w:r>
            <w:r w:rsidR="00F81608" w:rsidRPr="0060778D">
              <w:rPr>
                <w:rFonts w:ascii="Cambria" w:hAnsi="Cambria" w:cs="Arial"/>
                <w:sz w:val="24"/>
                <w:szCs w:val="24"/>
              </w:rPr>
              <w:t>qualifications</w:t>
            </w:r>
            <w:r w:rsidR="0025233F" w:rsidRPr="0060778D">
              <w:rPr>
                <w:rFonts w:ascii="Cambria" w:hAnsi="Cambria" w:cs="Arial"/>
                <w:sz w:val="24"/>
                <w:szCs w:val="24"/>
              </w:rPr>
              <w:t xml:space="preserve"> : Niveau BEPC/CAP </w:t>
            </w:r>
          </w:p>
        </w:tc>
        <w:tc>
          <w:tcPr>
            <w:tcW w:w="704" w:type="dxa"/>
            <w:vAlign w:val="center"/>
          </w:tcPr>
          <w:p w14:paraId="1D302CFA" w14:textId="77777777" w:rsidR="0025233F" w:rsidRPr="0060778D" w:rsidRDefault="0025233F" w:rsidP="0025233F">
            <w:pPr>
              <w:rPr>
                <w:rFonts w:ascii="Cambria" w:hAnsi="Cambria" w:cs="Arial"/>
                <w:sz w:val="24"/>
                <w:szCs w:val="24"/>
              </w:rPr>
            </w:pPr>
          </w:p>
        </w:tc>
        <w:tc>
          <w:tcPr>
            <w:tcW w:w="1128" w:type="dxa"/>
            <w:vAlign w:val="center"/>
          </w:tcPr>
          <w:p w14:paraId="5C3A4192" w14:textId="77777777" w:rsidR="0025233F" w:rsidRPr="0060778D" w:rsidRDefault="0025233F" w:rsidP="0025233F">
            <w:pPr>
              <w:rPr>
                <w:rFonts w:ascii="Cambria" w:hAnsi="Cambria" w:cs="Arial"/>
                <w:sz w:val="24"/>
                <w:szCs w:val="24"/>
              </w:rPr>
            </w:pPr>
          </w:p>
        </w:tc>
        <w:tc>
          <w:tcPr>
            <w:tcW w:w="1711" w:type="dxa"/>
            <w:vAlign w:val="center"/>
          </w:tcPr>
          <w:p w14:paraId="41F25435" w14:textId="77777777" w:rsidR="0025233F" w:rsidRPr="0060778D" w:rsidRDefault="0025233F" w:rsidP="0025233F">
            <w:pPr>
              <w:rPr>
                <w:rFonts w:ascii="Cambria" w:hAnsi="Cambria" w:cs="Arial"/>
                <w:sz w:val="24"/>
                <w:szCs w:val="24"/>
              </w:rPr>
            </w:pPr>
          </w:p>
        </w:tc>
      </w:tr>
      <w:tr w:rsidR="0060778D" w:rsidRPr="0060778D" w14:paraId="276FB8A2" w14:textId="77777777" w:rsidTr="005B4E26">
        <w:trPr>
          <w:trHeight w:val="20"/>
          <w:jc w:val="center"/>
        </w:trPr>
        <w:tc>
          <w:tcPr>
            <w:tcW w:w="421" w:type="dxa"/>
            <w:vAlign w:val="center"/>
          </w:tcPr>
          <w:p w14:paraId="626164E4" w14:textId="77777777" w:rsidR="0025233F" w:rsidRPr="0060778D" w:rsidRDefault="0025233F" w:rsidP="0025233F">
            <w:pPr>
              <w:rPr>
                <w:rFonts w:ascii="Cambria" w:hAnsi="Cambria" w:cs="Arial"/>
                <w:sz w:val="24"/>
                <w:szCs w:val="24"/>
              </w:rPr>
            </w:pPr>
          </w:p>
        </w:tc>
        <w:tc>
          <w:tcPr>
            <w:tcW w:w="6237" w:type="dxa"/>
            <w:vAlign w:val="center"/>
          </w:tcPr>
          <w:p w14:paraId="4D68610F" w14:textId="32391518" w:rsidR="0025233F" w:rsidRPr="0060778D" w:rsidRDefault="00EA1020" w:rsidP="0025233F">
            <w:pPr>
              <w:jc w:val="both"/>
              <w:rPr>
                <w:rFonts w:ascii="Cambria" w:hAnsi="Cambria" w:cs="Arial"/>
                <w:sz w:val="24"/>
                <w:szCs w:val="24"/>
              </w:rPr>
            </w:pPr>
            <w:r w:rsidRPr="0060778D">
              <w:rPr>
                <w:rFonts w:ascii="Cambria" w:hAnsi="Cambria" w:cs="Arial"/>
                <w:sz w:val="24"/>
                <w:szCs w:val="24"/>
              </w:rPr>
              <w:t>4.4</w:t>
            </w:r>
            <w:r w:rsidR="0025233F" w:rsidRPr="0060778D">
              <w:rPr>
                <w:rFonts w:ascii="Cambria" w:hAnsi="Cambria" w:cs="Arial"/>
                <w:sz w:val="24"/>
                <w:szCs w:val="24"/>
              </w:rPr>
              <w:t xml:space="preserve">2 </w:t>
            </w:r>
            <w:r w:rsidR="00F81608" w:rsidRPr="0060778D">
              <w:rPr>
                <w:rFonts w:ascii="Cambria" w:hAnsi="Cambria" w:cs="Arial"/>
                <w:sz w:val="24"/>
                <w:szCs w:val="24"/>
              </w:rPr>
              <w:t>expériences professionnelles</w:t>
            </w:r>
            <w:r w:rsidR="0025233F" w:rsidRPr="0060778D">
              <w:rPr>
                <w:rFonts w:ascii="Cambria" w:hAnsi="Cambria" w:cs="Arial"/>
                <w:sz w:val="24"/>
                <w:szCs w:val="24"/>
              </w:rPr>
              <w:t> : au moins trois (03) ans dans le domaine (diplôme CV)</w:t>
            </w:r>
          </w:p>
        </w:tc>
        <w:tc>
          <w:tcPr>
            <w:tcW w:w="704" w:type="dxa"/>
            <w:vAlign w:val="center"/>
          </w:tcPr>
          <w:p w14:paraId="38605B4F" w14:textId="77777777" w:rsidR="0025233F" w:rsidRPr="0060778D" w:rsidRDefault="0025233F" w:rsidP="0025233F">
            <w:pPr>
              <w:rPr>
                <w:rFonts w:ascii="Cambria" w:hAnsi="Cambria" w:cs="Arial"/>
                <w:sz w:val="24"/>
                <w:szCs w:val="24"/>
              </w:rPr>
            </w:pPr>
          </w:p>
        </w:tc>
        <w:tc>
          <w:tcPr>
            <w:tcW w:w="1128" w:type="dxa"/>
            <w:vAlign w:val="center"/>
          </w:tcPr>
          <w:p w14:paraId="639BBDE3" w14:textId="77777777" w:rsidR="0025233F" w:rsidRPr="0060778D" w:rsidRDefault="0025233F" w:rsidP="0025233F">
            <w:pPr>
              <w:rPr>
                <w:rFonts w:ascii="Cambria" w:hAnsi="Cambria" w:cs="Arial"/>
                <w:sz w:val="24"/>
                <w:szCs w:val="24"/>
              </w:rPr>
            </w:pPr>
          </w:p>
        </w:tc>
        <w:tc>
          <w:tcPr>
            <w:tcW w:w="1711" w:type="dxa"/>
            <w:vAlign w:val="center"/>
          </w:tcPr>
          <w:p w14:paraId="68D0A5A6" w14:textId="77777777" w:rsidR="0025233F" w:rsidRPr="0060778D" w:rsidRDefault="0025233F" w:rsidP="0025233F">
            <w:pPr>
              <w:rPr>
                <w:rFonts w:ascii="Cambria" w:hAnsi="Cambria" w:cs="Arial"/>
                <w:sz w:val="24"/>
                <w:szCs w:val="24"/>
              </w:rPr>
            </w:pPr>
          </w:p>
        </w:tc>
      </w:tr>
      <w:tr w:rsidR="0060778D" w:rsidRPr="0060778D" w14:paraId="7637DFD1" w14:textId="77777777" w:rsidTr="005B4E26">
        <w:trPr>
          <w:trHeight w:val="20"/>
          <w:jc w:val="center"/>
        </w:trPr>
        <w:tc>
          <w:tcPr>
            <w:tcW w:w="421" w:type="dxa"/>
            <w:vAlign w:val="center"/>
          </w:tcPr>
          <w:p w14:paraId="040AE4D7" w14:textId="77777777" w:rsidR="0025233F" w:rsidRPr="0060778D" w:rsidRDefault="0025233F" w:rsidP="0025233F">
            <w:pPr>
              <w:jc w:val="center"/>
              <w:rPr>
                <w:rFonts w:ascii="Cambria" w:hAnsi="Cambria" w:cs="Arial"/>
                <w:b/>
                <w:sz w:val="24"/>
                <w:szCs w:val="24"/>
              </w:rPr>
            </w:pPr>
            <w:r w:rsidRPr="0060778D">
              <w:rPr>
                <w:rFonts w:ascii="Cambria" w:hAnsi="Cambria" w:cs="Arial"/>
                <w:b/>
                <w:sz w:val="24"/>
                <w:szCs w:val="24"/>
              </w:rPr>
              <w:t>5</w:t>
            </w:r>
          </w:p>
        </w:tc>
        <w:tc>
          <w:tcPr>
            <w:tcW w:w="9780" w:type="dxa"/>
            <w:gridSpan w:val="4"/>
            <w:vAlign w:val="center"/>
          </w:tcPr>
          <w:p w14:paraId="30F9B23F" w14:textId="77777777" w:rsidR="0025233F" w:rsidRPr="0060778D" w:rsidRDefault="0025233F" w:rsidP="0025233F">
            <w:pPr>
              <w:jc w:val="center"/>
              <w:rPr>
                <w:rFonts w:ascii="Cambria" w:hAnsi="Cambria" w:cs="Arial"/>
                <w:sz w:val="24"/>
                <w:szCs w:val="24"/>
              </w:rPr>
            </w:pPr>
            <w:r w:rsidRPr="0060778D">
              <w:rPr>
                <w:rFonts w:ascii="Cambria" w:hAnsi="Cambria" w:cs="Arial"/>
                <w:b/>
                <w:sz w:val="24"/>
                <w:szCs w:val="24"/>
              </w:rPr>
              <w:t xml:space="preserve">Moyens logistiques de l’Entreprise </w:t>
            </w:r>
          </w:p>
        </w:tc>
      </w:tr>
      <w:tr w:rsidR="0060778D" w:rsidRPr="0060778D" w14:paraId="6F7FB6CB" w14:textId="77777777" w:rsidTr="005B4E26">
        <w:trPr>
          <w:trHeight w:val="20"/>
          <w:jc w:val="center"/>
        </w:trPr>
        <w:tc>
          <w:tcPr>
            <w:tcW w:w="421" w:type="dxa"/>
            <w:vAlign w:val="center"/>
          </w:tcPr>
          <w:p w14:paraId="58925953" w14:textId="77777777" w:rsidR="0025233F" w:rsidRPr="0060778D" w:rsidRDefault="0025233F" w:rsidP="0025233F">
            <w:pPr>
              <w:rPr>
                <w:rFonts w:ascii="Cambria" w:hAnsi="Cambria" w:cs="Arial"/>
                <w:sz w:val="24"/>
                <w:szCs w:val="24"/>
              </w:rPr>
            </w:pPr>
          </w:p>
        </w:tc>
        <w:tc>
          <w:tcPr>
            <w:tcW w:w="6237" w:type="dxa"/>
            <w:vAlign w:val="center"/>
          </w:tcPr>
          <w:p w14:paraId="01799D7F"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5.1 Camion benne avec pièces justificatives au moins un (01)</w:t>
            </w:r>
          </w:p>
        </w:tc>
        <w:tc>
          <w:tcPr>
            <w:tcW w:w="704" w:type="dxa"/>
            <w:vAlign w:val="center"/>
          </w:tcPr>
          <w:p w14:paraId="319BCA88" w14:textId="77777777" w:rsidR="0025233F" w:rsidRPr="0060778D" w:rsidRDefault="0025233F" w:rsidP="0025233F">
            <w:pPr>
              <w:rPr>
                <w:rFonts w:ascii="Cambria" w:hAnsi="Cambria" w:cs="Arial"/>
                <w:sz w:val="24"/>
                <w:szCs w:val="24"/>
              </w:rPr>
            </w:pPr>
          </w:p>
        </w:tc>
        <w:tc>
          <w:tcPr>
            <w:tcW w:w="1128" w:type="dxa"/>
            <w:vAlign w:val="center"/>
          </w:tcPr>
          <w:p w14:paraId="40B5A27E" w14:textId="77777777" w:rsidR="0025233F" w:rsidRPr="0060778D" w:rsidRDefault="0025233F" w:rsidP="0025233F">
            <w:pPr>
              <w:rPr>
                <w:rFonts w:ascii="Cambria" w:hAnsi="Cambria" w:cs="Arial"/>
                <w:sz w:val="24"/>
                <w:szCs w:val="24"/>
              </w:rPr>
            </w:pPr>
          </w:p>
        </w:tc>
        <w:tc>
          <w:tcPr>
            <w:tcW w:w="1711" w:type="dxa"/>
            <w:vAlign w:val="center"/>
          </w:tcPr>
          <w:p w14:paraId="13278E03" w14:textId="77777777" w:rsidR="0025233F" w:rsidRPr="0060778D" w:rsidRDefault="0025233F" w:rsidP="0025233F">
            <w:pPr>
              <w:rPr>
                <w:rFonts w:ascii="Cambria" w:hAnsi="Cambria" w:cs="Arial"/>
                <w:sz w:val="24"/>
                <w:szCs w:val="24"/>
              </w:rPr>
            </w:pPr>
          </w:p>
        </w:tc>
      </w:tr>
      <w:tr w:rsidR="0060778D" w:rsidRPr="0060778D" w14:paraId="5D3A4E08" w14:textId="77777777" w:rsidTr="005B4E26">
        <w:trPr>
          <w:trHeight w:val="20"/>
          <w:jc w:val="center"/>
        </w:trPr>
        <w:tc>
          <w:tcPr>
            <w:tcW w:w="421" w:type="dxa"/>
            <w:vAlign w:val="center"/>
          </w:tcPr>
          <w:p w14:paraId="1194824F" w14:textId="77777777" w:rsidR="0025233F" w:rsidRPr="0060778D" w:rsidRDefault="0025233F" w:rsidP="0025233F">
            <w:pPr>
              <w:rPr>
                <w:rFonts w:ascii="Cambria" w:hAnsi="Cambria" w:cs="Arial"/>
                <w:sz w:val="24"/>
                <w:szCs w:val="24"/>
              </w:rPr>
            </w:pPr>
          </w:p>
        </w:tc>
        <w:tc>
          <w:tcPr>
            <w:tcW w:w="6237" w:type="dxa"/>
            <w:vAlign w:val="center"/>
          </w:tcPr>
          <w:p w14:paraId="0957CE38"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5.2 voiture tout-terrain de liaison avec pièces justificatives au moins une (01)</w:t>
            </w:r>
          </w:p>
        </w:tc>
        <w:tc>
          <w:tcPr>
            <w:tcW w:w="704" w:type="dxa"/>
            <w:vAlign w:val="center"/>
          </w:tcPr>
          <w:p w14:paraId="088EF2B2" w14:textId="77777777" w:rsidR="0025233F" w:rsidRPr="0060778D" w:rsidRDefault="0025233F" w:rsidP="0025233F">
            <w:pPr>
              <w:rPr>
                <w:rFonts w:ascii="Cambria" w:hAnsi="Cambria" w:cs="Arial"/>
                <w:sz w:val="24"/>
                <w:szCs w:val="24"/>
              </w:rPr>
            </w:pPr>
          </w:p>
        </w:tc>
        <w:tc>
          <w:tcPr>
            <w:tcW w:w="1128" w:type="dxa"/>
            <w:vAlign w:val="center"/>
          </w:tcPr>
          <w:p w14:paraId="6F013A8D" w14:textId="77777777" w:rsidR="0025233F" w:rsidRPr="0060778D" w:rsidRDefault="0025233F" w:rsidP="0025233F">
            <w:pPr>
              <w:rPr>
                <w:rFonts w:ascii="Cambria" w:hAnsi="Cambria" w:cs="Arial"/>
                <w:sz w:val="24"/>
                <w:szCs w:val="24"/>
              </w:rPr>
            </w:pPr>
          </w:p>
        </w:tc>
        <w:tc>
          <w:tcPr>
            <w:tcW w:w="1711" w:type="dxa"/>
            <w:vAlign w:val="center"/>
          </w:tcPr>
          <w:p w14:paraId="1D3033A7" w14:textId="77777777" w:rsidR="0025233F" w:rsidRPr="0060778D" w:rsidRDefault="0025233F" w:rsidP="0025233F">
            <w:pPr>
              <w:rPr>
                <w:rFonts w:ascii="Cambria" w:hAnsi="Cambria" w:cs="Arial"/>
                <w:sz w:val="24"/>
                <w:szCs w:val="24"/>
              </w:rPr>
            </w:pPr>
          </w:p>
        </w:tc>
      </w:tr>
      <w:tr w:rsidR="0060778D" w:rsidRPr="0060778D" w14:paraId="219B8F6D" w14:textId="77777777" w:rsidTr="005B4E26">
        <w:trPr>
          <w:trHeight w:val="20"/>
          <w:jc w:val="center"/>
        </w:trPr>
        <w:tc>
          <w:tcPr>
            <w:tcW w:w="421" w:type="dxa"/>
            <w:vAlign w:val="center"/>
          </w:tcPr>
          <w:p w14:paraId="20D063DF" w14:textId="77777777" w:rsidR="0025233F" w:rsidRPr="0060778D" w:rsidRDefault="0025233F" w:rsidP="0025233F">
            <w:pPr>
              <w:rPr>
                <w:rFonts w:ascii="Cambria" w:hAnsi="Cambria" w:cs="Arial"/>
                <w:sz w:val="24"/>
                <w:szCs w:val="24"/>
              </w:rPr>
            </w:pPr>
          </w:p>
        </w:tc>
        <w:tc>
          <w:tcPr>
            <w:tcW w:w="6237" w:type="dxa"/>
            <w:vAlign w:val="center"/>
          </w:tcPr>
          <w:p w14:paraId="7594291E"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5.3 bétonnières</w:t>
            </w:r>
          </w:p>
        </w:tc>
        <w:tc>
          <w:tcPr>
            <w:tcW w:w="704" w:type="dxa"/>
            <w:vAlign w:val="center"/>
          </w:tcPr>
          <w:p w14:paraId="4FFA4C33" w14:textId="77777777" w:rsidR="0025233F" w:rsidRPr="0060778D" w:rsidRDefault="0025233F" w:rsidP="0025233F">
            <w:pPr>
              <w:rPr>
                <w:rFonts w:ascii="Cambria" w:hAnsi="Cambria" w:cs="Arial"/>
                <w:sz w:val="24"/>
                <w:szCs w:val="24"/>
              </w:rPr>
            </w:pPr>
          </w:p>
        </w:tc>
        <w:tc>
          <w:tcPr>
            <w:tcW w:w="1128" w:type="dxa"/>
            <w:vAlign w:val="center"/>
          </w:tcPr>
          <w:p w14:paraId="504A145F" w14:textId="77777777" w:rsidR="0025233F" w:rsidRPr="0060778D" w:rsidRDefault="0025233F" w:rsidP="0025233F">
            <w:pPr>
              <w:rPr>
                <w:rFonts w:ascii="Cambria" w:hAnsi="Cambria" w:cs="Arial"/>
                <w:sz w:val="24"/>
                <w:szCs w:val="24"/>
              </w:rPr>
            </w:pPr>
          </w:p>
        </w:tc>
        <w:tc>
          <w:tcPr>
            <w:tcW w:w="1711" w:type="dxa"/>
            <w:vAlign w:val="center"/>
          </w:tcPr>
          <w:p w14:paraId="44FC642B" w14:textId="77777777" w:rsidR="0025233F" w:rsidRPr="0060778D" w:rsidRDefault="0025233F" w:rsidP="0025233F">
            <w:pPr>
              <w:rPr>
                <w:rFonts w:ascii="Cambria" w:hAnsi="Cambria" w:cs="Arial"/>
                <w:sz w:val="24"/>
                <w:szCs w:val="24"/>
              </w:rPr>
            </w:pPr>
          </w:p>
        </w:tc>
      </w:tr>
      <w:tr w:rsidR="0060778D" w:rsidRPr="0060778D" w14:paraId="628AD9B7" w14:textId="77777777" w:rsidTr="005B4E26">
        <w:trPr>
          <w:trHeight w:val="20"/>
          <w:jc w:val="center"/>
        </w:trPr>
        <w:tc>
          <w:tcPr>
            <w:tcW w:w="421" w:type="dxa"/>
            <w:vAlign w:val="center"/>
          </w:tcPr>
          <w:p w14:paraId="67DA1F36" w14:textId="77777777" w:rsidR="0025233F" w:rsidRPr="0060778D" w:rsidRDefault="0025233F" w:rsidP="0025233F">
            <w:pPr>
              <w:rPr>
                <w:rFonts w:ascii="Cambria" w:hAnsi="Cambria" w:cs="Arial"/>
                <w:sz w:val="24"/>
                <w:szCs w:val="24"/>
              </w:rPr>
            </w:pPr>
          </w:p>
        </w:tc>
        <w:tc>
          <w:tcPr>
            <w:tcW w:w="6237" w:type="dxa"/>
            <w:vAlign w:val="center"/>
          </w:tcPr>
          <w:p w14:paraId="35EC59EC"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5.4 vibreurs</w:t>
            </w:r>
          </w:p>
        </w:tc>
        <w:tc>
          <w:tcPr>
            <w:tcW w:w="704" w:type="dxa"/>
            <w:vAlign w:val="center"/>
          </w:tcPr>
          <w:p w14:paraId="47427D83" w14:textId="77777777" w:rsidR="0025233F" w:rsidRPr="0060778D" w:rsidRDefault="0025233F" w:rsidP="0025233F">
            <w:pPr>
              <w:rPr>
                <w:rFonts w:ascii="Cambria" w:hAnsi="Cambria" w:cs="Arial"/>
                <w:sz w:val="24"/>
                <w:szCs w:val="24"/>
              </w:rPr>
            </w:pPr>
          </w:p>
        </w:tc>
        <w:tc>
          <w:tcPr>
            <w:tcW w:w="1128" w:type="dxa"/>
            <w:vAlign w:val="center"/>
          </w:tcPr>
          <w:p w14:paraId="5CD5EF11" w14:textId="77777777" w:rsidR="0025233F" w:rsidRPr="0060778D" w:rsidRDefault="0025233F" w:rsidP="0025233F">
            <w:pPr>
              <w:rPr>
                <w:rFonts w:ascii="Cambria" w:hAnsi="Cambria" w:cs="Arial"/>
                <w:sz w:val="24"/>
                <w:szCs w:val="24"/>
              </w:rPr>
            </w:pPr>
          </w:p>
        </w:tc>
        <w:tc>
          <w:tcPr>
            <w:tcW w:w="1711" w:type="dxa"/>
            <w:vAlign w:val="center"/>
          </w:tcPr>
          <w:p w14:paraId="16414F45" w14:textId="77777777" w:rsidR="0025233F" w:rsidRPr="0060778D" w:rsidRDefault="0025233F" w:rsidP="0025233F">
            <w:pPr>
              <w:rPr>
                <w:rFonts w:ascii="Cambria" w:hAnsi="Cambria" w:cs="Arial"/>
                <w:sz w:val="24"/>
                <w:szCs w:val="24"/>
              </w:rPr>
            </w:pPr>
          </w:p>
        </w:tc>
      </w:tr>
      <w:tr w:rsidR="0060778D" w:rsidRPr="0060778D" w14:paraId="0911B4E6" w14:textId="77777777" w:rsidTr="005B4E26">
        <w:trPr>
          <w:trHeight w:val="20"/>
          <w:jc w:val="center"/>
        </w:trPr>
        <w:tc>
          <w:tcPr>
            <w:tcW w:w="421" w:type="dxa"/>
            <w:vAlign w:val="center"/>
          </w:tcPr>
          <w:p w14:paraId="03CF1E8C" w14:textId="77777777" w:rsidR="0025233F" w:rsidRPr="0060778D" w:rsidRDefault="0025233F" w:rsidP="0025233F">
            <w:pPr>
              <w:rPr>
                <w:rFonts w:ascii="Cambria" w:hAnsi="Cambria" w:cs="Arial"/>
                <w:sz w:val="24"/>
                <w:szCs w:val="24"/>
              </w:rPr>
            </w:pPr>
          </w:p>
        </w:tc>
        <w:tc>
          <w:tcPr>
            <w:tcW w:w="6237" w:type="dxa"/>
            <w:vAlign w:val="center"/>
          </w:tcPr>
          <w:p w14:paraId="3BD384E7"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5.5 matériels de topographie (théodolite)</w:t>
            </w:r>
          </w:p>
        </w:tc>
        <w:tc>
          <w:tcPr>
            <w:tcW w:w="704" w:type="dxa"/>
            <w:vAlign w:val="center"/>
          </w:tcPr>
          <w:p w14:paraId="3C9E538E" w14:textId="77777777" w:rsidR="0025233F" w:rsidRPr="0060778D" w:rsidRDefault="0025233F" w:rsidP="0025233F">
            <w:pPr>
              <w:rPr>
                <w:rFonts w:ascii="Cambria" w:hAnsi="Cambria" w:cs="Arial"/>
                <w:sz w:val="24"/>
                <w:szCs w:val="24"/>
              </w:rPr>
            </w:pPr>
          </w:p>
        </w:tc>
        <w:tc>
          <w:tcPr>
            <w:tcW w:w="1128" w:type="dxa"/>
            <w:vAlign w:val="center"/>
          </w:tcPr>
          <w:p w14:paraId="20F84CEC" w14:textId="77777777" w:rsidR="0025233F" w:rsidRPr="0060778D" w:rsidRDefault="0025233F" w:rsidP="0025233F">
            <w:pPr>
              <w:rPr>
                <w:rFonts w:ascii="Cambria" w:hAnsi="Cambria" w:cs="Arial"/>
                <w:sz w:val="24"/>
                <w:szCs w:val="24"/>
              </w:rPr>
            </w:pPr>
          </w:p>
        </w:tc>
        <w:tc>
          <w:tcPr>
            <w:tcW w:w="1711" w:type="dxa"/>
            <w:vAlign w:val="center"/>
          </w:tcPr>
          <w:p w14:paraId="70ABC782" w14:textId="77777777" w:rsidR="0025233F" w:rsidRPr="0060778D" w:rsidRDefault="0025233F" w:rsidP="0025233F">
            <w:pPr>
              <w:rPr>
                <w:rFonts w:ascii="Cambria" w:hAnsi="Cambria" w:cs="Arial"/>
                <w:sz w:val="24"/>
                <w:szCs w:val="24"/>
              </w:rPr>
            </w:pPr>
          </w:p>
        </w:tc>
      </w:tr>
      <w:tr w:rsidR="0060778D" w:rsidRPr="0060778D" w14:paraId="74A3D1CA" w14:textId="77777777" w:rsidTr="005B4E26">
        <w:trPr>
          <w:trHeight w:val="20"/>
          <w:jc w:val="center"/>
        </w:trPr>
        <w:tc>
          <w:tcPr>
            <w:tcW w:w="421" w:type="dxa"/>
            <w:vAlign w:val="center"/>
          </w:tcPr>
          <w:p w14:paraId="075599F9" w14:textId="77777777" w:rsidR="0025233F" w:rsidRPr="0060778D" w:rsidRDefault="0025233F" w:rsidP="0025233F">
            <w:pPr>
              <w:rPr>
                <w:rFonts w:ascii="Cambria" w:hAnsi="Cambria" w:cs="Arial"/>
                <w:sz w:val="24"/>
                <w:szCs w:val="24"/>
              </w:rPr>
            </w:pPr>
          </w:p>
        </w:tc>
        <w:tc>
          <w:tcPr>
            <w:tcW w:w="6237" w:type="dxa"/>
            <w:vAlign w:val="center"/>
          </w:tcPr>
          <w:p w14:paraId="7A00A4B1"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5.6 matériels de maçonnerie (brouettes, truelles, pelles, etc.)</w:t>
            </w:r>
          </w:p>
        </w:tc>
        <w:tc>
          <w:tcPr>
            <w:tcW w:w="704" w:type="dxa"/>
            <w:vAlign w:val="center"/>
          </w:tcPr>
          <w:p w14:paraId="05BB2632" w14:textId="77777777" w:rsidR="0025233F" w:rsidRPr="0060778D" w:rsidRDefault="0025233F" w:rsidP="0025233F">
            <w:pPr>
              <w:rPr>
                <w:rFonts w:ascii="Cambria" w:hAnsi="Cambria" w:cs="Arial"/>
                <w:sz w:val="24"/>
                <w:szCs w:val="24"/>
              </w:rPr>
            </w:pPr>
          </w:p>
        </w:tc>
        <w:tc>
          <w:tcPr>
            <w:tcW w:w="1128" w:type="dxa"/>
            <w:vAlign w:val="center"/>
          </w:tcPr>
          <w:p w14:paraId="77B5046F" w14:textId="77777777" w:rsidR="0025233F" w:rsidRPr="0060778D" w:rsidRDefault="0025233F" w:rsidP="0025233F">
            <w:pPr>
              <w:rPr>
                <w:rFonts w:ascii="Cambria" w:hAnsi="Cambria" w:cs="Arial"/>
                <w:sz w:val="24"/>
                <w:szCs w:val="24"/>
              </w:rPr>
            </w:pPr>
          </w:p>
        </w:tc>
        <w:tc>
          <w:tcPr>
            <w:tcW w:w="1711" w:type="dxa"/>
            <w:vAlign w:val="center"/>
          </w:tcPr>
          <w:p w14:paraId="7677FFF8" w14:textId="77777777" w:rsidR="0025233F" w:rsidRPr="0060778D" w:rsidRDefault="0025233F" w:rsidP="0025233F">
            <w:pPr>
              <w:rPr>
                <w:rFonts w:ascii="Cambria" w:hAnsi="Cambria" w:cs="Arial"/>
                <w:sz w:val="24"/>
                <w:szCs w:val="24"/>
              </w:rPr>
            </w:pPr>
          </w:p>
        </w:tc>
      </w:tr>
      <w:tr w:rsidR="0060778D" w:rsidRPr="0060778D" w14:paraId="06FFF837" w14:textId="77777777" w:rsidTr="005B4E26">
        <w:trPr>
          <w:trHeight w:val="20"/>
          <w:jc w:val="center"/>
        </w:trPr>
        <w:tc>
          <w:tcPr>
            <w:tcW w:w="421" w:type="dxa"/>
            <w:vAlign w:val="center"/>
          </w:tcPr>
          <w:p w14:paraId="4BB42699" w14:textId="77777777" w:rsidR="0025233F" w:rsidRPr="0060778D" w:rsidRDefault="0025233F" w:rsidP="0025233F">
            <w:pPr>
              <w:rPr>
                <w:rFonts w:ascii="Cambria" w:hAnsi="Cambria" w:cs="Arial"/>
                <w:sz w:val="24"/>
                <w:szCs w:val="24"/>
              </w:rPr>
            </w:pPr>
          </w:p>
        </w:tc>
        <w:tc>
          <w:tcPr>
            <w:tcW w:w="6237" w:type="dxa"/>
            <w:vAlign w:val="center"/>
          </w:tcPr>
          <w:p w14:paraId="59398AEE"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5.7 matériels de ferraillage (cisailles, griffes, tenaille, etc.)</w:t>
            </w:r>
          </w:p>
        </w:tc>
        <w:tc>
          <w:tcPr>
            <w:tcW w:w="704" w:type="dxa"/>
            <w:vAlign w:val="center"/>
          </w:tcPr>
          <w:p w14:paraId="0F93B404" w14:textId="77777777" w:rsidR="0025233F" w:rsidRPr="0060778D" w:rsidRDefault="0025233F" w:rsidP="0025233F">
            <w:pPr>
              <w:rPr>
                <w:rFonts w:ascii="Cambria" w:hAnsi="Cambria" w:cs="Arial"/>
                <w:sz w:val="24"/>
                <w:szCs w:val="24"/>
              </w:rPr>
            </w:pPr>
          </w:p>
        </w:tc>
        <w:tc>
          <w:tcPr>
            <w:tcW w:w="1128" w:type="dxa"/>
            <w:vAlign w:val="center"/>
          </w:tcPr>
          <w:p w14:paraId="306DB1FB" w14:textId="77777777" w:rsidR="0025233F" w:rsidRPr="0060778D" w:rsidRDefault="0025233F" w:rsidP="0025233F">
            <w:pPr>
              <w:rPr>
                <w:rFonts w:ascii="Cambria" w:hAnsi="Cambria" w:cs="Arial"/>
                <w:sz w:val="24"/>
                <w:szCs w:val="24"/>
              </w:rPr>
            </w:pPr>
          </w:p>
        </w:tc>
        <w:tc>
          <w:tcPr>
            <w:tcW w:w="1711" w:type="dxa"/>
            <w:vAlign w:val="center"/>
          </w:tcPr>
          <w:p w14:paraId="7B51AA52" w14:textId="77777777" w:rsidR="0025233F" w:rsidRPr="0060778D" w:rsidRDefault="0025233F" w:rsidP="0025233F">
            <w:pPr>
              <w:rPr>
                <w:rFonts w:ascii="Cambria" w:hAnsi="Cambria" w:cs="Arial"/>
                <w:sz w:val="24"/>
                <w:szCs w:val="24"/>
              </w:rPr>
            </w:pPr>
          </w:p>
        </w:tc>
      </w:tr>
      <w:tr w:rsidR="0060778D" w:rsidRPr="0060778D" w14:paraId="6288AE2E" w14:textId="77777777" w:rsidTr="005B4E26">
        <w:trPr>
          <w:trHeight w:val="20"/>
          <w:jc w:val="center"/>
        </w:trPr>
        <w:tc>
          <w:tcPr>
            <w:tcW w:w="421" w:type="dxa"/>
            <w:vAlign w:val="center"/>
          </w:tcPr>
          <w:p w14:paraId="24E2032A" w14:textId="77777777" w:rsidR="0025233F" w:rsidRPr="0060778D" w:rsidRDefault="0025233F" w:rsidP="0025233F">
            <w:pPr>
              <w:rPr>
                <w:rFonts w:ascii="Cambria" w:hAnsi="Cambria" w:cs="Arial"/>
                <w:sz w:val="24"/>
                <w:szCs w:val="24"/>
              </w:rPr>
            </w:pPr>
          </w:p>
        </w:tc>
        <w:tc>
          <w:tcPr>
            <w:tcW w:w="6237" w:type="dxa"/>
            <w:vAlign w:val="center"/>
          </w:tcPr>
          <w:p w14:paraId="0DA02A0B"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5.8 matériels de menuiserie (scies, marteaux, serre-joint, etc.)</w:t>
            </w:r>
          </w:p>
        </w:tc>
        <w:tc>
          <w:tcPr>
            <w:tcW w:w="704" w:type="dxa"/>
            <w:vAlign w:val="center"/>
          </w:tcPr>
          <w:p w14:paraId="54799BEC" w14:textId="77777777" w:rsidR="0025233F" w:rsidRPr="0060778D" w:rsidRDefault="0025233F" w:rsidP="0025233F">
            <w:pPr>
              <w:rPr>
                <w:rFonts w:ascii="Cambria" w:hAnsi="Cambria" w:cs="Arial"/>
                <w:sz w:val="24"/>
                <w:szCs w:val="24"/>
              </w:rPr>
            </w:pPr>
          </w:p>
        </w:tc>
        <w:tc>
          <w:tcPr>
            <w:tcW w:w="1128" w:type="dxa"/>
            <w:vAlign w:val="center"/>
          </w:tcPr>
          <w:p w14:paraId="585F81DA" w14:textId="77777777" w:rsidR="0025233F" w:rsidRPr="0060778D" w:rsidRDefault="0025233F" w:rsidP="0025233F">
            <w:pPr>
              <w:rPr>
                <w:rFonts w:ascii="Cambria" w:hAnsi="Cambria" w:cs="Arial"/>
                <w:sz w:val="24"/>
                <w:szCs w:val="24"/>
              </w:rPr>
            </w:pPr>
          </w:p>
        </w:tc>
        <w:tc>
          <w:tcPr>
            <w:tcW w:w="1711" w:type="dxa"/>
            <w:vAlign w:val="center"/>
          </w:tcPr>
          <w:p w14:paraId="63056F38" w14:textId="77777777" w:rsidR="0025233F" w:rsidRPr="0060778D" w:rsidRDefault="0025233F" w:rsidP="0025233F">
            <w:pPr>
              <w:rPr>
                <w:rFonts w:ascii="Cambria" w:hAnsi="Cambria" w:cs="Arial"/>
                <w:sz w:val="24"/>
                <w:szCs w:val="24"/>
              </w:rPr>
            </w:pPr>
          </w:p>
        </w:tc>
      </w:tr>
      <w:tr w:rsidR="0060778D" w:rsidRPr="0060778D" w14:paraId="212F4B81" w14:textId="77777777" w:rsidTr="005B4E26">
        <w:trPr>
          <w:trHeight w:val="20"/>
          <w:jc w:val="center"/>
        </w:trPr>
        <w:tc>
          <w:tcPr>
            <w:tcW w:w="421" w:type="dxa"/>
            <w:vAlign w:val="center"/>
          </w:tcPr>
          <w:p w14:paraId="308EF7B3" w14:textId="77777777" w:rsidR="0025233F" w:rsidRPr="0060778D" w:rsidRDefault="0025233F" w:rsidP="0025233F">
            <w:pPr>
              <w:rPr>
                <w:rFonts w:ascii="Cambria" w:hAnsi="Cambria" w:cs="Arial"/>
                <w:sz w:val="24"/>
                <w:szCs w:val="24"/>
              </w:rPr>
            </w:pPr>
          </w:p>
        </w:tc>
        <w:tc>
          <w:tcPr>
            <w:tcW w:w="6237" w:type="dxa"/>
            <w:vAlign w:val="center"/>
          </w:tcPr>
          <w:p w14:paraId="77C15176"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5.9 matériels de plomberie sanitaire (filière, clé à griffe, étau, etc.)</w:t>
            </w:r>
          </w:p>
        </w:tc>
        <w:tc>
          <w:tcPr>
            <w:tcW w:w="704" w:type="dxa"/>
            <w:vAlign w:val="center"/>
          </w:tcPr>
          <w:p w14:paraId="4E5F07FD" w14:textId="77777777" w:rsidR="0025233F" w:rsidRPr="0060778D" w:rsidRDefault="0025233F" w:rsidP="0025233F">
            <w:pPr>
              <w:rPr>
                <w:rFonts w:ascii="Cambria" w:hAnsi="Cambria" w:cs="Arial"/>
                <w:sz w:val="24"/>
                <w:szCs w:val="24"/>
              </w:rPr>
            </w:pPr>
          </w:p>
        </w:tc>
        <w:tc>
          <w:tcPr>
            <w:tcW w:w="1128" w:type="dxa"/>
            <w:vAlign w:val="center"/>
          </w:tcPr>
          <w:p w14:paraId="2EC252F2" w14:textId="77777777" w:rsidR="0025233F" w:rsidRPr="0060778D" w:rsidRDefault="0025233F" w:rsidP="0025233F">
            <w:pPr>
              <w:rPr>
                <w:rFonts w:ascii="Cambria" w:hAnsi="Cambria" w:cs="Arial"/>
                <w:sz w:val="24"/>
                <w:szCs w:val="24"/>
              </w:rPr>
            </w:pPr>
          </w:p>
        </w:tc>
        <w:tc>
          <w:tcPr>
            <w:tcW w:w="1711" w:type="dxa"/>
            <w:vAlign w:val="center"/>
          </w:tcPr>
          <w:p w14:paraId="6FF4E62D" w14:textId="77777777" w:rsidR="0025233F" w:rsidRPr="0060778D" w:rsidRDefault="0025233F" w:rsidP="0025233F">
            <w:pPr>
              <w:rPr>
                <w:rFonts w:ascii="Cambria" w:hAnsi="Cambria" w:cs="Arial"/>
                <w:sz w:val="24"/>
                <w:szCs w:val="24"/>
              </w:rPr>
            </w:pPr>
          </w:p>
        </w:tc>
      </w:tr>
      <w:tr w:rsidR="0060778D" w:rsidRPr="0060778D" w14:paraId="6438E967" w14:textId="77777777" w:rsidTr="005B4E26">
        <w:trPr>
          <w:trHeight w:val="20"/>
          <w:jc w:val="center"/>
        </w:trPr>
        <w:tc>
          <w:tcPr>
            <w:tcW w:w="421" w:type="dxa"/>
            <w:vAlign w:val="center"/>
          </w:tcPr>
          <w:p w14:paraId="2E7050C8" w14:textId="77777777" w:rsidR="0025233F" w:rsidRPr="0060778D" w:rsidRDefault="0025233F" w:rsidP="0025233F">
            <w:pPr>
              <w:jc w:val="center"/>
              <w:rPr>
                <w:rFonts w:ascii="Cambria" w:hAnsi="Cambria" w:cs="Arial"/>
                <w:b/>
                <w:sz w:val="24"/>
                <w:szCs w:val="24"/>
              </w:rPr>
            </w:pPr>
            <w:r w:rsidRPr="0060778D">
              <w:rPr>
                <w:rFonts w:ascii="Cambria" w:hAnsi="Cambria" w:cs="Arial"/>
                <w:b/>
                <w:sz w:val="24"/>
                <w:szCs w:val="24"/>
              </w:rPr>
              <w:t>6</w:t>
            </w:r>
          </w:p>
        </w:tc>
        <w:tc>
          <w:tcPr>
            <w:tcW w:w="9780" w:type="dxa"/>
            <w:gridSpan w:val="4"/>
            <w:vAlign w:val="center"/>
          </w:tcPr>
          <w:p w14:paraId="25D7D5FC" w14:textId="77777777" w:rsidR="0025233F" w:rsidRPr="0060778D" w:rsidRDefault="0025233F" w:rsidP="0025233F">
            <w:pPr>
              <w:jc w:val="center"/>
              <w:rPr>
                <w:rFonts w:ascii="Cambria" w:hAnsi="Cambria" w:cs="Arial"/>
                <w:sz w:val="24"/>
                <w:szCs w:val="24"/>
              </w:rPr>
            </w:pPr>
            <w:r w:rsidRPr="0060778D">
              <w:rPr>
                <w:rFonts w:ascii="Cambria" w:hAnsi="Cambria" w:cs="Arial"/>
                <w:b/>
                <w:sz w:val="24"/>
                <w:szCs w:val="24"/>
              </w:rPr>
              <w:t xml:space="preserve">Méthodologie </w:t>
            </w:r>
          </w:p>
        </w:tc>
      </w:tr>
      <w:tr w:rsidR="0060778D" w:rsidRPr="0060778D" w14:paraId="361D74DF" w14:textId="77777777" w:rsidTr="005B4E26">
        <w:trPr>
          <w:trHeight w:val="20"/>
          <w:jc w:val="center"/>
        </w:trPr>
        <w:tc>
          <w:tcPr>
            <w:tcW w:w="421" w:type="dxa"/>
            <w:vAlign w:val="center"/>
          </w:tcPr>
          <w:p w14:paraId="765F11D8" w14:textId="77777777" w:rsidR="0025233F" w:rsidRPr="0060778D" w:rsidRDefault="0025233F" w:rsidP="0025233F">
            <w:pPr>
              <w:rPr>
                <w:rFonts w:ascii="Cambria" w:hAnsi="Cambria" w:cs="Arial"/>
                <w:sz w:val="24"/>
                <w:szCs w:val="24"/>
              </w:rPr>
            </w:pPr>
          </w:p>
        </w:tc>
        <w:tc>
          <w:tcPr>
            <w:tcW w:w="6237" w:type="dxa"/>
            <w:vAlign w:val="center"/>
          </w:tcPr>
          <w:p w14:paraId="383C8E38"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6.1 Description de la bonne méthodologie</w:t>
            </w:r>
          </w:p>
        </w:tc>
        <w:tc>
          <w:tcPr>
            <w:tcW w:w="704" w:type="dxa"/>
            <w:vAlign w:val="center"/>
          </w:tcPr>
          <w:p w14:paraId="0628D2D7" w14:textId="77777777" w:rsidR="0025233F" w:rsidRPr="0060778D" w:rsidRDefault="0025233F" w:rsidP="0025233F">
            <w:pPr>
              <w:rPr>
                <w:rFonts w:ascii="Cambria" w:hAnsi="Cambria" w:cs="Arial"/>
                <w:sz w:val="24"/>
                <w:szCs w:val="24"/>
              </w:rPr>
            </w:pPr>
          </w:p>
        </w:tc>
        <w:tc>
          <w:tcPr>
            <w:tcW w:w="1128" w:type="dxa"/>
            <w:vAlign w:val="center"/>
          </w:tcPr>
          <w:p w14:paraId="672D2312" w14:textId="77777777" w:rsidR="0025233F" w:rsidRPr="0060778D" w:rsidRDefault="0025233F" w:rsidP="0025233F">
            <w:pPr>
              <w:rPr>
                <w:rFonts w:ascii="Cambria" w:hAnsi="Cambria" w:cs="Arial"/>
                <w:sz w:val="24"/>
                <w:szCs w:val="24"/>
              </w:rPr>
            </w:pPr>
          </w:p>
        </w:tc>
        <w:tc>
          <w:tcPr>
            <w:tcW w:w="1711" w:type="dxa"/>
            <w:vAlign w:val="center"/>
          </w:tcPr>
          <w:p w14:paraId="49A766BE" w14:textId="77777777" w:rsidR="0025233F" w:rsidRPr="0060778D" w:rsidRDefault="0025233F" w:rsidP="0025233F">
            <w:pPr>
              <w:rPr>
                <w:rFonts w:ascii="Cambria" w:hAnsi="Cambria" w:cs="Arial"/>
                <w:sz w:val="24"/>
                <w:szCs w:val="24"/>
              </w:rPr>
            </w:pPr>
          </w:p>
        </w:tc>
      </w:tr>
      <w:tr w:rsidR="0060778D" w:rsidRPr="0060778D" w14:paraId="20E036D0" w14:textId="77777777" w:rsidTr="005B4E26">
        <w:trPr>
          <w:trHeight w:val="20"/>
          <w:jc w:val="center"/>
        </w:trPr>
        <w:tc>
          <w:tcPr>
            <w:tcW w:w="421" w:type="dxa"/>
            <w:vAlign w:val="center"/>
          </w:tcPr>
          <w:p w14:paraId="23194D6E" w14:textId="77777777" w:rsidR="0025233F" w:rsidRPr="0060778D" w:rsidRDefault="0025233F" w:rsidP="0025233F">
            <w:pPr>
              <w:rPr>
                <w:rFonts w:ascii="Cambria" w:hAnsi="Cambria" w:cs="Arial"/>
                <w:sz w:val="24"/>
                <w:szCs w:val="24"/>
              </w:rPr>
            </w:pPr>
          </w:p>
        </w:tc>
        <w:tc>
          <w:tcPr>
            <w:tcW w:w="6237" w:type="dxa"/>
            <w:vAlign w:val="center"/>
          </w:tcPr>
          <w:p w14:paraId="1CBC3434"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6.2 plans de sécurité, santé, environnement et plan d’urgence adapté</w:t>
            </w:r>
          </w:p>
        </w:tc>
        <w:tc>
          <w:tcPr>
            <w:tcW w:w="704" w:type="dxa"/>
            <w:vAlign w:val="center"/>
          </w:tcPr>
          <w:p w14:paraId="7B2B6E0D" w14:textId="77777777" w:rsidR="0025233F" w:rsidRPr="0060778D" w:rsidRDefault="0025233F" w:rsidP="0025233F">
            <w:pPr>
              <w:rPr>
                <w:rFonts w:ascii="Cambria" w:hAnsi="Cambria" w:cs="Arial"/>
                <w:sz w:val="24"/>
                <w:szCs w:val="24"/>
              </w:rPr>
            </w:pPr>
          </w:p>
        </w:tc>
        <w:tc>
          <w:tcPr>
            <w:tcW w:w="1128" w:type="dxa"/>
            <w:vAlign w:val="center"/>
          </w:tcPr>
          <w:p w14:paraId="4C29EDA5" w14:textId="77777777" w:rsidR="0025233F" w:rsidRPr="0060778D" w:rsidRDefault="0025233F" w:rsidP="0025233F">
            <w:pPr>
              <w:rPr>
                <w:rFonts w:ascii="Cambria" w:hAnsi="Cambria" w:cs="Arial"/>
                <w:sz w:val="24"/>
                <w:szCs w:val="24"/>
              </w:rPr>
            </w:pPr>
          </w:p>
        </w:tc>
        <w:tc>
          <w:tcPr>
            <w:tcW w:w="1711" w:type="dxa"/>
            <w:vAlign w:val="center"/>
          </w:tcPr>
          <w:p w14:paraId="7F8EB5C5" w14:textId="77777777" w:rsidR="0025233F" w:rsidRPr="0060778D" w:rsidRDefault="0025233F" w:rsidP="0025233F">
            <w:pPr>
              <w:rPr>
                <w:rFonts w:ascii="Cambria" w:hAnsi="Cambria" w:cs="Arial"/>
                <w:sz w:val="24"/>
                <w:szCs w:val="24"/>
              </w:rPr>
            </w:pPr>
          </w:p>
        </w:tc>
      </w:tr>
      <w:tr w:rsidR="0060778D" w:rsidRPr="0060778D" w14:paraId="041BA667" w14:textId="77777777" w:rsidTr="005B4E26">
        <w:trPr>
          <w:trHeight w:val="20"/>
          <w:jc w:val="center"/>
        </w:trPr>
        <w:tc>
          <w:tcPr>
            <w:tcW w:w="421" w:type="dxa"/>
            <w:vAlign w:val="center"/>
          </w:tcPr>
          <w:p w14:paraId="54A380EF" w14:textId="77777777" w:rsidR="0025233F" w:rsidRPr="0060778D" w:rsidRDefault="0025233F" w:rsidP="0025233F">
            <w:pPr>
              <w:rPr>
                <w:rFonts w:ascii="Cambria" w:hAnsi="Cambria" w:cs="Arial"/>
                <w:sz w:val="24"/>
                <w:szCs w:val="24"/>
              </w:rPr>
            </w:pPr>
          </w:p>
        </w:tc>
        <w:tc>
          <w:tcPr>
            <w:tcW w:w="6237" w:type="dxa"/>
            <w:vAlign w:val="center"/>
          </w:tcPr>
          <w:p w14:paraId="1F963395"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6.3 Rapport de visite de site pertinente</w:t>
            </w:r>
          </w:p>
        </w:tc>
        <w:tc>
          <w:tcPr>
            <w:tcW w:w="704" w:type="dxa"/>
            <w:vAlign w:val="center"/>
          </w:tcPr>
          <w:p w14:paraId="60459E0A" w14:textId="77777777" w:rsidR="0025233F" w:rsidRPr="0060778D" w:rsidRDefault="0025233F" w:rsidP="0025233F">
            <w:pPr>
              <w:rPr>
                <w:rFonts w:ascii="Cambria" w:hAnsi="Cambria" w:cs="Arial"/>
                <w:sz w:val="24"/>
                <w:szCs w:val="24"/>
              </w:rPr>
            </w:pPr>
          </w:p>
        </w:tc>
        <w:tc>
          <w:tcPr>
            <w:tcW w:w="1128" w:type="dxa"/>
            <w:vAlign w:val="center"/>
          </w:tcPr>
          <w:p w14:paraId="69CCC756" w14:textId="77777777" w:rsidR="0025233F" w:rsidRPr="0060778D" w:rsidRDefault="0025233F" w:rsidP="0025233F">
            <w:pPr>
              <w:rPr>
                <w:rFonts w:ascii="Cambria" w:hAnsi="Cambria" w:cs="Arial"/>
                <w:sz w:val="24"/>
                <w:szCs w:val="24"/>
              </w:rPr>
            </w:pPr>
          </w:p>
        </w:tc>
        <w:tc>
          <w:tcPr>
            <w:tcW w:w="1711" w:type="dxa"/>
            <w:vAlign w:val="center"/>
          </w:tcPr>
          <w:p w14:paraId="7008290C" w14:textId="77777777" w:rsidR="0025233F" w:rsidRPr="0060778D" w:rsidRDefault="0025233F" w:rsidP="0025233F">
            <w:pPr>
              <w:rPr>
                <w:rFonts w:ascii="Cambria" w:hAnsi="Cambria" w:cs="Arial"/>
                <w:sz w:val="24"/>
                <w:szCs w:val="24"/>
              </w:rPr>
            </w:pPr>
          </w:p>
        </w:tc>
      </w:tr>
      <w:tr w:rsidR="0060778D" w:rsidRPr="0060778D" w14:paraId="00550E1C" w14:textId="77777777" w:rsidTr="005B4E26">
        <w:trPr>
          <w:trHeight w:val="20"/>
          <w:jc w:val="center"/>
        </w:trPr>
        <w:tc>
          <w:tcPr>
            <w:tcW w:w="421" w:type="dxa"/>
            <w:vAlign w:val="center"/>
          </w:tcPr>
          <w:p w14:paraId="33CB6668" w14:textId="77777777" w:rsidR="0025233F" w:rsidRPr="0060778D" w:rsidRDefault="0025233F" w:rsidP="0025233F">
            <w:pPr>
              <w:rPr>
                <w:rFonts w:ascii="Cambria" w:hAnsi="Cambria" w:cs="Arial"/>
                <w:sz w:val="24"/>
                <w:szCs w:val="24"/>
              </w:rPr>
            </w:pPr>
          </w:p>
        </w:tc>
        <w:tc>
          <w:tcPr>
            <w:tcW w:w="6237" w:type="dxa"/>
            <w:vAlign w:val="center"/>
          </w:tcPr>
          <w:p w14:paraId="1D2464F9"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6.4. Plan d’installation de chantier adapté</w:t>
            </w:r>
          </w:p>
        </w:tc>
        <w:tc>
          <w:tcPr>
            <w:tcW w:w="704" w:type="dxa"/>
            <w:vAlign w:val="center"/>
          </w:tcPr>
          <w:p w14:paraId="184258FC" w14:textId="77777777" w:rsidR="0025233F" w:rsidRPr="0060778D" w:rsidRDefault="0025233F" w:rsidP="0025233F">
            <w:pPr>
              <w:rPr>
                <w:rFonts w:ascii="Cambria" w:hAnsi="Cambria" w:cs="Arial"/>
                <w:sz w:val="24"/>
                <w:szCs w:val="24"/>
              </w:rPr>
            </w:pPr>
          </w:p>
        </w:tc>
        <w:tc>
          <w:tcPr>
            <w:tcW w:w="1128" w:type="dxa"/>
            <w:vAlign w:val="center"/>
          </w:tcPr>
          <w:p w14:paraId="445C7BB0" w14:textId="77777777" w:rsidR="0025233F" w:rsidRPr="0060778D" w:rsidRDefault="0025233F" w:rsidP="0025233F">
            <w:pPr>
              <w:rPr>
                <w:rFonts w:ascii="Cambria" w:hAnsi="Cambria" w:cs="Arial"/>
                <w:sz w:val="24"/>
                <w:szCs w:val="24"/>
              </w:rPr>
            </w:pPr>
          </w:p>
        </w:tc>
        <w:tc>
          <w:tcPr>
            <w:tcW w:w="1711" w:type="dxa"/>
            <w:vAlign w:val="center"/>
          </w:tcPr>
          <w:p w14:paraId="2B01D4FF" w14:textId="77777777" w:rsidR="0025233F" w:rsidRPr="0060778D" w:rsidRDefault="0025233F" w:rsidP="0025233F">
            <w:pPr>
              <w:rPr>
                <w:rFonts w:ascii="Cambria" w:hAnsi="Cambria" w:cs="Arial"/>
                <w:sz w:val="24"/>
                <w:szCs w:val="24"/>
              </w:rPr>
            </w:pPr>
          </w:p>
        </w:tc>
      </w:tr>
      <w:tr w:rsidR="0060778D" w:rsidRPr="0060778D" w14:paraId="39C5EBDA" w14:textId="77777777" w:rsidTr="005B4E26">
        <w:trPr>
          <w:trHeight w:val="20"/>
          <w:jc w:val="center"/>
        </w:trPr>
        <w:tc>
          <w:tcPr>
            <w:tcW w:w="421" w:type="dxa"/>
            <w:vAlign w:val="center"/>
          </w:tcPr>
          <w:p w14:paraId="5A0B08FC" w14:textId="77777777" w:rsidR="0025233F" w:rsidRPr="0060778D" w:rsidRDefault="0025233F" w:rsidP="0025233F">
            <w:pPr>
              <w:rPr>
                <w:rFonts w:ascii="Cambria" w:hAnsi="Cambria" w:cs="Arial"/>
                <w:sz w:val="24"/>
                <w:szCs w:val="24"/>
              </w:rPr>
            </w:pPr>
          </w:p>
        </w:tc>
        <w:tc>
          <w:tcPr>
            <w:tcW w:w="6237" w:type="dxa"/>
            <w:vAlign w:val="center"/>
          </w:tcPr>
          <w:p w14:paraId="746489F5" w14:textId="77777777" w:rsidR="0025233F" w:rsidRPr="0060778D" w:rsidRDefault="0025233F" w:rsidP="0025233F">
            <w:pPr>
              <w:jc w:val="both"/>
              <w:rPr>
                <w:rFonts w:ascii="Cambria" w:hAnsi="Cambria" w:cs="Arial"/>
                <w:sz w:val="24"/>
                <w:szCs w:val="24"/>
              </w:rPr>
            </w:pPr>
            <w:r w:rsidRPr="0060778D">
              <w:rPr>
                <w:rFonts w:ascii="Cambria" w:hAnsi="Cambria" w:cs="Arial"/>
                <w:sz w:val="24"/>
                <w:szCs w:val="24"/>
              </w:rPr>
              <w:t>6.5. Adéquation méthodologie/planning d’exécution des travaux</w:t>
            </w:r>
          </w:p>
        </w:tc>
        <w:tc>
          <w:tcPr>
            <w:tcW w:w="704" w:type="dxa"/>
            <w:vAlign w:val="center"/>
          </w:tcPr>
          <w:p w14:paraId="500D5F22" w14:textId="77777777" w:rsidR="0025233F" w:rsidRPr="0060778D" w:rsidRDefault="0025233F" w:rsidP="0025233F">
            <w:pPr>
              <w:rPr>
                <w:rFonts w:ascii="Cambria" w:hAnsi="Cambria" w:cs="Arial"/>
                <w:sz w:val="24"/>
                <w:szCs w:val="24"/>
              </w:rPr>
            </w:pPr>
          </w:p>
        </w:tc>
        <w:tc>
          <w:tcPr>
            <w:tcW w:w="1128" w:type="dxa"/>
            <w:vAlign w:val="center"/>
          </w:tcPr>
          <w:p w14:paraId="2C07812E" w14:textId="77777777" w:rsidR="0025233F" w:rsidRPr="0060778D" w:rsidRDefault="0025233F" w:rsidP="0025233F">
            <w:pPr>
              <w:rPr>
                <w:rFonts w:ascii="Cambria" w:hAnsi="Cambria" w:cs="Arial"/>
                <w:sz w:val="24"/>
                <w:szCs w:val="24"/>
              </w:rPr>
            </w:pPr>
          </w:p>
        </w:tc>
        <w:tc>
          <w:tcPr>
            <w:tcW w:w="1711" w:type="dxa"/>
            <w:vAlign w:val="center"/>
          </w:tcPr>
          <w:p w14:paraId="36F395C8" w14:textId="77777777" w:rsidR="0025233F" w:rsidRPr="0060778D" w:rsidRDefault="0025233F" w:rsidP="0025233F">
            <w:pPr>
              <w:rPr>
                <w:rFonts w:ascii="Cambria" w:hAnsi="Cambria" w:cs="Arial"/>
                <w:sz w:val="24"/>
                <w:szCs w:val="24"/>
              </w:rPr>
            </w:pPr>
          </w:p>
        </w:tc>
      </w:tr>
      <w:tr w:rsidR="0060778D" w:rsidRPr="0060778D" w14:paraId="559E1A41" w14:textId="77777777" w:rsidTr="005B4E26">
        <w:trPr>
          <w:trHeight w:val="20"/>
          <w:jc w:val="center"/>
        </w:trPr>
        <w:tc>
          <w:tcPr>
            <w:tcW w:w="421" w:type="dxa"/>
            <w:vAlign w:val="center"/>
          </w:tcPr>
          <w:p w14:paraId="6F983EAE" w14:textId="77777777" w:rsidR="0025233F" w:rsidRPr="0060778D" w:rsidRDefault="0025233F" w:rsidP="0025233F">
            <w:pPr>
              <w:rPr>
                <w:rFonts w:ascii="Cambria" w:hAnsi="Cambria" w:cs="Arial"/>
                <w:b/>
                <w:sz w:val="24"/>
                <w:szCs w:val="24"/>
              </w:rPr>
            </w:pPr>
          </w:p>
        </w:tc>
        <w:tc>
          <w:tcPr>
            <w:tcW w:w="9780" w:type="dxa"/>
            <w:gridSpan w:val="4"/>
            <w:vAlign w:val="center"/>
          </w:tcPr>
          <w:p w14:paraId="2771D8FD" w14:textId="5EBA8116" w:rsidR="0025233F" w:rsidRPr="0060778D" w:rsidRDefault="0025233F" w:rsidP="0025233F">
            <w:pPr>
              <w:jc w:val="center"/>
              <w:rPr>
                <w:rFonts w:ascii="Cambria" w:hAnsi="Cambria" w:cs="Arial"/>
                <w:sz w:val="24"/>
                <w:szCs w:val="24"/>
              </w:rPr>
            </w:pPr>
            <w:r w:rsidRPr="0060778D">
              <w:rPr>
                <w:rFonts w:ascii="Cambria" w:hAnsi="Cambria" w:cs="Arial"/>
                <w:b/>
                <w:sz w:val="24"/>
                <w:szCs w:val="24"/>
              </w:rPr>
              <w:t>Chiffre d’affaire</w:t>
            </w:r>
          </w:p>
        </w:tc>
      </w:tr>
      <w:tr w:rsidR="0060778D" w:rsidRPr="0060778D" w14:paraId="565F4F98" w14:textId="77777777" w:rsidTr="005B4E26">
        <w:trPr>
          <w:trHeight w:val="20"/>
          <w:jc w:val="center"/>
        </w:trPr>
        <w:tc>
          <w:tcPr>
            <w:tcW w:w="421" w:type="dxa"/>
            <w:vAlign w:val="center"/>
          </w:tcPr>
          <w:p w14:paraId="3BA99BF1" w14:textId="45829576" w:rsidR="0025233F" w:rsidRPr="0060778D" w:rsidRDefault="00241BE9" w:rsidP="0025233F">
            <w:pPr>
              <w:rPr>
                <w:rFonts w:ascii="Cambria" w:hAnsi="Cambria" w:cs="Arial"/>
                <w:sz w:val="24"/>
                <w:szCs w:val="24"/>
              </w:rPr>
            </w:pPr>
            <w:r w:rsidRPr="0060778D">
              <w:rPr>
                <w:rFonts w:ascii="Cambria" w:hAnsi="Cambria" w:cs="Arial"/>
                <w:sz w:val="24"/>
                <w:szCs w:val="24"/>
              </w:rPr>
              <w:t>7</w:t>
            </w:r>
          </w:p>
        </w:tc>
        <w:tc>
          <w:tcPr>
            <w:tcW w:w="6237" w:type="dxa"/>
            <w:vAlign w:val="center"/>
          </w:tcPr>
          <w:p w14:paraId="74D03B86" w14:textId="415F1355" w:rsidR="0025233F" w:rsidRPr="0060778D" w:rsidRDefault="0025233F" w:rsidP="0025233F">
            <w:pPr>
              <w:jc w:val="both"/>
              <w:rPr>
                <w:rFonts w:ascii="Cambria" w:hAnsi="Cambria" w:cs="Arial"/>
                <w:sz w:val="24"/>
                <w:szCs w:val="24"/>
              </w:rPr>
            </w:pPr>
            <w:r w:rsidRPr="0060778D">
              <w:rPr>
                <w:rFonts w:ascii="Cambria" w:hAnsi="Cambria" w:cs="Arial"/>
                <w:sz w:val="24"/>
                <w:szCs w:val="24"/>
              </w:rPr>
              <w:t>Le montant du chiffre d’affaires doit être au moins trois fois le montant du marché sollicité</w:t>
            </w:r>
          </w:p>
        </w:tc>
        <w:tc>
          <w:tcPr>
            <w:tcW w:w="704" w:type="dxa"/>
            <w:vAlign w:val="center"/>
          </w:tcPr>
          <w:p w14:paraId="73886EC0" w14:textId="77777777" w:rsidR="0025233F" w:rsidRPr="0060778D" w:rsidRDefault="0025233F" w:rsidP="0025233F">
            <w:pPr>
              <w:rPr>
                <w:rFonts w:ascii="Cambria" w:hAnsi="Cambria" w:cs="Arial"/>
                <w:sz w:val="24"/>
                <w:szCs w:val="24"/>
              </w:rPr>
            </w:pPr>
          </w:p>
        </w:tc>
        <w:tc>
          <w:tcPr>
            <w:tcW w:w="1128" w:type="dxa"/>
            <w:vAlign w:val="center"/>
          </w:tcPr>
          <w:p w14:paraId="540DAB51" w14:textId="77777777" w:rsidR="0025233F" w:rsidRPr="0060778D" w:rsidRDefault="0025233F" w:rsidP="0025233F">
            <w:pPr>
              <w:rPr>
                <w:rFonts w:ascii="Cambria" w:hAnsi="Cambria" w:cs="Arial"/>
                <w:sz w:val="24"/>
                <w:szCs w:val="24"/>
              </w:rPr>
            </w:pPr>
          </w:p>
        </w:tc>
        <w:tc>
          <w:tcPr>
            <w:tcW w:w="1711" w:type="dxa"/>
            <w:vAlign w:val="center"/>
          </w:tcPr>
          <w:p w14:paraId="2B722E19" w14:textId="77777777" w:rsidR="0025233F" w:rsidRPr="0060778D" w:rsidRDefault="0025233F" w:rsidP="0025233F">
            <w:pPr>
              <w:rPr>
                <w:rFonts w:ascii="Cambria" w:hAnsi="Cambria" w:cs="Arial"/>
                <w:sz w:val="24"/>
                <w:szCs w:val="24"/>
              </w:rPr>
            </w:pPr>
          </w:p>
        </w:tc>
      </w:tr>
      <w:tr w:rsidR="0060778D" w:rsidRPr="0060778D" w14:paraId="728B4078" w14:textId="77777777" w:rsidTr="005B4E26">
        <w:trPr>
          <w:trHeight w:val="20"/>
          <w:jc w:val="center"/>
        </w:trPr>
        <w:tc>
          <w:tcPr>
            <w:tcW w:w="421" w:type="dxa"/>
            <w:vAlign w:val="center"/>
          </w:tcPr>
          <w:p w14:paraId="78F5EDFF" w14:textId="2165140B" w:rsidR="0025233F" w:rsidRPr="0060778D" w:rsidRDefault="00241BE9" w:rsidP="0025233F">
            <w:pPr>
              <w:jc w:val="center"/>
              <w:rPr>
                <w:rFonts w:ascii="Cambria" w:hAnsi="Cambria" w:cs="Arial"/>
                <w:b/>
                <w:sz w:val="24"/>
                <w:szCs w:val="24"/>
              </w:rPr>
            </w:pPr>
            <w:r w:rsidRPr="0060778D">
              <w:rPr>
                <w:rFonts w:ascii="Cambria" w:hAnsi="Cambria" w:cs="Arial"/>
                <w:b/>
                <w:sz w:val="24"/>
                <w:szCs w:val="24"/>
              </w:rPr>
              <w:t>8</w:t>
            </w:r>
          </w:p>
        </w:tc>
        <w:tc>
          <w:tcPr>
            <w:tcW w:w="9780" w:type="dxa"/>
            <w:gridSpan w:val="4"/>
            <w:vAlign w:val="center"/>
          </w:tcPr>
          <w:p w14:paraId="0DB84DBF" w14:textId="77777777" w:rsidR="0025233F" w:rsidRPr="0060778D" w:rsidRDefault="0025233F" w:rsidP="0025233F">
            <w:pPr>
              <w:jc w:val="center"/>
              <w:rPr>
                <w:rFonts w:ascii="Cambria" w:hAnsi="Cambria" w:cs="Arial"/>
                <w:sz w:val="24"/>
                <w:szCs w:val="24"/>
              </w:rPr>
            </w:pPr>
            <w:r w:rsidRPr="0060778D">
              <w:rPr>
                <w:rFonts w:ascii="Cambria" w:hAnsi="Cambria" w:cs="Arial"/>
                <w:b/>
                <w:sz w:val="24"/>
                <w:szCs w:val="24"/>
              </w:rPr>
              <w:t xml:space="preserve">Capacité financière </w:t>
            </w:r>
          </w:p>
        </w:tc>
      </w:tr>
      <w:tr w:rsidR="0060778D" w:rsidRPr="0060778D" w14:paraId="07D19818" w14:textId="77777777" w:rsidTr="005B4E26">
        <w:trPr>
          <w:trHeight w:val="20"/>
          <w:jc w:val="center"/>
        </w:trPr>
        <w:tc>
          <w:tcPr>
            <w:tcW w:w="421" w:type="dxa"/>
            <w:vAlign w:val="center"/>
          </w:tcPr>
          <w:p w14:paraId="6335429D" w14:textId="77777777" w:rsidR="0025233F" w:rsidRPr="0060778D" w:rsidRDefault="0025233F" w:rsidP="0025233F">
            <w:pPr>
              <w:rPr>
                <w:rFonts w:ascii="Cambria" w:hAnsi="Cambria" w:cs="Arial"/>
                <w:sz w:val="24"/>
                <w:szCs w:val="24"/>
              </w:rPr>
            </w:pPr>
          </w:p>
        </w:tc>
        <w:tc>
          <w:tcPr>
            <w:tcW w:w="6237" w:type="dxa"/>
            <w:vAlign w:val="center"/>
          </w:tcPr>
          <w:p w14:paraId="0D49672A" w14:textId="580D35B3" w:rsidR="0025233F" w:rsidRPr="0060778D" w:rsidRDefault="00241BE9" w:rsidP="0025233F">
            <w:pPr>
              <w:jc w:val="both"/>
              <w:rPr>
                <w:rFonts w:ascii="Cambria" w:hAnsi="Cambria" w:cs="Arial"/>
                <w:sz w:val="24"/>
                <w:szCs w:val="24"/>
              </w:rPr>
            </w:pPr>
            <w:r w:rsidRPr="0060778D">
              <w:rPr>
                <w:rFonts w:ascii="Cambria" w:hAnsi="Cambria" w:cs="Arial"/>
                <w:sz w:val="24"/>
                <w:szCs w:val="24"/>
              </w:rPr>
              <w:t>8</w:t>
            </w:r>
            <w:r w:rsidR="0025233F" w:rsidRPr="0060778D">
              <w:rPr>
                <w:rFonts w:ascii="Cambria" w:hAnsi="Cambria" w:cs="Arial"/>
                <w:sz w:val="24"/>
                <w:szCs w:val="24"/>
              </w:rPr>
              <w:t>.1 Chiffre d’affaires de trois dernières années certifiées par les services d</w:t>
            </w:r>
            <w:r w:rsidR="00FE1715" w:rsidRPr="0060778D">
              <w:rPr>
                <w:rFonts w:ascii="Cambria" w:hAnsi="Cambria" w:cs="Arial"/>
                <w:sz w:val="24"/>
                <w:szCs w:val="24"/>
              </w:rPr>
              <w:t>es impôts supérieur ou égal à 100</w:t>
            </w:r>
            <w:r w:rsidR="0025233F" w:rsidRPr="0060778D">
              <w:rPr>
                <w:rFonts w:ascii="Cambria" w:hAnsi="Cambria" w:cs="Arial"/>
                <w:sz w:val="24"/>
                <w:szCs w:val="24"/>
              </w:rPr>
              <w:t xml:space="preserve"> 000 000 F CFA.</w:t>
            </w:r>
          </w:p>
        </w:tc>
        <w:tc>
          <w:tcPr>
            <w:tcW w:w="704" w:type="dxa"/>
            <w:vAlign w:val="center"/>
          </w:tcPr>
          <w:p w14:paraId="54077FD6" w14:textId="77777777" w:rsidR="0025233F" w:rsidRPr="0060778D" w:rsidRDefault="0025233F" w:rsidP="0025233F">
            <w:pPr>
              <w:rPr>
                <w:rFonts w:ascii="Cambria" w:hAnsi="Cambria" w:cs="Arial"/>
                <w:sz w:val="24"/>
                <w:szCs w:val="24"/>
              </w:rPr>
            </w:pPr>
          </w:p>
        </w:tc>
        <w:tc>
          <w:tcPr>
            <w:tcW w:w="1128" w:type="dxa"/>
            <w:vAlign w:val="center"/>
          </w:tcPr>
          <w:p w14:paraId="3EC01CD1" w14:textId="77777777" w:rsidR="0025233F" w:rsidRPr="0060778D" w:rsidRDefault="0025233F" w:rsidP="0025233F">
            <w:pPr>
              <w:rPr>
                <w:rFonts w:ascii="Cambria" w:hAnsi="Cambria" w:cs="Arial"/>
                <w:sz w:val="24"/>
                <w:szCs w:val="24"/>
              </w:rPr>
            </w:pPr>
          </w:p>
        </w:tc>
        <w:tc>
          <w:tcPr>
            <w:tcW w:w="1711" w:type="dxa"/>
            <w:vAlign w:val="center"/>
          </w:tcPr>
          <w:p w14:paraId="6B1E633A" w14:textId="77777777" w:rsidR="0025233F" w:rsidRPr="0060778D" w:rsidRDefault="0025233F" w:rsidP="0025233F">
            <w:pPr>
              <w:rPr>
                <w:rFonts w:ascii="Cambria" w:hAnsi="Cambria" w:cs="Arial"/>
                <w:sz w:val="24"/>
                <w:szCs w:val="24"/>
              </w:rPr>
            </w:pPr>
          </w:p>
        </w:tc>
      </w:tr>
      <w:tr w:rsidR="0060778D" w:rsidRPr="0060778D" w14:paraId="6B47789F" w14:textId="77777777" w:rsidTr="005B4E26">
        <w:trPr>
          <w:trHeight w:val="20"/>
          <w:jc w:val="center"/>
        </w:trPr>
        <w:tc>
          <w:tcPr>
            <w:tcW w:w="421" w:type="dxa"/>
            <w:vAlign w:val="center"/>
          </w:tcPr>
          <w:p w14:paraId="0EC4731D" w14:textId="77777777" w:rsidR="0025233F" w:rsidRPr="0060778D" w:rsidRDefault="0025233F" w:rsidP="0025233F">
            <w:pPr>
              <w:rPr>
                <w:rFonts w:ascii="Cambria" w:hAnsi="Cambria" w:cs="Arial"/>
                <w:sz w:val="24"/>
                <w:szCs w:val="24"/>
              </w:rPr>
            </w:pPr>
          </w:p>
        </w:tc>
        <w:tc>
          <w:tcPr>
            <w:tcW w:w="6237" w:type="dxa"/>
            <w:vAlign w:val="center"/>
          </w:tcPr>
          <w:p w14:paraId="2180E153" w14:textId="4D6223FF" w:rsidR="0025233F" w:rsidRPr="0060778D" w:rsidRDefault="00241BE9" w:rsidP="0025233F">
            <w:pPr>
              <w:jc w:val="both"/>
              <w:rPr>
                <w:rFonts w:ascii="Cambria" w:hAnsi="Cambria" w:cs="Arial"/>
                <w:sz w:val="24"/>
                <w:szCs w:val="24"/>
              </w:rPr>
            </w:pPr>
            <w:r w:rsidRPr="0060778D">
              <w:rPr>
                <w:rFonts w:ascii="Cambria" w:hAnsi="Cambria" w:cs="Arial"/>
                <w:sz w:val="24"/>
                <w:szCs w:val="24"/>
              </w:rPr>
              <w:t>8</w:t>
            </w:r>
            <w:r w:rsidR="0025233F" w:rsidRPr="0060778D">
              <w:rPr>
                <w:rFonts w:ascii="Cambria" w:hAnsi="Cambria" w:cs="Arial"/>
                <w:sz w:val="24"/>
                <w:szCs w:val="24"/>
              </w:rPr>
              <w:t>.2 Capacité financière à réaliser les travaux à hauteur de 20%.</w:t>
            </w:r>
          </w:p>
        </w:tc>
        <w:tc>
          <w:tcPr>
            <w:tcW w:w="704" w:type="dxa"/>
            <w:vAlign w:val="center"/>
          </w:tcPr>
          <w:p w14:paraId="6850F30F" w14:textId="77777777" w:rsidR="0025233F" w:rsidRPr="0060778D" w:rsidRDefault="0025233F" w:rsidP="0025233F">
            <w:pPr>
              <w:rPr>
                <w:rFonts w:ascii="Cambria" w:hAnsi="Cambria" w:cs="Arial"/>
                <w:sz w:val="24"/>
                <w:szCs w:val="24"/>
              </w:rPr>
            </w:pPr>
          </w:p>
        </w:tc>
        <w:tc>
          <w:tcPr>
            <w:tcW w:w="1128" w:type="dxa"/>
            <w:vAlign w:val="center"/>
          </w:tcPr>
          <w:p w14:paraId="0489725A" w14:textId="77777777" w:rsidR="0025233F" w:rsidRPr="0060778D" w:rsidRDefault="0025233F" w:rsidP="0025233F">
            <w:pPr>
              <w:rPr>
                <w:rFonts w:ascii="Cambria" w:hAnsi="Cambria" w:cs="Arial"/>
                <w:sz w:val="24"/>
                <w:szCs w:val="24"/>
              </w:rPr>
            </w:pPr>
          </w:p>
        </w:tc>
        <w:tc>
          <w:tcPr>
            <w:tcW w:w="1711" w:type="dxa"/>
            <w:vAlign w:val="center"/>
          </w:tcPr>
          <w:p w14:paraId="27F48964" w14:textId="77777777" w:rsidR="0025233F" w:rsidRPr="0060778D" w:rsidRDefault="0025233F" w:rsidP="0025233F">
            <w:pPr>
              <w:rPr>
                <w:rFonts w:ascii="Cambria" w:hAnsi="Cambria" w:cs="Arial"/>
                <w:sz w:val="24"/>
                <w:szCs w:val="24"/>
              </w:rPr>
            </w:pPr>
          </w:p>
        </w:tc>
      </w:tr>
      <w:tr w:rsidR="0060778D" w:rsidRPr="0060778D" w14:paraId="50562A6D" w14:textId="77777777" w:rsidTr="005B4E26">
        <w:trPr>
          <w:trHeight w:val="20"/>
          <w:jc w:val="center"/>
        </w:trPr>
        <w:tc>
          <w:tcPr>
            <w:tcW w:w="421" w:type="dxa"/>
            <w:vAlign w:val="center"/>
          </w:tcPr>
          <w:p w14:paraId="5F99EA37" w14:textId="63F344DC" w:rsidR="0025233F" w:rsidRPr="0060778D" w:rsidRDefault="00241BE9" w:rsidP="0025233F">
            <w:pPr>
              <w:rPr>
                <w:rFonts w:ascii="Cambria" w:hAnsi="Cambria" w:cs="Arial"/>
                <w:sz w:val="24"/>
                <w:szCs w:val="24"/>
              </w:rPr>
            </w:pPr>
            <w:r w:rsidRPr="0060778D">
              <w:rPr>
                <w:rFonts w:ascii="Cambria" w:hAnsi="Cambria" w:cs="Arial"/>
                <w:sz w:val="24"/>
                <w:szCs w:val="24"/>
              </w:rPr>
              <w:t>9</w:t>
            </w:r>
          </w:p>
        </w:tc>
        <w:tc>
          <w:tcPr>
            <w:tcW w:w="9780" w:type="dxa"/>
            <w:gridSpan w:val="4"/>
            <w:vAlign w:val="center"/>
          </w:tcPr>
          <w:p w14:paraId="02D21401" w14:textId="5CE57F5E" w:rsidR="0025233F" w:rsidRPr="0060778D" w:rsidRDefault="0025233F" w:rsidP="0025233F">
            <w:pPr>
              <w:jc w:val="center"/>
              <w:rPr>
                <w:rFonts w:ascii="Cambria" w:hAnsi="Cambria" w:cs="Arial"/>
                <w:sz w:val="24"/>
                <w:szCs w:val="24"/>
              </w:rPr>
            </w:pPr>
            <w:r w:rsidRPr="0060778D">
              <w:rPr>
                <w:rFonts w:ascii="Cambria" w:hAnsi="Cambria" w:cs="Arial"/>
                <w:b/>
                <w:sz w:val="24"/>
                <w:szCs w:val="24"/>
              </w:rPr>
              <w:t>Attestation de visite de site</w:t>
            </w:r>
          </w:p>
        </w:tc>
      </w:tr>
      <w:tr w:rsidR="0060778D" w:rsidRPr="0060778D" w14:paraId="564F0F75" w14:textId="77777777" w:rsidTr="005B4E26">
        <w:trPr>
          <w:trHeight w:val="20"/>
          <w:jc w:val="center"/>
        </w:trPr>
        <w:tc>
          <w:tcPr>
            <w:tcW w:w="421" w:type="dxa"/>
            <w:vAlign w:val="center"/>
          </w:tcPr>
          <w:p w14:paraId="09AE027A" w14:textId="77777777" w:rsidR="0025233F" w:rsidRPr="0060778D" w:rsidRDefault="0025233F" w:rsidP="0025233F">
            <w:pPr>
              <w:rPr>
                <w:rFonts w:ascii="Cambria" w:hAnsi="Cambria" w:cs="Arial"/>
                <w:sz w:val="24"/>
                <w:szCs w:val="24"/>
              </w:rPr>
            </w:pPr>
          </w:p>
        </w:tc>
        <w:tc>
          <w:tcPr>
            <w:tcW w:w="6237" w:type="dxa"/>
            <w:vAlign w:val="center"/>
          </w:tcPr>
          <w:p w14:paraId="73A1B066" w14:textId="51D1AD63" w:rsidR="0025233F" w:rsidRPr="0060778D" w:rsidRDefault="0025233F" w:rsidP="0025233F">
            <w:pPr>
              <w:jc w:val="both"/>
              <w:rPr>
                <w:rFonts w:ascii="Cambria" w:hAnsi="Cambria" w:cs="Arial"/>
                <w:sz w:val="24"/>
                <w:szCs w:val="24"/>
              </w:rPr>
            </w:pPr>
            <w:r w:rsidRPr="0060778D">
              <w:rPr>
                <w:rFonts w:ascii="Cambria" w:hAnsi="Cambria" w:cs="Arial"/>
                <w:sz w:val="24"/>
                <w:szCs w:val="24"/>
              </w:rPr>
              <w:t>Rapport de visite de site signé sur l’honneur</w:t>
            </w:r>
          </w:p>
        </w:tc>
        <w:tc>
          <w:tcPr>
            <w:tcW w:w="704" w:type="dxa"/>
            <w:vAlign w:val="center"/>
          </w:tcPr>
          <w:p w14:paraId="1CF92E18" w14:textId="77777777" w:rsidR="0025233F" w:rsidRPr="0060778D" w:rsidRDefault="0025233F" w:rsidP="0025233F">
            <w:pPr>
              <w:rPr>
                <w:rFonts w:ascii="Cambria" w:hAnsi="Cambria" w:cs="Arial"/>
                <w:sz w:val="24"/>
                <w:szCs w:val="24"/>
              </w:rPr>
            </w:pPr>
          </w:p>
        </w:tc>
        <w:tc>
          <w:tcPr>
            <w:tcW w:w="1128" w:type="dxa"/>
            <w:vAlign w:val="center"/>
          </w:tcPr>
          <w:p w14:paraId="1E6A1E12" w14:textId="77777777" w:rsidR="0025233F" w:rsidRPr="0060778D" w:rsidRDefault="0025233F" w:rsidP="0025233F">
            <w:pPr>
              <w:rPr>
                <w:rFonts w:ascii="Cambria" w:hAnsi="Cambria" w:cs="Arial"/>
                <w:sz w:val="24"/>
                <w:szCs w:val="24"/>
              </w:rPr>
            </w:pPr>
          </w:p>
        </w:tc>
        <w:tc>
          <w:tcPr>
            <w:tcW w:w="1711" w:type="dxa"/>
            <w:vAlign w:val="center"/>
          </w:tcPr>
          <w:p w14:paraId="681059B9" w14:textId="77777777" w:rsidR="0025233F" w:rsidRPr="0060778D" w:rsidRDefault="0025233F" w:rsidP="0025233F">
            <w:pPr>
              <w:rPr>
                <w:rFonts w:ascii="Cambria" w:hAnsi="Cambria" w:cs="Arial"/>
                <w:sz w:val="24"/>
                <w:szCs w:val="24"/>
              </w:rPr>
            </w:pPr>
          </w:p>
        </w:tc>
      </w:tr>
    </w:tbl>
    <w:p w14:paraId="3CE1B72B" w14:textId="1284AF09" w:rsidR="00CF37C4" w:rsidRPr="0060778D" w:rsidRDefault="00EA1020" w:rsidP="00CF37C4">
      <w:pPr>
        <w:tabs>
          <w:tab w:val="left" w:pos="1913"/>
        </w:tabs>
        <w:spacing w:before="240"/>
        <w:rPr>
          <w:rFonts w:ascii="Cambria" w:hAnsi="Cambria" w:cs="Arial"/>
          <w:b/>
          <w:sz w:val="32"/>
          <w:szCs w:val="32"/>
        </w:rPr>
      </w:pPr>
      <w:r w:rsidRPr="0060778D">
        <w:rPr>
          <w:rFonts w:ascii="Cambria" w:hAnsi="Cambria" w:cs="Arial"/>
          <w:b/>
          <w:sz w:val="32"/>
          <w:szCs w:val="32"/>
        </w:rPr>
        <w:t>NOTE___________/32</w:t>
      </w:r>
      <w:r w:rsidR="00B57DE0" w:rsidRPr="0060778D">
        <w:rPr>
          <w:rFonts w:ascii="Cambria" w:hAnsi="Cambria" w:cs="Arial"/>
          <w:b/>
          <w:sz w:val="32"/>
          <w:szCs w:val="32"/>
        </w:rPr>
        <w:t>.</w:t>
      </w:r>
    </w:p>
    <w:p w14:paraId="073BAD63" w14:textId="2EF01003" w:rsidR="00CF37C4" w:rsidRPr="0060778D" w:rsidRDefault="00CF37C4" w:rsidP="00CF37C4">
      <w:pPr>
        <w:tabs>
          <w:tab w:val="left" w:pos="1913"/>
        </w:tabs>
        <w:spacing w:before="240" w:line="360" w:lineRule="auto"/>
        <w:rPr>
          <w:rFonts w:ascii="Cambria" w:hAnsi="Cambria" w:cs="Arial"/>
          <w:b/>
          <w:sz w:val="32"/>
          <w:szCs w:val="32"/>
        </w:rPr>
      </w:pPr>
      <w:r w:rsidRPr="0060778D">
        <w:rPr>
          <w:rFonts w:ascii="Cambria" w:hAnsi="Cambria" w:cs="Arial"/>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D44DD6" w14:textId="77777777" w:rsidR="00B57DE0" w:rsidRPr="0060778D" w:rsidRDefault="00B57DE0" w:rsidP="00B57DE0">
      <w:pPr>
        <w:pStyle w:val="Corpsdetexte3"/>
        <w:spacing w:before="120" w:after="120"/>
        <w:rPr>
          <w:rFonts w:ascii="Arial Narrow" w:hAnsi="Arial Narrow" w:cs="Tahoma"/>
          <w:b w:val="0"/>
          <w:sz w:val="24"/>
        </w:rPr>
      </w:pPr>
    </w:p>
    <w:p w14:paraId="06BADE97" w14:textId="77777777" w:rsidR="00B57DE0" w:rsidRPr="0060778D" w:rsidRDefault="00B57DE0" w:rsidP="00B57DE0">
      <w:pPr>
        <w:pStyle w:val="Corpsdetexte3"/>
        <w:spacing w:before="120" w:after="120"/>
        <w:rPr>
          <w:rFonts w:ascii="Arial Narrow" w:hAnsi="Arial Narrow" w:cs="Tahoma"/>
          <w:b w:val="0"/>
          <w:sz w:val="24"/>
        </w:rPr>
      </w:pPr>
    </w:p>
    <w:p w14:paraId="49FA0426" w14:textId="77777777" w:rsidR="00B57DE0" w:rsidRPr="0060778D" w:rsidRDefault="00B57DE0" w:rsidP="00B57DE0">
      <w:pPr>
        <w:pStyle w:val="Corpsdetexte3"/>
        <w:spacing w:before="120" w:after="120"/>
        <w:rPr>
          <w:rFonts w:ascii="Arial Narrow" w:hAnsi="Arial Narrow" w:cs="Tahoma"/>
          <w:b w:val="0"/>
          <w:sz w:val="24"/>
        </w:rPr>
      </w:pPr>
    </w:p>
    <w:p w14:paraId="177DEF9D" w14:textId="77777777" w:rsidR="00B57DE0" w:rsidRPr="0060778D" w:rsidRDefault="00B57DE0" w:rsidP="00B57DE0">
      <w:pPr>
        <w:pStyle w:val="Corpsdetexte3"/>
        <w:spacing w:before="120" w:after="120"/>
        <w:rPr>
          <w:rFonts w:ascii="Arial Narrow" w:hAnsi="Arial Narrow" w:cs="Tahoma"/>
          <w:b w:val="0"/>
          <w:sz w:val="24"/>
        </w:rPr>
      </w:pPr>
    </w:p>
    <w:p w14:paraId="555E0A4A" w14:textId="77777777" w:rsidR="00B57DE0" w:rsidRPr="0060778D" w:rsidRDefault="00B57DE0" w:rsidP="00B57DE0">
      <w:pPr>
        <w:pStyle w:val="Corpsdetexte3"/>
        <w:spacing w:before="120" w:after="120"/>
        <w:rPr>
          <w:rFonts w:ascii="Arial Narrow" w:hAnsi="Arial Narrow" w:cs="Tahoma"/>
          <w:b w:val="0"/>
          <w:sz w:val="24"/>
        </w:rPr>
      </w:pPr>
    </w:p>
    <w:p w14:paraId="13BD91D3" w14:textId="77777777" w:rsidR="00B57DE0" w:rsidRPr="0060778D" w:rsidRDefault="00B57DE0" w:rsidP="00B57DE0">
      <w:pPr>
        <w:pStyle w:val="Corpsdetexte3"/>
        <w:spacing w:before="120" w:after="120"/>
        <w:rPr>
          <w:rFonts w:ascii="Arial Narrow" w:hAnsi="Arial Narrow" w:cs="Tahoma"/>
          <w:b w:val="0"/>
          <w:sz w:val="24"/>
        </w:rPr>
      </w:pPr>
    </w:p>
    <w:p w14:paraId="6A90166E" w14:textId="77777777" w:rsidR="00B57DE0" w:rsidRPr="0060778D" w:rsidRDefault="00B57DE0" w:rsidP="00B57DE0">
      <w:pPr>
        <w:pStyle w:val="Corpsdetexte3"/>
        <w:spacing w:before="120" w:after="120"/>
        <w:rPr>
          <w:rFonts w:ascii="Arial Narrow" w:hAnsi="Arial Narrow" w:cs="Tahoma"/>
          <w:b w:val="0"/>
          <w:sz w:val="24"/>
        </w:rPr>
      </w:pPr>
    </w:p>
    <w:p w14:paraId="34B95E71" w14:textId="77777777" w:rsidR="00B57DE0" w:rsidRPr="0060778D" w:rsidRDefault="00B57DE0" w:rsidP="00B57DE0">
      <w:pPr>
        <w:pStyle w:val="Corpsdetexte3"/>
        <w:spacing w:before="120" w:after="120"/>
        <w:rPr>
          <w:rFonts w:ascii="Arial Narrow" w:hAnsi="Arial Narrow" w:cs="Tahoma"/>
          <w:b w:val="0"/>
          <w:sz w:val="24"/>
        </w:rPr>
      </w:pPr>
    </w:p>
    <w:p w14:paraId="4668DEC8" w14:textId="77777777" w:rsidR="00B57DE0" w:rsidRPr="0060778D" w:rsidRDefault="00B57DE0" w:rsidP="00B57DE0">
      <w:pPr>
        <w:pStyle w:val="Corpsdetexte3"/>
        <w:spacing w:before="120" w:after="120"/>
        <w:rPr>
          <w:rFonts w:ascii="Arial Narrow" w:hAnsi="Arial Narrow" w:cs="Tahoma"/>
          <w:b w:val="0"/>
          <w:sz w:val="24"/>
        </w:rPr>
      </w:pPr>
    </w:p>
    <w:p w14:paraId="40376E4E" w14:textId="77777777" w:rsidR="00B57DE0" w:rsidRPr="0060778D" w:rsidRDefault="00B57DE0" w:rsidP="00B57DE0">
      <w:pPr>
        <w:pStyle w:val="Corpsdetexte3"/>
        <w:spacing w:before="120" w:after="120"/>
        <w:rPr>
          <w:rFonts w:ascii="Arial Narrow" w:hAnsi="Arial Narrow" w:cs="Tahoma"/>
          <w:b w:val="0"/>
          <w:sz w:val="24"/>
        </w:rPr>
      </w:pPr>
    </w:p>
    <w:p w14:paraId="298F8366" w14:textId="77777777" w:rsidR="00B57DE0" w:rsidRPr="0060778D" w:rsidRDefault="00B57DE0" w:rsidP="00B57DE0">
      <w:pPr>
        <w:pStyle w:val="Corpsdetexte3"/>
        <w:spacing w:before="120" w:after="120"/>
        <w:rPr>
          <w:rFonts w:ascii="Arial Narrow" w:hAnsi="Arial Narrow" w:cs="Tahoma"/>
          <w:b w:val="0"/>
          <w:sz w:val="24"/>
        </w:rPr>
      </w:pPr>
    </w:p>
    <w:p w14:paraId="01B0AA76" w14:textId="77777777" w:rsidR="00B57DE0" w:rsidRPr="0060778D" w:rsidRDefault="00B57DE0" w:rsidP="00B57DE0">
      <w:pPr>
        <w:pStyle w:val="Corpsdetexte3"/>
        <w:spacing w:before="120" w:after="120"/>
        <w:rPr>
          <w:rFonts w:ascii="Arial Narrow" w:hAnsi="Arial Narrow" w:cs="Tahoma"/>
          <w:b w:val="0"/>
          <w:sz w:val="24"/>
        </w:rPr>
      </w:pPr>
    </w:p>
    <w:p w14:paraId="71883280" w14:textId="77777777" w:rsidR="00B57DE0" w:rsidRPr="0060778D" w:rsidRDefault="00B57DE0" w:rsidP="00B57DE0">
      <w:pPr>
        <w:pStyle w:val="Corpsdetexte3"/>
        <w:spacing w:before="120" w:after="120"/>
        <w:rPr>
          <w:rFonts w:ascii="Arial Narrow" w:hAnsi="Arial Narrow" w:cs="Tahoma"/>
          <w:b w:val="0"/>
          <w:sz w:val="24"/>
        </w:rPr>
      </w:pPr>
    </w:p>
    <w:p w14:paraId="11065D34" w14:textId="77777777" w:rsidR="00B57DE0" w:rsidRPr="0060778D" w:rsidRDefault="00B57DE0" w:rsidP="00B57DE0">
      <w:pPr>
        <w:pStyle w:val="Corpsdetexte3"/>
        <w:spacing w:before="120" w:after="120"/>
        <w:rPr>
          <w:rFonts w:ascii="Arial Narrow" w:hAnsi="Arial Narrow" w:cs="Tahoma"/>
          <w:b w:val="0"/>
          <w:sz w:val="24"/>
        </w:rPr>
      </w:pPr>
    </w:p>
    <w:p w14:paraId="3C32524E" w14:textId="77777777" w:rsidR="00B57DE0" w:rsidRPr="0060778D" w:rsidRDefault="00B57DE0" w:rsidP="00B57DE0">
      <w:pPr>
        <w:pStyle w:val="Corpsdetexte3"/>
        <w:spacing w:before="120" w:after="120"/>
        <w:rPr>
          <w:rFonts w:ascii="Arial Narrow" w:hAnsi="Arial Narrow" w:cs="Tahoma"/>
          <w:b w:val="0"/>
          <w:sz w:val="24"/>
        </w:rPr>
      </w:pPr>
    </w:p>
    <w:p w14:paraId="718C5FF0" w14:textId="77777777" w:rsidR="00B57DE0" w:rsidRPr="0060778D" w:rsidRDefault="00B57DE0" w:rsidP="00B57DE0">
      <w:pPr>
        <w:pStyle w:val="Corpsdetexte3"/>
        <w:spacing w:before="120" w:after="120"/>
        <w:rPr>
          <w:rFonts w:ascii="Arial Narrow" w:hAnsi="Arial Narrow" w:cs="Tahoma"/>
          <w:b w:val="0"/>
          <w:sz w:val="24"/>
        </w:rPr>
      </w:pPr>
    </w:p>
    <w:p w14:paraId="31495FB7" w14:textId="77777777" w:rsidR="00B57DE0" w:rsidRPr="0060778D" w:rsidRDefault="00B57DE0" w:rsidP="00B57DE0">
      <w:pPr>
        <w:pStyle w:val="Corpsdetexte3"/>
        <w:spacing w:before="120" w:after="120"/>
        <w:rPr>
          <w:rFonts w:ascii="Arial Narrow" w:hAnsi="Arial Narrow" w:cs="Tahoma"/>
          <w:b w:val="0"/>
          <w:sz w:val="24"/>
        </w:rPr>
      </w:pPr>
    </w:p>
    <w:p w14:paraId="66E9CE1D" w14:textId="77777777" w:rsidR="00B57DE0" w:rsidRPr="0060778D" w:rsidRDefault="00B57DE0" w:rsidP="00B57DE0">
      <w:pPr>
        <w:pStyle w:val="Corpsdetexte3"/>
        <w:spacing w:before="120" w:after="120"/>
        <w:rPr>
          <w:rFonts w:ascii="Arial Narrow" w:hAnsi="Arial Narrow" w:cs="Tahoma"/>
          <w:b w:val="0"/>
          <w:sz w:val="24"/>
        </w:rPr>
      </w:pPr>
    </w:p>
    <w:p w14:paraId="3295182F" w14:textId="77777777" w:rsidR="00B57DE0" w:rsidRPr="0060778D" w:rsidRDefault="00B57DE0" w:rsidP="00B57DE0">
      <w:pPr>
        <w:pStyle w:val="Corpsdetexte3"/>
        <w:spacing w:before="120" w:after="120"/>
        <w:rPr>
          <w:rFonts w:ascii="Arial Narrow" w:hAnsi="Arial Narrow" w:cs="Tahoma"/>
          <w:b w:val="0"/>
          <w:sz w:val="24"/>
        </w:rPr>
      </w:pPr>
    </w:p>
    <w:p w14:paraId="1CCDA143" w14:textId="77777777" w:rsidR="00B57DE0" w:rsidRPr="0060778D" w:rsidRDefault="00B57DE0" w:rsidP="00B57DE0">
      <w:pPr>
        <w:pStyle w:val="Corpsdetexte3"/>
        <w:spacing w:before="120" w:after="120"/>
        <w:rPr>
          <w:rFonts w:ascii="Arial Narrow" w:hAnsi="Arial Narrow" w:cs="Tahoma"/>
          <w:b w:val="0"/>
          <w:sz w:val="24"/>
        </w:rPr>
      </w:pPr>
    </w:p>
    <w:p w14:paraId="17B0472E" w14:textId="77777777" w:rsidR="00B57DE0" w:rsidRPr="0060778D" w:rsidRDefault="00B57DE0" w:rsidP="00B57DE0">
      <w:pPr>
        <w:pStyle w:val="Corpsdetexte3"/>
        <w:spacing w:before="120" w:after="120"/>
        <w:rPr>
          <w:rFonts w:ascii="Arial Narrow" w:hAnsi="Arial Narrow" w:cs="Tahoma"/>
          <w:b w:val="0"/>
          <w:sz w:val="24"/>
        </w:rPr>
      </w:pPr>
    </w:p>
    <w:p w14:paraId="60A78042" w14:textId="77777777" w:rsidR="00B57DE0" w:rsidRPr="0060778D" w:rsidRDefault="00B57DE0" w:rsidP="00B57DE0">
      <w:pPr>
        <w:pStyle w:val="Corpsdetexte3"/>
        <w:spacing w:before="120" w:after="120"/>
        <w:rPr>
          <w:rFonts w:ascii="Arial Narrow" w:hAnsi="Arial Narrow" w:cs="Tahoma"/>
          <w:b w:val="0"/>
          <w:sz w:val="24"/>
        </w:rPr>
      </w:pPr>
    </w:p>
    <w:p w14:paraId="437D7794" w14:textId="77777777" w:rsidR="00CD489C" w:rsidRPr="0060778D" w:rsidRDefault="00CD489C" w:rsidP="00CF37C4">
      <w:pPr>
        <w:pStyle w:val="Corpsdetexte3"/>
        <w:spacing w:before="120" w:after="120"/>
        <w:jc w:val="left"/>
        <w:rPr>
          <w:rFonts w:ascii="Arial Narrow" w:hAnsi="Arial Narrow" w:cs="Tahoma"/>
          <w:b w:val="0"/>
          <w:sz w:val="24"/>
        </w:rPr>
      </w:pPr>
    </w:p>
    <w:p w14:paraId="3F6141EE" w14:textId="77777777" w:rsidR="00CD489C" w:rsidRPr="0060778D" w:rsidRDefault="00CD489C" w:rsidP="00BF78E4">
      <w:pPr>
        <w:pStyle w:val="Corpsdetexte3"/>
        <w:spacing w:before="120" w:after="120"/>
        <w:rPr>
          <w:rFonts w:ascii="Arial Narrow" w:hAnsi="Arial Narrow" w:cs="Tahoma"/>
          <w:b w:val="0"/>
          <w:sz w:val="24"/>
        </w:rPr>
      </w:pPr>
    </w:p>
    <w:p w14:paraId="112B2726" w14:textId="77777777" w:rsidR="008227C2" w:rsidRPr="0060778D" w:rsidRDefault="008227C2" w:rsidP="00BF78E4">
      <w:pPr>
        <w:pStyle w:val="Corpsdetexte3"/>
        <w:spacing w:before="120" w:after="120"/>
        <w:rPr>
          <w:rFonts w:ascii="Arial Narrow" w:hAnsi="Arial Narrow" w:cs="Tahoma"/>
          <w:b w:val="0"/>
          <w:sz w:val="24"/>
        </w:rPr>
      </w:pPr>
    </w:p>
    <w:p w14:paraId="3F898E8F" w14:textId="167B08D4" w:rsidR="005A42D7" w:rsidRPr="0060778D" w:rsidRDefault="00664FE0" w:rsidP="00BF78E4">
      <w:pPr>
        <w:pStyle w:val="Corpsdetexte3"/>
        <w:spacing w:before="120" w:after="120"/>
      </w:pPr>
      <w:r w:rsidRPr="0060778D">
        <w:rPr>
          <w:noProof/>
        </w:rPr>
        <mc:AlternateContent>
          <mc:Choice Requires="wps">
            <w:drawing>
              <wp:inline distT="0" distB="0" distL="0" distR="0" wp14:anchorId="43C1F4D6" wp14:editId="033A665B">
                <wp:extent cx="5875020" cy="2613660"/>
                <wp:effectExtent l="0" t="0" r="11430" b="15240"/>
                <wp:docPr id="1305061217"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5020" cy="261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E2ACD" w14:textId="77777777" w:rsidR="00383BAB" w:rsidRPr="0060778D" w:rsidRDefault="00383BAB" w:rsidP="000F5345">
                            <w:pPr>
                              <w:jc w:val="center"/>
                              <w:rPr>
                                <w:sz w:val="48"/>
                                <w:szCs w:val="16"/>
                              </w:rPr>
                            </w:pPr>
                            <w:r w:rsidRPr="0060778D">
                              <w:rPr>
                                <w:sz w:val="48"/>
                                <w:szCs w:val="16"/>
                              </w:rPr>
                              <w:t>Pièce N°12</w:t>
                            </w:r>
                          </w:p>
                          <w:p w14:paraId="79144DB9" w14:textId="1A43D760" w:rsidR="00383BAB" w:rsidRPr="0060778D" w:rsidRDefault="00F76EDD" w:rsidP="00F76EDD">
                            <w:pPr>
                              <w:jc w:val="center"/>
                              <w:rPr>
                                <w:sz w:val="48"/>
                                <w:szCs w:val="16"/>
                              </w:rPr>
                            </w:pPr>
                            <w:r w:rsidRPr="0060778D">
                              <w:rPr>
                                <w:sz w:val="48"/>
                                <w:szCs w:val="16"/>
                              </w:rPr>
                              <w:t>LISTE DES ETABLISSEMENTS BANCAIRES ET COMPAGNIES D’ASSURANCES AUTORISES A EMETTRE LES CAUTIONS DANS LE CADRE DES MARCHES PUBLICS.</w:t>
                            </w:r>
                          </w:p>
                        </w:txbxContent>
                      </wps:txbx>
                      <wps:bodyPr rot="0" vert="horz" wrap="square" lIns="0" tIns="0" rIns="0" bIns="0" anchor="t" anchorCtr="0" upright="1">
                        <a:noAutofit/>
                      </wps:bodyPr>
                    </wps:wsp>
                  </a:graphicData>
                </a:graphic>
              </wp:inline>
            </w:drawing>
          </mc:Choice>
          <mc:Fallback>
            <w:pict>
              <v:shape w14:anchorId="43C1F4D6" id=" 13" o:spid="_x0000_s1039" type="#_x0000_t202" style="width:462.6pt;height:20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" filled="f" stroked="f">
                <v:path arrowok="t"/>
                <v:textbox inset="0,0,0,0">
                  <w:txbxContent>
                    <w:p w14:paraId="6FDE2ACD" w14:textId="77777777" w:rsidR="00383BAB" w:rsidRPr="0060778D" w:rsidRDefault="00383BAB" w:rsidP="000F5345">
                      <w:pPr>
                        <w:jc w:val="center"/>
                        <w:rPr>
                          <w:sz w:val="48"/>
                          <w:szCs w:val="16"/>
                        </w:rPr>
                      </w:pPr>
                      <w:r w:rsidRPr="0060778D">
                        <w:rPr>
                          <w:sz w:val="48"/>
                          <w:szCs w:val="16"/>
                        </w:rPr>
                        <w:t>Pièce N°12</w:t>
                      </w:r>
                    </w:p>
                    <w:p w14:paraId="79144DB9" w14:textId="1A43D760" w:rsidR="00383BAB" w:rsidRPr="0060778D" w:rsidRDefault="00F76EDD" w:rsidP="00F76EDD">
                      <w:pPr>
                        <w:jc w:val="center"/>
                        <w:rPr>
                          <w:sz w:val="48"/>
                          <w:szCs w:val="16"/>
                        </w:rPr>
                      </w:pPr>
                      <w:r w:rsidRPr="0060778D">
                        <w:rPr>
                          <w:sz w:val="48"/>
                          <w:szCs w:val="16"/>
                        </w:rPr>
                        <w:t>LISTE DES ETABLISSEMENTS BANCAIRES ET COMPAGNIES D’ASSURANCES AUTORISES A EMETTRE LES CAUTIONS DANS LE CADRE DES MARCHES PUBLICS.</w:t>
                      </w:r>
                    </w:p>
                  </w:txbxContent>
                </v:textbox>
                <w10:anchorlock/>
              </v:shape>
            </w:pict>
          </mc:Fallback>
        </mc:AlternateContent>
      </w:r>
    </w:p>
    <w:p w14:paraId="1B2ECECE" w14:textId="77777777" w:rsidR="006F23F0" w:rsidRPr="0060778D" w:rsidRDefault="006F23F0" w:rsidP="006F23F0">
      <w:pPr>
        <w:spacing w:before="120" w:after="120"/>
        <w:jc w:val="center"/>
        <w:rPr>
          <w:rFonts w:ascii="Arial Narrow" w:hAnsi="Arial Narrow" w:cs="Tahoma"/>
          <w:b/>
          <w:sz w:val="28"/>
          <w:szCs w:val="28"/>
        </w:rPr>
      </w:pPr>
    </w:p>
    <w:p w14:paraId="6DC079EB" w14:textId="77777777" w:rsidR="00886D8A" w:rsidRPr="0060778D" w:rsidRDefault="00886D8A" w:rsidP="006F23F0">
      <w:pPr>
        <w:spacing w:before="120" w:after="120"/>
        <w:jc w:val="center"/>
        <w:rPr>
          <w:rFonts w:ascii="Arial Narrow" w:hAnsi="Arial Narrow" w:cs="Tahoma"/>
          <w:b/>
          <w:sz w:val="28"/>
          <w:szCs w:val="28"/>
        </w:rPr>
      </w:pPr>
    </w:p>
    <w:p w14:paraId="6E6DE71D" w14:textId="77777777" w:rsidR="00CF37C4" w:rsidRPr="0060778D" w:rsidRDefault="00CF37C4" w:rsidP="006F23F0">
      <w:pPr>
        <w:spacing w:before="120" w:after="120"/>
        <w:jc w:val="center"/>
        <w:rPr>
          <w:rFonts w:ascii="Arial Narrow" w:hAnsi="Arial Narrow" w:cs="Tahoma"/>
          <w:b/>
          <w:sz w:val="28"/>
          <w:szCs w:val="28"/>
        </w:rPr>
      </w:pPr>
    </w:p>
    <w:p w14:paraId="09484132" w14:textId="77777777" w:rsidR="00CF37C4" w:rsidRPr="0060778D" w:rsidRDefault="00CF37C4" w:rsidP="006F23F0">
      <w:pPr>
        <w:spacing w:before="120" w:after="120"/>
        <w:jc w:val="center"/>
        <w:rPr>
          <w:rFonts w:ascii="Arial Narrow" w:hAnsi="Arial Narrow" w:cs="Tahoma"/>
          <w:b/>
          <w:sz w:val="28"/>
          <w:szCs w:val="28"/>
        </w:rPr>
      </w:pPr>
    </w:p>
    <w:p w14:paraId="33F9BFCE" w14:textId="77777777" w:rsidR="00CF37C4" w:rsidRPr="0060778D" w:rsidRDefault="00CF37C4" w:rsidP="006F23F0">
      <w:pPr>
        <w:spacing w:before="120" w:after="120"/>
        <w:jc w:val="center"/>
        <w:rPr>
          <w:rFonts w:ascii="Arial Narrow" w:hAnsi="Arial Narrow" w:cs="Tahoma"/>
          <w:b/>
          <w:sz w:val="28"/>
          <w:szCs w:val="28"/>
        </w:rPr>
      </w:pPr>
    </w:p>
    <w:p w14:paraId="0F4014DC" w14:textId="77777777" w:rsidR="00CF37C4" w:rsidRPr="0060778D" w:rsidRDefault="00CF37C4" w:rsidP="006F23F0">
      <w:pPr>
        <w:spacing w:before="120" w:after="120"/>
        <w:jc w:val="center"/>
        <w:rPr>
          <w:rFonts w:ascii="Arial Narrow" w:hAnsi="Arial Narrow" w:cs="Tahoma"/>
          <w:b/>
          <w:sz w:val="28"/>
          <w:szCs w:val="28"/>
        </w:rPr>
      </w:pPr>
    </w:p>
    <w:p w14:paraId="286CF94A" w14:textId="77777777" w:rsidR="00CF37C4" w:rsidRPr="0060778D" w:rsidRDefault="00CF37C4" w:rsidP="006F23F0">
      <w:pPr>
        <w:spacing w:before="120" w:after="120"/>
        <w:jc w:val="center"/>
        <w:rPr>
          <w:rFonts w:ascii="Arial Narrow" w:hAnsi="Arial Narrow" w:cs="Tahoma"/>
          <w:b/>
          <w:sz w:val="28"/>
          <w:szCs w:val="28"/>
        </w:rPr>
      </w:pPr>
    </w:p>
    <w:p w14:paraId="77A45CA7" w14:textId="77777777" w:rsidR="00CF37C4" w:rsidRPr="0060778D" w:rsidRDefault="00CF37C4" w:rsidP="006F23F0">
      <w:pPr>
        <w:spacing w:before="120" w:after="120"/>
        <w:jc w:val="center"/>
        <w:rPr>
          <w:rFonts w:ascii="Arial Narrow" w:hAnsi="Arial Narrow" w:cs="Tahoma"/>
          <w:b/>
          <w:sz w:val="28"/>
          <w:szCs w:val="28"/>
        </w:rPr>
      </w:pPr>
    </w:p>
    <w:p w14:paraId="77836B86" w14:textId="77777777" w:rsidR="00CF37C4" w:rsidRPr="0060778D" w:rsidRDefault="00CF37C4" w:rsidP="006F23F0">
      <w:pPr>
        <w:spacing w:before="120" w:after="120"/>
        <w:jc w:val="center"/>
        <w:rPr>
          <w:rFonts w:ascii="Arial Narrow" w:hAnsi="Arial Narrow" w:cs="Tahoma"/>
          <w:b/>
          <w:sz w:val="28"/>
          <w:szCs w:val="28"/>
        </w:rPr>
      </w:pPr>
    </w:p>
    <w:p w14:paraId="07C0F370" w14:textId="77777777" w:rsidR="00CF37C4" w:rsidRPr="0060778D" w:rsidRDefault="00CF37C4" w:rsidP="006F23F0">
      <w:pPr>
        <w:spacing w:before="120" w:after="120"/>
        <w:jc w:val="center"/>
        <w:rPr>
          <w:rFonts w:ascii="Arial Narrow" w:hAnsi="Arial Narrow" w:cs="Tahoma"/>
          <w:b/>
          <w:sz w:val="28"/>
          <w:szCs w:val="28"/>
        </w:rPr>
      </w:pPr>
    </w:p>
    <w:p w14:paraId="1047B7A1" w14:textId="77777777" w:rsidR="00CF37C4" w:rsidRPr="0060778D" w:rsidRDefault="00CF37C4" w:rsidP="006F23F0">
      <w:pPr>
        <w:spacing w:before="120" w:after="120"/>
        <w:jc w:val="center"/>
        <w:rPr>
          <w:rFonts w:ascii="Arial Narrow" w:hAnsi="Arial Narrow" w:cs="Tahoma"/>
          <w:b/>
          <w:sz w:val="28"/>
          <w:szCs w:val="28"/>
        </w:rPr>
      </w:pPr>
    </w:p>
    <w:p w14:paraId="2A5C47D9" w14:textId="77777777" w:rsidR="00CF37C4" w:rsidRPr="0060778D" w:rsidRDefault="00CF37C4" w:rsidP="006F23F0">
      <w:pPr>
        <w:spacing w:before="120" w:after="120"/>
        <w:jc w:val="center"/>
        <w:rPr>
          <w:rFonts w:ascii="Arial Narrow" w:hAnsi="Arial Narrow" w:cs="Tahoma"/>
          <w:b/>
          <w:sz w:val="28"/>
          <w:szCs w:val="28"/>
        </w:rPr>
      </w:pPr>
    </w:p>
    <w:p w14:paraId="313D17B1" w14:textId="77777777" w:rsidR="00CF37C4" w:rsidRPr="0060778D" w:rsidRDefault="00CF37C4" w:rsidP="006F23F0">
      <w:pPr>
        <w:spacing w:before="120" w:after="120"/>
        <w:jc w:val="center"/>
        <w:rPr>
          <w:rFonts w:ascii="Arial Narrow" w:hAnsi="Arial Narrow" w:cs="Tahoma"/>
          <w:b/>
          <w:sz w:val="28"/>
          <w:szCs w:val="28"/>
        </w:rPr>
      </w:pPr>
    </w:p>
    <w:p w14:paraId="0FC29C33" w14:textId="77777777" w:rsidR="00CF37C4" w:rsidRPr="0060778D" w:rsidRDefault="00CF37C4" w:rsidP="006F23F0">
      <w:pPr>
        <w:spacing w:before="120" w:after="120"/>
        <w:jc w:val="center"/>
        <w:rPr>
          <w:rFonts w:ascii="Arial Narrow" w:hAnsi="Arial Narrow" w:cs="Tahoma"/>
          <w:b/>
          <w:sz w:val="28"/>
          <w:szCs w:val="28"/>
        </w:rPr>
      </w:pPr>
    </w:p>
    <w:p w14:paraId="37EEFB2A" w14:textId="77777777" w:rsidR="00CF37C4" w:rsidRPr="0060778D" w:rsidRDefault="00CF37C4" w:rsidP="006F23F0">
      <w:pPr>
        <w:spacing w:before="120" w:after="120"/>
        <w:jc w:val="center"/>
        <w:rPr>
          <w:rFonts w:ascii="Arial Narrow" w:hAnsi="Arial Narrow" w:cs="Tahoma"/>
          <w:b/>
          <w:sz w:val="28"/>
          <w:szCs w:val="28"/>
        </w:rPr>
      </w:pPr>
    </w:p>
    <w:p w14:paraId="66263B4B" w14:textId="77777777" w:rsidR="00CF37C4" w:rsidRPr="0060778D" w:rsidRDefault="00CF37C4" w:rsidP="006F23F0">
      <w:pPr>
        <w:spacing w:before="120" w:after="120"/>
        <w:jc w:val="center"/>
        <w:rPr>
          <w:rFonts w:ascii="Arial Narrow" w:hAnsi="Arial Narrow" w:cs="Tahoma"/>
          <w:b/>
          <w:sz w:val="28"/>
          <w:szCs w:val="28"/>
        </w:rPr>
      </w:pPr>
    </w:p>
    <w:p w14:paraId="0E0DC76C" w14:textId="77777777" w:rsidR="0025233F" w:rsidRPr="0060778D" w:rsidRDefault="0025233F" w:rsidP="006F23F0">
      <w:pPr>
        <w:spacing w:before="120" w:after="120"/>
        <w:jc w:val="center"/>
        <w:rPr>
          <w:rFonts w:ascii="Arial Narrow" w:hAnsi="Arial Narrow" w:cs="Tahoma"/>
          <w:b/>
          <w:sz w:val="28"/>
          <w:szCs w:val="28"/>
        </w:rPr>
      </w:pPr>
    </w:p>
    <w:p w14:paraId="6DFF33C9" w14:textId="77777777" w:rsidR="0025233F" w:rsidRPr="0060778D" w:rsidRDefault="0025233F" w:rsidP="00CF37C4">
      <w:pPr>
        <w:spacing w:before="120" w:after="120"/>
        <w:rPr>
          <w:rFonts w:ascii="Arial Narrow" w:hAnsi="Arial Narrow" w:cs="Tahoma"/>
          <w:b/>
          <w:sz w:val="28"/>
          <w:szCs w:val="28"/>
        </w:rPr>
      </w:pPr>
    </w:p>
    <w:p w14:paraId="32B07CFE" w14:textId="77777777" w:rsidR="0025233F" w:rsidRPr="0060778D" w:rsidRDefault="0025233F" w:rsidP="00AB7A25">
      <w:pPr>
        <w:spacing w:before="120" w:after="120"/>
        <w:rPr>
          <w:rFonts w:ascii="Arial Narrow" w:hAnsi="Arial Narrow" w:cs="Tahoma"/>
          <w:b/>
          <w:sz w:val="28"/>
          <w:szCs w:val="28"/>
        </w:rPr>
      </w:pPr>
    </w:p>
    <w:p w14:paraId="3D5A40DC" w14:textId="24DC50AD" w:rsidR="008227C2" w:rsidRPr="0060778D" w:rsidRDefault="008227C2" w:rsidP="00C75C21">
      <w:pPr>
        <w:spacing w:before="120" w:after="120"/>
        <w:rPr>
          <w:rFonts w:ascii="Arial Narrow" w:hAnsi="Arial Narrow" w:cs="Tahoma"/>
          <w:b/>
          <w:sz w:val="28"/>
          <w:szCs w:val="28"/>
        </w:rPr>
      </w:pPr>
    </w:p>
    <w:p w14:paraId="4A76FDFB" w14:textId="77777777" w:rsidR="008227C2" w:rsidRPr="0060778D" w:rsidRDefault="008227C2" w:rsidP="008227C2">
      <w:pPr>
        <w:ind w:left="-540"/>
        <w:jc w:val="center"/>
        <w:rPr>
          <w:rFonts w:ascii="Calisto MT" w:hAnsi="Calisto MT"/>
          <w:b/>
          <w:bCs/>
          <w:sz w:val="22"/>
          <w:szCs w:val="22"/>
        </w:rPr>
      </w:pPr>
      <w:r w:rsidRPr="0060778D">
        <w:rPr>
          <w:rFonts w:ascii="Calisto MT" w:hAnsi="Calisto MT"/>
          <w:b/>
          <w:bCs/>
          <w:sz w:val="22"/>
          <w:szCs w:val="22"/>
        </w:rPr>
        <w:t>LISTE DES BANQUES ET DES COMPAGNIES D’ASSURANCES AGREES ET HABILITEES A EMETTRE DES CAUTIONS DANS LE CADRE DES MARCHES PUBLICS AU CAMEROUN</w:t>
      </w:r>
    </w:p>
    <w:p w14:paraId="51FA59A7" w14:textId="77777777" w:rsidR="008227C2" w:rsidRPr="0060778D" w:rsidRDefault="008227C2" w:rsidP="008227C2">
      <w:pPr>
        <w:ind w:left="-540" w:firstLine="540"/>
        <w:jc w:val="center"/>
        <w:rPr>
          <w:rFonts w:ascii="Calisto MT" w:hAnsi="Calisto MT"/>
          <w:b/>
          <w:bCs/>
          <w:sz w:val="22"/>
          <w:szCs w:val="22"/>
          <w:lang w:val="en-US"/>
        </w:rPr>
      </w:pPr>
      <w:r w:rsidRPr="0060778D">
        <w:rPr>
          <w:rFonts w:ascii="Calisto MT" w:hAnsi="Calisto MT"/>
          <w:b/>
          <w:bCs/>
          <w:sz w:val="22"/>
          <w:szCs w:val="22"/>
          <w:lang w:val="en-US"/>
        </w:rPr>
        <w:t>**********************</w:t>
      </w:r>
    </w:p>
    <w:p w14:paraId="0C4E42D9" w14:textId="77777777" w:rsidR="008227C2" w:rsidRPr="0060778D" w:rsidRDefault="008227C2" w:rsidP="008227C2">
      <w:pPr>
        <w:rPr>
          <w:rFonts w:ascii="Calisto MT" w:hAnsi="Calisto MT"/>
          <w:sz w:val="22"/>
          <w:szCs w:val="22"/>
          <w:lang w:val="en-US"/>
        </w:rPr>
      </w:pPr>
    </w:p>
    <w:p w14:paraId="316736E1" w14:textId="77777777" w:rsidR="008227C2" w:rsidRPr="0060778D" w:rsidRDefault="008227C2" w:rsidP="00730F2C">
      <w:pPr>
        <w:pStyle w:val="Paragraphedeliste"/>
        <w:numPr>
          <w:ilvl w:val="2"/>
          <w:numId w:val="15"/>
        </w:numPr>
        <w:tabs>
          <w:tab w:val="left" w:pos="4070"/>
        </w:tabs>
        <w:contextualSpacing w:val="0"/>
        <w:rPr>
          <w:b/>
          <w:lang w:val="en-US"/>
        </w:rPr>
      </w:pPr>
      <w:r w:rsidRPr="0060778D">
        <w:rPr>
          <w:b/>
          <w:lang w:val="en-US"/>
        </w:rPr>
        <w:t>BANQUES</w:t>
      </w:r>
    </w:p>
    <w:p w14:paraId="5FB12A7B" w14:textId="77777777" w:rsidR="008227C2" w:rsidRPr="0060778D" w:rsidRDefault="008227C2" w:rsidP="008227C2">
      <w:pPr>
        <w:jc w:val="both"/>
        <w:rPr>
          <w:lang w:val="en-US"/>
        </w:rPr>
      </w:pPr>
      <w:r w:rsidRPr="0060778D">
        <w:rPr>
          <w:lang w:val="en-US"/>
        </w:rPr>
        <w:t>1-Afriland first bank (first bank), BP 11 834 Yaoundé;</w:t>
      </w:r>
    </w:p>
    <w:p w14:paraId="2AB79B3C" w14:textId="77777777" w:rsidR="008227C2" w:rsidRPr="0060778D" w:rsidRDefault="008227C2" w:rsidP="008227C2">
      <w:pPr>
        <w:jc w:val="both"/>
      </w:pPr>
      <w:r w:rsidRPr="0060778D">
        <w:t>2- Banque Atlantique CAMEROUN (BACM), BP 2 933 Douala;</w:t>
      </w:r>
    </w:p>
    <w:p w14:paraId="60CB0B83" w14:textId="77777777" w:rsidR="008227C2" w:rsidRPr="0060778D" w:rsidRDefault="008227C2" w:rsidP="008227C2">
      <w:pPr>
        <w:jc w:val="both"/>
      </w:pPr>
      <w:r w:rsidRPr="0060778D">
        <w:t>3- Banque Camerounaise des Petites et Moyennes Entreprises (BC-PME), BP 12 962 Yaoundé;</w:t>
      </w:r>
    </w:p>
    <w:p w14:paraId="68857BB3" w14:textId="77777777" w:rsidR="008227C2" w:rsidRPr="0060778D" w:rsidRDefault="008227C2" w:rsidP="008227C2">
      <w:pPr>
        <w:jc w:val="both"/>
      </w:pPr>
      <w:r w:rsidRPr="0060778D">
        <w:t>4- Banque Gabonaise pour le Financement International (BGFI BANK), BP 600 Douala ;</w:t>
      </w:r>
    </w:p>
    <w:p w14:paraId="63E77D6F" w14:textId="77777777" w:rsidR="008227C2" w:rsidRPr="0060778D" w:rsidRDefault="008227C2" w:rsidP="008227C2">
      <w:pPr>
        <w:jc w:val="both"/>
      </w:pPr>
      <w:r w:rsidRPr="0060778D">
        <w:t>5- Banque Internationale du Cameroun pour l’Epargne et le Crédit (BICEC), BP 1 925 Douala ;</w:t>
      </w:r>
    </w:p>
    <w:p w14:paraId="42C3EB62" w14:textId="77777777" w:rsidR="008227C2" w:rsidRPr="0060778D" w:rsidRDefault="008227C2" w:rsidP="008227C2">
      <w:pPr>
        <w:jc w:val="both"/>
        <w:rPr>
          <w:lang w:val="en-US"/>
        </w:rPr>
      </w:pPr>
      <w:r w:rsidRPr="0060778D">
        <w:rPr>
          <w:lang w:val="en-US"/>
        </w:rPr>
        <w:t xml:space="preserve">6- Bank of Africa Cameroon (BOA Cameroun), BP 4 593 </w:t>
      </w:r>
      <w:r w:rsidR="00814F59" w:rsidRPr="0060778D">
        <w:rPr>
          <w:lang w:val="en-US"/>
        </w:rPr>
        <w:t>Douala;</w:t>
      </w:r>
    </w:p>
    <w:p w14:paraId="7129E331" w14:textId="77777777" w:rsidR="008227C2" w:rsidRPr="0060778D" w:rsidRDefault="008227C2" w:rsidP="008227C2">
      <w:pPr>
        <w:jc w:val="both"/>
        <w:rPr>
          <w:lang w:val="en-US"/>
        </w:rPr>
      </w:pPr>
      <w:r w:rsidRPr="0060778D">
        <w:rPr>
          <w:lang w:val="en-US"/>
        </w:rPr>
        <w:t>7- Citibank Cameroun (CITIGROUP), BP 4 571 Douala;</w:t>
      </w:r>
    </w:p>
    <w:p w14:paraId="6EFDD1C6" w14:textId="77777777" w:rsidR="008227C2" w:rsidRPr="0060778D" w:rsidRDefault="008227C2" w:rsidP="008227C2">
      <w:pPr>
        <w:jc w:val="both"/>
        <w:rPr>
          <w:lang w:val="en-US"/>
        </w:rPr>
      </w:pPr>
      <w:r w:rsidRPr="0060778D">
        <w:rPr>
          <w:lang w:val="en-US"/>
        </w:rPr>
        <w:t>8- Commercial Bank of Cameroon (CBC), BP 4 004 Douala;</w:t>
      </w:r>
    </w:p>
    <w:p w14:paraId="1A658641" w14:textId="77777777" w:rsidR="008227C2" w:rsidRPr="0060778D" w:rsidRDefault="008227C2" w:rsidP="008227C2">
      <w:pPr>
        <w:jc w:val="both"/>
        <w:rPr>
          <w:lang w:val="en-US"/>
        </w:rPr>
      </w:pPr>
      <w:r w:rsidRPr="0060778D">
        <w:rPr>
          <w:lang w:val="en-US"/>
        </w:rPr>
        <w:t xml:space="preserve">9- </w:t>
      </w:r>
      <w:proofErr w:type="spellStart"/>
      <w:r w:rsidRPr="0060778D">
        <w:rPr>
          <w:lang w:val="en-US"/>
        </w:rPr>
        <w:t>Ecobank</w:t>
      </w:r>
      <w:proofErr w:type="spellEnd"/>
      <w:r w:rsidRPr="0060778D">
        <w:rPr>
          <w:lang w:val="en-US"/>
        </w:rPr>
        <w:t xml:space="preserve"> Cameroun (ECOBANK), BP 582 Douala;</w:t>
      </w:r>
    </w:p>
    <w:p w14:paraId="43DC1FB0" w14:textId="77777777" w:rsidR="008227C2" w:rsidRPr="0060778D" w:rsidRDefault="008227C2" w:rsidP="008227C2">
      <w:pPr>
        <w:jc w:val="both"/>
        <w:rPr>
          <w:lang w:val="en-US"/>
        </w:rPr>
      </w:pPr>
      <w:r w:rsidRPr="0060778D">
        <w:rPr>
          <w:lang w:val="en-US"/>
        </w:rPr>
        <w:t>10- National Financial Credit Bank (NFCB), BP 6 578 Yaoundé;</w:t>
      </w:r>
    </w:p>
    <w:p w14:paraId="6EB885FD" w14:textId="77777777" w:rsidR="008227C2" w:rsidRPr="0060778D" w:rsidRDefault="008227C2" w:rsidP="008227C2">
      <w:pPr>
        <w:jc w:val="both"/>
      </w:pPr>
      <w:r w:rsidRPr="0060778D">
        <w:t>11- Société Commerciale de Banques-Cameroun (SCB Cameroun), BP 300 Douala;</w:t>
      </w:r>
    </w:p>
    <w:p w14:paraId="37F9400F" w14:textId="77777777" w:rsidR="008227C2" w:rsidRPr="0060778D" w:rsidRDefault="008227C2" w:rsidP="008227C2">
      <w:pPr>
        <w:jc w:val="both"/>
      </w:pPr>
      <w:r w:rsidRPr="0060778D">
        <w:t>12- Société Générale Cameroun (SGC), BP 4 042 Douala;</w:t>
      </w:r>
    </w:p>
    <w:p w14:paraId="701B50BE" w14:textId="77777777" w:rsidR="008227C2" w:rsidRPr="0060778D" w:rsidRDefault="008227C2" w:rsidP="008227C2">
      <w:pPr>
        <w:jc w:val="both"/>
        <w:rPr>
          <w:lang w:val="en-US"/>
        </w:rPr>
      </w:pPr>
      <w:r w:rsidRPr="0060778D">
        <w:rPr>
          <w:lang w:val="en-US"/>
        </w:rPr>
        <w:t>13- Standard Chartered Bank Cameroon (SCBC), BP 1 784 Douala;</w:t>
      </w:r>
    </w:p>
    <w:p w14:paraId="62F58C4C" w14:textId="77777777" w:rsidR="008227C2" w:rsidRPr="0060778D" w:rsidRDefault="008227C2" w:rsidP="008227C2">
      <w:pPr>
        <w:jc w:val="both"/>
        <w:rPr>
          <w:lang w:val="en-US"/>
        </w:rPr>
      </w:pPr>
      <w:r w:rsidRPr="0060778D">
        <w:rPr>
          <w:lang w:val="en-US"/>
        </w:rPr>
        <w:t>14- Union Bank of Cameroon (UBC), BP 15 569 Douala;</w:t>
      </w:r>
    </w:p>
    <w:p w14:paraId="01142272" w14:textId="77777777" w:rsidR="008227C2" w:rsidRPr="0060778D" w:rsidRDefault="008227C2" w:rsidP="008227C2">
      <w:pPr>
        <w:jc w:val="both"/>
        <w:rPr>
          <w:lang w:val="en-US"/>
        </w:rPr>
      </w:pPr>
      <w:r w:rsidRPr="0060778D">
        <w:rPr>
          <w:lang w:val="en-US"/>
        </w:rPr>
        <w:t>15- United Bank for Africa (UBA), 2 088 Douala;</w:t>
      </w:r>
    </w:p>
    <w:p w14:paraId="7C7A12ED" w14:textId="77777777" w:rsidR="008227C2" w:rsidRPr="0060778D" w:rsidRDefault="008227C2" w:rsidP="008227C2">
      <w:pPr>
        <w:jc w:val="both"/>
      </w:pPr>
      <w:r w:rsidRPr="0060778D">
        <w:t xml:space="preserve">16- Crédit Communautaire Afrique Bank (CCA-BANK), BP 30 388 </w:t>
      </w:r>
      <w:r w:rsidR="00814F59" w:rsidRPr="0060778D">
        <w:t>Yaoundé.</w:t>
      </w:r>
    </w:p>
    <w:p w14:paraId="7235120B" w14:textId="77777777" w:rsidR="008227C2" w:rsidRPr="0060778D" w:rsidRDefault="008227C2" w:rsidP="008227C2">
      <w:pPr>
        <w:spacing w:before="240" w:after="200" w:line="276" w:lineRule="auto"/>
        <w:contextualSpacing/>
        <w:jc w:val="both"/>
        <w:rPr>
          <w:b/>
        </w:rPr>
      </w:pPr>
    </w:p>
    <w:p w14:paraId="790236CA" w14:textId="77777777" w:rsidR="008227C2" w:rsidRPr="0060778D" w:rsidRDefault="008227C2" w:rsidP="00730F2C">
      <w:pPr>
        <w:pStyle w:val="Paragraphedeliste"/>
        <w:numPr>
          <w:ilvl w:val="2"/>
          <w:numId w:val="15"/>
        </w:numPr>
        <w:spacing w:before="240" w:after="200" w:line="276" w:lineRule="auto"/>
        <w:jc w:val="both"/>
        <w:rPr>
          <w:b/>
          <w:lang w:val="en-US"/>
        </w:rPr>
      </w:pPr>
      <w:r w:rsidRPr="0060778D">
        <w:rPr>
          <w:b/>
        </w:rPr>
        <w:t>ASSURANCES</w:t>
      </w:r>
    </w:p>
    <w:p w14:paraId="64FCDAE4" w14:textId="77777777" w:rsidR="008227C2" w:rsidRPr="0060778D" w:rsidRDefault="008227C2" w:rsidP="00730F2C">
      <w:pPr>
        <w:pStyle w:val="Paragraphedeliste"/>
        <w:numPr>
          <w:ilvl w:val="0"/>
          <w:numId w:val="58"/>
        </w:numPr>
        <w:spacing w:before="240"/>
        <w:contextualSpacing w:val="0"/>
        <w:jc w:val="both"/>
      </w:pPr>
      <w:r w:rsidRPr="0060778D">
        <w:t>Activa Assurances, BP 12 970 Douala ;</w:t>
      </w:r>
    </w:p>
    <w:p w14:paraId="5366523D" w14:textId="77777777" w:rsidR="008227C2" w:rsidRPr="0060778D" w:rsidRDefault="008227C2" w:rsidP="00730F2C">
      <w:pPr>
        <w:pStyle w:val="Paragraphedeliste"/>
        <w:numPr>
          <w:ilvl w:val="0"/>
          <w:numId w:val="58"/>
        </w:numPr>
        <w:contextualSpacing w:val="0"/>
        <w:jc w:val="both"/>
      </w:pPr>
      <w:proofErr w:type="spellStart"/>
      <w:r w:rsidRPr="0060778D">
        <w:t>Aréa</w:t>
      </w:r>
      <w:proofErr w:type="spellEnd"/>
      <w:r w:rsidRPr="0060778D">
        <w:t xml:space="preserve"> Assurances SA, BP 1 531 Douala ;</w:t>
      </w:r>
    </w:p>
    <w:p w14:paraId="176DE034" w14:textId="77777777" w:rsidR="008227C2" w:rsidRPr="0060778D" w:rsidRDefault="008227C2" w:rsidP="00730F2C">
      <w:pPr>
        <w:pStyle w:val="Paragraphedeliste"/>
        <w:numPr>
          <w:ilvl w:val="0"/>
          <w:numId w:val="58"/>
        </w:numPr>
        <w:contextualSpacing w:val="0"/>
        <w:jc w:val="both"/>
      </w:pPr>
      <w:r w:rsidRPr="0060778D">
        <w:t>Atlantique Assurances SA, BP 2 933 Douala ;</w:t>
      </w:r>
    </w:p>
    <w:p w14:paraId="6D3EEFE6" w14:textId="77777777" w:rsidR="008227C2" w:rsidRPr="0060778D" w:rsidRDefault="008227C2" w:rsidP="00730F2C">
      <w:pPr>
        <w:pStyle w:val="Paragraphedeliste"/>
        <w:numPr>
          <w:ilvl w:val="0"/>
          <w:numId w:val="58"/>
        </w:numPr>
        <w:contextualSpacing w:val="0"/>
        <w:jc w:val="both"/>
        <w:rPr>
          <w:lang w:val="en-US"/>
        </w:rPr>
      </w:pPr>
      <w:r w:rsidRPr="0060778D">
        <w:rPr>
          <w:lang w:val="en-US"/>
        </w:rPr>
        <w:t>Beneficial General Insurance SA, BP 2 328 Douala ;</w:t>
      </w:r>
    </w:p>
    <w:p w14:paraId="22862F8F" w14:textId="77777777" w:rsidR="008227C2" w:rsidRPr="0060778D" w:rsidRDefault="008227C2" w:rsidP="00730F2C">
      <w:pPr>
        <w:pStyle w:val="Paragraphedeliste"/>
        <w:numPr>
          <w:ilvl w:val="0"/>
          <w:numId w:val="58"/>
        </w:numPr>
        <w:contextualSpacing w:val="0"/>
        <w:jc w:val="both"/>
      </w:pPr>
      <w:proofErr w:type="spellStart"/>
      <w:r w:rsidRPr="0060778D">
        <w:t>Chanas</w:t>
      </w:r>
      <w:proofErr w:type="spellEnd"/>
      <w:r w:rsidRPr="0060778D">
        <w:t xml:space="preserve"> Assurances SA, BP 109 Douala;</w:t>
      </w:r>
    </w:p>
    <w:p w14:paraId="10DB5519" w14:textId="77777777" w:rsidR="008227C2" w:rsidRPr="0060778D" w:rsidRDefault="008227C2" w:rsidP="00730F2C">
      <w:pPr>
        <w:pStyle w:val="Paragraphedeliste"/>
        <w:numPr>
          <w:ilvl w:val="0"/>
          <w:numId w:val="58"/>
        </w:numPr>
        <w:contextualSpacing w:val="0"/>
        <w:jc w:val="both"/>
      </w:pPr>
      <w:r w:rsidRPr="0060778D">
        <w:t>CPA SA, BP 2 759 Douala ;</w:t>
      </w:r>
    </w:p>
    <w:p w14:paraId="495C52E2" w14:textId="77777777" w:rsidR="008227C2" w:rsidRPr="0060778D" w:rsidRDefault="008227C2" w:rsidP="00730F2C">
      <w:pPr>
        <w:pStyle w:val="Paragraphedeliste"/>
        <w:numPr>
          <w:ilvl w:val="0"/>
          <w:numId w:val="58"/>
        </w:numPr>
        <w:contextualSpacing w:val="0"/>
        <w:jc w:val="both"/>
      </w:pPr>
      <w:proofErr w:type="spellStart"/>
      <w:r w:rsidRPr="0060778D">
        <w:t>Nsia</w:t>
      </w:r>
      <w:proofErr w:type="spellEnd"/>
      <w:r w:rsidRPr="0060778D">
        <w:t xml:space="preserve"> Assurances SA, BP 2 759 Douala ;</w:t>
      </w:r>
    </w:p>
    <w:p w14:paraId="75E487C8" w14:textId="77777777" w:rsidR="008227C2" w:rsidRPr="0060778D" w:rsidRDefault="008227C2" w:rsidP="00730F2C">
      <w:pPr>
        <w:pStyle w:val="Paragraphedeliste"/>
        <w:numPr>
          <w:ilvl w:val="0"/>
          <w:numId w:val="58"/>
        </w:numPr>
        <w:contextualSpacing w:val="0"/>
        <w:jc w:val="both"/>
      </w:pPr>
      <w:r w:rsidRPr="0060778D">
        <w:t>Pro Assur SA, BP 5 963 Douala ;</w:t>
      </w:r>
    </w:p>
    <w:p w14:paraId="5B3A0222" w14:textId="77777777" w:rsidR="008227C2" w:rsidRPr="0060778D" w:rsidRDefault="008227C2" w:rsidP="00730F2C">
      <w:pPr>
        <w:pStyle w:val="Paragraphedeliste"/>
        <w:numPr>
          <w:ilvl w:val="0"/>
          <w:numId w:val="58"/>
        </w:numPr>
        <w:contextualSpacing w:val="0"/>
        <w:jc w:val="both"/>
      </w:pPr>
      <w:r w:rsidRPr="0060778D">
        <w:t>SAAR SA, BP 1 011 Douala ;</w:t>
      </w:r>
    </w:p>
    <w:p w14:paraId="5B70C391" w14:textId="77777777" w:rsidR="008227C2" w:rsidRPr="0060778D" w:rsidRDefault="008227C2" w:rsidP="00730F2C">
      <w:pPr>
        <w:pStyle w:val="Paragraphedeliste"/>
        <w:numPr>
          <w:ilvl w:val="0"/>
          <w:numId w:val="58"/>
        </w:numPr>
        <w:contextualSpacing w:val="0"/>
        <w:jc w:val="both"/>
      </w:pPr>
      <w:proofErr w:type="spellStart"/>
      <w:r w:rsidRPr="0060778D">
        <w:t>Saham</w:t>
      </w:r>
      <w:proofErr w:type="spellEnd"/>
      <w:r w:rsidRPr="0060778D">
        <w:t xml:space="preserve"> Assurances SA, BP 11 315 Douala ;</w:t>
      </w:r>
    </w:p>
    <w:p w14:paraId="100B7D20" w14:textId="77777777" w:rsidR="008227C2" w:rsidRPr="0060778D" w:rsidRDefault="008227C2" w:rsidP="00730F2C">
      <w:pPr>
        <w:pStyle w:val="Paragraphedeliste"/>
        <w:numPr>
          <w:ilvl w:val="0"/>
          <w:numId w:val="58"/>
        </w:numPr>
        <w:contextualSpacing w:val="0"/>
        <w:jc w:val="both"/>
      </w:pPr>
      <w:proofErr w:type="spellStart"/>
      <w:r w:rsidRPr="0060778D">
        <w:t>Zenithe</w:t>
      </w:r>
      <w:proofErr w:type="spellEnd"/>
      <w:r w:rsidRPr="0060778D">
        <w:t xml:space="preserve"> </w:t>
      </w:r>
      <w:proofErr w:type="spellStart"/>
      <w:r w:rsidRPr="0060778D">
        <w:t>Insurance</w:t>
      </w:r>
      <w:proofErr w:type="spellEnd"/>
      <w:r w:rsidRPr="0060778D">
        <w:t xml:space="preserve"> SA, BP 1 540 Douala.</w:t>
      </w:r>
    </w:p>
    <w:p w14:paraId="23CBFA3C" w14:textId="77777777" w:rsidR="008227C2" w:rsidRPr="0060778D" w:rsidRDefault="008227C2" w:rsidP="008227C2"/>
    <w:p w14:paraId="634B9FD2" w14:textId="77777777" w:rsidR="001E1EA8" w:rsidRPr="0060778D" w:rsidRDefault="001E1EA8" w:rsidP="00F70624">
      <w:pPr>
        <w:spacing w:line="360" w:lineRule="auto"/>
        <w:jc w:val="center"/>
        <w:rPr>
          <w:rFonts w:ascii="Arial Narrow" w:hAnsi="Arial Narrow"/>
          <w:sz w:val="22"/>
        </w:rPr>
      </w:pPr>
    </w:p>
    <w:p w14:paraId="673F14D4" w14:textId="77777777" w:rsidR="005955AF" w:rsidRPr="0060778D" w:rsidRDefault="005955AF" w:rsidP="00F70624">
      <w:pPr>
        <w:spacing w:line="360" w:lineRule="auto"/>
        <w:jc w:val="center"/>
        <w:rPr>
          <w:rFonts w:ascii="Arial Narrow" w:hAnsi="Arial Narrow"/>
          <w:sz w:val="22"/>
        </w:rPr>
      </w:pPr>
    </w:p>
    <w:p w14:paraId="7A0EE52D" w14:textId="77777777" w:rsidR="005955AF" w:rsidRPr="0060778D" w:rsidRDefault="005955AF" w:rsidP="00F70624">
      <w:pPr>
        <w:spacing w:line="360" w:lineRule="auto"/>
        <w:jc w:val="center"/>
        <w:rPr>
          <w:rFonts w:ascii="Arial Narrow" w:hAnsi="Arial Narrow"/>
          <w:sz w:val="22"/>
        </w:rPr>
      </w:pPr>
    </w:p>
    <w:p w14:paraId="287AD939" w14:textId="77777777" w:rsidR="005955AF" w:rsidRPr="0060778D" w:rsidRDefault="005955AF" w:rsidP="00F70624">
      <w:pPr>
        <w:spacing w:line="360" w:lineRule="auto"/>
        <w:jc w:val="center"/>
        <w:rPr>
          <w:rFonts w:ascii="Arial Narrow" w:hAnsi="Arial Narrow"/>
          <w:sz w:val="22"/>
        </w:rPr>
      </w:pPr>
    </w:p>
    <w:p w14:paraId="0BEC2C83" w14:textId="77777777" w:rsidR="005955AF" w:rsidRPr="0060778D" w:rsidRDefault="005955AF" w:rsidP="00F70624">
      <w:pPr>
        <w:spacing w:line="360" w:lineRule="auto"/>
        <w:jc w:val="center"/>
        <w:rPr>
          <w:rFonts w:ascii="Arial Narrow" w:hAnsi="Arial Narrow"/>
          <w:sz w:val="22"/>
        </w:rPr>
      </w:pPr>
    </w:p>
    <w:p w14:paraId="7E745808" w14:textId="77777777" w:rsidR="005955AF" w:rsidRPr="0060778D" w:rsidRDefault="005955AF" w:rsidP="00F70624">
      <w:pPr>
        <w:spacing w:line="360" w:lineRule="auto"/>
        <w:jc w:val="center"/>
        <w:rPr>
          <w:rFonts w:ascii="Arial Narrow" w:hAnsi="Arial Narrow"/>
          <w:sz w:val="22"/>
        </w:rPr>
      </w:pPr>
    </w:p>
    <w:p w14:paraId="50621ED2" w14:textId="77777777" w:rsidR="005955AF" w:rsidRPr="0060778D" w:rsidRDefault="005955AF" w:rsidP="00F70624">
      <w:pPr>
        <w:spacing w:line="360" w:lineRule="auto"/>
        <w:jc w:val="center"/>
        <w:rPr>
          <w:rFonts w:ascii="Arial Narrow" w:hAnsi="Arial Narrow"/>
          <w:sz w:val="22"/>
        </w:rPr>
      </w:pPr>
    </w:p>
    <w:p w14:paraId="5F453820" w14:textId="77777777" w:rsidR="00886D8A" w:rsidRPr="0060778D" w:rsidRDefault="00886D8A" w:rsidP="00F70624">
      <w:pPr>
        <w:spacing w:line="360" w:lineRule="auto"/>
        <w:jc w:val="center"/>
        <w:rPr>
          <w:rFonts w:ascii="Arial Narrow" w:hAnsi="Arial Narrow"/>
          <w:sz w:val="22"/>
        </w:rPr>
      </w:pPr>
    </w:p>
    <w:p w14:paraId="7D871BA8" w14:textId="77777777" w:rsidR="00886D8A" w:rsidRPr="0060778D" w:rsidRDefault="00886D8A" w:rsidP="00F70624">
      <w:pPr>
        <w:spacing w:line="360" w:lineRule="auto"/>
        <w:jc w:val="center"/>
        <w:rPr>
          <w:rFonts w:ascii="Arial Narrow" w:hAnsi="Arial Narrow"/>
          <w:sz w:val="22"/>
        </w:rPr>
      </w:pPr>
    </w:p>
    <w:p w14:paraId="433CFBC9" w14:textId="77777777" w:rsidR="00723C4B" w:rsidRPr="0060778D" w:rsidRDefault="00723C4B" w:rsidP="00F70624">
      <w:pPr>
        <w:spacing w:line="360" w:lineRule="auto"/>
        <w:jc w:val="center"/>
        <w:rPr>
          <w:rFonts w:ascii="Arial Narrow" w:hAnsi="Arial Narrow"/>
          <w:sz w:val="22"/>
        </w:rPr>
      </w:pPr>
    </w:p>
    <w:p w14:paraId="15941C53" w14:textId="77777777" w:rsidR="00723C4B" w:rsidRPr="0060778D" w:rsidRDefault="00723C4B" w:rsidP="00F70624">
      <w:pPr>
        <w:spacing w:line="360" w:lineRule="auto"/>
        <w:jc w:val="center"/>
        <w:rPr>
          <w:rFonts w:ascii="Arial Narrow" w:hAnsi="Arial Narrow"/>
          <w:sz w:val="22"/>
        </w:rPr>
      </w:pPr>
    </w:p>
    <w:p w14:paraId="6E0F4882" w14:textId="77777777" w:rsidR="00886D8A" w:rsidRPr="0060778D" w:rsidRDefault="00886D8A" w:rsidP="00F70624">
      <w:pPr>
        <w:spacing w:line="360" w:lineRule="auto"/>
        <w:jc w:val="center"/>
        <w:rPr>
          <w:rFonts w:ascii="Arial Narrow" w:hAnsi="Arial Narrow"/>
          <w:sz w:val="22"/>
        </w:rPr>
      </w:pPr>
    </w:p>
    <w:p w14:paraId="5B5D9172" w14:textId="77777777" w:rsidR="00723C4B" w:rsidRPr="0060778D" w:rsidRDefault="00723C4B" w:rsidP="00F70624">
      <w:pPr>
        <w:spacing w:line="360" w:lineRule="auto"/>
        <w:jc w:val="center"/>
        <w:rPr>
          <w:rFonts w:ascii="Arial Narrow" w:hAnsi="Arial Narrow"/>
          <w:sz w:val="22"/>
        </w:rPr>
      </w:pPr>
    </w:p>
    <w:p w14:paraId="2FA1A3BF" w14:textId="77777777" w:rsidR="00886D8A" w:rsidRPr="0060778D" w:rsidRDefault="00886D8A" w:rsidP="00F70624">
      <w:pPr>
        <w:spacing w:line="360" w:lineRule="auto"/>
        <w:jc w:val="center"/>
        <w:rPr>
          <w:rFonts w:ascii="Arial Narrow" w:hAnsi="Arial Narrow"/>
          <w:sz w:val="22"/>
        </w:rPr>
      </w:pPr>
    </w:p>
    <w:p w14:paraId="6713AE5A" w14:textId="77777777" w:rsidR="008227C2" w:rsidRPr="0060778D" w:rsidRDefault="008227C2" w:rsidP="00F70624">
      <w:pPr>
        <w:spacing w:line="360" w:lineRule="auto"/>
        <w:jc w:val="center"/>
        <w:rPr>
          <w:rFonts w:ascii="Arial Narrow" w:hAnsi="Arial Narrow"/>
          <w:sz w:val="22"/>
        </w:rPr>
      </w:pPr>
    </w:p>
    <w:p w14:paraId="791495F9" w14:textId="77777777" w:rsidR="008227C2" w:rsidRPr="0060778D" w:rsidRDefault="008227C2" w:rsidP="00F70624">
      <w:pPr>
        <w:spacing w:line="360" w:lineRule="auto"/>
        <w:jc w:val="center"/>
        <w:rPr>
          <w:rFonts w:ascii="Arial Narrow" w:hAnsi="Arial Narrow"/>
          <w:sz w:val="22"/>
        </w:rPr>
      </w:pPr>
    </w:p>
    <w:p w14:paraId="25CA6526" w14:textId="77777777" w:rsidR="008227C2" w:rsidRPr="0060778D" w:rsidRDefault="008227C2" w:rsidP="00F70624">
      <w:pPr>
        <w:spacing w:line="360" w:lineRule="auto"/>
        <w:jc w:val="center"/>
        <w:rPr>
          <w:rFonts w:ascii="Arial Narrow" w:hAnsi="Arial Narrow"/>
          <w:sz w:val="22"/>
        </w:rPr>
      </w:pPr>
    </w:p>
    <w:p w14:paraId="609727AA" w14:textId="77777777" w:rsidR="008227C2" w:rsidRPr="0060778D" w:rsidRDefault="008227C2" w:rsidP="00F70624">
      <w:pPr>
        <w:spacing w:line="360" w:lineRule="auto"/>
        <w:jc w:val="center"/>
        <w:rPr>
          <w:rFonts w:ascii="Arial Narrow" w:hAnsi="Arial Narrow"/>
          <w:sz w:val="22"/>
        </w:rPr>
      </w:pPr>
    </w:p>
    <w:p w14:paraId="21D97BD4" w14:textId="77777777" w:rsidR="008227C2" w:rsidRPr="0060778D" w:rsidRDefault="008227C2" w:rsidP="00F70624">
      <w:pPr>
        <w:spacing w:line="360" w:lineRule="auto"/>
        <w:jc w:val="center"/>
        <w:rPr>
          <w:rFonts w:ascii="Arial Narrow" w:hAnsi="Arial Narrow"/>
          <w:sz w:val="22"/>
        </w:rPr>
      </w:pPr>
    </w:p>
    <w:p w14:paraId="2F702A0A" w14:textId="77777777" w:rsidR="008227C2" w:rsidRPr="0060778D" w:rsidRDefault="008227C2" w:rsidP="00F70624">
      <w:pPr>
        <w:spacing w:line="360" w:lineRule="auto"/>
        <w:jc w:val="center"/>
        <w:rPr>
          <w:rFonts w:ascii="Arial Narrow" w:hAnsi="Arial Narrow"/>
          <w:sz w:val="22"/>
        </w:rPr>
      </w:pPr>
    </w:p>
    <w:p w14:paraId="7D099A0B" w14:textId="77777777" w:rsidR="008227C2" w:rsidRPr="0060778D" w:rsidRDefault="008227C2" w:rsidP="00F70624">
      <w:pPr>
        <w:spacing w:line="360" w:lineRule="auto"/>
        <w:jc w:val="center"/>
        <w:rPr>
          <w:rFonts w:ascii="Arial Narrow" w:hAnsi="Arial Narrow"/>
          <w:sz w:val="22"/>
        </w:rPr>
      </w:pPr>
    </w:p>
    <w:p w14:paraId="7467A515" w14:textId="77777777" w:rsidR="008227C2" w:rsidRPr="0060778D" w:rsidRDefault="008227C2" w:rsidP="00F70624">
      <w:pPr>
        <w:spacing w:line="360" w:lineRule="auto"/>
        <w:jc w:val="center"/>
        <w:rPr>
          <w:rFonts w:ascii="Arial Narrow" w:hAnsi="Arial Narrow"/>
          <w:sz w:val="22"/>
        </w:rPr>
      </w:pPr>
    </w:p>
    <w:p w14:paraId="47351808" w14:textId="77777777" w:rsidR="008227C2" w:rsidRPr="0060778D" w:rsidRDefault="008227C2" w:rsidP="00F70624">
      <w:pPr>
        <w:spacing w:line="360" w:lineRule="auto"/>
        <w:jc w:val="center"/>
        <w:rPr>
          <w:rFonts w:ascii="Arial Narrow" w:hAnsi="Arial Narrow"/>
          <w:sz w:val="22"/>
        </w:rPr>
      </w:pPr>
    </w:p>
    <w:p w14:paraId="5AE7B90E" w14:textId="77777777" w:rsidR="008227C2" w:rsidRPr="0060778D" w:rsidRDefault="008227C2" w:rsidP="00F70624">
      <w:pPr>
        <w:spacing w:line="360" w:lineRule="auto"/>
        <w:jc w:val="center"/>
        <w:rPr>
          <w:rFonts w:ascii="Arial Narrow" w:hAnsi="Arial Narrow"/>
          <w:sz w:val="22"/>
        </w:rPr>
      </w:pPr>
    </w:p>
    <w:p w14:paraId="06B3393D" w14:textId="77777777" w:rsidR="00886D8A" w:rsidRPr="0060778D" w:rsidRDefault="00886D8A" w:rsidP="00F70624">
      <w:pPr>
        <w:spacing w:line="360" w:lineRule="auto"/>
        <w:jc w:val="center"/>
        <w:rPr>
          <w:rFonts w:ascii="Arial Narrow" w:hAnsi="Arial Narrow"/>
          <w:sz w:val="22"/>
        </w:rPr>
      </w:pPr>
    </w:p>
    <w:p w14:paraId="24A782E6" w14:textId="77777777" w:rsidR="005955AF" w:rsidRPr="0060778D" w:rsidRDefault="005955AF" w:rsidP="00F70624">
      <w:pPr>
        <w:spacing w:line="360" w:lineRule="auto"/>
        <w:jc w:val="center"/>
        <w:rPr>
          <w:rFonts w:ascii="Arial Narrow" w:hAnsi="Arial Narrow"/>
          <w:sz w:val="22"/>
        </w:rPr>
      </w:pPr>
    </w:p>
    <w:p w14:paraId="49556BB3" w14:textId="77777777" w:rsidR="00A40629" w:rsidRPr="0060778D" w:rsidRDefault="00A40629" w:rsidP="00F70624">
      <w:pPr>
        <w:spacing w:line="360" w:lineRule="auto"/>
        <w:jc w:val="center"/>
        <w:rPr>
          <w:rFonts w:ascii="Arial Narrow" w:hAnsi="Arial Narrow"/>
          <w:sz w:val="22"/>
        </w:rPr>
      </w:pPr>
    </w:p>
    <w:p w14:paraId="6D118A11" w14:textId="77777777" w:rsidR="00A614A7" w:rsidRPr="0060778D" w:rsidRDefault="00A614A7" w:rsidP="00F70624">
      <w:pPr>
        <w:spacing w:line="360" w:lineRule="auto"/>
        <w:jc w:val="center"/>
        <w:rPr>
          <w:rFonts w:ascii="Arial Narrow" w:hAnsi="Arial Narrow"/>
          <w:sz w:val="22"/>
        </w:rPr>
      </w:pPr>
    </w:p>
    <w:p w14:paraId="54EA986C" w14:textId="59AE0407" w:rsidR="00A614A7" w:rsidRPr="0060778D" w:rsidRDefault="00664FE0" w:rsidP="00F70624">
      <w:pPr>
        <w:spacing w:line="360" w:lineRule="auto"/>
        <w:jc w:val="center"/>
        <w:rPr>
          <w:rFonts w:ascii="Arial Narrow" w:hAnsi="Arial Narrow"/>
          <w:sz w:val="22"/>
        </w:rPr>
      </w:pPr>
      <w:r w:rsidRPr="0060778D">
        <w:rPr>
          <w:noProof/>
        </w:rPr>
        <mc:AlternateContent>
          <mc:Choice Requires="wps">
            <w:drawing>
              <wp:inline distT="0" distB="0" distL="0" distR="0" wp14:anchorId="1E5613C3" wp14:editId="5A50E125">
                <wp:extent cx="4933315" cy="1613140"/>
                <wp:effectExtent l="0" t="0" r="635" b="6350"/>
                <wp:docPr id="933303724"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315" cy="161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39F7" w14:textId="77777777" w:rsidR="00383BAB" w:rsidRPr="00E6395D" w:rsidRDefault="00383BAB" w:rsidP="000F5345">
                            <w:pPr>
                              <w:jc w:val="center"/>
                              <w:rPr>
                                <w:color w:val="000000"/>
                                <w:sz w:val="48"/>
                                <w:szCs w:val="16"/>
                              </w:rPr>
                            </w:pPr>
                            <w:r w:rsidRPr="00E6395D">
                              <w:rPr>
                                <w:color w:val="000000"/>
                                <w:sz w:val="48"/>
                                <w:szCs w:val="16"/>
                              </w:rPr>
                              <w:t>Pièce N°13</w:t>
                            </w:r>
                          </w:p>
                          <w:p w14:paraId="683167EF" w14:textId="3F31E0B2" w:rsidR="00383BAB" w:rsidRPr="00E6395D" w:rsidRDefault="00383BAB" w:rsidP="000F5345">
                            <w:pPr>
                              <w:jc w:val="center"/>
                              <w:rPr>
                                <w:color w:val="000000"/>
                                <w:sz w:val="48"/>
                                <w:szCs w:val="16"/>
                              </w:rPr>
                            </w:pPr>
                            <w:r w:rsidRPr="00E6395D">
                              <w:rPr>
                                <w:color w:val="000000"/>
                                <w:sz w:val="48"/>
                                <w:szCs w:val="16"/>
                              </w:rPr>
                              <w:t>ANNEXES (PLANS ARCHITECTURAUX</w:t>
                            </w:r>
                            <w:r>
                              <w:rPr>
                                <w:color w:val="000000"/>
                                <w:sz w:val="48"/>
                                <w:szCs w:val="16"/>
                              </w:rPr>
                              <w:t xml:space="preserve"> ET TECHNIQUES</w:t>
                            </w:r>
                            <w:r w:rsidRPr="00E6395D">
                              <w:rPr>
                                <w:color w:val="000000"/>
                                <w:sz w:val="48"/>
                                <w:szCs w:val="16"/>
                              </w:rPr>
                              <w:t>)</w:t>
                            </w:r>
                            <w:r>
                              <w:rPr>
                                <w:color w:val="000000"/>
                                <w:sz w:val="48"/>
                                <w:szCs w:val="16"/>
                              </w:rPr>
                              <w:t xml:space="preserve"> </w:t>
                            </w:r>
                          </w:p>
                        </w:txbxContent>
                      </wps:txbx>
                      <wps:bodyPr rot="0" vert="horz" wrap="square" lIns="0" tIns="0" rIns="0" bIns="0" anchor="t" anchorCtr="0" upright="1">
                        <a:noAutofit/>
                      </wps:bodyPr>
                    </wps:wsp>
                  </a:graphicData>
                </a:graphic>
              </wp:inline>
            </w:drawing>
          </mc:Choice>
          <mc:Fallback>
            <w:pict>
              <v:shape w14:anchorId="1E5613C3" id=" 14" o:spid="_x0000_s1040"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" filled="f" stroked="f">
                <v:path arrowok="t"/>
                <v:textbox inset="0,0,0,0">
                  <w:txbxContent>
                    <w:p w14:paraId="04F939F7" w14:textId="77777777" w:rsidR="00383BAB" w:rsidRPr="00E6395D" w:rsidRDefault="00383BAB" w:rsidP="000F5345">
                      <w:pPr>
                        <w:jc w:val="center"/>
                        <w:rPr>
                          <w:color w:val="000000"/>
                          <w:sz w:val="48"/>
                          <w:szCs w:val="16"/>
                        </w:rPr>
                      </w:pPr>
                      <w:r w:rsidRPr="00E6395D">
                        <w:rPr>
                          <w:color w:val="000000"/>
                          <w:sz w:val="48"/>
                          <w:szCs w:val="16"/>
                        </w:rPr>
                        <w:t>Pièce N°13</w:t>
                      </w:r>
                    </w:p>
                    <w:p w14:paraId="683167EF" w14:textId="3F31E0B2" w:rsidR="00383BAB" w:rsidRPr="00E6395D" w:rsidRDefault="00383BAB" w:rsidP="000F5345">
                      <w:pPr>
                        <w:jc w:val="center"/>
                        <w:rPr>
                          <w:color w:val="000000"/>
                          <w:sz w:val="48"/>
                          <w:szCs w:val="16"/>
                        </w:rPr>
                      </w:pPr>
                      <w:r w:rsidRPr="00E6395D">
                        <w:rPr>
                          <w:color w:val="000000"/>
                          <w:sz w:val="48"/>
                          <w:szCs w:val="16"/>
                        </w:rPr>
                        <w:t>ANNEXES (PLANS ARCHITECTURAUX</w:t>
                      </w:r>
                      <w:r>
                        <w:rPr>
                          <w:color w:val="000000"/>
                          <w:sz w:val="48"/>
                          <w:szCs w:val="16"/>
                        </w:rPr>
                        <w:t xml:space="preserve"> ET TECHNIQUES</w:t>
                      </w:r>
                      <w:r w:rsidRPr="00E6395D">
                        <w:rPr>
                          <w:color w:val="000000"/>
                          <w:sz w:val="48"/>
                          <w:szCs w:val="16"/>
                        </w:rPr>
                        <w:t>)</w:t>
                      </w:r>
                      <w:r>
                        <w:rPr>
                          <w:color w:val="000000"/>
                          <w:sz w:val="48"/>
                          <w:szCs w:val="16"/>
                        </w:rPr>
                        <w:t xml:space="preserve"> </w:t>
                      </w:r>
                    </w:p>
                  </w:txbxContent>
                </v:textbox>
                <w10:anchorlock/>
              </v:shape>
            </w:pict>
          </mc:Fallback>
        </mc:AlternateContent>
      </w:r>
    </w:p>
    <w:p w14:paraId="46E656F4" w14:textId="77777777" w:rsidR="00A614A7" w:rsidRPr="0060778D" w:rsidRDefault="00A614A7" w:rsidP="00F70624">
      <w:pPr>
        <w:spacing w:line="360" w:lineRule="auto"/>
        <w:jc w:val="center"/>
        <w:rPr>
          <w:rFonts w:ascii="Arial Narrow" w:hAnsi="Arial Narrow"/>
          <w:sz w:val="22"/>
        </w:rPr>
      </w:pPr>
    </w:p>
    <w:p w14:paraId="0DA2A1D0" w14:textId="77777777" w:rsidR="00A614A7" w:rsidRPr="0060778D" w:rsidRDefault="00A614A7" w:rsidP="00F70624">
      <w:pPr>
        <w:spacing w:line="360" w:lineRule="auto"/>
        <w:jc w:val="center"/>
        <w:rPr>
          <w:rFonts w:ascii="Arial Narrow" w:hAnsi="Arial Narrow"/>
          <w:sz w:val="22"/>
        </w:rPr>
      </w:pPr>
    </w:p>
    <w:p w14:paraId="332673DE" w14:textId="77777777" w:rsidR="00E1154D" w:rsidRPr="0060778D" w:rsidRDefault="00E1154D" w:rsidP="00F70624">
      <w:pPr>
        <w:spacing w:line="360" w:lineRule="auto"/>
        <w:jc w:val="center"/>
        <w:rPr>
          <w:rFonts w:ascii="Arial Narrow" w:hAnsi="Arial Narrow"/>
          <w:sz w:val="22"/>
        </w:rPr>
      </w:pPr>
    </w:p>
    <w:p w14:paraId="6537D42D" w14:textId="77777777" w:rsidR="00E1154D" w:rsidRPr="0060778D" w:rsidRDefault="00E1154D" w:rsidP="00F70624">
      <w:pPr>
        <w:spacing w:line="360" w:lineRule="auto"/>
        <w:jc w:val="center"/>
        <w:rPr>
          <w:rFonts w:ascii="Arial Narrow" w:hAnsi="Arial Narrow"/>
          <w:sz w:val="22"/>
        </w:rPr>
      </w:pPr>
    </w:p>
    <w:p w14:paraId="29D3BBF5" w14:textId="77777777" w:rsidR="00E1154D" w:rsidRPr="0060778D" w:rsidRDefault="00E1154D" w:rsidP="00F70624">
      <w:pPr>
        <w:spacing w:line="360" w:lineRule="auto"/>
        <w:jc w:val="center"/>
        <w:rPr>
          <w:rFonts w:ascii="Arial Narrow" w:hAnsi="Arial Narrow"/>
          <w:sz w:val="22"/>
        </w:rPr>
      </w:pPr>
    </w:p>
    <w:p w14:paraId="3ADE7847" w14:textId="77777777" w:rsidR="00E1154D" w:rsidRPr="0060778D" w:rsidRDefault="00E1154D" w:rsidP="00F70624">
      <w:pPr>
        <w:spacing w:line="360" w:lineRule="auto"/>
        <w:jc w:val="center"/>
        <w:rPr>
          <w:rFonts w:ascii="Arial Narrow" w:hAnsi="Arial Narrow"/>
          <w:sz w:val="22"/>
        </w:rPr>
      </w:pPr>
    </w:p>
    <w:p w14:paraId="03B90035" w14:textId="77777777" w:rsidR="00E1154D" w:rsidRPr="0060778D" w:rsidRDefault="00E1154D" w:rsidP="00F70624">
      <w:pPr>
        <w:spacing w:line="360" w:lineRule="auto"/>
        <w:jc w:val="center"/>
        <w:rPr>
          <w:rFonts w:ascii="Arial Narrow" w:hAnsi="Arial Narrow"/>
          <w:sz w:val="22"/>
        </w:rPr>
      </w:pPr>
    </w:p>
    <w:p w14:paraId="6B499E82" w14:textId="77777777" w:rsidR="00A614A7" w:rsidRPr="0060778D" w:rsidRDefault="00A614A7" w:rsidP="00F70624">
      <w:pPr>
        <w:spacing w:line="360" w:lineRule="auto"/>
        <w:jc w:val="center"/>
        <w:rPr>
          <w:rFonts w:ascii="Arial Narrow" w:hAnsi="Arial Narrow"/>
          <w:sz w:val="22"/>
        </w:rPr>
      </w:pPr>
    </w:p>
    <w:p w14:paraId="0252D658" w14:textId="77777777" w:rsidR="00A40629" w:rsidRPr="0060778D" w:rsidRDefault="00A40629" w:rsidP="00F70624">
      <w:pPr>
        <w:spacing w:line="360" w:lineRule="auto"/>
        <w:jc w:val="center"/>
        <w:rPr>
          <w:rFonts w:ascii="Arial Narrow" w:hAnsi="Arial Narrow"/>
          <w:sz w:val="22"/>
        </w:rPr>
      </w:pPr>
    </w:p>
    <w:p w14:paraId="3EF59DD9" w14:textId="77777777" w:rsidR="006F23F0" w:rsidRPr="0060778D" w:rsidRDefault="006F23F0" w:rsidP="00F70624">
      <w:pPr>
        <w:spacing w:line="360" w:lineRule="auto"/>
        <w:jc w:val="center"/>
        <w:rPr>
          <w:rFonts w:ascii="Arial Narrow" w:hAnsi="Arial Narrow"/>
          <w:sz w:val="22"/>
        </w:rPr>
      </w:pPr>
    </w:p>
    <w:p w14:paraId="6FB56A4B" w14:textId="77777777" w:rsidR="006F23F0" w:rsidRPr="0060778D" w:rsidRDefault="006F23F0" w:rsidP="00F70624">
      <w:pPr>
        <w:spacing w:line="360" w:lineRule="auto"/>
        <w:jc w:val="center"/>
        <w:rPr>
          <w:rFonts w:ascii="Arial Narrow" w:hAnsi="Arial Narrow"/>
          <w:sz w:val="22"/>
        </w:rPr>
      </w:pPr>
    </w:p>
    <w:p w14:paraId="1DBBB5A3" w14:textId="77777777" w:rsidR="006F23F0" w:rsidRPr="0060778D" w:rsidRDefault="006F23F0" w:rsidP="00F70624">
      <w:pPr>
        <w:spacing w:line="360" w:lineRule="auto"/>
        <w:jc w:val="center"/>
        <w:rPr>
          <w:rFonts w:ascii="Arial Narrow" w:hAnsi="Arial Narrow"/>
          <w:sz w:val="22"/>
        </w:rPr>
      </w:pPr>
    </w:p>
    <w:p w14:paraId="4533E164" w14:textId="77777777" w:rsidR="00A40629" w:rsidRPr="0060778D" w:rsidRDefault="00A40629" w:rsidP="00F70624">
      <w:pPr>
        <w:spacing w:line="360" w:lineRule="auto"/>
        <w:jc w:val="center"/>
        <w:rPr>
          <w:rFonts w:ascii="Arial Narrow" w:hAnsi="Arial Narrow"/>
          <w:sz w:val="22"/>
        </w:rPr>
      </w:pPr>
    </w:p>
    <w:p w14:paraId="725A957D" w14:textId="77777777" w:rsidR="00A40629" w:rsidRPr="0060778D" w:rsidRDefault="00A40629" w:rsidP="00F70624">
      <w:pPr>
        <w:spacing w:line="360" w:lineRule="auto"/>
        <w:jc w:val="center"/>
        <w:rPr>
          <w:rFonts w:ascii="Arial Narrow" w:hAnsi="Arial Narrow"/>
          <w:sz w:val="22"/>
        </w:rPr>
      </w:pPr>
    </w:p>
    <w:p w14:paraId="1825C649" w14:textId="77777777" w:rsidR="00A40629" w:rsidRPr="0060778D" w:rsidRDefault="00A40629" w:rsidP="00F70624">
      <w:pPr>
        <w:spacing w:line="360" w:lineRule="auto"/>
        <w:jc w:val="center"/>
        <w:rPr>
          <w:rFonts w:ascii="Arial Narrow" w:hAnsi="Arial Narrow"/>
          <w:sz w:val="22"/>
        </w:rPr>
      </w:pPr>
    </w:p>
    <w:p w14:paraId="7C34AB51" w14:textId="77777777" w:rsidR="00A40629" w:rsidRPr="0060778D" w:rsidRDefault="00A40629" w:rsidP="00F70624">
      <w:pPr>
        <w:spacing w:line="360" w:lineRule="auto"/>
        <w:jc w:val="center"/>
        <w:rPr>
          <w:rFonts w:ascii="Arial Narrow" w:hAnsi="Arial Narrow"/>
          <w:sz w:val="22"/>
        </w:rPr>
      </w:pPr>
    </w:p>
    <w:p w14:paraId="0B9D499A" w14:textId="77777777" w:rsidR="00A40629" w:rsidRPr="0060778D" w:rsidRDefault="00A40629" w:rsidP="00F70624">
      <w:pPr>
        <w:spacing w:line="360" w:lineRule="auto"/>
        <w:jc w:val="center"/>
        <w:rPr>
          <w:rFonts w:ascii="Arial Narrow" w:hAnsi="Arial Narrow"/>
          <w:sz w:val="22"/>
        </w:rPr>
      </w:pPr>
    </w:p>
    <w:p w14:paraId="2C1D4022" w14:textId="77777777" w:rsidR="005A42D7" w:rsidRPr="0060778D" w:rsidRDefault="005A42D7" w:rsidP="00503649">
      <w:pPr>
        <w:jc w:val="center"/>
        <w:rPr>
          <w:b/>
          <w:sz w:val="32"/>
          <w:szCs w:val="32"/>
          <w:u w:val="single"/>
        </w:rPr>
      </w:pPr>
    </w:p>
    <w:p w14:paraId="7932321D" w14:textId="77777777" w:rsidR="005A42D7" w:rsidRPr="0060778D" w:rsidRDefault="005A42D7" w:rsidP="00503649">
      <w:pPr>
        <w:jc w:val="center"/>
        <w:rPr>
          <w:b/>
          <w:sz w:val="32"/>
          <w:szCs w:val="32"/>
          <w:u w:val="single"/>
        </w:rPr>
      </w:pPr>
    </w:p>
    <w:p w14:paraId="15B9739B" w14:textId="77777777" w:rsidR="005A42D7" w:rsidRPr="0060778D" w:rsidRDefault="005A42D7" w:rsidP="00503649">
      <w:pPr>
        <w:jc w:val="center"/>
        <w:rPr>
          <w:b/>
          <w:sz w:val="32"/>
          <w:szCs w:val="32"/>
          <w:u w:val="single"/>
        </w:rPr>
      </w:pPr>
    </w:p>
    <w:p w14:paraId="0694B889" w14:textId="77777777" w:rsidR="009F5796" w:rsidRPr="0060778D" w:rsidRDefault="009F5796" w:rsidP="009F5796">
      <w:pPr>
        <w:tabs>
          <w:tab w:val="left" w:pos="567"/>
        </w:tabs>
        <w:jc w:val="both"/>
        <w:rPr>
          <w:caps/>
          <w:sz w:val="28"/>
          <w:szCs w:val="28"/>
        </w:rPr>
      </w:pPr>
    </w:p>
    <w:p w14:paraId="3A26CBDC" w14:textId="77777777" w:rsidR="008227C2" w:rsidRPr="0060778D" w:rsidRDefault="008227C2" w:rsidP="0044312C">
      <w:pPr>
        <w:tabs>
          <w:tab w:val="left" w:pos="6165"/>
        </w:tabs>
        <w:spacing w:line="360" w:lineRule="auto"/>
        <w:rPr>
          <w:rFonts w:ascii="Arial Narrow" w:hAnsi="Arial Narrow"/>
          <w:sz w:val="22"/>
        </w:rPr>
      </w:pPr>
    </w:p>
    <w:sectPr w:rsidR="008227C2" w:rsidRPr="0060778D" w:rsidSect="005B4E26">
      <w:footerReference w:type="even" r:id="rId13"/>
      <w:pgSz w:w="11906" w:h="16838"/>
      <w:pgMar w:top="567" w:right="992" w:bottom="709" w:left="1134"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22AF9" w14:textId="77777777" w:rsidR="007C7396" w:rsidRDefault="007C7396">
      <w:r>
        <w:separator/>
      </w:r>
    </w:p>
  </w:endnote>
  <w:endnote w:type="continuationSeparator" w:id="0">
    <w:p w14:paraId="3B059DC5" w14:textId="77777777" w:rsidR="007C7396" w:rsidRDefault="007C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ScrD">
    <w:altName w:val="Mistral"/>
    <w:panose1 w:val="00000000000000000000"/>
    <w:charset w:val="00"/>
    <w:family w:val="script"/>
    <w:notTrueType/>
    <w:pitch w:val="variable"/>
    <w:sig w:usb0="00000003" w:usb1="00000000" w:usb2="00000000" w:usb3="00000000" w:csb0="00000001" w:csb1="00000000"/>
  </w:font>
  <w:font w:name="CastleTLig">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vant Garde">
    <w:altName w:val="Century Gothic"/>
    <w:panose1 w:val="00000000000000000000"/>
    <w:charset w:val="4D"/>
    <w:family w:val="auto"/>
    <w:notTrueType/>
    <w:pitch w:val="variable"/>
    <w:sig w:usb0="00000003" w:usb1="00000000" w:usb2="00000000" w:usb3="00000000" w:csb0="00000001" w:csb1="00000000"/>
  </w:font>
  <w:font w:name="GOILE N+ Helvetica Neue">
    <w:altName w:val="Helvetica Neue"/>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3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Omega">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imes-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2D275" w14:textId="77777777" w:rsidR="00383BAB" w:rsidRDefault="00383BA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0CE09917" w14:textId="77777777" w:rsidR="00383BAB" w:rsidRDefault="00383BA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8811" w14:textId="58BFB473" w:rsidR="00383BAB" w:rsidRDefault="00383BAB">
    <w:pPr>
      <w:pStyle w:val="Pieddepage"/>
      <w:jc w:val="right"/>
    </w:pPr>
    <w:r>
      <w:t xml:space="preserve">Page </w:t>
    </w:r>
    <w:r>
      <w:rPr>
        <w:b/>
      </w:rPr>
      <w:fldChar w:fldCharType="begin"/>
    </w:r>
    <w:r>
      <w:rPr>
        <w:b/>
      </w:rPr>
      <w:instrText>PAGE</w:instrText>
    </w:r>
    <w:r>
      <w:rPr>
        <w:b/>
      </w:rPr>
      <w:fldChar w:fldCharType="separate"/>
    </w:r>
    <w:r w:rsidR="00DF17C5">
      <w:rPr>
        <w:b/>
        <w:noProof/>
      </w:rPr>
      <w:t>102</w:t>
    </w:r>
    <w:r>
      <w:rPr>
        <w:b/>
      </w:rPr>
      <w:fldChar w:fldCharType="end"/>
    </w:r>
    <w:r>
      <w:t xml:space="preserve"> sur </w:t>
    </w:r>
    <w:r>
      <w:rPr>
        <w:b/>
      </w:rPr>
      <w:fldChar w:fldCharType="begin"/>
    </w:r>
    <w:r>
      <w:rPr>
        <w:b/>
      </w:rPr>
      <w:instrText>NUMPAGES</w:instrText>
    </w:r>
    <w:r>
      <w:rPr>
        <w:b/>
      </w:rPr>
      <w:fldChar w:fldCharType="separate"/>
    </w:r>
    <w:r w:rsidR="00DF17C5">
      <w:rPr>
        <w:b/>
        <w:noProof/>
      </w:rPr>
      <w:t>103</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034B5" w14:textId="77777777" w:rsidR="00383BAB" w:rsidRDefault="00383BA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1512F7AC" w14:textId="77777777" w:rsidR="00383BAB" w:rsidRDefault="00383BAB">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AC7B0" w14:textId="77777777" w:rsidR="007C7396" w:rsidRDefault="007C7396">
      <w:r>
        <w:separator/>
      </w:r>
    </w:p>
  </w:footnote>
  <w:footnote w:type="continuationSeparator" w:id="0">
    <w:p w14:paraId="66F95586" w14:textId="77777777" w:rsidR="007C7396" w:rsidRDefault="007C7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446F89"/>
    <w:multiLevelType w:val="multilevel"/>
    <w:tmpl w:val="4B623EF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EA3595"/>
    <w:multiLevelType w:val="hybridMultilevel"/>
    <w:tmpl w:val="C7A6E2DE"/>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4" w15:restartNumberingAfterBreak="0">
    <w:nsid w:val="01B10BBD"/>
    <w:multiLevelType w:val="multilevel"/>
    <w:tmpl w:val="F79E33E8"/>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15:restartNumberingAfterBreak="0">
    <w:nsid w:val="05374A30"/>
    <w:multiLevelType w:val="multilevel"/>
    <w:tmpl w:val="065C487A"/>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82A7334"/>
    <w:multiLevelType w:val="multilevel"/>
    <w:tmpl w:val="BA16814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054860"/>
    <w:multiLevelType w:val="hybridMultilevel"/>
    <w:tmpl w:val="A2C045F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2"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9E01989"/>
    <w:multiLevelType w:val="hybridMultilevel"/>
    <w:tmpl w:val="F760E188"/>
    <w:lvl w:ilvl="0" w:tplc="040C000F">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4"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0A050525"/>
    <w:multiLevelType w:val="multilevel"/>
    <w:tmpl w:val="FC8C3D5A"/>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C30523"/>
    <w:multiLevelType w:val="hybridMultilevel"/>
    <w:tmpl w:val="84A663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0D0248CE"/>
    <w:multiLevelType w:val="multilevel"/>
    <w:tmpl w:val="727A1B4C"/>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20"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0E0C1778"/>
    <w:multiLevelType w:val="hybridMultilevel"/>
    <w:tmpl w:val="276A6752"/>
    <w:lvl w:ilvl="0" w:tplc="040C000B">
      <w:start w:val="1"/>
      <w:numFmt w:val="bullet"/>
      <w:lvlText w:val=""/>
      <w:lvlJc w:val="left"/>
      <w:pPr>
        <w:ind w:left="1005"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3" w15:restartNumberingAfterBreak="0">
    <w:nsid w:val="0E381D39"/>
    <w:multiLevelType w:val="hybridMultilevel"/>
    <w:tmpl w:val="84A08FC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0E8A7C81"/>
    <w:multiLevelType w:val="multilevel"/>
    <w:tmpl w:val="52ACF668"/>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25625AE"/>
    <w:multiLevelType w:val="multilevel"/>
    <w:tmpl w:val="57D019E8"/>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328165F"/>
    <w:multiLevelType w:val="hybridMultilevel"/>
    <w:tmpl w:val="CA4E8902"/>
    <w:lvl w:ilvl="0" w:tplc="B34028C8">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27" w15:restartNumberingAfterBreak="0">
    <w:nsid w:val="13461403"/>
    <w:multiLevelType w:val="multilevel"/>
    <w:tmpl w:val="DD56E86E"/>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9" w15:restartNumberingAfterBreak="0">
    <w:nsid w:val="17664A1B"/>
    <w:multiLevelType w:val="multilevel"/>
    <w:tmpl w:val="567A027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77C14F7"/>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1" w15:restartNumberingAfterBreak="0">
    <w:nsid w:val="1A5A36A3"/>
    <w:multiLevelType w:val="hybridMultilevel"/>
    <w:tmpl w:val="319EC43A"/>
    <w:lvl w:ilvl="0" w:tplc="A97699C2">
      <w:numFmt w:val="bullet"/>
      <w:lvlText w:val="-"/>
      <w:lvlJc w:val="left"/>
      <w:pPr>
        <w:ind w:left="400" w:hanging="360"/>
      </w:pPr>
      <w:rPr>
        <w:rFonts w:ascii="Times New Roman" w:eastAsia="Arial Narrow" w:hAnsi="Times New Roman" w:cs="Times New Roman"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32"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1BDE5D35"/>
    <w:multiLevelType w:val="multilevel"/>
    <w:tmpl w:val="FDB6C86C"/>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06173C2"/>
    <w:multiLevelType w:val="hybridMultilevel"/>
    <w:tmpl w:val="3E802FBC"/>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0" w15:restartNumberingAfterBreak="0">
    <w:nsid w:val="21961FC8"/>
    <w:multiLevelType w:val="multilevel"/>
    <w:tmpl w:val="E6281434"/>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43" w15:restartNumberingAfterBreak="0">
    <w:nsid w:val="23A058FC"/>
    <w:multiLevelType w:val="hybridMultilevel"/>
    <w:tmpl w:val="1D86FDC2"/>
    <w:lvl w:ilvl="0" w:tplc="040C000D">
      <w:start w:val="1"/>
      <w:numFmt w:val="bullet"/>
      <w:lvlText w:val=""/>
      <w:lvlJc w:val="left"/>
      <w:pPr>
        <w:ind w:left="1120" w:hanging="360"/>
      </w:pPr>
      <w:rPr>
        <w:rFonts w:ascii="Wingdings" w:hAnsi="Wingdings"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44"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5"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6"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7"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9" w15:restartNumberingAfterBreak="0">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cs="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50" w15:restartNumberingAfterBreak="0">
    <w:nsid w:val="31B2344F"/>
    <w:multiLevelType w:val="multilevel"/>
    <w:tmpl w:val="D6843C2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34086743"/>
    <w:multiLevelType w:val="multilevel"/>
    <w:tmpl w:val="711008CA"/>
    <w:lvl w:ilvl="0">
      <w:start w:val="4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4" w15:restartNumberingAfterBreak="0">
    <w:nsid w:val="378B0E14"/>
    <w:multiLevelType w:val="multilevel"/>
    <w:tmpl w:val="73AAD92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8717DA9"/>
    <w:multiLevelType w:val="multilevel"/>
    <w:tmpl w:val="082852EE"/>
    <w:lvl w:ilvl="0">
      <w:start w:val="7"/>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56"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39C85BC4"/>
    <w:multiLevelType w:val="multilevel"/>
    <w:tmpl w:val="59129F04"/>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9"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3BB24A19"/>
    <w:multiLevelType w:val="multilevel"/>
    <w:tmpl w:val="C6E0F53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1" w15:restartNumberingAfterBreak="0">
    <w:nsid w:val="3D19231C"/>
    <w:multiLevelType w:val="multilevel"/>
    <w:tmpl w:val="3A2ACCA4"/>
    <w:lvl w:ilvl="0">
      <w:start w:val="4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D7C6F8C"/>
    <w:multiLevelType w:val="hybridMultilevel"/>
    <w:tmpl w:val="52BC6A3E"/>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63" w15:restartNumberingAfterBreak="0">
    <w:nsid w:val="3DED6F3B"/>
    <w:multiLevelType w:val="hybridMultilevel"/>
    <w:tmpl w:val="B5EE2328"/>
    <w:lvl w:ilvl="0" w:tplc="39DE7FBA">
      <w:start w:val="1"/>
      <w:numFmt w:val="upperLetter"/>
      <w:lvlText w:val="%1-"/>
      <w:lvlJc w:val="left"/>
      <w:pPr>
        <w:ind w:left="786" w:hanging="360"/>
      </w:pPr>
      <w:rPr>
        <w:rFonts w:ascii="Calisto MT" w:eastAsia="Times New Roman" w:hAnsi="Calisto MT" w:cs="Tahoma"/>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4" w15:restartNumberingAfterBreak="0">
    <w:nsid w:val="3DF36077"/>
    <w:multiLevelType w:val="multilevel"/>
    <w:tmpl w:val="E4542BB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6"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9"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70" w15:restartNumberingAfterBreak="0">
    <w:nsid w:val="432E003D"/>
    <w:multiLevelType w:val="multilevel"/>
    <w:tmpl w:val="B53092F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2"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3" w15:restartNumberingAfterBreak="0">
    <w:nsid w:val="463E096C"/>
    <w:multiLevelType w:val="multilevel"/>
    <w:tmpl w:val="7054B0A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5"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7"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8" w15:restartNumberingAfterBreak="0">
    <w:nsid w:val="47927640"/>
    <w:multiLevelType w:val="hybridMultilevel"/>
    <w:tmpl w:val="0C22D078"/>
    <w:lvl w:ilvl="0" w:tplc="040C0017">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9"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0" w15:restartNumberingAfterBreak="0">
    <w:nsid w:val="481E7651"/>
    <w:multiLevelType w:val="hybridMultilevel"/>
    <w:tmpl w:val="C5CEF2BA"/>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81"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8B50E05"/>
    <w:multiLevelType w:val="hybridMultilevel"/>
    <w:tmpl w:val="96747012"/>
    <w:lvl w:ilvl="0" w:tplc="3A8C77CA">
      <w:start w:val="1"/>
      <w:numFmt w:val="bullet"/>
      <w:pStyle w:val="Titre0"/>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4" w15:restartNumberingAfterBreak="0">
    <w:nsid w:val="49E236AF"/>
    <w:multiLevelType w:val="hybridMultilevel"/>
    <w:tmpl w:val="EBA498EC"/>
    <w:lvl w:ilvl="0" w:tplc="20EEBFC8">
      <w:start w:val="1"/>
      <w:numFmt w:val="decimal"/>
      <w:lvlText w:val="%1)"/>
      <w:lvlJc w:val="left"/>
      <w:pPr>
        <w:ind w:left="780" w:hanging="360"/>
      </w:pPr>
      <w:rPr>
        <w:b/>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5"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6"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7" w15:restartNumberingAfterBreak="0">
    <w:nsid w:val="4B567859"/>
    <w:multiLevelType w:val="multilevel"/>
    <w:tmpl w:val="982A1A6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4BAA6F4D"/>
    <w:multiLevelType w:val="multilevel"/>
    <w:tmpl w:val="FCA03938"/>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9"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1"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93" w15:restartNumberingAfterBreak="0">
    <w:nsid w:val="513768C1"/>
    <w:multiLevelType w:val="multilevel"/>
    <w:tmpl w:val="F4D4EF40"/>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527D54E5"/>
    <w:multiLevelType w:val="multilevel"/>
    <w:tmpl w:val="14B83F0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7"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8" w15:restartNumberingAfterBreak="0">
    <w:nsid w:val="533134E4"/>
    <w:multiLevelType w:val="multilevel"/>
    <w:tmpl w:val="7F1838A8"/>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53CD1C0C"/>
    <w:multiLevelType w:val="multilevel"/>
    <w:tmpl w:val="653635C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54354CB6"/>
    <w:multiLevelType w:val="hybridMultilevel"/>
    <w:tmpl w:val="A6860B6E"/>
    <w:lvl w:ilvl="0" w:tplc="BA84D370">
      <w:numFmt w:val="bullet"/>
      <w:pStyle w:val="Tiret1"/>
      <w:lvlText w:val="-"/>
      <w:lvlJc w:val="left"/>
      <w:pPr>
        <w:ind w:left="1080" w:hanging="360"/>
      </w:pPr>
      <w:rPr>
        <w:rFonts w:ascii="Calibri" w:eastAsia="Times New Roman" w:hAnsi="Calibri" w:cs="Calibri" w:hint="default"/>
      </w:rPr>
    </w:lvl>
    <w:lvl w:ilvl="1" w:tplc="ED8A9012">
      <w:start w:val="1"/>
      <w:numFmt w:val="bullet"/>
      <w:lvlText w:val="o"/>
      <w:lvlJc w:val="left"/>
      <w:pPr>
        <w:ind w:left="1800" w:hanging="360"/>
      </w:pPr>
      <w:rPr>
        <w:rFonts w:ascii="Courier New" w:hAnsi="Courier New" w:cs="Courier New" w:hint="default"/>
      </w:rPr>
    </w:lvl>
    <w:lvl w:ilvl="2" w:tplc="AD24D6C4" w:tentative="1">
      <w:start w:val="1"/>
      <w:numFmt w:val="bullet"/>
      <w:lvlText w:val=""/>
      <w:lvlJc w:val="left"/>
      <w:pPr>
        <w:ind w:left="2520" w:hanging="360"/>
      </w:pPr>
      <w:rPr>
        <w:rFonts w:ascii="Wingdings" w:hAnsi="Wingdings" w:hint="default"/>
      </w:rPr>
    </w:lvl>
    <w:lvl w:ilvl="3" w:tplc="94BC6DD2" w:tentative="1">
      <w:start w:val="1"/>
      <w:numFmt w:val="bullet"/>
      <w:lvlText w:val=""/>
      <w:lvlJc w:val="left"/>
      <w:pPr>
        <w:ind w:left="3240" w:hanging="360"/>
      </w:pPr>
      <w:rPr>
        <w:rFonts w:ascii="Symbol" w:hAnsi="Symbol" w:hint="default"/>
      </w:rPr>
    </w:lvl>
    <w:lvl w:ilvl="4" w:tplc="979A98D2" w:tentative="1">
      <w:start w:val="1"/>
      <w:numFmt w:val="bullet"/>
      <w:lvlText w:val="o"/>
      <w:lvlJc w:val="left"/>
      <w:pPr>
        <w:ind w:left="3960" w:hanging="360"/>
      </w:pPr>
      <w:rPr>
        <w:rFonts w:ascii="Courier New" w:hAnsi="Courier New" w:cs="Courier New" w:hint="default"/>
      </w:rPr>
    </w:lvl>
    <w:lvl w:ilvl="5" w:tplc="6054ED74" w:tentative="1">
      <w:start w:val="1"/>
      <w:numFmt w:val="bullet"/>
      <w:lvlText w:val=""/>
      <w:lvlJc w:val="left"/>
      <w:pPr>
        <w:ind w:left="4680" w:hanging="360"/>
      </w:pPr>
      <w:rPr>
        <w:rFonts w:ascii="Wingdings" w:hAnsi="Wingdings" w:hint="default"/>
      </w:rPr>
    </w:lvl>
    <w:lvl w:ilvl="6" w:tplc="F9B066F0">
      <w:start w:val="1"/>
      <w:numFmt w:val="bullet"/>
      <w:lvlText w:val=""/>
      <w:lvlJc w:val="left"/>
      <w:pPr>
        <w:ind w:left="5400" w:hanging="360"/>
      </w:pPr>
      <w:rPr>
        <w:rFonts w:ascii="Symbol" w:hAnsi="Symbol" w:hint="default"/>
      </w:rPr>
    </w:lvl>
    <w:lvl w:ilvl="7" w:tplc="9C66A1BA" w:tentative="1">
      <w:start w:val="1"/>
      <w:numFmt w:val="bullet"/>
      <w:lvlText w:val="o"/>
      <w:lvlJc w:val="left"/>
      <w:pPr>
        <w:ind w:left="6120" w:hanging="360"/>
      </w:pPr>
      <w:rPr>
        <w:rFonts w:ascii="Courier New" w:hAnsi="Courier New" w:cs="Courier New" w:hint="default"/>
      </w:rPr>
    </w:lvl>
    <w:lvl w:ilvl="8" w:tplc="F83800E4" w:tentative="1">
      <w:start w:val="1"/>
      <w:numFmt w:val="bullet"/>
      <w:lvlText w:val=""/>
      <w:lvlJc w:val="left"/>
      <w:pPr>
        <w:ind w:left="6840" w:hanging="360"/>
      </w:pPr>
      <w:rPr>
        <w:rFonts w:ascii="Wingdings" w:hAnsi="Wingdings" w:hint="default"/>
      </w:rPr>
    </w:lvl>
  </w:abstractNum>
  <w:abstractNum w:abstractNumId="101" w15:restartNumberingAfterBreak="0">
    <w:nsid w:val="5468512F"/>
    <w:multiLevelType w:val="hybridMultilevel"/>
    <w:tmpl w:val="C4D6E046"/>
    <w:lvl w:ilvl="0" w:tplc="FCDC3698">
      <w:start w:val="2"/>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2"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4"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15:restartNumberingAfterBreak="0">
    <w:nsid w:val="58631638"/>
    <w:multiLevelType w:val="multilevel"/>
    <w:tmpl w:val="3670E3FE"/>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9381394"/>
    <w:multiLevelType w:val="multilevel"/>
    <w:tmpl w:val="96FCB298"/>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59530AC0"/>
    <w:multiLevelType w:val="hybridMultilevel"/>
    <w:tmpl w:val="4238F1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59E86E8C"/>
    <w:multiLevelType w:val="hybridMultilevel"/>
    <w:tmpl w:val="8DE885B6"/>
    <w:lvl w:ilvl="0" w:tplc="8A22A8DA">
      <w:start w:val="13"/>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A4717CE"/>
    <w:multiLevelType w:val="multilevel"/>
    <w:tmpl w:val="C48CE616"/>
    <w:lvl w:ilvl="0">
      <w:start w:val="2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113"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14"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115" w15:restartNumberingAfterBreak="0">
    <w:nsid w:val="5E2B6A99"/>
    <w:multiLevelType w:val="multilevel"/>
    <w:tmpl w:val="994A5A44"/>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117"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0" w15:restartNumberingAfterBreak="0">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1"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2"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3" w15:restartNumberingAfterBreak="0">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5F234F1"/>
    <w:multiLevelType w:val="hybridMultilevel"/>
    <w:tmpl w:val="8AFA2E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6"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7" w15:restartNumberingAfterBreak="0">
    <w:nsid w:val="67E4507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8" w15:restartNumberingAfterBreak="0">
    <w:nsid w:val="67E7526F"/>
    <w:multiLevelType w:val="hybridMultilevel"/>
    <w:tmpl w:val="E0CC87F4"/>
    <w:lvl w:ilvl="0" w:tplc="11E4C84E">
      <w:start w:val="34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0"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15:restartNumberingAfterBreak="0">
    <w:nsid w:val="69B76D10"/>
    <w:multiLevelType w:val="multilevel"/>
    <w:tmpl w:val="ADE23D8A"/>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3" w15:restartNumberingAfterBreak="0">
    <w:nsid w:val="6B1F5201"/>
    <w:multiLevelType w:val="hybridMultilevel"/>
    <w:tmpl w:val="851027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4" w15:restartNumberingAfterBreak="0">
    <w:nsid w:val="6C862AA1"/>
    <w:multiLevelType w:val="hybridMultilevel"/>
    <w:tmpl w:val="53CC0AEA"/>
    <w:lvl w:ilvl="0" w:tplc="A330EA50">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94E833CA">
      <w:start w:val="1"/>
      <w:numFmt w:val="bullet"/>
      <w:lvlText w:val="o"/>
      <w:lvlJc w:val="left"/>
      <w:pPr>
        <w:tabs>
          <w:tab w:val="num" w:pos="1364"/>
        </w:tabs>
        <w:ind w:left="1364" w:hanging="360"/>
      </w:pPr>
      <w:rPr>
        <w:rFonts w:ascii="Courier New" w:hAnsi="Courier New" w:hint="default"/>
      </w:rPr>
    </w:lvl>
    <w:lvl w:ilvl="2" w:tplc="511868D6" w:tentative="1">
      <w:start w:val="1"/>
      <w:numFmt w:val="bullet"/>
      <w:lvlText w:val=""/>
      <w:lvlJc w:val="left"/>
      <w:pPr>
        <w:tabs>
          <w:tab w:val="num" w:pos="2084"/>
        </w:tabs>
        <w:ind w:left="2084" w:hanging="360"/>
      </w:pPr>
      <w:rPr>
        <w:rFonts w:ascii="Wingdings" w:hAnsi="Wingdings" w:hint="default"/>
      </w:rPr>
    </w:lvl>
    <w:lvl w:ilvl="3" w:tplc="708647B8" w:tentative="1">
      <w:start w:val="1"/>
      <w:numFmt w:val="bullet"/>
      <w:lvlText w:val=""/>
      <w:lvlJc w:val="left"/>
      <w:pPr>
        <w:tabs>
          <w:tab w:val="num" w:pos="2804"/>
        </w:tabs>
        <w:ind w:left="2804" w:hanging="360"/>
      </w:pPr>
      <w:rPr>
        <w:rFonts w:ascii="Symbol" w:hAnsi="Symbol" w:hint="default"/>
      </w:rPr>
    </w:lvl>
    <w:lvl w:ilvl="4" w:tplc="E5A47B08">
      <w:start w:val="1"/>
      <w:numFmt w:val="bullet"/>
      <w:lvlText w:val="o"/>
      <w:lvlJc w:val="left"/>
      <w:pPr>
        <w:tabs>
          <w:tab w:val="num" w:pos="3524"/>
        </w:tabs>
        <w:ind w:left="3524" w:hanging="360"/>
      </w:pPr>
      <w:rPr>
        <w:rFonts w:ascii="Courier New" w:hAnsi="Courier New" w:hint="default"/>
      </w:rPr>
    </w:lvl>
    <w:lvl w:ilvl="5" w:tplc="6DBC262C" w:tentative="1">
      <w:start w:val="1"/>
      <w:numFmt w:val="bullet"/>
      <w:lvlText w:val=""/>
      <w:lvlJc w:val="left"/>
      <w:pPr>
        <w:tabs>
          <w:tab w:val="num" w:pos="4244"/>
        </w:tabs>
        <w:ind w:left="4244" w:hanging="360"/>
      </w:pPr>
      <w:rPr>
        <w:rFonts w:ascii="Wingdings" w:hAnsi="Wingdings" w:hint="default"/>
      </w:rPr>
    </w:lvl>
    <w:lvl w:ilvl="6" w:tplc="ECF05072" w:tentative="1">
      <w:start w:val="1"/>
      <w:numFmt w:val="bullet"/>
      <w:lvlText w:val=""/>
      <w:lvlJc w:val="left"/>
      <w:pPr>
        <w:tabs>
          <w:tab w:val="num" w:pos="4964"/>
        </w:tabs>
        <w:ind w:left="4964" w:hanging="360"/>
      </w:pPr>
      <w:rPr>
        <w:rFonts w:ascii="Symbol" w:hAnsi="Symbol" w:hint="default"/>
      </w:rPr>
    </w:lvl>
    <w:lvl w:ilvl="7" w:tplc="7F52E738" w:tentative="1">
      <w:start w:val="1"/>
      <w:numFmt w:val="bullet"/>
      <w:lvlText w:val="o"/>
      <w:lvlJc w:val="left"/>
      <w:pPr>
        <w:tabs>
          <w:tab w:val="num" w:pos="5684"/>
        </w:tabs>
        <w:ind w:left="5684" w:hanging="360"/>
      </w:pPr>
      <w:rPr>
        <w:rFonts w:ascii="Courier New" w:hAnsi="Courier New" w:hint="default"/>
      </w:rPr>
    </w:lvl>
    <w:lvl w:ilvl="8" w:tplc="128A9544" w:tentative="1">
      <w:start w:val="1"/>
      <w:numFmt w:val="bullet"/>
      <w:lvlText w:val=""/>
      <w:lvlJc w:val="left"/>
      <w:pPr>
        <w:tabs>
          <w:tab w:val="num" w:pos="6404"/>
        </w:tabs>
        <w:ind w:left="6404" w:hanging="360"/>
      </w:pPr>
      <w:rPr>
        <w:rFonts w:ascii="Wingdings" w:hAnsi="Wingdings" w:hint="default"/>
      </w:rPr>
    </w:lvl>
  </w:abstractNum>
  <w:abstractNum w:abstractNumId="135" w15:restartNumberingAfterBreak="0">
    <w:nsid w:val="6CF24550"/>
    <w:multiLevelType w:val="hybridMultilevel"/>
    <w:tmpl w:val="9C04E9DC"/>
    <w:lvl w:ilvl="0" w:tplc="E82681B6">
      <w:start w:val="1"/>
      <w:numFmt w:val="bullet"/>
      <w:lvlText w:val=""/>
      <w:lvlJc w:val="left"/>
      <w:pPr>
        <w:tabs>
          <w:tab w:val="num" w:pos="780"/>
        </w:tabs>
        <w:ind w:left="780" w:hanging="360"/>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F0B497B"/>
    <w:multiLevelType w:val="multilevel"/>
    <w:tmpl w:val="79145392"/>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03D3394"/>
    <w:multiLevelType w:val="hybridMultilevel"/>
    <w:tmpl w:val="C3AC4734"/>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38" w15:restartNumberingAfterBreak="0">
    <w:nsid w:val="709C5CD2"/>
    <w:multiLevelType w:val="hybridMultilevel"/>
    <w:tmpl w:val="C32A9A86"/>
    <w:lvl w:ilvl="0" w:tplc="73108E0E">
      <w:start w:val="1"/>
      <w:numFmt w:val="lowerLetter"/>
      <w:lvlText w:val="%1)"/>
      <w:lvlJc w:val="left"/>
      <w:pPr>
        <w:ind w:left="720" w:hanging="360"/>
      </w:pPr>
      <w:rPr>
        <w:rFonts w:ascii="Times New Roman" w:eastAsia="Arial Narrow"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70F65B9C"/>
    <w:multiLevelType w:val="hybridMultilevel"/>
    <w:tmpl w:val="90582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1" w15:restartNumberingAfterBreak="0">
    <w:nsid w:val="730D1487"/>
    <w:multiLevelType w:val="hybridMultilevel"/>
    <w:tmpl w:val="710AF1A4"/>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142" w15:restartNumberingAfterBreak="0">
    <w:nsid w:val="747A5045"/>
    <w:multiLevelType w:val="hybridMultilevel"/>
    <w:tmpl w:val="6BB0AF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4" w15:restartNumberingAfterBreak="0">
    <w:nsid w:val="750E744F"/>
    <w:multiLevelType w:val="hybridMultilevel"/>
    <w:tmpl w:val="BDCA951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5" w15:restartNumberingAfterBreak="0">
    <w:nsid w:val="75D7176B"/>
    <w:multiLevelType w:val="hybridMultilevel"/>
    <w:tmpl w:val="30E4FB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6A43E84"/>
    <w:multiLevelType w:val="multilevel"/>
    <w:tmpl w:val="748230B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7"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8"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9"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0"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1" w15:restartNumberingAfterBreak="0">
    <w:nsid w:val="78C032D0"/>
    <w:multiLevelType w:val="hybridMultilevel"/>
    <w:tmpl w:val="294834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3"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5" w15:restartNumberingAfterBreak="0">
    <w:nsid w:val="7EE44F6F"/>
    <w:multiLevelType w:val="hybridMultilevel"/>
    <w:tmpl w:val="3918D182"/>
    <w:lvl w:ilvl="0" w:tplc="040C000B">
      <w:start w:val="1"/>
      <w:numFmt w:val="bullet"/>
      <w:lvlText w:val=""/>
      <w:lvlJc w:val="left"/>
      <w:pPr>
        <w:ind w:left="1429" w:hanging="360"/>
      </w:pPr>
      <w:rPr>
        <w:rFonts w:ascii="Wingdings" w:hAnsi="Wingdings"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6" w15:restartNumberingAfterBreak="0">
    <w:nsid w:val="7F2F7F4C"/>
    <w:multiLevelType w:val="hybridMultilevel"/>
    <w:tmpl w:val="7DEE7DC6"/>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3"/>
  </w:num>
  <w:num w:numId="2">
    <w:abstractNumId w:val="0"/>
  </w:num>
  <w:num w:numId="3">
    <w:abstractNumId w:val="51"/>
  </w:num>
  <w:num w:numId="4">
    <w:abstractNumId w:val="53"/>
  </w:num>
  <w:num w:numId="5">
    <w:abstractNumId w:val="154"/>
  </w:num>
  <w:num w:numId="6">
    <w:abstractNumId w:val="83"/>
  </w:num>
  <w:num w:numId="7">
    <w:abstractNumId w:val="28"/>
  </w:num>
  <w:num w:numId="8">
    <w:abstractNumId w:val="126"/>
  </w:num>
  <w:num w:numId="9">
    <w:abstractNumId w:val="150"/>
  </w:num>
  <w:num w:numId="10">
    <w:abstractNumId w:val="79"/>
  </w:num>
  <w:num w:numId="11">
    <w:abstractNumId w:val="121"/>
  </w:num>
  <w:num w:numId="12">
    <w:abstractNumId w:val="129"/>
  </w:num>
  <w:num w:numId="13">
    <w:abstractNumId w:val="85"/>
  </w:num>
  <w:num w:numId="14">
    <w:abstractNumId w:val="20"/>
  </w:num>
  <w:num w:numId="15">
    <w:abstractNumId w:val="91"/>
  </w:num>
  <w:num w:numId="16">
    <w:abstractNumId w:val="21"/>
  </w:num>
  <w:num w:numId="17">
    <w:abstractNumId w:val="14"/>
  </w:num>
  <w:num w:numId="18">
    <w:abstractNumId w:val="89"/>
  </w:num>
  <w:num w:numId="19">
    <w:abstractNumId w:val="86"/>
  </w:num>
  <w:num w:numId="20">
    <w:abstractNumId w:val="69"/>
  </w:num>
  <w:num w:numId="21">
    <w:abstractNumId w:val="9"/>
  </w:num>
  <w:num w:numId="22">
    <w:abstractNumId w:val="75"/>
  </w:num>
  <w:num w:numId="23">
    <w:abstractNumId w:val="56"/>
  </w:num>
  <w:num w:numId="24">
    <w:abstractNumId w:val="23"/>
  </w:num>
  <w:num w:numId="25">
    <w:abstractNumId w:val="97"/>
  </w:num>
  <w:num w:numId="26">
    <w:abstractNumId w:val="41"/>
  </w:num>
  <w:num w:numId="27">
    <w:abstractNumId w:val="147"/>
  </w:num>
  <w:num w:numId="28">
    <w:abstractNumId w:val="153"/>
  </w:num>
  <w:num w:numId="29">
    <w:abstractNumId w:val="104"/>
  </w:num>
  <w:num w:numId="30">
    <w:abstractNumId w:val="66"/>
  </w:num>
  <w:num w:numId="31">
    <w:abstractNumId w:val="34"/>
  </w:num>
  <w:num w:numId="32">
    <w:abstractNumId w:val="46"/>
  </w:num>
  <w:num w:numId="33">
    <w:abstractNumId w:val="6"/>
  </w:num>
  <w:num w:numId="34">
    <w:abstractNumId w:val="77"/>
  </w:num>
  <w:num w:numId="35">
    <w:abstractNumId w:val="44"/>
  </w:num>
  <w:num w:numId="36">
    <w:abstractNumId w:val="45"/>
  </w:num>
  <w:num w:numId="37">
    <w:abstractNumId w:val="72"/>
  </w:num>
  <w:num w:numId="38">
    <w:abstractNumId w:val="47"/>
  </w:num>
  <w:num w:numId="39">
    <w:abstractNumId w:val="148"/>
  </w:num>
  <w:num w:numId="40">
    <w:abstractNumId w:val="74"/>
  </w:num>
  <w:num w:numId="41">
    <w:abstractNumId w:val="37"/>
  </w:num>
  <w:num w:numId="42">
    <w:abstractNumId w:val="132"/>
  </w:num>
  <w:num w:numId="43">
    <w:abstractNumId w:val="130"/>
  </w:num>
  <w:num w:numId="44">
    <w:abstractNumId w:val="106"/>
  </w:num>
  <w:num w:numId="45">
    <w:abstractNumId w:val="17"/>
  </w:num>
  <w:num w:numId="46">
    <w:abstractNumId w:val="33"/>
  </w:num>
  <w:num w:numId="47">
    <w:abstractNumId w:val="122"/>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2"/>
  </w:num>
  <w:num w:numId="51">
    <w:abstractNumId w:val="156"/>
  </w:num>
  <w:num w:numId="52">
    <w:abstractNumId w:val="3"/>
  </w:num>
  <w:num w:numId="53">
    <w:abstractNumId w:val="123"/>
  </w:num>
  <w:num w:numId="54">
    <w:abstractNumId w:val="71"/>
  </w:num>
  <w:num w:numId="55">
    <w:abstractNumId w:val="140"/>
  </w:num>
  <w:num w:numId="56">
    <w:abstractNumId w:val="42"/>
  </w:num>
  <w:num w:numId="57">
    <w:abstractNumId w:val="88"/>
  </w:num>
  <w:num w:numId="58">
    <w:abstractNumId w:val="12"/>
  </w:num>
  <w:num w:numId="59">
    <w:abstractNumId w:val="13"/>
  </w:num>
  <w:num w:numId="60">
    <w:abstractNumId w:val="128"/>
  </w:num>
  <w:num w:numId="61">
    <w:abstractNumId w:val="152"/>
  </w:num>
  <w:num w:numId="62">
    <w:abstractNumId w:val="64"/>
  </w:num>
  <w:num w:numId="63">
    <w:abstractNumId w:val="60"/>
  </w:num>
  <w:num w:numId="64">
    <w:abstractNumId w:val="2"/>
  </w:num>
  <w:num w:numId="65">
    <w:abstractNumId w:val="27"/>
  </w:num>
  <w:num w:numId="66">
    <w:abstractNumId w:val="73"/>
  </w:num>
  <w:num w:numId="67">
    <w:abstractNumId w:val="99"/>
  </w:num>
  <w:num w:numId="68">
    <w:abstractNumId w:val="29"/>
  </w:num>
  <w:num w:numId="69">
    <w:abstractNumId w:val="50"/>
  </w:num>
  <w:num w:numId="70">
    <w:abstractNumId w:val="95"/>
  </w:num>
  <w:num w:numId="71">
    <w:abstractNumId w:val="93"/>
  </w:num>
  <w:num w:numId="72">
    <w:abstractNumId w:val="54"/>
  </w:num>
  <w:num w:numId="73">
    <w:abstractNumId w:val="108"/>
  </w:num>
  <w:num w:numId="74">
    <w:abstractNumId w:val="87"/>
  </w:num>
  <w:num w:numId="75">
    <w:abstractNumId w:val="70"/>
  </w:num>
  <w:num w:numId="76">
    <w:abstractNumId w:val="98"/>
  </w:num>
  <w:num w:numId="77">
    <w:abstractNumId w:val="40"/>
  </w:num>
  <w:num w:numId="78">
    <w:abstractNumId w:val="25"/>
  </w:num>
  <w:num w:numId="79">
    <w:abstractNumId w:val="7"/>
  </w:num>
  <w:num w:numId="80">
    <w:abstractNumId w:val="24"/>
  </w:num>
  <w:num w:numId="81">
    <w:abstractNumId w:val="136"/>
  </w:num>
  <w:num w:numId="82">
    <w:abstractNumId w:val="57"/>
  </w:num>
  <w:num w:numId="83">
    <w:abstractNumId w:val="115"/>
  </w:num>
  <w:num w:numId="84">
    <w:abstractNumId w:val="18"/>
  </w:num>
  <w:num w:numId="85">
    <w:abstractNumId w:val="4"/>
  </w:num>
  <w:num w:numId="86">
    <w:abstractNumId w:val="52"/>
  </w:num>
  <w:num w:numId="87">
    <w:abstractNumId w:val="61"/>
  </w:num>
  <w:num w:numId="88">
    <w:abstractNumId w:val="124"/>
  </w:num>
  <w:num w:numId="89">
    <w:abstractNumId w:val="133"/>
  </w:num>
  <w:num w:numId="90">
    <w:abstractNumId w:val="118"/>
  </w:num>
  <w:num w:numId="91">
    <w:abstractNumId w:val="38"/>
  </w:num>
  <w:num w:numId="92">
    <w:abstractNumId w:val="117"/>
  </w:num>
  <w:num w:numId="93">
    <w:abstractNumId w:val="105"/>
  </w:num>
  <w:num w:numId="94">
    <w:abstractNumId w:val="111"/>
  </w:num>
  <w:num w:numId="95">
    <w:abstractNumId w:val="81"/>
  </w:num>
  <w:num w:numId="96">
    <w:abstractNumId w:val="146"/>
  </w:num>
  <w:num w:numId="97">
    <w:abstractNumId w:val="110"/>
  </w:num>
  <w:num w:numId="98">
    <w:abstractNumId w:val="49"/>
  </w:num>
  <w:num w:numId="99">
    <w:abstractNumId w:val="5"/>
  </w:num>
  <w:num w:numId="100">
    <w:abstractNumId w:val="55"/>
  </w:num>
  <w:num w:numId="101">
    <w:abstractNumId w:val="112"/>
  </w:num>
  <w:num w:numId="102">
    <w:abstractNumId w:val="32"/>
  </w:num>
  <w:num w:numId="103">
    <w:abstractNumId w:val="114"/>
  </w:num>
  <w:num w:numId="104">
    <w:abstractNumId w:val="149"/>
  </w:num>
  <w:num w:numId="105">
    <w:abstractNumId w:val="143"/>
  </w:num>
  <w:num w:numId="106">
    <w:abstractNumId w:val="8"/>
  </w:num>
  <w:num w:numId="107">
    <w:abstractNumId w:val="48"/>
  </w:num>
  <w:num w:numId="108">
    <w:abstractNumId w:val="90"/>
  </w:num>
  <w:num w:numId="109">
    <w:abstractNumId w:val="19"/>
  </w:num>
  <w:num w:numId="110">
    <w:abstractNumId w:val="144"/>
  </w:num>
  <w:num w:numId="111">
    <w:abstractNumId w:val="125"/>
  </w:num>
  <w:num w:numId="112">
    <w:abstractNumId w:val="96"/>
  </w:num>
  <w:num w:numId="113">
    <w:abstractNumId w:val="120"/>
  </w:num>
  <w:num w:numId="114">
    <w:abstractNumId w:val="76"/>
  </w:num>
  <w:num w:numId="115">
    <w:abstractNumId w:val="58"/>
  </w:num>
  <w:num w:numId="116">
    <w:abstractNumId w:val="141"/>
  </w:num>
  <w:num w:numId="117">
    <w:abstractNumId w:val="67"/>
  </w:num>
  <w:num w:numId="118">
    <w:abstractNumId w:val="155"/>
  </w:num>
  <w:num w:numId="119">
    <w:abstractNumId w:val="101"/>
  </w:num>
  <w:num w:numId="120">
    <w:abstractNumId w:val="145"/>
  </w:num>
  <w:num w:numId="121">
    <w:abstractNumId w:val="11"/>
  </w:num>
  <w:num w:numId="122">
    <w:abstractNumId w:val="63"/>
  </w:num>
  <w:num w:numId="123">
    <w:abstractNumId w:val="109"/>
  </w:num>
  <w:num w:numId="124">
    <w:abstractNumId w:val="127"/>
  </w:num>
  <w:num w:numId="125">
    <w:abstractNumId w:val="39"/>
  </w:num>
  <w:num w:numId="126">
    <w:abstractNumId w:val="30"/>
  </w:num>
  <w:num w:numId="127">
    <w:abstractNumId w:val="134"/>
  </w:num>
  <w:num w:numId="128">
    <w:abstractNumId w:val="82"/>
  </w:num>
  <w:num w:numId="129">
    <w:abstractNumId w:val="100"/>
  </w:num>
  <w:num w:numId="130">
    <w:abstractNumId w:val="36"/>
  </w:num>
  <w:num w:numId="131">
    <w:abstractNumId w:val="94"/>
  </w:num>
  <w:num w:numId="132">
    <w:abstractNumId w:val="116"/>
  </w:num>
  <w:num w:numId="133">
    <w:abstractNumId w:val="113"/>
  </w:num>
  <w:num w:numId="134">
    <w:abstractNumId w:val="102"/>
  </w:num>
  <w:num w:numId="135">
    <w:abstractNumId w:val="68"/>
  </w:num>
  <w:num w:numId="136">
    <w:abstractNumId w:val="22"/>
  </w:num>
  <w:num w:numId="137">
    <w:abstractNumId w:val="139"/>
  </w:num>
  <w:num w:numId="138">
    <w:abstractNumId w:val="151"/>
  </w:num>
  <w:num w:numId="139">
    <w:abstractNumId w:val="62"/>
  </w:num>
  <w:num w:numId="140">
    <w:abstractNumId w:val="80"/>
  </w:num>
  <w:num w:numId="141">
    <w:abstractNumId w:val="142"/>
  </w:num>
  <w:num w:numId="142">
    <w:abstractNumId w:val="135"/>
  </w:num>
  <w:num w:numId="143">
    <w:abstractNumId w:val="137"/>
  </w:num>
  <w:num w:numId="144">
    <w:abstractNumId w:val="131"/>
  </w:num>
  <w:num w:numId="145">
    <w:abstractNumId w:val="31"/>
  </w:num>
  <w:num w:numId="146">
    <w:abstractNumId w:val="43"/>
  </w:num>
  <w:num w:numId="147">
    <w:abstractNumId w:val="15"/>
  </w:num>
  <w:num w:numId="148">
    <w:abstractNumId w:val="107"/>
  </w:num>
  <w:num w:numId="149">
    <w:abstractNumId w:val="16"/>
  </w:num>
  <w:num w:numId="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5"/>
  </w:num>
  <w:num w:numId="157">
    <w:abstractNumId w:val="78"/>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E8"/>
    <w:rsid w:val="0000026E"/>
    <w:rsid w:val="00000EB9"/>
    <w:rsid w:val="00001605"/>
    <w:rsid w:val="00001D2F"/>
    <w:rsid w:val="000024B0"/>
    <w:rsid w:val="000032AA"/>
    <w:rsid w:val="00004590"/>
    <w:rsid w:val="00004CC0"/>
    <w:rsid w:val="00004F52"/>
    <w:rsid w:val="00005359"/>
    <w:rsid w:val="00005A7B"/>
    <w:rsid w:val="00005C3D"/>
    <w:rsid w:val="00005F4E"/>
    <w:rsid w:val="00006198"/>
    <w:rsid w:val="0000733D"/>
    <w:rsid w:val="00007679"/>
    <w:rsid w:val="00007E63"/>
    <w:rsid w:val="00010A1B"/>
    <w:rsid w:val="00012AFF"/>
    <w:rsid w:val="00012F82"/>
    <w:rsid w:val="00012F98"/>
    <w:rsid w:val="0001347D"/>
    <w:rsid w:val="0001400A"/>
    <w:rsid w:val="00014330"/>
    <w:rsid w:val="000147EB"/>
    <w:rsid w:val="0001491A"/>
    <w:rsid w:val="0001495E"/>
    <w:rsid w:val="000149A7"/>
    <w:rsid w:val="00014FB1"/>
    <w:rsid w:val="0001505C"/>
    <w:rsid w:val="00016A34"/>
    <w:rsid w:val="00020AB6"/>
    <w:rsid w:val="00021E60"/>
    <w:rsid w:val="00022068"/>
    <w:rsid w:val="0002303E"/>
    <w:rsid w:val="000230E5"/>
    <w:rsid w:val="000231AB"/>
    <w:rsid w:val="000232D0"/>
    <w:rsid w:val="00024095"/>
    <w:rsid w:val="0002486C"/>
    <w:rsid w:val="00024D1A"/>
    <w:rsid w:val="000259DC"/>
    <w:rsid w:val="00025A8C"/>
    <w:rsid w:val="00026080"/>
    <w:rsid w:val="00026125"/>
    <w:rsid w:val="00026DE7"/>
    <w:rsid w:val="00027D8D"/>
    <w:rsid w:val="00030495"/>
    <w:rsid w:val="00030710"/>
    <w:rsid w:val="000318A5"/>
    <w:rsid w:val="00031EAF"/>
    <w:rsid w:val="00031FED"/>
    <w:rsid w:val="00032641"/>
    <w:rsid w:val="00032E19"/>
    <w:rsid w:val="0003363B"/>
    <w:rsid w:val="000343FC"/>
    <w:rsid w:val="00034951"/>
    <w:rsid w:val="00034B70"/>
    <w:rsid w:val="000361F7"/>
    <w:rsid w:val="000363CF"/>
    <w:rsid w:val="00036595"/>
    <w:rsid w:val="000372C8"/>
    <w:rsid w:val="00037A9B"/>
    <w:rsid w:val="00037AC5"/>
    <w:rsid w:val="00040710"/>
    <w:rsid w:val="00040E61"/>
    <w:rsid w:val="00040FAA"/>
    <w:rsid w:val="00041395"/>
    <w:rsid w:val="00041823"/>
    <w:rsid w:val="000419B1"/>
    <w:rsid w:val="000425FC"/>
    <w:rsid w:val="000428E3"/>
    <w:rsid w:val="00042AF5"/>
    <w:rsid w:val="00042ED6"/>
    <w:rsid w:val="00043197"/>
    <w:rsid w:val="0004392B"/>
    <w:rsid w:val="00043FC7"/>
    <w:rsid w:val="000443AC"/>
    <w:rsid w:val="0004501B"/>
    <w:rsid w:val="000452D9"/>
    <w:rsid w:val="00045AF5"/>
    <w:rsid w:val="00045DFD"/>
    <w:rsid w:val="000462BA"/>
    <w:rsid w:val="00046395"/>
    <w:rsid w:val="0004769F"/>
    <w:rsid w:val="00047CC2"/>
    <w:rsid w:val="00047F52"/>
    <w:rsid w:val="0005065C"/>
    <w:rsid w:val="00050B6A"/>
    <w:rsid w:val="000514AA"/>
    <w:rsid w:val="00051937"/>
    <w:rsid w:val="00051EA5"/>
    <w:rsid w:val="00053794"/>
    <w:rsid w:val="00053B46"/>
    <w:rsid w:val="0005468B"/>
    <w:rsid w:val="0005470A"/>
    <w:rsid w:val="000547EE"/>
    <w:rsid w:val="00054977"/>
    <w:rsid w:val="00054E82"/>
    <w:rsid w:val="0005535D"/>
    <w:rsid w:val="0005551C"/>
    <w:rsid w:val="0005618E"/>
    <w:rsid w:val="00056AE5"/>
    <w:rsid w:val="00056C82"/>
    <w:rsid w:val="00057A65"/>
    <w:rsid w:val="00057B09"/>
    <w:rsid w:val="00057C94"/>
    <w:rsid w:val="00057E15"/>
    <w:rsid w:val="0006083C"/>
    <w:rsid w:val="000609D8"/>
    <w:rsid w:val="00061217"/>
    <w:rsid w:val="00061698"/>
    <w:rsid w:val="00063244"/>
    <w:rsid w:val="000634B7"/>
    <w:rsid w:val="00063873"/>
    <w:rsid w:val="00063BA3"/>
    <w:rsid w:val="00063D2D"/>
    <w:rsid w:val="00063E96"/>
    <w:rsid w:val="00064E92"/>
    <w:rsid w:val="00065553"/>
    <w:rsid w:val="00065A31"/>
    <w:rsid w:val="000669E5"/>
    <w:rsid w:val="00066BB4"/>
    <w:rsid w:val="00066EC5"/>
    <w:rsid w:val="00067D3D"/>
    <w:rsid w:val="00067D3E"/>
    <w:rsid w:val="0007015D"/>
    <w:rsid w:val="00070182"/>
    <w:rsid w:val="00070184"/>
    <w:rsid w:val="00071B20"/>
    <w:rsid w:val="000725FA"/>
    <w:rsid w:val="00073BAD"/>
    <w:rsid w:val="00075271"/>
    <w:rsid w:val="0007680D"/>
    <w:rsid w:val="0007685A"/>
    <w:rsid w:val="000802F3"/>
    <w:rsid w:val="0008124C"/>
    <w:rsid w:val="00081CAB"/>
    <w:rsid w:val="000822C5"/>
    <w:rsid w:val="000823E1"/>
    <w:rsid w:val="0008244A"/>
    <w:rsid w:val="000827AC"/>
    <w:rsid w:val="00082C4A"/>
    <w:rsid w:val="0008373B"/>
    <w:rsid w:val="00084D1C"/>
    <w:rsid w:val="000854E8"/>
    <w:rsid w:val="00085C50"/>
    <w:rsid w:val="00086BEE"/>
    <w:rsid w:val="00086FA8"/>
    <w:rsid w:val="00087387"/>
    <w:rsid w:val="0009043A"/>
    <w:rsid w:val="000910F4"/>
    <w:rsid w:val="00091A3B"/>
    <w:rsid w:val="00091BD4"/>
    <w:rsid w:val="00091EDB"/>
    <w:rsid w:val="000929F0"/>
    <w:rsid w:val="000939FB"/>
    <w:rsid w:val="00093CE9"/>
    <w:rsid w:val="0009406A"/>
    <w:rsid w:val="0009451E"/>
    <w:rsid w:val="00094FE9"/>
    <w:rsid w:val="0009548A"/>
    <w:rsid w:val="0009564D"/>
    <w:rsid w:val="0009577D"/>
    <w:rsid w:val="00095CC5"/>
    <w:rsid w:val="000962F5"/>
    <w:rsid w:val="00096652"/>
    <w:rsid w:val="000967C5"/>
    <w:rsid w:val="0009728C"/>
    <w:rsid w:val="00097710"/>
    <w:rsid w:val="00097B4E"/>
    <w:rsid w:val="00097F08"/>
    <w:rsid w:val="000A0647"/>
    <w:rsid w:val="000A09F8"/>
    <w:rsid w:val="000A0BEE"/>
    <w:rsid w:val="000A139B"/>
    <w:rsid w:val="000A15B1"/>
    <w:rsid w:val="000A30CB"/>
    <w:rsid w:val="000A36B0"/>
    <w:rsid w:val="000A4604"/>
    <w:rsid w:val="000A46D2"/>
    <w:rsid w:val="000A4A02"/>
    <w:rsid w:val="000A5296"/>
    <w:rsid w:val="000A6523"/>
    <w:rsid w:val="000A6673"/>
    <w:rsid w:val="000A6E1D"/>
    <w:rsid w:val="000A73A9"/>
    <w:rsid w:val="000A74E2"/>
    <w:rsid w:val="000B076D"/>
    <w:rsid w:val="000B0FFE"/>
    <w:rsid w:val="000B1179"/>
    <w:rsid w:val="000B146F"/>
    <w:rsid w:val="000B1487"/>
    <w:rsid w:val="000B1570"/>
    <w:rsid w:val="000B1752"/>
    <w:rsid w:val="000B219D"/>
    <w:rsid w:val="000B22FA"/>
    <w:rsid w:val="000B27E8"/>
    <w:rsid w:val="000B389F"/>
    <w:rsid w:val="000B4114"/>
    <w:rsid w:val="000B5CB8"/>
    <w:rsid w:val="000B68D0"/>
    <w:rsid w:val="000B7705"/>
    <w:rsid w:val="000C019E"/>
    <w:rsid w:val="000C108E"/>
    <w:rsid w:val="000C2842"/>
    <w:rsid w:val="000C301F"/>
    <w:rsid w:val="000C3351"/>
    <w:rsid w:val="000C3835"/>
    <w:rsid w:val="000C39B6"/>
    <w:rsid w:val="000C3B37"/>
    <w:rsid w:val="000C3B8D"/>
    <w:rsid w:val="000C3B98"/>
    <w:rsid w:val="000C4540"/>
    <w:rsid w:val="000C5139"/>
    <w:rsid w:val="000C5222"/>
    <w:rsid w:val="000C5A33"/>
    <w:rsid w:val="000C5C4D"/>
    <w:rsid w:val="000C63B5"/>
    <w:rsid w:val="000C6BC3"/>
    <w:rsid w:val="000C6C1D"/>
    <w:rsid w:val="000C6D1B"/>
    <w:rsid w:val="000C702D"/>
    <w:rsid w:val="000C7124"/>
    <w:rsid w:val="000C7146"/>
    <w:rsid w:val="000D0459"/>
    <w:rsid w:val="000D0E74"/>
    <w:rsid w:val="000D1197"/>
    <w:rsid w:val="000D1CC3"/>
    <w:rsid w:val="000D28AB"/>
    <w:rsid w:val="000D2BE3"/>
    <w:rsid w:val="000D3652"/>
    <w:rsid w:val="000D3841"/>
    <w:rsid w:val="000D4374"/>
    <w:rsid w:val="000D44FC"/>
    <w:rsid w:val="000D4BC5"/>
    <w:rsid w:val="000D4E3B"/>
    <w:rsid w:val="000D5238"/>
    <w:rsid w:val="000D5755"/>
    <w:rsid w:val="000D617C"/>
    <w:rsid w:val="000D61AC"/>
    <w:rsid w:val="000D74E6"/>
    <w:rsid w:val="000E07D9"/>
    <w:rsid w:val="000E0F99"/>
    <w:rsid w:val="000E156C"/>
    <w:rsid w:val="000E1C05"/>
    <w:rsid w:val="000E2A20"/>
    <w:rsid w:val="000E2BA2"/>
    <w:rsid w:val="000E3789"/>
    <w:rsid w:val="000E3CC9"/>
    <w:rsid w:val="000E4477"/>
    <w:rsid w:val="000E4D68"/>
    <w:rsid w:val="000E4E2E"/>
    <w:rsid w:val="000E4FD2"/>
    <w:rsid w:val="000E535C"/>
    <w:rsid w:val="000E6693"/>
    <w:rsid w:val="000E78A9"/>
    <w:rsid w:val="000F075A"/>
    <w:rsid w:val="000F2AE6"/>
    <w:rsid w:val="000F2DFB"/>
    <w:rsid w:val="000F4556"/>
    <w:rsid w:val="000F45F3"/>
    <w:rsid w:val="000F4A93"/>
    <w:rsid w:val="000F4F90"/>
    <w:rsid w:val="000F5345"/>
    <w:rsid w:val="000F555F"/>
    <w:rsid w:val="000F6580"/>
    <w:rsid w:val="000F6A84"/>
    <w:rsid w:val="000F6EE5"/>
    <w:rsid w:val="000F756D"/>
    <w:rsid w:val="000F7B77"/>
    <w:rsid w:val="000F7C91"/>
    <w:rsid w:val="000F7E2F"/>
    <w:rsid w:val="0010108F"/>
    <w:rsid w:val="00101429"/>
    <w:rsid w:val="00101D0A"/>
    <w:rsid w:val="00101D46"/>
    <w:rsid w:val="00101F1D"/>
    <w:rsid w:val="0010256C"/>
    <w:rsid w:val="00102DBF"/>
    <w:rsid w:val="0010383B"/>
    <w:rsid w:val="00103BB1"/>
    <w:rsid w:val="00103EB0"/>
    <w:rsid w:val="00104379"/>
    <w:rsid w:val="0010448D"/>
    <w:rsid w:val="0010458B"/>
    <w:rsid w:val="00104943"/>
    <w:rsid w:val="001052C6"/>
    <w:rsid w:val="00105DFA"/>
    <w:rsid w:val="00106017"/>
    <w:rsid w:val="00106F4F"/>
    <w:rsid w:val="0010771A"/>
    <w:rsid w:val="00107BB4"/>
    <w:rsid w:val="00107F5C"/>
    <w:rsid w:val="001107FB"/>
    <w:rsid w:val="00110B53"/>
    <w:rsid w:val="00110BF1"/>
    <w:rsid w:val="00111BE0"/>
    <w:rsid w:val="001122DC"/>
    <w:rsid w:val="001122ED"/>
    <w:rsid w:val="001124D0"/>
    <w:rsid w:val="0011327C"/>
    <w:rsid w:val="0011361A"/>
    <w:rsid w:val="00113E28"/>
    <w:rsid w:val="00114364"/>
    <w:rsid w:val="00114B92"/>
    <w:rsid w:val="001152E9"/>
    <w:rsid w:val="0011537C"/>
    <w:rsid w:val="00115649"/>
    <w:rsid w:val="0011622E"/>
    <w:rsid w:val="001165B0"/>
    <w:rsid w:val="00120262"/>
    <w:rsid w:val="00120A36"/>
    <w:rsid w:val="00120B79"/>
    <w:rsid w:val="00120EDC"/>
    <w:rsid w:val="001214E8"/>
    <w:rsid w:val="00122EFA"/>
    <w:rsid w:val="0012344C"/>
    <w:rsid w:val="00124842"/>
    <w:rsid w:val="00124CC8"/>
    <w:rsid w:val="00124D53"/>
    <w:rsid w:val="001253FF"/>
    <w:rsid w:val="00125543"/>
    <w:rsid w:val="001273F2"/>
    <w:rsid w:val="00130000"/>
    <w:rsid w:val="001301C2"/>
    <w:rsid w:val="00130766"/>
    <w:rsid w:val="0013092C"/>
    <w:rsid w:val="00131E43"/>
    <w:rsid w:val="00132280"/>
    <w:rsid w:val="0013280C"/>
    <w:rsid w:val="001332B1"/>
    <w:rsid w:val="00134E73"/>
    <w:rsid w:val="00134EEF"/>
    <w:rsid w:val="001353AA"/>
    <w:rsid w:val="00135554"/>
    <w:rsid w:val="00136BE1"/>
    <w:rsid w:val="00136EE4"/>
    <w:rsid w:val="00137106"/>
    <w:rsid w:val="001371B4"/>
    <w:rsid w:val="001374DA"/>
    <w:rsid w:val="001375A0"/>
    <w:rsid w:val="00137640"/>
    <w:rsid w:val="00137CEB"/>
    <w:rsid w:val="00137F7D"/>
    <w:rsid w:val="00141155"/>
    <w:rsid w:val="00142C6E"/>
    <w:rsid w:val="001432E1"/>
    <w:rsid w:val="0014425A"/>
    <w:rsid w:val="00144A01"/>
    <w:rsid w:val="001458FD"/>
    <w:rsid w:val="0014593F"/>
    <w:rsid w:val="00145EF2"/>
    <w:rsid w:val="00145FB3"/>
    <w:rsid w:val="00146A1D"/>
    <w:rsid w:val="001479E8"/>
    <w:rsid w:val="00147CD6"/>
    <w:rsid w:val="00150285"/>
    <w:rsid w:val="0015058C"/>
    <w:rsid w:val="00150CC6"/>
    <w:rsid w:val="0015236F"/>
    <w:rsid w:val="001525A7"/>
    <w:rsid w:val="001532CA"/>
    <w:rsid w:val="00153645"/>
    <w:rsid w:val="00153934"/>
    <w:rsid w:val="00153DEC"/>
    <w:rsid w:val="00153EA4"/>
    <w:rsid w:val="00154B4E"/>
    <w:rsid w:val="00154B90"/>
    <w:rsid w:val="00155560"/>
    <w:rsid w:val="001562C2"/>
    <w:rsid w:val="0015701C"/>
    <w:rsid w:val="00157987"/>
    <w:rsid w:val="001607FE"/>
    <w:rsid w:val="00160835"/>
    <w:rsid w:val="001609D8"/>
    <w:rsid w:val="001613D7"/>
    <w:rsid w:val="00161BFC"/>
    <w:rsid w:val="00162526"/>
    <w:rsid w:val="001626F2"/>
    <w:rsid w:val="0016312E"/>
    <w:rsid w:val="00163858"/>
    <w:rsid w:val="00163E71"/>
    <w:rsid w:val="00165BFF"/>
    <w:rsid w:val="00165E30"/>
    <w:rsid w:val="001660F7"/>
    <w:rsid w:val="00166DA1"/>
    <w:rsid w:val="0016724D"/>
    <w:rsid w:val="0016791F"/>
    <w:rsid w:val="00167C8B"/>
    <w:rsid w:val="00170A98"/>
    <w:rsid w:val="00170F51"/>
    <w:rsid w:val="001720FA"/>
    <w:rsid w:val="001726C2"/>
    <w:rsid w:val="00172A9C"/>
    <w:rsid w:val="00173734"/>
    <w:rsid w:val="00173AC5"/>
    <w:rsid w:val="00174260"/>
    <w:rsid w:val="00174444"/>
    <w:rsid w:val="00174F66"/>
    <w:rsid w:val="001754AC"/>
    <w:rsid w:val="00175511"/>
    <w:rsid w:val="00175DB9"/>
    <w:rsid w:val="001763A6"/>
    <w:rsid w:val="00176866"/>
    <w:rsid w:val="00176EE8"/>
    <w:rsid w:val="0017743B"/>
    <w:rsid w:val="00177F17"/>
    <w:rsid w:val="001803C4"/>
    <w:rsid w:val="00180BDC"/>
    <w:rsid w:val="001811B9"/>
    <w:rsid w:val="00181543"/>
    <w:rsid w:val="00182584"/>
    <w:rsid w:val="0018282A"/>
    <w:rsid w:val="00183033"/>
    <w:rsid w:val="00184818"/>
    <w:rsid w:val="00184BDD"/>
    <w:rsid w:val="00185024"/>
    <w:rsid w:val="001852F8"/>
    <w:rsid w:val="00185A7D"/>
    <w:rsid w:val="001862E7"/>
    <w:rsid w:val="00186F45"/>
    <w:rsid w:val="001870C5"/>
    <w:rsid w:val="0018711E"/>
    <w:rsid w:val="00187316"/>
    <w:rsid w:val="0018782E"/>
    <w:rsid w:val="00190846"/>
    <w:rsid w:val="00191437"/>
    <w:rsid w:val="00191722"/>
    <w:rsid w:val="00191C73"/>
    <w:rsid w:val="00191F9D"/>
    <w:rsid w:val="0019280E"/>
    <w:rsid w:val="00192C04"/>
    <w:rsid w:val="00192EC4"/>
    <w:rsid w:val="00193926"/>
    <w:rsid w:val="00194CB9"/>
    <w:rsid w:val="00194F6B"/>
    <w:rsid w:val="001952B9"/>
    <w:rsid w:val="0019549D"/>
    <w:rsid w:val="001962CE"/>
    <w:rsid w:val="0019669F"/>
    <w:rsid w:val="00196740"/>
    <w:rsid w:val="00196C05"/>
    <w:rsid w:val="001973A5"/>
    <w:rsid w:val="00197570"/>
    <w:rsid w:val="001A05BF"/>
    <w:rsid w:val="001A164D"/>
    <w:rsid w:val="001A29AE"/>
    <w:rsid w:val="001A2EC3"/>
    <w:rsid w:val="001A3569"/>
    <w:rsid w:val="001A3594"/>
    <w:rsid w:val="001A3814"/>
    <w:rsid w:val="001A3D1A"/>
    <w:rsid w:val="001A3F99"/>
    <w:rsid w:val="001A4B14"/>
    <w:rsid w:val="001A4D41"/>
    <w:rsid w:val="001A569A"/>
    <w:rsid w:val="001A5BAE"/>
    <w:rsid w:val="001A5CDE"/>
    <w:rsid w:val="001A5E18"/>
    <w:rsid w:val="001A608A"/>
    <w:rsid w:val="001A6339"/>
    <w:rsid w:val="001A6C34"/>
    <w:rsid w:val="001A6C83"/>
    <w:rsid w:val="001A6D5A"/>
    <w:rsid w:val="001A6E27"/>
    <w:rsid w:val="001A719C"/>
    <w:rsid w:val="001A76EC"/>
    <w:rsid w:val="001B06EB"/>
    <w:rsid w:val="001B0801"/>
    <w:rsid w:val="001B08A5"/>
    <w:rsid w:val="001B1097"/>
    <w:rsid w:val="001B1BED"/>
    <w:rsid w:val="001B1FE3"/>
    <w:rsid w:val="001B20B7"/>
    <w:rsid w:val="001B2569"/>
    <w:rsid w:val="001B2698"/>
    <w:rsid w:val="001B332E"/>
    <w:rsid w:val="001B3E56"/>
    <w:rsid w:val="001B3E64"/>
    <w:rsid w:val="001B41C7"/>
    <w:rsid w:val="001B4ED0"/>
    <w:rsid w:val="001B4F26"/>
    <w:rsid w:val="001B5474"/>
    <w:rsid w:val="001B5AE6"/>
    <w:rsid w:val="001B6A04"/>
    <w:rsid w:val="001B71E0"/>
    <w:rsid w:val="001B7460"/>
    <w:rsid w:val="001B779A"/>
    <w:rsid w:val="001B7D46"/>
    <w:rsid w:val="001C006C"/>
    <w:rsid w:val="001C03B4"/>
    <w:rsid w:val="001C12DF"/>
    <w:rsid w:val="001C1D6A"/>
    <w:rsid w:val="001C208A"/>
    <w:rsid w:val="001C26A8"/>
    <w:rsid w:val="001C2D84"/>
    <w:rsid w:val="001C32C9"/>
    <w:rsid w:val="001C3CDE"/>
    <w:rsid w:val="001C409F"/>
    <w:rsid w:val="001C417A"/>
    <w:rsid w:val="001C43AC"/>
    <w:rsid w:val="001C448E"/>
    <w:rsid w:val="001C4623"/>
    <w:rsid w:val="001C4995"/>
    <w:rsid w:val="001C4E1F"/>
    <w:rsid w:val="001C664D"/>
    <w:rsid w:val="001C6B71"/>
    <w:rsid w:val="001D0867"/>
    <w:rsid w:val="001D0969"/>
    <w:rsid w:val="001D0F31"/>
    <w:rsid w:val="001D2C72"/>
    <w:rsid w:val="001D2DDC"/>
    <w:rsid w:val="001D31CD"/>
    <w:rsid w:val="001D3746"/>
    <w:rsid w:val="001D384A"/>
    <w:rsid w:val="001D42D9"/>
    <w:rsid w:val="001D44FF"/>
    <w:rsid w:val="001D52CE"/>
    <w:rsid w:val="001D5366"/>
    <w:rsid w:val="001D58B8"/>
    <w:rsid w:val="001D5BE5"/>
    <w:rsid w:val="001D6761"/>
    <w:rsid w:val="001D68C8"/>
    <w:rsid w:val="001D776B"/>
    <w:rsid w:val="001D7B07"/>
    <w:rsid w:val="001E05CF"/>
    <w:rsid w:val="001E06DE"/>
    <w:rsid w:val="001E0BD8"/>
    <w:rsid w:val="001E10C2"/>
    <w:rsid w:val="001E1255"/>
    <w:rsid w:val="001E1EA8"/>
    <w:rsid w:val="001E2711"/>
    <w:rsid w:val="001E29A5"/>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20BE"/>
    <w:rsid w:val="001F2507"/>
    <w:rsid w:val="001F2EF0"/>
    <w:rsid w:val="001F340E"/>
    <w:rsid w:val="001F37F0"/>
    <w:rsid w:val="001F3F45"/>
    <w:rsid w:val="001F4E4D"/>
    <w:rsid w:val="001F529A"/>
    <w:rsid w:val="001F584F"/>
    <w:rsid w:val="001F5F61"/>
    <w:rsid w:val="001F5FB0"/>
    <w:rsid w:val="001F6135"/>
    <w:rsid w:val="001F6ECB"/>
    <w:rsid w:val="001F79EE"/>
    <w:rsid w:val="001F7B6C"/>
    <w:rsid w:val="00200BDA"/>
    <w:rsid w:val="0020120B"/>
    <w:rsid w:val="002014E2"/>
    <w:rsid w:val="002016D7"/>
    <w:rsid w:val="002017F7"/>
    <w:rsid w:val="00201C9C"/>
    <w:rsid w:val="002023B5"/>
    <w:rsid w:val="0020251E"/>
    <w:rsid w:val="00202A8E"/>
    <w:rsid w:val="00202F28"/>
    <w:rsid w:val="0020378F"/>
    <w:rsid w:val="00203BE0"/>
    <w:rsid w:val="00203F75"/>
    <w:rsid w:val="0020416E"/>
    <w:rsid w:val="002044AF"/>
    <w:rsid w:val="002047B9"/>
    <w:rsid w:val="002051FA"/>
    <w:rsid w:val="002053E9"/>
    <w:rsid w:val="00205475"/>
    <w:rsid w:val="00205CE8"/>
    <w:rsid w:val="00206998"/>
    <w:rsid w:val="0020709D"/>
    <w:rsid w:val="00207361"/>
    <w:rsid w:val="00207647"/>
    <w:rsid w:val="00211125"/>
    <w:rsid w:val="00211441"/>
    <w:rsid w:val="002117A9"/>
    <w:rsid w:val="00211B69"/>
    <w:rsid w:val="002128D6"/>
    <w:rsid w:val="00212E15"/>
    <w:rsid w:val="00213244"/>
    <w:rsid w:val="002132E4"/>
    <w:rsid w:val="0021346A"/>
    <w:rsid w:val="002138A6"/>
    <w:rsid w:val="00213DED"/>
    <w:rsid w:val="00213F4A"/>
    <w:rsid w:val="00214256"/>
    <w:rsid w:val="00214AB8"/>
    <w:rsid w:val="00214D8F"/>
    <w:rsid w:val="00214F9F"/>
    <w:rsid w:val="0021524E"/>
    <w:rsid w:val="002152EC"/>
    <w:rsid w:val="002154B8"/>
    <w:rsid w:val="0021575E"/>
    <w:rsid w:val="00215B2C"/>
    <w:rsid w:val="00215D4D"/>
    <w:rsid w:val="00217449"/>
    <w:rsid w:val="00217933"/>
    <w:rsid w:val="002179C1"/>
    <w:rsid w:val="002201E1"/>
    <w:rsid w:val="00220718"/>
    <w:rsid w:val="00220E47"/>
    <w:rsid w:val="00220FC7"/>
    <w:rsid w:val="00221C3F"/>
    <w:rsid w:val="00222201"/>
    <w:rsid w:val="00222CE1"/>
    <w:rsid w:val="00222FAF"/>
    <w:rsid w:val="00223FB2"/>
    <w:rsid w:val="002248CB"/>
    <w:rsid w:val="00224E38"/>
    <w:rsid w:val="00225070"/>
    <w:rsid w:val="00225761"/>
    <w:rsid w:val="0022602B"/>
    <w:rsid w:val="00226895"/>
    <w:rsid w:val="002271A6"/>
    <w:rsid w:val="0022733D"/>
    <w:rsid w:val="00230C0B"/>
    <w:rsid w:val="00230FA2"/>
    <w:rsid w:val="00231085"/>
    <w:rsid w:val="002311A0"/>
    <w:rsid w:val="00231928"/>
    <w:rsid w:val="00231A0E"/>
    <w:rsid w:val="00231F1D"/>
    <w:rsid w:val="0023224E"/>
    <w:rsid w:val="002331C1"/>
    <w:rsid w:val="002332F6"/>
    <w:rsid w:val="0023433C"/>
    <w:rsid w:val="002346EE"/>
    <w:rsid w:val="00234847"/>
    <w:rsid w:val="002348FA"/>
    <w:rsid w:val="00234C36"/>
    <w:rsid w:val="00234E36"/>
    <w:rsid w:val="002354F6"/>
    <w:rsid w:val="00235C9C"/>
    <w:rsid w:val="00236366"/>
    <w:rsid w:val="0023712D"/>
    <w:rsid w:val="0023716F"/>
    <w:rsid w:val="002376E8"/>
    <w:rsid w:val="00237AC9"/>
    <w:rsid w:val="00240065"/>
    <w:rsid w:val="002411B9"/>
    <w:rsid w:val="00241837"/>
    <w:rsid w:val="00241BE9"/>
    <w:rsid w:val="0024232D"/>
    <w:rsid w:val="0024299E"/>
    <w:rsid w:val="00242B0E"/>
    <w:rsid w:val="00242CB5"/>
    <w:rsid w:val="00243D84"/>
    <w:rsid w:val="002444A5"/>
    <w:rsid w:val="002445AF"/>
    <w:rsid w:val="0024498C"/>
    <w:rsid w:val="00244C5A"/>
    <w:rsid w:val="002452BB"/>
    <w:rsid w:val="002457DB"/>
    <w:rsid w:val="00245F0E"/>
    <w:rsid w:val="00246118"/>
    <w:rsid w:val="00247604"/>
    <w:rsid w:val="00250564"/>
    <w:rsid w:val="00250A9F"/>
    <w:rsid w:val="002513E1"/>
    <w:rsid w:val="00251B15"/>
    <w:rsid w:val="0025233F"/>
    <w:rsid w:val="0025246A"/>
    <w:rsid w:val="002527E4"/>
    <w:rsid w:val="00253BBF"/>
    <w:rsid w:val="00254008"/>
    <w:rsid w:val="002544C4"/>
    <w:rsid w:val="002545BE"/>
    <w:rsid w:val="002550BE"/>
    <w:rsid w:val="002550E8"/>
    <w:rsid w:val="002553CE"/>
    <w:rsid w:val="00255422"/>
    <w:rsid w:val="002573AD"/>
    <w:rsid w:val="0025747C"/>
    <w:rsid w:val="00260156"/>
    <w:rsid w:val="00260AAB"/>
    <w:rsid w:val="00261061"/>
    <w:rsid w:val="00262048"/>
    <w:rsid w:val="00262517"/>
    <w:rsid w:val="00262A31"/>
    <w:rsid w:val="0026407C"/>
    <w:rsid w:val="002659A4"/>
    <w:rsid w:val="00265F88"/>
    <w:rsid w:val="00266141"/>
    <w:rsid w:val="00266DB4"/>
    <w:rsid w:val="00267179"/>
    <w:rsid w:val="002713CF"/>
    <w:rsid w:val="002714AC"/>
    <w:rsid w:val="002715E5"/>
    <w:rsid w:val="00271CAE"/>
    <w:rsid w:val="0027283A"/>
    <w:rsid w:val="0027289A"/>
    <w:rsid w:val="00273463"/>
    <w:rsid w:val="0027360E"/>
    <w:rsid w:val="0027384E"/>
    <w:rsid w:val="002748B9"/>
    <w:rsid w:val="00274E4A"/>
    <w:rsid w:val="00275312"/>
    <w:rsid w:val="002758AC"/>
    <w:rsid w:val="00276C09"/>
    <w:rsid w:val="002774E4"/>
    <w:rsid w:val="00277E1C"/>
    <w:rsid w:val="002803A1"/>
    <w:rsid w:val="00280716"/>
    <w:rsid w:val="0028097A"/>
    <w:rsid w:val="0028262B"/>
    <w:rsid w:val="00282788"/>
    <w:rsid w:val="00282A52"/>
    <w:rsid w:val="00282D10"/>
    <w:rsid w:val="00282DE3"/>
    <w:rsid w:val="0028516E"/>
    <w:rsid w:val="0028567F"/>
    <w:rsid w:val="0028605F"/>
    <w:rsid w:val="00286094"/>
    <w:rsid w:val="0028609B"/>
    <w:rsid w:val="0028674F"/>
    <w:rsid w:val="00286782"/>
    <w:rsid w:val="00286838"/>
    <w:rsid w:val="002869D9"/>
    <w:rsid w:val="0028730D"/>
    <w:rsid w:val="00290311"/>
    <w:rsid w:val="002905CA"/>
    <w:rsid w:val="00291306"/>
    <w:rsid w:val="002915F1"/>
    <w:rsid w:val="00291725"/>
    <w:rsid w:val="00291A35"/>
    <w:rsid w:val="00291A3B"/>
    <w:rsid w:val="00291A9D"/>
    <w:rsid w:val="00292B65"/>
    <w:rsid w:val="00293F28"/>
    <w:rsid w:val="0029408B"/>
    <w:rsid w:val="00294356"/>
    <w:rsid w:val="00294B35"/>
    <w:rsid w:val="00295E44"/>
    <w:rsid w:val="002961D0"/>
    <w:rsid w:val="00296A13"/>
    <w:rsid w:val="00296AED"/>
    <w:rsid w:val="002972F6"/>
    <w:rsid w:val="00297A83"/>
    <w:rsid w:val="002A0782"/>
    <w:rsid w:val="002A0B0B"/>
    <w:rsid w:val="002A160D"/>
    <w:rsid w:val="002A1716"/>
    <w:rsid w:val="002A1FDE"/>
    <w:rsid w:val="002A2AD2"/>
    <w:rsid w:val="002A4155"/>
    <w:rsid w:val="002A41BB"/>
    <w:rsid w:val="002A469E"/>
    <w:rsid w:val="002A49B6"/>
    <w:rsid w:val="002A4F32"/>
    <w:rsid w:val="002A545A"/>
    <w:rsid w:val="002A5A55"/>
    <w:rsid w:val="002A651C"/>
    <w:rsid w:val="002A653A"/>
    <w:rsid w:val="002A6C6A"/>
    <w:rsid w:val="002A6F5D"/>
    <w:rsid w:val="002A6FEF"/>
    <w:rsid w:val="002A7049"/>
    <w:rsid w:val="002A7415"/>
    <w:rsid w:val="002A756C"/>
    <w:rsid w:val="002B050A"/>
    <w:rsid w:val="002B0E7F"/>
    <w:rsid w:val="002B1153"/>
    <w:rsid w:val="002B1295"/>
    <w:rsid w:val="002B12E8"/>
    <w:rsid w:val="002B13DE"/>
    <w:rsid w:val="002B1B70"/>
    <w:rsid w:val="002B1FA8"/>
    <w:rsid w:val="002B29FF"/>
    <w:rsid w:val="002B2EBA"/>
    <w:rsid w:val="002B3788"/>
    <w:rsid w:val="002B3C18"/>
    <w:rsid w:val="002B51F4"/>
    <w:rsid w:val="002B552C"/>
    <w:rsid w:val="002B64F2"/>
    <w:rsid w:val="002B6AD9"/>
    <w:rsid w:val="002B7BEE"/>
    <w:rsid w:val="002B7F09"/>
    <w:rsid w:val="002B7F3E"/>
    <w:rsid w:val="002C02EF"/>
    <w:rsid w:val="002C1014"/>
    <w:rsid w:val="002C136D"/>
    <w:rsid w:val="002C2110"/>
    <w:rsid w:val="002C27FE"/>
    <w:rsid w:val="002C2AE1"/>
    <w:rsid w:val="002C345C"/>
    <w:rsid w:val="002C38F2"/>
    <w:rsid w:val="002C4463"/>
    <w:rsid w:val="002C4621"/>
    <w:rsid w:val="002C4B32"/>
    <w:rsid w:val="002C4C59"/>
    <w:rsid w:val="002C4E04"/>
    <w:rsid w:val="002C4ED9"/>
    <w:rsid w:val="002C5617"/>
    <w:rsid w:val="002C5821"/>
    <w:rsid w:val="002C5923"/>
    <w:rsid w:val="002C5C08"/>
    <w:rsid w:val="002C5E73"/>
    <w:rsid w:val="002C64F5"/>
    <w:rsid w:val="002C6A5C"/>
    <w:rsid w:val="002D00F8"/>
    <w:rsid w:val="002D02C6"/>
    <w:rsid w:val="002D094A"/>
    <w:rsid w:val="002D0BCA"/>
    <w:rsid w:val="002D132D"/>
    <w:rsid w:val="002D1B59"/>
    <w:rsid w:val="002D25B2"/>
    <w:rsid w:val="002D27EE"/>
    <w:rsid w:val="002D2E4F"/>
    <w:rsid w:val="002D3319"/>
    <w:rsid w:val="002D33FC"/>
    <w:rsid w:val="002D36F0"/>
    <w:rsid w:val="002D3DF3"/>
    <w:rsid w:val="002D4261"/>
    <w:rsid w:val="002D4D35"/>
    <w:rsid w:val="002D5AC1"/>
    <w:rsid w:val="002D5BDF"/>
    <w:rsid w:val="002D5E06"/>
    <w:rsid w:val="002D6E15"/>
    <w:rsid w:val="002D70AC"/>
    <w:rsid w:val="002D732B"/>
    <w:rsid w:val="002D7662"/>
    <w:rsid w:val="002D7AAE"/>
    <w:rsid w:val="002E011D"/>
    <w:rsid w:val="002E0677"/>
    <w:rsid w:val="002E174E"/>
    <w:rsid w:val="002E2FFB"/>
    <w:rsid w:val="002E3B8B"/>
    <w:rsid w:val="002E3FE1"/>
    <w:rsid w:val="002E474B"/>
    <w:rsid w:val="002E4F34"/>
    <w:rsid w:val="002E4F66"/>
    <w:rsid w:val="002E4F87"/>
    <w:rsid w:val="002E5C07"/>
    <w:rsid w:val="002E5D1C"/>
    <w:rsid w:val="002E6242"/>
    <w:rsid w:val="002E717B"/>
    <w:rsid w:val="002E7288"/>
    <w:rsid w:val="002E7365"/>
    <w:rsid w:val="002E78F5"/>
    <w:rsid w:val="002E7BFC"/>
    <w:rsid w:val="002E7E3A"/>
    <w:rsid w:val="002F1824"/>
    <w:rsid w:val="002F1A9A"/>
    <w:rsid w:val="002F328F"/>
    <w:rsid w:val="002F334B"/>
    <w:rsid w:val="002F375A"/>
    <w:rsid w:val="002F3FEB"/>
    <w:rsid w:val="002F477F"/>
    <w:rsid w:val="002F47A2"/>
    <w:rsid w:val="002F501C"/>
    <w:rsid w:val="002F5B2D"/>
    <w:rsid w:val="002F61E2"/>
    <w:rsid w:val="002F6686"/>
    <w:rsid w:val="002F672D"/>
    <w:rsid w:val="002F737C"/>
    <w:rsid w:val="002F777B"/>
    <w:rsid w:val="002F7FA3"/>
    <w:rsid w:val="0030070D"/>
    <w:rsid w:val="0030156D"/>
    <w:rsid w:val="00301D13"/>
    <w:rsid w:val="00302513"/>
    <w:rsid w:val="00302D3D"/>
    <w:rsid w:val="00303736"/>
    <w:rsid w:val="00304997"/>
    <w:rsid w:val="00304AB3"/>
    <w:rsid w:val="00305AEC"/>
    <w:rsid w:val="003064D3"/>
    <w:rsid w:val="0031007A"/>
    <w:rsid w:val="003101CB"/>
    <w:rsid w:val="00311F9F"/>
    <w:rsid w:val="003131C5"/>
    <w:rsid w:val="003137C4"/>
    <w:rsid w:val="00313C56"/>
    <w:rsid w:val="00315055"/>
    <w:rsid w:val="00315482"/>
    <w:rsid w:val="003156E9"/>
    <w:rsid w:val="00315C8D"/>
    <w:rsid w:val="00315ED6"/>
    <w:rsid w:val="00316B7D"/>
    <w:rsid w:val="003176E2"/>
    <w:rsid w:val="00320D3C"/>
    <w:rsid w:val="00320E55"/>
    <w:rsid w:val="0032174E"/>
    <w:rsid w:val="00322094"/>
    <w:rsid w:val="00322725"/>
    <w:rsid w:val="00323493"/>
    <w:rsid w:val="00323A25"/>
    <w:rsid w:val="00323BE9"/>
    <w:rsid w:val="0032495F"/>
    <w:rsid w:val="00325391"/>
    <w:rsid w:val="003256E3"/>
    <w:rsid w:val="003259ED"/>
    <w:rsid w:val="003265C1"/>
    <w:rsid w:val="00326AE6"/>
    <w:rsid w:val="00330FE6"/>
    <w:rsid w:val="003312EC"/>
    <w:rsid w:val="003326BD"/>
    <w:rsid w:val="00333102"/>
    <w:rsid w:val="00335587"/>
    <w:rsid w:val="0033565F"/>
    <w:rsid w:val="0033567A"/>
    <w:rsid w:val="00335760"/>
    <w:rsid w:val="00335E98"/>
    <w:rsid w:val="0033622E"/>
    <w:rsid w:val="003362BE"/>
    <w:rsid w:val="00336301"/>
    <w:rsid w:val="0033778C"/>
    <w:rsid w:val="00337871"/>
    <w:rsid w:val="00337E7A"/>
    <w:rsid w:val="00340EE5"/>
    <w:rsid w:val="00342851"/>
    <w:rsid w:val="003432DA"/>
    <w:rsid w:val="00343DFD"/>
    <w:rsid w:val="00344A39"/>
    <w:rsid w:val="00345883"/>
    <w:rsid w:val="00345C3A"/>
    <w:rsid w:val="00345EA6"/>
    <w:rsid w:val="003474C8"/>
    <w:rsid w:val="003477C1"/>
    <w:rsid w:val="00347906"/>
    <w:rsid w:val="00347FBD"/>
    <w:rsid w:val="00347FD4"/>
    <w:rsid w:val="00350137"/>
    <w:rsid w:val="00350902"/>
    <w:rsid w:val="00350B2C"/>
    <w:rsid w:val="003512CD"/>
    <w:rsid w:val="00351809"/>
    <w:rsid w:val="00351B85"/>
    <w:rsid w:val="0035397E"/>
    <w:rsid w:val="00353E48"/>
    <w:rsid w:val="00354914"/>
    <w:rsid w:val="003549AF"/>
    <w:rsid w:val="00354B40"/>
    <w:rsid w:val="0035545E"/>
    <w:rsid w:val="003555C2"/>
    <w:rsid w:val="00355714"/>
    <w:rsid w:val="003557D0"/>
    <w:rsid w:val="00355A77"/>
    <w:rsid w:val="00355C5C"/>
    <w:rsid w:val="00355E89"/>
    <w:rsid w:val="0035643B"/>
    <w:rsid w:val="00356833"/>
    <w:rsid w:val="003572F7"/>
    <w:rsid w:val="00357631"/>
    <w:rsid w:val="00357E42"/>
    <w:rsid w:val="00360344"/>
    <w:rsid w:val="00362262"/>
    <w:rsid w:val="0036254F"/>
    <w:rsid w:val="00362CDD"/>
    <w:rsid w:val="00364168"/>
    <w:rsid w:val="0036474C"/>
    <w:rsid w:val="00366413"/>
    <w:rsid w:val="00366A41"/>
    <w:rsid w:val="00366CBC"/>
    <w:rsid w:val="00367630"/>
    <w:rsid w:val="003706D3"/>
    <w:rsid w:val="00372A42"/>
    <w:rsid w:val="00373153"/>
    <w:rsid w:val="003732E4"/>
    <w:rsid w:val="003735D1"/>
    <w:rsid w:val="0037384C"/>
    <w:rsid w:val="00373C01"/>
    <w:rsid w:val="00373CFE"/>
    <w:rsid w:val="00373FB4"/>
    <w:rsid w:val="00374028"/>
    <w:rsid w:val="00374346"/>
    <w:rsid w:val="0037540D"/>
    <w:rsid w:val="00375FBA"/>
    <w:rsid w:val="00376301"/>
    <w:rsid w:val="003768D2"/>
    <w:rsid w:val="00376CEA"/>
    <w:rsid w:val="0037737C"/>
    <w:rsid w:val="003779FE"/>
    <w:rsid w:val="00377D18"/>
    <w:rsid w:val="00377F01"/>
    <w:rsid w:val="00380211"/>
    <w:rsid w:val="0038089C"/>
    <w:rsid w:val="00380969"/>
    <w:rsid w:val="00380DEE"/>
    <w:rsid w:val="003817DF"/>
    <w:rsid w:val="00381A67"/>
    <w:rsid w:val="00381DE6"/>
    <w:rsid w:val="00382743"/>
    <w:rsid w:val="00382BDA"/>
    <w:rsid w:val="00382F0A"/>
    <w:rsid w:val="00383BAB"/>
    <w:rsid w:val="00385079"/>
    <w:rsid w:val="00385413"/>
    <w:rsid w:val="00385980"/>
    <w:rsid w:val="00385ACF"/>
    <w:rsid w:val="00385E60"/>
    <w:rsid w:val="00386B6A"/>
    <w:rsid w:val="003871FE"/>
    <w:rsid w:val="00390ACA"/>
    <w:rsid w:val="00392233"/>
    <w:rsid w:val="00392418"/>
    <w:rsid w:val="003928A0"/>
    <w:rsid w:val="00393277"/>
    <w:rsid w:val="00393FD7"/>
    <w:rsid w:val="00394998"/>
    <w:rsid w:val="003951C9"/>
    <w:rsid w:val="00396078"/>
    <w:rsid w:val="003965A0"/>
    <w:rsid w:val="00396EB0"/>
    <w:rsid w:val="003A0002"/>
    <w:rsid w:val="003A0AA2"/>
    <w:rsid w:val="003A0D03"/>
    <w:rsid w:val="003A10E4"/>
    <w:rsid w:val="003A318B"/>
    <w:rsid w:val="003A3701"/>
    <w:rsid w:val="003A4369"/>
    <w:rsid w:val="003A56B9"/>
    <w:rsid w:val="003A5868"/>
    <w:rsid w:val="003A5FC8"/>
    <w:rsid w:val="003A6181"/>
    <w:rsid w:val="003A67B6"/>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0E6"/>
    <w:rsid w:val="003B7145"/>
    <w:rsid w:val="003B72C3"/>
    <w:rsid w:val="003B76D0"/>
    <w:rsid w:val="003B7C93"/>
    <w:rsid w:val="003B7D5A"/>
    <w:rsid w:val="003C03BD"/>
    <w:rsid w:val="003C04EF"/>
    <w:rsid w:val="003C09BE"/>
    <w:rsid w:val="003C153E"/>
    <w:rsid w:val="003C1A1C"/>
    <w:rsid w:val="003C2271"/>
    <w:rsid w:val="003C2AF6"/>
    <w:rsid w:val="003C2D4C"/>
    <w:rsid w:val="003C2F11"/>
    <w:rsid w:val="003C3A0C"/>
    <w:rsid w:val="003C4329"/>
    <w:rsid w:val="003C507F"/>
    <w:rsid w:val="003C537F"/>
    <w:rsid w:val="003C5A3A"/>
    <w:rsid w:val="003C68E1"/>
    <w:rsid w:val="003C69F6"/>
    <w:rsid w:val="003D138A"/>
    <w:rsid w:val="003D28FB"/>
    <w:rsid w:val="003D2D72"/>
    <w:rsid w:val="003D32E9"/>
    <w:rsid w:val="003D4CE8"/>
    <w:rsid w:val="003D522A"/>
    <w:rsid w:val="003D5657"/>
    <w:rsid w:val="003D5A58"/>
    <w:rsid w:val="003D6006"/>
    <w:rsid w:val="003D6342"/>
    <w:rsid w:val="003D6DBC"/>
    <w:rsid w:val="003D7715"/>
    <w:rsid w:val="003D7B86"/>
    <w:rsid w:val="003E0A24"/>
    <w:rsid w:val="003E0CF9"/>
    <w:rsid w:val="003E14F2"/>
    <w:rsid w:val="003E15C8"/>
    <w:rsid w:val="003E1CB1"/>
    <w:rsid w:val="003E2743"/>
    <w:rsid w:val="003E28D4"/>
    <w:rsid w:val="003E2D05"/>
    <w:rsid w:val="003E3A88"/>
    <w:rsid w:val="003E3B1A"/>
    <w:rsid w:val="003E4287"/>
    <w:rsid w:val="003E5883"/>
    <w:rsid w:val="003E5A48"/>
    <w:rsid w:val="003E612D"/>
    <w:rsid w:val="003E64BF"/>
    <w:rsid w:val="003E6583"/>
    <w:rsid w:val="003E710A"/>
    <w:rsid w:val="003E758D"/>
    <w:rsid w:val="003E75CB"/>
    <w:rsid w:val="003F05DF"/>
    <w:rsid w:val="003F0693"/>
    <w:rsid w:val="003F1543"/>
    <w:rsid w:val="003F15FA"/>
    <w:rsid w:val="003F2146"/>
    <w:rsid w:val="003F2942"/>
    <w:rsid w:val="003F2DB7"/>
    <w:rsid w:val="003F35FE"/>
    <w:rsid w:val="003F375E"/>
    <w:rsid w:val="003F3FD0"/>
    <w:rsid w:val="003F4ACE"/>
    <w:rsid w:val="003F4DC2"/>
    <w:rsid w:val="003F6044"/>
    <w:rsid w:val="003F6877"/>
    <w:rsid w:val="003F69C4"/>
    <w:rsid w:val="003F7191"/>
    <w:rsid w:val="003F74CE"/>
    <w:rsid w:val="003F7B05"/>
    <w:rsid w:val="004003E9"/>
    <w:rsid w:val="004009EE"/>
    <w:rsid w:val="004013DF"/>
    <w:rsid w:val="004026C2"/>
    <w:rsid w:val="00402739"/>
    <w:rsid w:val="00402FB0"/>
    <w:rsid w:val="00403549"/>
    <w:rsid w:val="004048D3"/>
    <w:rsid w:val="0040497A"/>
    <w:rsid w:val="00405143"/>
    <w:rsid w:val="00405409"/>
    <w:rsid w:val="00406111"/>
    <w:rsid w:val="00406A4C"/>
    <w:rsid w:val="0040723A"/>
    <w:rsid w:val="00410391"/>
    <w:rsid w:val="00410B3A"/>
    <w:rsid w:val="00410E19"/>
    <w:rsid w:val="00411B40"/>
    <w:rsid w:val="00411BAE"/>
    <w:rsid w:val="00411FC0"/>
    <w:rsid w:val="004125CE"/>
    <w:rsid w:val="00412603"/>
    <w:rsid w:val="00412F6C"/>
    <w:rsid w:val="00413C21"/>
    <w:rsid w:val="00414214"/>
    <w:rsid w:val="0041462A"/>
    <w:rsid w:val="004147D4"/>
    <w:rsid w:val="00414B51"/>
    <w:rsid w:val="00414BA6"/>
    <w:rsid w:val="00414D11"/>
    <w:rsid w:val="00414F41"/>
    <w:rsid w:val="00414F98"/>
    <w:rsid w:val="004151E1"/>
    <w:rsid w:val="00415B07"/>
    <w:rsid w:val="00415DD5"/>
    <w:rsid w:val="00416116"/>
    <w:rsid w:val="004162D0"/>
    <w:rsid w:val="00417E01"/>
    <w:rsid w:val="0042130C"/>
    <w:rsid w:val="0042169F"/>
    <w:rsid w:val="00421A59"/>
    <w:rsid w:val="00422449"/>
    <w:rsid w:val="00422F17"/>
    <w:rsid w:val="00422FE0"/>
    <w:rsid w:val="004234B9"/>
    <w:rsid w:val="004237CD"/>
    <w:rsid w:val="0042398B"/>
    <w:rsid w:val="00423B2C"/>
    <w:rsid w:val="00423B6D"/>
    <w:rsid w:val="00424482"/>
    <w:rsid w:val="004245B5"/>
    <w:rsid w:val="004245BB"/>
    <w:rsid w:val="004248F9"/>
    <w:rsid w:val="00424DDB"/>
    <w:rsid w:val="00425186"/>
    <w:rsid w:val="00425552"/>
    <w:rsid w:val="004261B4"/>
    <w:rsid w:val="0042624E"/>
    <w:rsid w:val="0042650E"/>
    <w:rsid w:val="004269C4"/>
    <w:rsid w:val="00426BF9"/>
    <w:rsid w:val="00427355"/>
    <w:rsid w:val="004278BC"/>
    <w:rsid w:val="00427B95"/>
    <w:rsid w:val="00427E69"/>
    <w:rsid w:val="0043004B"/>
    <w:rsid w:val="00430125"/>
    <w:rsid w:val="004307FF"/>
    <w:rsid w:val="00430B4C"/>
    <w:rsid w:val="0043165B"/>
    <w:rsid w:val="00433F58"/>
    <w:rsid w:val="004352D0"/>
    <w:rsid w:val="00436347"/>
    <w:rsid w:val="0043642D"/>
    <w:rsid w:val="004367D4"/>
    <w:rsid w:val="00436BA9"/>
    <w:rsid w:val="004374BB"/>
    <w:rsid w:val="004376D7"/>
    <w:rsid w:val="004377F3"/>
    <w:rsid w:val="00440A26"/>
    <w:rsid w:val="00440CD7"/>
    <w:rsid w:val="00440DD2"/>
    <w:rsid w:val="00441938"/>
    <w:rsid w:val="00441E7F"/>
    <w:rsid w:val="00441FCA"/>
    <w:rsid w:val="00442370"/>
    <w:rsid w:val="004423CE"/>
    <w:rsid w:val="00442521"/>
    <w:rsid w:val="00442E85"/>
    <w:rsid w:val="0044312C"/>
    <w:rsid w:val="00443AD3"/>
    <w:rsid w:val="004443F6"/>
    <w:rsid w:val="00444BEF"/>
    <w:rsid w:val="00444F59"/>
    <w:rsid w:val="00445318"/>
    <w:rsid w:val="00445968"/>
    <w:rsid w:val="0044641E"/>
    <w:rsid w:val="00446C04"/>
    <w:rsid w:val="004475DC"/>
    <w:rsid w:val="00447AAF"/>
    <w:rsid w:val="004517AF"/>
    <w:rsid w:val="00452717"/>
    <w:rsid w:val="004531BE"/>
    <w:rsid w:val="004540AF"/>
    <w:rsid w:val="00455876"/>
    <w:rsid w:val="004561E3"/>
    <w:rsid w:val="004567C7"/>
    <w:rsid w:val="00456D7A"/>
    <w:rsid w:val="00457050"/>
    <w:rsid w:val="0045711A"/>
    <w:rsid w:val="004578A5"/>
    <w:rsid w:val="00457C9F"/>
    <w:rsid w:val="00460052"/>
    <w:rsid w:val="00460E33"/>
    <w:rsid w:val="00461050"/>
    <w:rsid w:val="004619C5"/>
    <w:rsid w:val="004623C6"/>
    <w:rsid w:val="004625D3"/>
    <w:rsid w:val="004633B9"/>
    <w:rsid w:val="00464507"/>
    <w:rsid w:val="004672EA"/>
    <w:rsid w:val="0046739C"/>
    <w:rsid w:val="0046761A"/>
    <w:rsid w:val="00467D57"/>
    <w:rsid w:val="0047006F"/>
    <w:rsid w:val="004700D7"/>
    <w:rsid w:val="00470430"/>
    <w:rsid w:val="00470709"/>
    <w:rsid w:val="004707C9"/>
    <w:rsid w:val="00470925"/>
    <w:rsid w:val="00470A1F"/>
    <w:rsid w:val="00470CA2"/>
    <w:rsid w:val="00471A4F"/>
    <w:rsid w:val="00472228"/>
    <w:rsid w:val="004724DF"/>
    <w:rsid w:val="00473ABF"/>
    <w:rsid w:val="00473F54"/>
    <w:rsid w:val="00474E08"/>
    <w:rsid w:val="00474F4D"/>
    <w:rsid w:val="00476469"/>
    <w:rsid w:val="00476556"/>
    <w:rsid w:val="00477399"/>
    <w:rsid w:val="004776BF"/>
    <w:rsid w:val="00477B66"/>
    <w:rsid w:val="0048038C"/>
    <w:rsid w:val="004804D5"/>
    <w:rsid w:val="00480728"/>
    <w:rsid w:val="0048077D"/>
    <w:rsid w:val="00480E6C"/>
    <w:rsid w:val="00480F9A"/>
    <w:rsid w:val="00481C63"/>
    <w:rsid w:val="00482136"/>
    <w:rsid w:val="00482403"/>
    <w:rsid w:val="004831FC"/>
    <w:rsid w:val="00483560"/>
    <w:rsid w:val="00484B58"/>
    <w:rsid w:val="004850C2"/>
    <w:rsid w:val="0048516D"/>
    <w:rsid w:val="00486126"/>
    <w:rsid w:val="004862F8"/>
    <w:rsid w:val="00486ACE"/>
    <w:rsid w:val="00487063"/>
    <w:rsid w:val="00487240"/>
    <w:rsid w:val="00487641"/>
    <w:rsid w:val="00487974"/>
    <w:rsid w:val="0049058A"/>
    <w:rsid w:val="004916D8"/>
    <w:rsid w:val="00492777"/>
    <w:rsid w:val="00492E77"/>
    <w:rsid w:val="0049314B"/>
    <w:rsid w:val="004935AE"/>
    <w:rsid w:val="00493697"/>
    <w:rsid w:val="004938C0"/>
    <w:rsid w:val="004939E2"/>
    <w:rsid w:val="00493FBA"/>
    <w:rsid w:val="00494491"/>
    <w:rsid w:val="00494E9D"/>
    <w:rsid w:val="00495E06"/>
    <w:rsid w:val="00496078"/>
    <w:rsid w:val="004965E7"/>
    <w:rsid w:val="0049673E"/>
    <w:rsid w:val="004969D8"/>
    <w:rsid w:val="00496C16"/>
    <w:rsid w:val="00497DE4"/>
    <w:rsid w:val="004A057D"/>
    <w:rsid w:val="004A0B2E"/>
    <w:rsid w:val="004A10B7"/>
    <w:rsid w:val="004A1D23"/>
    <w:rsid w:val="004A1F08"/>
    <w:rsid w:val="004A1F6A"/>
    <w:rsid w:val="004A2C26"/>
    <w:rsid w:val="004A2CD9"/>
    <w:rsid w:val="004A3FF6"/>
    <w:rsid w:val="004A40F6"/>
    <w:rsid w:val="004A42AC"/>
    <w:rsid w:val="004A4D2E"/>
    <w:rsid w:val="004A534E"/>
    <w:rsid w:val="004A58DE"/>
    <w:rsid w:val="004A5AAF"/>
    <w:rsid w:val="004A612F"/>
    <w:rsid w:val="004A66C2"/>
    <w:rsid w:val="004A734E"/>
    <w:rsid w:val="004A763F"/>
    <w:rsid w:val="004B0120"/>
    <w:rsid w:val="004B04DC"/>
    <w:rsid w:val="004B0977"/>
    <w:rsid w:val="004B0B84"/>
    <w:rsid w:val="004B11C2"/>
    <w:rsid w:val="004B1D54"/>
    <w:rsid w:val="004B25B4"/>
    <w:rsid w:val="004B2823"/>
    <w:rsid w:val="004B3B17"/>
    <w:rsid w:val="004B538B"/>
    <w:rsid w:val="004B559D"/>
    <w:rsid w:val="004B5704"/>
    <w:rsid w:val="004B5F3E"/>
    <w:rsid w:val="004B6C94"/>
    <w:rsid w:val="004B7F89"/>
    <w:rsid w:val="004C04B2"/>
    <w:rsid w:val="004C06B8"/>
    <w:rsid w:val="004C0749"/>
    <w:rsid w:val="004C0792"/>
    <w:rsid w:val="004C1ABB"/>
    <w:rsid w:val="004C1C5D"/>
    <w:rsid w:val="004C1ECE"/>
    <w:rsid w:val="004C1F38"/>
    <w:rsid w:val="004C26C9"/>
    <w:rsid w:val="004C2DBA"/>
    <w:rsid w:val="004C321E"/>
    <w:rsid w:val="004C3C9F"/>
    <w:rsid w:val="004C4C18"/>
    <w:rsid w:val="004C4CE1"/>
    <w:rsid w:val="004C51B7"/>
    <w:rsid w:val="004C6A3B"/>
    <w:rsid w:val="004C6BD4"/>
    <w:rsid w:val="004C6CB5"/>
    <w:rsid w:val="004C6EAC"/>
    <w:rsid w:val="004C732F"/>
    <w:rsid w:val="004C7840"/>
    <w:rsid w:val="004D0A71"/>
    <w:rsid w:val="004D0D00"/>
    <w:rsid w:val="004D1013"/>
    <w:rsid w:val="004D167D"/>
    <w:rsid w:val="004D20CB"/>
    <w:rsid w:val="004D2DB0"/>
    <w:rsid w:val="004D3C06"/>
    <w:rsid w:val="004D3DFC"/>
    <w:rsid w:val="004D3EE1"/>
    <w:rsid w:val="004D58F9"/>
    <w:rsid w:val="004D7312"/>
    <w:rsid w:val="004E0310"/>
    <w:rsid w:val="004E0391"/>
    <w:rsid w:val="004E051C"/>
    <w:rsid w:val="004E0859"/>
    <w:rsid w:val="004E1A6D"/>
    <w:rsid w:val="004E2641"/>
    <w:rsid w:val="004E2C63"/>
    <w:rsid w:val="004E2E6F"/>
    <w:rsid w:val="004E2E87"/>
    <w:rsid w:val="004E35B6"/>
    <w:rsid w:val="004E45D7"/>
    <w:rsid w:val="004E515F"/>
    <w:rsid w:val="004E53BB"/>
    <w:rsid w:val="004E603E"/>
    <w:rsid w:val="004E64DF"/>
    <w:rsid w:val="004E6F87"/>
    <w:rsid w:val="004E777D"/>
    <w:rsid w:val="004E79A1"/>
    <w:rsid w:val="004E7F7F"/>
    <w:rsid w:val="004F0163"/>
    <w:rsid w:val="004F06F9"/>
    <w:rsid w:val="004F0C99"/>
    <w:rsid w:val="004F196E"/>
    <w:rsid w:val="004F19E6"/>
    <w:rsid w:val="004F42C6"/>
    <w:rsid w:val="004F46CB"/>
    <w:rsid w:val="004F4F1D"/>
    <w:rsid w:val="004F5589"/>
    <w:rsid w:val="004F5D99"/>
    <w:rsid w:val="004F640F"/>
    <w:rsid w:val="004F668D"/>
    <w:rsid w:val="004F738E"/>
    <w:rsid w:val="004F74E0"/>
    <w:rsid w:val="005002AB"/>
    <w:rsid w:val="00500936"/>
    <w:rsid w:val="005015CE"/>
    <w:rsid w:val="005025CA"/>
    <w:rsid w:val="0050283F"/>
    <w:rsid w:val="00502B66"/>
    <w:rsid w:val="00503110"/>
    <w:rsid w:val="005031AE"/>
    <w:rsid w:val="005035F8"/>
    <w:rsid w:val="00503649"/>
    <w:rsid w:val="00503D0C"/>
    <w:rsid w:val="00503E9D"/>
    <w:rsid w:val="00504715"/>
    <w:rsid w:val="00505C1B"/>
    <w:rsid w:val="00505CBC"/>
    <w:rsid w:val="00506F22"/>
    <w:rsid w:val="00510556"/>
    <w:rsid w:val="00511BF3"/>
    <w:rsid w:val="00512E4C"/>
    <w:rsid w:val="005141F5"/>
    <w:rsid w:val="00514694"/>
    <w:rsid w:val="00514777"/>
    <w:rsid w:val="005149D8"/>
    <w:rsid w:val="00515073"/>
    <w:rsid w:val="00515B8F"/>
    <w:rsid w:val="00516B5B"/>
    <w:rsid w:val="00516D54"/>
    <w:rsid w:val="00520071"/>
    <w:rsid w:val="005200D2"/>
    <w:rsid w:val="00520878"/>
    <w:rsid w:val="00520B70"/>
    <w:rsid w:val="00520E85"/>
    <w:rsid w:val="0052140C"/>
    <w:rsid w:val="00521464"/>
    <w:rsid w:val="00521480"/>
    <w:rsid w:val="005214B4"/>
    <w:rsid w:val="0052154B"/>
    <w:rsid w:val="0052270D"/>
    <w:rsid w:val="00522FED"/>
    <w:rsid w:val="005239ED"/>
    <w:rsid w:val="00524084"/>
    <w:rsid w:val="00525A48"/>
    <w:rsid w:val="00526825"/>
    <w:rsid w:val="00526E12"/>
    <w:rsid w:val="0052731B"/>
    <w:rsid w:val="00532D22"/>
    <w:rsid w:val="00532F58"/>
    <w:rsid w:val="00533464"/>
    <w:rsid w:val="005337A6"/>
    <w:rsid w:val="005343F6"/>
    <w:rsid w:val="005345B9"/>
    <w:rsid w:val="00534BCB"/>
    <w:rsid w:val="0053546F"/>
    <w:rsid w:val="00535756"/>
    <w:rsid w:val="00535D3F"/>
    <w:rsid w:val="0053643C"/>
    <w:rsid w:val="005364B1"/>
    <w:rsid w:val="0053655E"/>
    <w:rsid w:val="00536F7C"/>
    <w:rsid w:val="005378BD"/>
    <w:rsid w:val="00537CC6"/>
    <w:rsid w:val="00540105"/>
    <w:rsid w:val="0054077C"/>
    <w:rsid w:val="00540EC2"/>
    <w:rsid w:val="005411EA"/>
    <w:rsid w:val="005413DA"/>
    <w:rsid w:val="005415DF"/>
    <w:rsid w:val="00542760"/>
    <w:rsid w:val="005434BF"/>
    <w:rsid w:val="00543502"/>
    <w:rsid w:val="005435D2"/>
    <w:rsid w:val="00543A59"/>
    <w:rsid w:val="005443B8"/>
    <w:rsid w:val="005443BF"/>
    <w:rsid w:val="005445BE"/>
    <w:rsid w:val="00544663"/>
    <w:rsid w:val="005463CD"/>
    <w:rsid w:val="00547468"/>
    <w:rsid w:val="00547752"/>
    <w:rsid w:val="00547E7A"/>
    <w:rsid w:val="005520C9"/>
    <w:rsid w:val="00552403"/>
    <w:rsid w:val="00552436"/>
    <w:rsid w:val="00552605"/>
    <w:rsid w:val="00552B2B"/>
    <w:rsid w:val="00552C6F"/>
    <w:rsid w:val="00553476"/>
    <w:rsid w:val="00553DB0"/>
    <w:rsid w:val="00553F64"/>
    <w:rsid w:val="005547E2"/>
    <w:rsid w:val="005549AE"/>
    <w:rsid w:val="0055741A"/>
    <w:rsid w:val="005575B4"/>
    <w:rsid w:val="00560920"/>
    <w:rsid w:val="00560E5F"/>
    <w:rsid w:val="00560EAE"/>
    <w:rsid w:val="0056263B"/>
    <w:rsid w:val="00562D81"/>
    <w:rsid w:val="00562EC1"/>
    <w:rsid w:val="00563223"/>
    <w:rsid w:val="005634C1"/>
    <w:rsid w:val="00563800"/>
    <w:rsid w:val="00563C19"/>
    <w:rsid w:val="00564173"/>
    <w:rsid w:val="0056478C"/>
    <w:rsid w:val="00564821"/>
    <w:rsid w:val="00564CB2"/>
    <w:rsid w:val="005651A8"/>
    <w:rsid w:val="005654D9"/>
    <w:rsid w:val="00565BEA"/>
    <w:rsid w:val="00565FFA"/>
    <w:rsid w:val="00566520"/>
    <w:rsid w:val="005665B7"/>
    <w:rsid w:val="00566859"/>
    <w:rsid w:val="00566E2C"/>
    <w:rsid w:val="005674A4"/>
    <w:rsid w:val="0056759D"/>
    <w:rsid w:val="005679FF"/>
    <w:rsid w:val="005702F1"/>
    <w:rsid w:val="00570C3E"/>
    <w:rsid w:val="00571698"/>
    <w:rsid w:val="00571E89"/>
    <w:rsid w:val="005722D4"/>
    <w:rsid w:val="00572401"/>
    <w:rsid w:val="00572755"/>
    <w:rsid w:val="005729E2"/>
    <w:rsid w:val="00573B9D"/>
    <w:rsid w:val="00573E63"/>
    <w:rsid w:val="0057412F"/>
    <w:rsid w:val="00574E9D"/>
    <w:rsid w:val="00575323"/>
    <w:rsid w:val="005763F7"/>
    <w:rsid w:val="00576474"/>
    <w:rsid w:val="0057650C"/>
    <w:rsid w:val="00576B6F"/>
    <w:rsid w:val="00576E61"/>
    <w:rsid w:val="00577F30"/>
    <w:rsid w:val="00580511"/>
    <w:rsid w:val="00580A0B"/>
    <w:rsid w:val="00580E7C"/>
    <w:rsid w:val="005818D9"/>
    <w:rsid w:val="0058275F"/>
    <w:rsid w:val="00582B4F"/>
    <w:rsid w:val="00582BF2"/>
    <w:rsid w:val="005831B7"/>
    <w:rsid w:val="005832F7"/>
    <w:rsid w:val="005835A8"/>
    <w:rsid w:val="00583E29"/>
    <w:rsid w:val="00583EC1"/>
    <w:rsid w:val="00586681"/>
    <w:rsid w:val="00586A98"/>
    <w:rsid w:val="00586DF8"/>
    <w:rsid w:val="00587210"/>
    <w:rsid w:val="00591675"/>
    <w:rsid w:val="00591EAB"/>
    <w:rsid w:val="00593104"/>
    <w:rsid w:val="00593547"/>
    <w:rsid w:val="0059356A"/>
    <w:rsid w:val="0059383D"/>
    <w:rsid w:val="0059542A"/>
    <w:rsid w:val="005955AF"/>
    <w:rsid w:val="00595A0B"/>
    <w:rsid w:val="00595ECB"/>
    <w:rsid w:val="00595F62"/>
    <w:rsid w:val="00596826"/>
    <w:rsid w:val="005974AD"/>
    <w:rsid w:val="005974FC"/>
    <w:rsid w:val="00597A7C"/>
    <w:rsid w:val="005A01A1"/>
    <w:rsid w:val="005A099C"/>
    <w:rsid w:val="005A1011"/>
    <w:rsid w:val="005A248A"/>
    <w:rsid w:val="005A2630"/>
    <w:rsid w:val="005A2CD2"/>
    <w:rsid w:val="005A3436"/>
    <w:rsid w:val="005A425E"/>
    <w:rsid w:val="005A42D7"/>
    <w:rsid w:val="005A43DB"/>
    <w:rsid w:val="005A45A1"/>
    <w:rsid w:val="005A5446"/>
    <w:rsid w:val="005A559D"/>
    <w:rsid w:val="005A5FA7"/>
    <w:rsid w:val="005A6167"/>
    <w:rsid w:val="005A6229"/>
    <w:rsid w:val="005A6E68"/>
    <w:rsid w:val="005A70AD"/>
    <w:rsid w:val="005A729C"/>
    <w:rsid w:val="005A78DC"/>
    <w:rsid w:val="005A7B28"/>
    <w:rsid w:val="005B1D48"/>
    <w:rsid w:val="005B3AEF"/>
    <w:rsid w:val="005B4342"/>
    <w:rsid w:val="005B4E26"/>
    <w:rsid w:val="005B4E8B"/>
    <w:rsid w:val="005B563F"/>
    <w:rsid w:val="005B6B3A"/>
    <w:rsid w:val="005B7E53"/>
    <w:rsid w:val="005C08DE"/>
    <w:rsid w:val="005C09DE"/>
    <w:rsid w:val="005C187C"/>
    <w:rsid w:val="005C2793"/>
    <w:rsid w:val="005C27E7"/>
    <w:rsid w:val="005C3A07"/>
    <w:rsid w:val="005C3DE7"/>
    <w:rsid w:val="005C42CE"/>
    <w:rsid w:val="005C5472"/>
    <w:rsid w:val="005C558A"/>
    <w:rsid w:val="005C5B8D"/>
    <w:rsid w:val="005C5DC6"/>
    <w:rsid w:val="005C5E04"/>
    <w:rsid w:val="005C681C"/>
    <w:rsid w:val="005C6EFC"/>
    <w:rsid w:val="005C7112"/>
    <w:rsid w:val="005C7882"/>
    <w:rsid w:val="005D1158"/>
    <w:rsid w:val="005D132C"/>
    <w:rsid w:val="005D1699"/>
    <w:rsid w:val="005D198F"/>
    <w:rsid w:val="005D1A0D"/>
    <w:rsid w:val="005D1A2E"/>
    <w:rsid w:val="005D349A"/>
    <w:rsid w:val="005D3C1D"/>
    <w:rsid w:val="005D410E"/>
    <w:rsid w:val="005D47A7"/>
    <w:rsid w:val="005D4AF8"/>
    <w:rsid w:val="005D5D49"/>
    <w:rsid w:val="005D5EA3"/>
    <w:rsid w:val="005D615C"/>
    <w:rsid w:val="005D6CB0"/>
    <w:rsid w:val="005D721D"/>
    <w:rsid w:val="005D781A"/>
    <w:rsid w:val="005E0559"/>
    <w:rsid w:val="005E08B1"/>
    <w:rsid w:val="005E18C7"/>
    <w:rsid w:val="005E30FB"/>
    <w:rsid w:val="005E3AA2"/>
    <w:rsid w:val="005E3EC6"/>
    <w:rsid w:val="005E4968"/>
    <w:rsid w:val="005E4A90"/>
    <w:rsid w:val="005E4E37"/>
    <w:rsid w:val="005E599F"/>
    <w:rsid w:val="005E5FF3"/>
    <w:rsid w:val="005E63C9"/>
    <w:rsid w:val="005E69A9"/>
    <w:rsid w:val="005E7949"/>
    <w:rsid w:val="005E7D2B"/>
    <w:rsid w:val="005F049B"/>
    <w:rsid w:val="005F068C"/>
    <w:rsid w:val="005F0D09"/>
    <w:rsid w:val="005F160F"/>
    <w:rsid w:val="005F1B38"/>
    <w:rsid w:val="005F223B"/>
    <w:rsid w:val="005F2D7C"/>
    <w:rsid w:val="005F312A"/>
    <w:rsid w:val="005F3B40"/>
    <w:rsid w:val="005F4879"/>
    <w:rsid w:val="005F4893"/>
    <w:rsid w:val="005F4E34"/>
    <w:rsid w:val="005F5022"/>
    <w:rsid w:val="005F5AA8"/>
    <w:rsid w:val="005F67B4"/>
    <w:rsid w:val="005F6B9D"/>
    <w:rsid w:val="005F7588"/>
    <w:rsid w:val="005F796E"/>
    <w:rsid w:val="005F7F18"/>
    <w:rsid w:val="005F7F32"/>
    <w:rsid w:val="005F7F9F"/>
    <w:rsid w:val="006010A6"/>
    <w:rsid w:val="006014F3"/>
    <w:rsid w:val="0060153E"/>
    <w:rsid w:val="006015BF"/>
    <w:rsid w:val="006018A5"/>
    <w:rsid w:val="00601DE0"/>
    <w:rsid w:val="00602C74"/>
    <w:rsid w:val="00603CB4"/>
    <w:rsid w:val="00603EF7"/>
    <w:rsid w:val="00604631"/>
    <w:rsid w:val="00604EAA"/>
    <w:rsid w:val="006052DA"/>
    <w:rsid w:val="006054E7"/>
    <w:rsid w:val="00605B2D"/>
    <w:rsid w:val="0060778D"/>
    <w:rsid w:val="00610955"/>
    <w:rsid w:val="00610E5F"/>
    <w:rsid w:val="006113E8"/>
    <w:rsid w:val="00611C43"/>
    <w:rsid w:val="00612189"/>
    <w:rsid w:val="006127F8"/>
    <w:rsid w:val="0061289D"/>
    <w:rsid w:val="00612A7E"/>
    <w:rsid w:val="00612FD3"/>
    <w:rsid w:val="006133A3"/>
    <w:rsid w:val="00614139"/>
    <w:rsid w:val="006147EB"/>
    <w:rsid w:val="00614CD4"/>
    <w:rsid w:val="0061500F"/>
    <w:rsid w:val="006157AF"/>
    <w:rsid w:val="00615B15"/>
    <w:rsid w:val="00616088"/>
    <w:rsid w:val="00617881"/>
    <w:rsid w:val="00620CC6"/>
    <w:rsid w:val="00620D0E"/>
    <w:rsid w:val="0062116D"/>
    <w:rsid w:val="00621202"/>
    <w:rsid w:val="0062173A"/>
    <w:rsid w:val="006217CE"/>
    <w:rsid w:val="00622903"/>
    <w:rsid w:val="006229B1"/>
    <w:rsid w:val="00622DA1"/>
    <w:rsid w:val="0062399B"/>
    <w:rsid w:val="0062468C"/>
    <w:rsid w:val="006248B3"/>
    <w:rsid w:val="00624C18"/>
    <w:rsid w:val="00626620"/>
    <w:rsid w:val="006266C8"/>
    <w:rsid w:val="00626892"/>
    <w:rsid w:val="006269BA"/>
    <w:rsid w:val="00626D92"/>
    <w:rsid w:val="006273D4"/>
    <w:rsid w:val="006278ED"/>
    <w:rsid w:val="00627956"/>
    <w:rsid w:val="00627E4A"/>
    <w:rsid w:val="006309A1"/>
    <w:rsid w:val="006311F3"/>
    <w:rsid w:val="00631BE8"/>
    <w:rsid w:val="00631EDB"/>
    <w:rsid w:val="00632B04"/>
    <w:rsid w:val="006331BE"/>
    <w:rsid w:val="00633F8A"/>
    <w:rsid w:val="00635F92"/>
    <w:rsid w:val="006360FE"/>
    <w:rsid w:val="006366F9"/>
    <w:rsid w:val="006373A5"/>
    <w:rsid w:val="00637CDD"/>
    <w:rsid w:val="0064023D"/>
    <w:rsid w:val="006404F6"/>
    <w:rsid w:val="00640DE5"/>
    <w:rsid w:val="00641D64"/>
    <w:rsid w:val="00642CD9"/>
    <w:rsid w:val="00642E99"/>
    <w:rsid w:val="006433AF"/>
    <w:rsid w:val="00643775"/>
    <w:rsid w:val="00643D80"/>
    <w:rsid w:val="006441BD"/>
    <w:rsid w:val="00644220"/>
    <w:rsid w:val="00644306"/>
    <w:rsid w:val="0064434F"/>
    <w:rsid w:val="00644478"/>
    <w:rsid w:val="00644CD9"/>
    <w:rsid w:val="00644F1C"/>
    <w:rsid w:val="006452C3"/>
    <w:rsid w:val="006469F8"/>
    <w:rsid w:val="0064702D"/>
    <w:rsid w:val="00647A9C"/>
    <w:rsid w:val="00647D00"/>
    <w:rsid w:val="00647F9A"/>
    <w:rsid w:val="00650199"/>
    <w:rsid w:val="00650CAB"/>
    <w:rsid w:val="00651A58"/>
    <w:rsid w:val="00651B26"/>
    <w:rsid w:val="006520E7"/>
    <w:rsid w:val="0065245F"/>
    <w:rsid w:val="00652736"/>
    <w:rsid w:val="00652A83"/>
    <w:rsid w:val="0065324A"/>
    <w:rsid w:val="00653374"/>
    <w:rsid w:val="00653495"/>
    <w:rsid w:val="006535EC"/>
    <w:rsid w:val="006540CE"/>
    <w:rsid w:val="00655BC6"/>
    <w:rsid w:val="00657513"/>
    <w:rsid w:val="0065795E"/>
    <w:rsid w:val="00660D88"/>
    <w:rsid w:val="00661568"/>
    <w:rsid w:val="006617B4"/>
    <w:rsid w:val="00661867"/>
    <w:rsid w:val="00661C41"/>
    <w:rsid w:val="00662A12"/>
    <w:rsid w:val="00662C67"/>
    <w:rsid w:val="00662EA3"/>
    <w:rsid w:val="006630B8"/>
    <w:rsid w:val="00663AB1"/>
    <w:rsid w:val="00663B74"/>
    <w:rsid w:val="00663C9A"/>
    <w:rsid w:val="006640C3"/>
    <w:rsid w:val="00664A43"/>
    <w:rsid w:val="00664E6A"/>
    <w:rsid w:val="00664FE0"/>
    <w:rsid w:val="006651C8"/>
    <w:rsid w:val="006652F0"/>
    <w:rsid w:val="00665364"/>
    <w:rsid w:val="00665503"/>
    <w:rsid w:val="00666350"/>
    <w:rsid w:val="00666445"/>
    <w:rsid w:val="0066687B"/>
    <w:rsid w:val="006669A8"/>
    <w:rsid w:val="00667C93"/>
    <w:rsid w:val="00670559"/>
    <w:rsid w:val="00670A7F"/>
    <w:rsid w:val="006721AB"/>
    <w:rsid w:val="006723B5"/>
    <w:rsid w:val="006729D7"/>
    <w:rsid w:val="00672BAD"/>
    <w:rsid w:val="00673036"/>
    <w:rsid w:val="00673DF1"/>
    <w:rsid w:val="00674756"/>
    <w:rsid w:val="006748B6"/>
    <w:rsid w:val="00674D78"/>
    <w:rsid w:val="006750E3"/>
    <w:rsid w:val="0067556A"/>
    <w:rsid w:val="006757B4"/>
    <w:rsid w:val="00676251"/>
    <w:rsid w:val="00676EA3"/>
    <w:rsid w:val="00677248"/>
    <w:rsid w:val="006773DA"/>
    <w:rsid w:val="0067740C"/>
    <w:rsid w:val="0067792B"/>
    <w:rsid w:val="00677DBC"/>
    <w:rsid w:val="006803CF"/>
    <w:rsid w:val="00681AE1"/>
    <w:rsid w:val="00681FB0"/>
    <w:rsid w:val="00682699"/>
    <w:rsid w:val="006830F8"/>
    <w:rsid w:val="0068349C"/>
    <w:rsid w:val="0068374E"/>
    <w:rsid w:val="006844B7"/>
    <w:rsid w:val="00684D6F"/>
    <w:rsid w:val="00685430"/>
    <w:rsid w:val="006854DF"/>
    <w:rsid w:val="006862A1"/>
    <w:rsid w:val="006862AD"/>
    <w:rsid w:val="0068636C"/>
    <w:rsid w:val="006870EC"/>
    <w:rsid w:val="0068757F"/>
    <w:rsid w:val="006875E6"/>
    <w:rsid w:val="00687916"/>
    <w:rsid w:val="00687947"/>
    <w:rsid w:val="00687DE9"/>
    <w:rsid w:val="00687F88"/>
    <w:rsid w:val="006902AA"/>
    <w:rsid w:val="00690E99"/>
    <w:rsid w:val="00691932"/>
    <w:rsid w:val="00691B1B"/>
    <w:rsid w:val="00691F6F"/>
    <w:rsid w:val="0069201F"/>
    <w:rsid w:val="006922FB"/>
    <w:rsid w:val="00692B8D"/>
    <w:rsid w:val="00692C33"/>
    <w:rsid w:val="006942F5"/>
    <w:rsid w:val="00694503"/>
    <w:rsid w:val="00694E30"/>
    <w:rsid w:val="00694F66"/>
    <w:rsid w:val="006950D9"/>
    <w:rsid w:val="00695ADA"/>
    <w:rsid w:val="00695D7A"/>
    <w:rsid w:val="0069656C"/>
    <w:rsid w:val="00696A55"/>
    <w:rsid w:val="00696D48"/>
    <w:rsid w:val="006971E4"/>
    <w:rsid w:val="00697B90"/>
    <w:rsid w:val="006A01F5"/>
    <w:rsid w:val="006A0E65"/>
    <w:rsid w:val="006A1690"/>
    <w:rsid w:val="006A1701"/>
    <w:rsid w:val="006A176A"/>
    <w:rsid w:val="006A1A2A"/>
    <w:rsid w:val="006A1D77"/>
    <w:rsid w:val="006A2065"/>
    <w:rsid w:val="006A21C4"/>
    <w:rsid w:val="006A24D4"/>
    <w:rsid w:val="006A39A5"/>
    <w:rsid w:val="006A3EDD"/>
    <w:rsid w:val="006A5388"/>
    <w:rsid w:val="006B0002"/>
    <w:rsid w:val="006B0E5A"/>
    <w:rsid w:val="006B13FC"/>
    <w:rsid w:val="006B14AB"/>
    <w:rsid w:val="006B1845"/>
    <w:rsid w:val="006B1DCE"/>
    <w:rsid w:val="006B20B3"/>
    <w:rsid w:val="006B2E82"/>
    <w:rsid w:val="006B2E86"/>
    <w:rsid w:val="006B2FF3"/>
    <w:rsid w:val="006B3663"/>
    <w:rsid w:val="006B3830"/>
    <w:rsid w:val="006B3A5C"/>
    <w:rsid w:val="006B494D"/>
    <w:rsid w:val="006B4E41"/>
    <w:rsid w:val="006B51B6"/>
    <w:rsid w:val="006B6006"/>
    <w:rsid w:val="006B609F"/>
    <w:rsid w:val="006B60BF"/>
    <w:rsid w:val="006B6626"/>
    <w:rsid w:val="006B666A"/>
    <w:rsid w:val="006B7105"/>
    <w:rsid w:val="006B729D"/>
    <w:rsid w:val="006B746D"/>
    <w:rsid w:val="006C06FC"/>
    <w:rsid w:val="006C06FD"/>
    <w:rsid w:val="006C0D0B"/>
    <w:rsid w:val="006C1565"/>
    <w:rsid w:val="006C1567"/>
    <w:rsid w:val="006C1630"/>
    <w:rsid w:val="006C28B9"/>
    <w:rsid w:val="006C29AD"/>
    <w:rsid w:val="006C2AF7"/>
    <w:rsid w:val="006C2FCE"/>
    <w:rsid w:val="006C35D1"/>
    <w:rsid w:val="006C40E3"/>
    <w:rsid w:val="006C43FF"/>
    <w:rsid w:val="006C4D37"/>
    <w:rsid w:val="006C672E"/>
    <w:rsid w:val="006C69C8"/>
    <w:rsid w:val="006C7333"/>
    <w:rsid w:val="006C7B25"/>
    <w:rsid w:val="006D0355"/>
    <w:rsid w:val="006D0DE4"/>
    <w:rsid w:val="006D235D"/>
    <w:rsid w:val="006D2D70"/>
    <w:rsid w:val="006D301C"/>
    <w:rsid w:val="006D351A"/>
    <w:rsid w:val="006D364F"/>
    <w:rsid w:val="006D3B07"/>
    <w:rsid w:val="006D4143"/>
    <w:rsid w:val="006D47C7"/>
    <w:rsid w:val="006D5B27"/>
    <w:rsid w:val="006D61A0"/>
    <w:rsid w:val="006D6678"/>
    <w:rsid w:val="006D67FD"/>
    <w:rsid w:val="006D69FC"/>
    <w:rsid w:val="006D7504"/>
    <w:rsid w:val="006D7603"/>
    <w:rsid w:val="006D773C"/>
    <w:rsid w:val="006E000B"/>
    <w:rsid w:val="006E26C3"/>
    <w:rsid w:val="006E2700"/>
    <w:rsid w:val="006E2D88"/>
    <w:rsid w:val="006E31F4"/>
    <w:rsid w:val="006E32D1"/>
    <w:rsid w:val="006E34AD"/>
    <w:rsid w:val="006E3742"/>
    <w:rsid w:val="006E4B30"/>
    <w:rsid w:val="006E57DC"/>
    <w:rsid w:val="006E64CE"/>
    <w:rsid w:val="006E686D"/>
    <w:rsid w:val="006E708C"/>
    <w:rsid w:val="006F014B"/>
    <w:rsid w:val="006F06EA"/>
    <w:rsid w:val="006F129B"/>
    <w:rsid w:val="006F14A6"/>
    <w:rsid w:val="006F1DFB"/>
    <w:rsid w:val="006F23AF"/>
    <w:rsid w:val="006F23F0"/>
    <w:rsid w:val="006F2586"/>
    <w:rsid w:val="006F281F"/>
    <w:rsid w:val="006F2E10"/>
    <w:rsid w:val="006F2EE7"/>
    <w:rsid w:val="006F3240"/>
    <w:rsid w:val="006F378F"/>
    <w:rsid w:val="006F3C81"/>
    <w:rsid w:val="006F3DEF"/>
    <w:rsid w:val="006F3EF1"/>
    <w:rsid w:val="006F4358"/>
    <w:rsid w:val="006F43EB"/>
    <w:rsid w:val="006F6148"/>
    <w:rsid w:val="006F618A"/>
    <w:rsid w:val="006F6413"/>
    <w:rsid w:val="006F6F48"/>
    <w:rsid w:val="006F7422"/>
    <w:rsid w:val="006F7A0A"/>
    <w:rsid w:val="006F7CD4"/>
    <w:rsid w:val="0070001D"/>
    <w:rsid w:val="00700754"/>
    <w:rsid w:val="00700993"/>
    <w:rsid w:val="00701C05"/>
    <w:rsid w:val="00701FE5"/>
    <w:rsid w:val="007028D5"/>
    <w:rsid w:val="00704475"/>
    <w:rsid w:val="00705C5C"/>
    <w:rsid w:val="00706B4A"/>
    <w:rsid w:val="00706FB3"/>
    <w:rsid w:val="007076CB"/>
    <w:rsid w:val="00707949"/>
    <w:rsid w:val="00707C8C"/>
    <w:rsid w:val="00710F56"/>
    <w:rsid w:val="0071112D"/>
    <w:rsid w:val="00711148"/>
    <w:rsid w:val="007116D4"/>
    <w:rsid w:val="00711F1C"/>
    <w:rsid w:val="00711F2C"/>
    <w:rsid w:val="0071337E"/>
    <w:rsid w:val="00713477"/>
    <w:rsid w:val="00713C9A"/>
    <w:rsid w:val="00713FF3"/>
    <w:rsid w:val="00714254"/>
    <w:rsid w:val="0071438A"/>
    <w:rsid w:val="007149CF"/>
    <w:rsid w:val="00715A74"/>
    <w:rsid w:val="0071600C"/>
    <w:rsid w:val="007170CE"/>
    <w:rsid w:val="00717D25"/>
    <w:rsid w:val="00720C0A"/>
    <w:rsid w:val="00720CA6"/>
    <w:rsid w:val="0072125F"/>
    <w:rsid w:val="00721B63"/>
    <w:rsid w:val="00722219"/>
    <w:rsid w:val="007224A4"/>
    <w:rsid w:val="00722E40"/>
    <w:rsid w:val="007234D0"/>
    <w:rsid w:val="00723C4B"/>
    <w:rsid w:val="0072458C"/>
    <w:rsid w:val="00724A7D"/>
    <w:rsid w:val="00724B13"/>
    <w:rsid w:val="007263FA"/>
    <w:rsid w:val="00726503"/>
    <w:rsid w:val="00726C7A"/>
    <w:rsid w:val="00726E1F"/>
    <w:rsid w:val="00727946"/>
    <w:rsid w:val="00727C15"/>
    <w:rsid w:val="007302DB"/>
    <w:rsid w:val="00730F2C"/>
    <w:rsid w:val="0073113F"/>
    <w:rsid w:val="00731814"/>
    <w:rsid w:val="00731A95"/>
    <w:rsid w:val="00732070"/>
    <w:rsid w:val="007322F7"/>
    <w:rsid w:val="007327E8"/>
    <w:rsid w:val="00732BC9"/>
    <w:rsid w:val="007333CF"/>
    <w:rsid w:val="00733455"/>
    <w:rsid w:val="007334DE"/>
    <w:rsid w:val="00733D2D"/>
    <w:rsid w:val="00734308"/>
    <w:rsid w:val="00734DBC"/>
    <w:rsid w:val="00735141"/>
    <w:rsid w:val="007351B2"/>
    <w:rsid w:val="0073539E"/>
    <w:rsid w:val="0073567F"/>
    <w:rsid w:val="00735AAA"/>
    <w:rsid w:val="00735E4B"/>
    <w:rsid w:val="00735F18"/>
    <w:rsid w:val="0073629A"/>
    <w:rsid w:val="00736B15"/>
    <w:rsid w:val="00737AED"/>
    <w:rsid w:val="007402CC"/>
    <w:rsid w:val="00740512"/>
    <w:rsid w:val="00740E41"/>
    <w:rsid w:val="00741305"/>
    <w:rsid w:val="007418B3"/>
    <w:rsid w:val="00741C3C"/>
    <w:rsid w:val="00741E3D"/>
    <w:rsid w:val="0074250D"/>
    <w:rsid w:val="00742965"/>
    <w:rsid w:val="00743A8F"/>
    <w:rsid w:val="00743B21"/>
    <w:rsid w:val="007449A2"/>
    <w:rsid w:val="00744E45"/>
    <w:rsid w:val="00745232"/>
    <w:rsid w:val="00745463"/>
    <w:rsid w:val="007454AC"/>
    <w:rsid w:val="00745B9B"/>
    <w:rsid w:val="00745FE3"/>
    <w:rsid w:val="007460F4"/>
    <w:rsid w:val="0074668F"/>
    <w:rsid w:val="00746BAB"/>
    <w:rsid w:val="00746FD8"/>
    <w:rsid w:val="00751051"/>
    <w:rsid w:val="0075375A"/>
    <w:rsid w:val="00753EBF"/>
    <w:rsid w:val="00754228"/>
    <w:rsid w:val="0075431F"/>
    <w:rsid w:val="00754548"/>
    <w:rsid w:val="00754718"/>
    <w:rsid w:val="00754EAE"/>
    <w:rsid w:val="0075507A"/>
    <w:rsid w:val="0075525B"/>
    <w:rsid w:val="00755952"/>
    <w:rsid w:val="00755B4A"/>
    <w:rsid w:val="00756578"/>
    <w:rsid w:val="00756583"/>
    <w:rsid w:val="00756A09"/>
    <w:rsid w:val="00756BB8"/>
    <w:rsid w:val="007575F4"/>
    <w:rsid w:val="007608F3"/>
    <w:rsid w:val="00760EDB"/>
    <w:rsid w:val="00760FE3"/>
    <w:rsid w:val="00761041"/>
    <w:rsid w:val="00761337"/>
    <w:rsid w:val="00761695"/>
    <w:rsid w:val="00761B40"/>
    <w:rsid w:val="00761F65"/>
    <w:rsid w:val="0076245C"/>
    <w:rsid w:val="007624D1"/>
    <w:rsid w:val="007626DE"/>
    <w:rsid w:val="0076293D"/>
    <w:rsid w:val="007631EA"/>
    <w:rsid w:val="007632AB"/>
    <w:rsid w:val="00763495"/>
    <w:rsid w:val="00763EE8"/>
    <w:rsid w:val="007658C2"/>
    <w:rsid w:val="00765B39"/>
    <w:rsid w:val="00766FD6"/>
    <w:rsid w:val="0076743C"/>
    <w:rsid w:val="00767556"/>
    <w:rsid w:val="00767D6E"/>
    <w:rsid w:val="0077063B"/>
    <w:rsid w:val="007709B9"/>
    <w:rsid w:val="00770A38"/>
    <w:rsid w:val="007713C8"/>
    <w:rsid w:val="00771523"/>
    <w:rsid w:val="007719DE"/>
    <w:rsid w:val="00771D08"/>
    <w:rsid w:val="00771F2C"/>
    <w:rsid w:val="00771FC7"/>
    <w:rsid w:val="00772C3F"/>
    <w:rsid w:val="00774388"/>
    <w:rsid w:val="00774B0F"/>
    <w:rsid w:val="00774CFF"/>
    <w:rsid w:val="0077505B"/>
    <w:rsid w:val="007752FA"/>
    <w:rsid w:val="00775426"/>
    <w:rsid w:val="007755D0"/>
    <w:rsid w:val="00775E0D"/>
    <w:rsid w:val="00776B93"/>
    <w:rsid w:val="00777967"/>
    <w:rsid w:val="007806C9"/>
    <w:rsid w:val="00780933"/>
    <w:rsid w:val="007814BD"/>
    <w:rsid w:val="00781C86"/>
    <w:rsid w:val="00782066"/>
    <w:rsid w:val="007820A9"/>
    <w:rsid w:val="00782545"/>
    <w:rsid w:val="00782586"/>
    <w:rsid w:val="00782B65"/>
    <w:rsid w:val="00782F01"/>
    <w:rsid w:val="00782FED"/>
    <w:rsid w:val="00783CAB"/>
    <w:rsid w:val="00784AF3"/>
    <w:rsid w:val="00784E60"/>
    <w:rsid w:val="0078554E"/>
    <w:rsid w:val="0078592E"/>
    <w:rsid w:val="00786230"/>
    <w:rsid w:val="007864FE"/>
    <w:rsid w:val="00787042"/>
    <w:rsid w:val="0079033A"/>
    <w:rsid w:val="00790977"/>
    <w:rsid w:val="00792085"/>
    <w:rsid w:val="007920DA"/>
    <w:rsid w:val="00792393"/>
    <w:rsid w:val="00792FAB"/>
    <w:rsid w:val="007931BF"/>
    <w:rsid w:val="00793A91"/>
    <w:rsid w:val="00793B09"/>
    <w:rsid w:val="00794577"/>
    <w:rsid w:val="00795971"/>
    <w:rsid w:val="00796345"/>
    <w:rsid w:val="0079662C"/>
    <w:rsid w:val="007973F4"/>
    <w:rsid w:val="007A0213"/>
    <w:rsid w:val="007A0FBB"/>
    <w:rsid w:val="007A19A3"/>
    <w:rsid w:val="007A2167"/>
    <w:rsid w:val="007A21DB"/>
    <w:rsid w:val="007A238E"/>
    <w:rsid w:val="007A2B4B"/>
    <w:rsid w:val="007A2F86"/>
    <w:rsid w:val="007A3294"/>
    <w:rsid w:val="007A338F"/>
    <w:rsid w:val="007A3E6D"/>
    <w:rsid w:val="007A43BC"/>
    <w:rsid w:val="007A53C5"/>
    <w:rsid w:val="007A5A64"/>
    <w:rsid w:val="007A6A54"/>
    <w:rsid w:val="007A6D34"/>
    <w:rsid w:val="007A722C"/>
    <w:rsid w:val="007A7422"/>
    <w:rsid w:val="007A76CF"/>
    <w:rsid w:val="007A78F9"/>
    <w:rsid w:val="007A7AC0"/>
    <w:rsid w:val="007A7CE9"/>
    <w:rsid w:val="007B02BC"/>
    <w:rsid w:val="007B08B0"/>
    <w:rsid w:val="007B1047"/>
    <w:rsid w:val="007B11D9"/>
    <w:rsid w:val="007B1D47"/>
    <w:rsid w:val="007B233A"/>
    <w:rsid w:val="007B2391"/>
    <w:rsid w:val="007B2888"/>
    <w:rsid w:val="007B2BB6"/>
    <w:rsid w:val="007B2C6F"/>
    <w:rsid w:val="007B3F4C"/>
    <w:rsid w:val="007B464A"/>
    <w:rsid w:val="007B4D64"/>
    <w:rsid w:val="007B5106"/>
    <w:rsid w:val="007B55E2"/>
    <w:rsid w:val="007B650B"/>
    <w:rsid w:val="007B67D4"/>
    <w:rsid w:val="007B6A07"/>
    <w:rsid w:val="007B6CBB"/>
    <w:rsid w:val="007B6EBC"/>
    <w:rsid w:val="007B717A"/>
    <w:rsid w:val="007C0559"/>
    <w:rsid w:val="007C080F"/>
    <w:rsid w:val="007C0EE5"/>
    <w:rsid w:val="007C18D4"/>
    <w:rsid w:val="007C2E52"/>
    <w:rsid w:val="007C368A"/>
    <w:rsid w:val="007C3729"/>
    <w:rsid w:val="007C3986"/>
    <w:rsid w:val="007C39C5"/>
    <w:rsid w:val="007C3E6C"/>
    <w:rsid w:val="007C3F1D"/>
    <w:rsid w:val="007C46C6"/>
    <w:rsid w:val="007C56AB"/>
    <w:rsid w:val="007C6B1C"/>
    <w:rsid w:val="007C6B6A"/>
    <w:rsid w:val="007C6CD4"/>
    <w:rsid w:val="007C7116"/>
    <w:rsid w:val="007C7396"/>
    <w:rsid w:val="007C79F6"/>
    <w:rsid w:val="007C7F34"/>
    <w:rsid w:val="007C7FD8"/>
    <w:rsid w:val="007D221A"/>
    <w:rsid w:val="007D2DB2"/>
    <w:rsid w:val="007D2E6C"/>
    <w:rsid w:val="007D2FB7"/>
    <w:rsid w:val="007D3766"/>
    <w:rsid w:val="007D46A2"/>
    <w:rsid w:val="007D4768"/>
    <w:rsid w:val="007D4C33"/>
    <w:rsid w:val="007D4CD7"/>
    <w:rsid w:val="007D5116"/>
    <w:rsid w:val="007D5366"/>
    <w:rsid w:val="007D7358"/>
    <w:rsid w:val="007D78E4"/>
    <w:rsid w:val="007E01CB"/>
    <w:rsid w:val="007E03D8"/>
    <w:rsid w:val="007E0C89"/>
    <w:rsid w:val="007E11CF"/>
    <w:rsid w:val="007E171D"/>
    <w:rsid w:val="007E17CB"/>
    <w:rsid w:val="007E1D71"/>
    <w:rsid w:val="007E2176"/>
    <w:rsid w:val="007E2461"/>
    <w:rsid w:val="007E2784"/>
    <w:rsid w:val="007E2A11"/>
    <w:rsid w:val="007E2C9B"/>
    <w:rsid w:val="007E2D7E"/>
    <w:rsid w:val="007E371F"/>
    <w:rsid w:val="007E38FC"/>
    <w:rsid w:val="007E4318"/>
    <w:rsid w:val="007E454C"/>
    <w:rsid w:val="007E4575"/>
    <w:rsid w:val="007E5187"/>
    <w:rsid w:val="007E5271"/>
    <w:rsid w:val="007E5574"/>
    <w:rsid w:val="007E6422"/>
    <w:rsid w:val="007E6C40"/>
    <w:rsid w:val="007E7025"/>
    <w:rsid w:val="007E731B"/>
    <w:rsid w:val="007E7818"/>
    <w:rsid w:val="007E7C8C"/>
    <w:rsid w:val="007E7D7B"/>
    <w:rsid w:val="007F06FE"/>
    <w:rsid w:val="007F0A6E"/>
    <w:rsid w:val="007F18F8"/>
    <w:rsid w:val="007F1986"/>
    <w:rsid w:val="007F3492"/>
    <w:rsid w:val="007F3AF2"/>
    <w:rsid w:val="007F3DE4"/>
    <w:rsid w:val="007F445E"/>
    <w:rsid w:val="007F49C3"/>
    <w:rsid w:val="007F4AB0"/>
    <w:rsid w:val="007F4C79"/>
    <w:rsid w:val="007F60BB"/>
    <w:rsid w:val="007F71EC"/>
    <w:rsid w:val="007F7A21"/>
    <w:rsid w:val="007F7CB2"/>
    <w:rsid w:val="007F7FE7"/>
    <w:rsid w:val="00800130"/>
    <w:rsid w:val="00800497"/>
    <w:rsid w:val="008019F5"/>
    <w:rsid w:val="0080229A"/>
    <w:rsid w:val="0080269C"/>
    <w:rsid w:val="00802C88"/>
    <w:rsid w:val="008033CC"/>
    <w:rsid w:val="0080385C"/>
    <w:rsid w:val="00804051"/>
    <w:rsid w:val="00804493"/>
    <w:rsid w:val="00804A18"/>
    <w:rsid w:val="00804BA7"/>
    <w:rsid w:val="00804C98"/>
    <w:rsid w:val="00805308"/>
    <w:rsid w:val="0080558C"/>
    <w:rsid w:val="008055FF"/>
    <w:rsid w:val="00805C43"/>
    <w:rsid w:val="008065E6"/>
    <w:rsid w:val="00807242"/>
    <w:rsid w:val="0080725D"/>
    <w:rsid w:val="00807331"/>
    <w:rsid w:val="008076EA"/>
    <w:rsid w:val="00807858"/>
    <w:rsid w:val="00807865"/>
    <w:rsid w:val="00810650"/>
    <w:rsid w:val="00810812"/>
    <w:rsid w:val="00810ED5"/>
    <w:rsid w:val="008123BF"/>
    <w:rsid w:val="008129A7"/>
    <w:rsid w:val="00812BFC"/>
    <w:rsid w:val="008132CD"/>
    <w:rsid w:val="00813683"/>
    <w:rsid w:val="008146F2"/>
    <w:rsid w:val="00814AAC"/>
    <w:rsid w:val="00814BFB"/>
    <w:rsid w:val="00814F59"/>
    <w:rsid w:val="00815485"/>
    <w:rsid w:val="00815EAD"/>
    <w:rsid w:val="008165E2"/>
    <w:rsid w:val="00816F84"/>
    <w:rsid w:val="00817277"/>
    <w:rsid w:val="0081741F"/>
    <w:rsid w:val="00817D33"/>
    <w:rsid w:val="008204FD"/>
    <w:rsid w:val="008206C9"/>
    <w:rsid w:val="00820A33"/>
    <w:rsid w:val="00820E9C"/>
    <w:rsid w:val="0082151A"/>
    <w:rsid w:val="008227C2"/>
    <w:rsid w:val="00822DF9"/>
    <w:rsid w:val="00823D4C"/>
    <w:rsid w:val="00824DA5"/>
    <w:rsid w:val="008250CF"/>
    <w:rsid w:val="00825D86"/>
    <w:rsid w:val="008269ED"/>
    <w:rsid w:val="008270D9"/>
    <w:rsid w:val="00827140"/>
    <w:rsid w:val="00827219"/>
    <w:rsid w:val="0083040E"/>
    <w:rsid w:val="00830F2D"/>
    <w:rsid w:val="00831537"/>
    <w:rsid w:val="008319E9"/>
    <w:rsid w:val="00832538"/>
    <w:rsid w:val="008326C8"/>
    <w:rsid w:val="008328DA"/>
    <w:rsid w:val="00837CBC"/>
    <w:rsid w:val="00840247"/>
    <w:rsid w:val="00840534"/>
    <w:rsid w:val="00840883"/>
    <w:rsid w:val="008409E3"/>
    <w:rsid w:val="0084145A"/>
    <w:rsid w:val="00841A72"/>
    <w:rsid w:val="008433D2"/>
    <w:rsid w:val="00843C82"/>
    <w:rsid w:val="00844B1C"/>
    <w:rsid w:val="00844CB6"/>
    <w:rsid w:val="00844F81"/>
    <w:rsid w:val="008457F2"/>
    <w:rsid w:val="00845B15"/>
    <w:rsid w:val="008463BE"/>
    <w:rsid w:val="00846BAA"/>
    <w:rsid w:val="00846F90"/>
    <w:rsid w:val="00847753"/>
    <w:rsid w:val="00850128"/>
    <w:rsid w:val="00850CC3"/>
    <w:rsid w:val="00852055"/>
    <w:rsid w:val="0085261D"/>
    <w:rsid w:val="008527B8"/>
    <w:rsid w:val="00853334"/>
    <w:rsid w:val="0085431B"/>
    <w:rsid w:val="00854B4A"/>
    <w:rsid w:val="00854BAF"/>
    <w:rsid w:val="00854D0D"/>
    <w:rsid w:val="008555E6"/>
    <w:rsid w:val="00855852"/>
    <w:rsid w:val="0085672C"/>
    <w:rsid w:val="00856A7D"/>
    <w:rsid w:val="008576C7"/>
    <w:rsid w:val="00857836"/>
    <w:rsid w:val="00860173"/>
    <w:rsid w:val="00860779"/>
    <w:rsid w:val="00860A3C"/>
    <w:rsid w:val="00860E92"/>
    <w:rsid w:val="008610F9"/>
    <w:rsid w:val="0086129E"/>
    <w:rsid w:val="008622A5"/>
    <w:rsid w:val="00862491"/>
    <w:rsid w:val="0086278B"/>
    <w:rsid w:val="00864143"/>
    <w:rsid w:val="0086418F"/>
    <w:rsid w:val="008647C4"/>
    <w:rsid w:val="00864D2B"/>
    <w:rsid w:val="00865007"/>
    <w:rsid w:val="00865262"/>
    <w:rsid w:val="008663BE"/>
    <w:rsid w:val="008663FF"/>
    <w:rsid w:val="0086647D"/>
    <w:rsid w:val="008679D1"/>
    <w:rsid w:val="00867AEA"/>
    <w:rsid w:val="00867DBC"/>
    <w:rsid w:val="00870FFF"/>
    <w:rsid w:val="008713BB"/>
    <w:rsid w:val="00871F6F"/>
    <w:rsid w:val="00872905"/>
    <w:rsid w:val="00872F90"/>
    <w:rsid w:val="0087321F"/>
    <w:rsid w:val="00873BAA"/>
    <w:rsid w:val="00874647"/>
    <w:rsid w:val="008750AB"/>
    <w:rsid w:val="008756BE"/>
    <w:rsid w:val="008758E6"/>
    <w:rsid w:val="00875F1A"/>
    <w:rsid w:val="00877000"/>
    <w:rsid w:val="00877DA0"/>
    <w:rsid w:val="00880296"/>
    <w:rsid w:val="008803D8"/>
    <w:rsid w:val="00881B18"/>
    <w:rsid w:val="00883258"/>
    <w:rsid w:val="008834F9"/>
    <w:rsid w:val="00883DE2"/>
    <w:rsid w:val="0088413D"/>
    <w:rsid w:val="008842F3"/>
    <w:rsid w:val="00884731"/>
    <w:rsid w:val="0088588F"/>
    <w:rsid w:val="00885E0A"/>
    <w:rsid w:val="008866BF"/>
    <w:rsid w:val="008867B0"/>
    <w:rsid w:val="00886D8A"/>
    <w:rsid w:val="00887DF6"/>
    <w:rsid w:val="00890004"/>
    <w:rsid w:val="00890397"/>
    <w:rsid w:val="0089044F"/>
    <w:rsid w:val="008911DD"/>
    <w:rsid w:val="00891CB6"/>
    <w:rsid w:val="00892344"/>
    <w:rsid w:val="00893144"/>
    <w:rsid w:val="0089352C"/>
    <w:rsid w:val="0089396E"/>
    <w:rsid w:val="00894D1D"/>
    <w:rsid w:val="00895F18"/>
    <w:rsid w:val="008963BD"/>
    <w:rsid w:val="00896E3F"/>
    <w:rsid w:val="00897084"/>
    <w:rsid w:val="00897163"/>
    <w:rsid w:val="0089738E"/>
    <w:rsid w:val="008A0426"/>
    <w:rsid w:val="008A0AF5"/>
    <w:rsid w:val="008A0D6C"/>
    <w:rsid w:val="008A198A"/>
    <w:rsid w:val="008A1ADA"/>
    <w:rsid w:val="008A1F1D"/>
    <w:rsid w:val="008A36CC"/>
    <w:rsid w:val="008A37E0"/>
    <w:rsid w:val="008A3E90"/>
    <w:rsid w:val="008A44CF"/>
    <w:rsid w:val="008A4AB5"/>
    <w:rsid w:val="008A65DE"/>
    <w:rsid w:val="008A6B2C"/>
    <w:rsid w:val="008A6B8D"/>
    <w:rsid w:val="008A6C4C"/>
    <w:rsid w:val="008A771A"/>
    <w:rsid w:val="008B030C"/>
    <w:rsid w:val="008B08F7"/>
    <w:rsid w:val="008B1011"/>
    <w:rsid w:val="008B1B35"/>
    <w:rsid w:val="008B1D92"/>
    <w:rsid w:val="008B1DE3"/>
    <w:rsid w:val="008B2259"/>
    <w:rsid w:val="008B2F9B"/>
    <w:rsid w:val="008B352C"/>
    <w:rsid w:val="008B4659"/>
    <w:rsid w:val="008B4EE7"/>
    <w:rsid w:val="008B52FC"/>
    <w:rsid w:val="008B56D0"/>
    <w:rsid w:val="008B5E74"/>
    <w:rsid w:val="008B6C2D"/>
    <w:rsid w:val="008B74A5"/>
    <w:rsid w:val="008B7DAE"/>
    <w:rsid w:val="008C2819"/>
    <w:rsid w:val="008C33EA"/>
    <w:rsid w:val="008C384E"/>
    <w:rsid w:val="008C3A31"/>
    <w:rsid w:val="008C4F55"/>
    <w:rsid w:val="008C592E"/>
    <w:rsid w:val="008C5B77"/>
    <w:rsid w:val="008C5E4F"/>
    <w:rsid w:val="008C6319"/>
    <w:rsid w:val="008C6C03"/>
    <w:rsid w:val="008C7C9F"/>
    <w:rsid w:val="008C7EDE"/>
    <w:rsid w:val="008D060A"/>
    <w:rsid w:val="008D1F15"/>
    <w:rsid w:val="008D2508"/>
    <w:rsid w:val="008D2A69"/>
    <w:rsid w:val="008D3D7D"/>
    <w:rsid w:val="008D4AAA"/>
    <w:rsid w:val="008D5197"/>
    <w:rsid w:val="008D5416"/>
    <w:rsid w:val="008D58F3"/>
    <w:rsid w:val="008D5C46"/>
    <w:rsid w:val="008D61FA"/>
    <w:rsid w:val="008D641B"/>
    <w:rsid w:val="008D6AA0"/>
    <w:rsid w:val="008D6EDE"/>
    <w:rsid w:val="008D71D4"/>
    <w:rsid w:val="008E061A"/>
    <w:rsid w:val="008E0AB2"/>
    <w:rsid w:val="008E0B85"/>
    <w:rsid w:val="008E0CC1"/>
    <w:rsid w:val="008E1FD6"/>
    <w:rsid w:val="008E219F"/>
    <w:rsid w:val="008E22B1"/>
    <w:rsid w:val="008E2A85"/>
    <w:rsid w:val="008E2CAB"/>
    <w:rsid w:val="008E2DBF"/>
    <w:rsid w:val="008E32AC"/>
    <w:rsid w:val="008E32CC"/>
    <w:rsid w:val="008E3691"/>
    <w:rsid w:val="008E40A3"/>
    <w:rsid w:val="008E4293"/>
    <w:rsid w:val="008E455F"/>
    <w:rsid w:val="008E4EC4"/>
    <w:rsid w:val="008E5806"/>
    <w:rsid w:val="008E5C1D"/>
    <w:rsid w:val="008E6F54"/>
    <w:rsid w:val="008E7F90"/>
    <w:rsid w:val="008F0AB8"/>
    <w:rsid w:val="008F1052"/>
    <w:rsid w:val="008F1464"/>
    <w:rsid w:val="008F1AB2"/>
    <w:rsid w:val="008F2469"/>
    <w:rsid w:val="008F25A3"/>
    <w:rsid w:val="008F2AF2"/>
    <w:rsid w:val="008F2D87"/>
    <w:rsid w:val="008F3B18"/>
    <w:rsid w:val="008F3CC9"/>
    <w:rsid w:val="008F41EE"/>
    <w:rsid w:val="008F512A"/>
    <w:rsid w:val="008F53A3"/>
    <w:rsid w:val="008F53C0"/>
    <w:rsid w:val="008F5E6A"/>
    <w:rsid w:val="008F5F2F"/>
    <w:rsid w:val="008F623F"/>
    <w:rsid w:val="008F6697"/>
    <w:rsid w:val="008F6CED"/>
    <w:rsid w:val="008F728B"/>
    <w:rsid w:val="008F735C"/>
    <w:rsid w:val="008F7360"/>
    <w:rsid w:val="008F7AB9"/>
    <w:rsid w:val="008F7D7E"/>
    <w:rsid w:val="008F7DA2"/>
    <w:rsid w:val="00900A32"/>
    <w:rsid w:val="00901041"/>
    <w:rsid w:val="0090132D"/>
    <w:rsid w:val="009013EC"/>
    <w:rsid w:val="00901A73"/>
    <w:rsid w:val="00902284"/>
    <w:rsid w:val="00904066"/>
    <w:rsid w:val="009041DD"/>
    <w:rsid w:val="00904A33"/>
    <w:rsid w:val="00905803"/>
    <w:rsid w:val="00905BD4"/>
    <w:rsid w:val="00905E7E"/>
    <w:rsid w:val="0090662D"/>
    <w:rsid w:val="00910596"/>
    <w:rsid w:val="009119EC"/>
    <w:rsid w:val="00911E12"/>
    <w:rsid w:val="00912025"/>
    <w:rsid w:val="00913730"/>
    <w:rsid w:val="00913E44"/>
    <w:rsid w:val="0091459F"/>
    <w:rsid w:val="0091470A"/>
    <w:rsid w:val="00914A47"/>
    <w:rsid w:val="00914A8F"/>
    <w:rsid w:val="009159F2"/>
    <w:rsid w:val="009166B6"/>
    <w:rsid w:val="00916B9B"/>
    <w:rsid w:val="009202C1"/>
    <w:rsid w:val="009203CB"/>
    <w:rsid w:val="0092073D"/>
    <w:rsid w:val="00920A2E"/>
    <w:rsid w:val="00921243"/>
    <w:rsid w:val="009212B7"/>
    <w:rsid w:val="00921BA7"/>
    <w:rsid w:val="009224BE"/>
    <w:rsid w:val="00923247"/>
    <w:rsid w:val="0092347F"/>
    <w:rsid w:val="0092349E"/>
    <w:rsid w:val="00923595"/>
    <w:rsid w:val="00923803"/>
    <w:rsid w:val="00923D79"/>
    <w:rsid w:val="00923D85"/>
    <w:rsid w:val="00923FD5"/>
    <w:rsid w:val="00924AAA"/>
    <w:rsid w:val="0092586F"/>
    <w:rsid w:val="0092640B"/>
    <w:rsid w:val="00926C2D"/>
    <w:rsid w:val="009279BA"/>
    <w:rsid w:val="00930501"/>
    <w:rsid w:val="00931E11"/>
    <w:rsid w:val="0093211E"/>
    <w:rsid w:val="00933816"/>
    <w:rsid w:val="00933BEC"/>
    <w:rsid w:val="009351B1"/>
    <w:rsid w:val="00935272"/>
    <w:rsid w:val="009352AF"/>
    <w:rsid w:val="00935E4B"/>
    <w:rsid w:val="0093659D"/>
    <w:rsid w:val="009369B8"/>
    <w:rsid w:val="00936B71"/>
    <w:rsid w:val="0093743D"/>
    <w:rsid w:val="00937460"/>
    <w:rsid w:val="00937E9B"/>
    <w:rsid w:val="009403FE"/>
    <w:rsid w:val="009404E4"/>
    <w:rsid w:val="0094071D"/>
    <w:rsid w:val="009407D4"/>
    <w:rsid w:val="0094086E"/>
    <w:rsid w:val="009426AE"/>
    <w:rsid w:val="00942776"/>
    <w:rsid w:val="009427F9"/>
    <w:rsid w:val="0094360E"/>
    <w:rsid w:val="00944F6C"/>
    <w:rsid w:val="00945FA1"/>
    <w:rsid w:val="009464D7"/>
    <w:rsid w:val="00947137"/>
    <w:rsid w:val="00947798"/>
    <w:rsid w:val="00947DE0"/>
    <w:rsid w:val="00947E42"/>
    <w:rsid w:val="0095033B"/>
    <w:rsid w:val="009523C0"/>
    <w:rsid w:val="0095244D"/>
    <w:rsid w:val="00952585"/>
    <w:rsid w:val="009525D7"/>
    <w:rsid w:val="00952CB4"/>
    <w:rsid w:val="00953367"/>
    <w:rsid w:val="009537B6"/>
    <w:rsid w:val="009537D5"/>
    <w:rsid w:val="00953844"/>
    <w:rsid w:val="009538FB"/>
    <w:rsid w:val="00954AA0"/>
    <w:rsid w:val="00954AD6"/>
    <w:rsid w:val="00955AAD"/>
    <w:rsid w:val="00956208"/>
    <w:rsid w:val="009562BE"/>
    <w:rsid w:val="0095637C"/>
    <w:rsid w:val="00956C17"/>
    <w:rsid w:val="009572F7"/>
    <w:rsid w:val="00960269"/>
    <w:rsid w:val="00960EDF"/>
    <w:rsid w:val="009610CB"/>
    <w:rsid w:val="00961685"/>
    <w:rsid w:val="00962A5E"/>
    <w:rsid w:val="00962EA0"/>
    <w:rsid w:val="0096305B"/>
    <w:rsid w:val="00963890"/>
    <w:rsid w:val="009641F3"/>
    <w:rsid w:val="0096483C"/>
    <w:rsid w:val="00964D91"/>
    <w:rsid w:val="009652B1"/>
    <w:rsid w:val="00965BCB"/>
    <w:rsid w:val="009662AB"/>
    <w:rsid w:val="009665C7"/>
    <w:rsid w:val="00966995"/>
    <w:rsid w:val="00966EA2"/>
    <w:rsid w:val="009670FA"/>
    <w:rsid w:val="00967186"/>
    <w:rsid w:val="009676B0"/>
    <w:rsid w:val="0097036B"/>
    <w:rsid w:val="00971114"/>
    <w:rsid w:val="009711D9"/>
    <w:rsid w:val="009712F6"/>
    <w:rsid w:val="009713E1"/>
    <w:rsid w:val="00971548"/>
    <w:rsid w:val="0097179B"/>
    <w:rsid w:val="009719F3"/>
    <w:rsid w:val="00972089"/>
    <w:rsid w:val="009729BA"/>
    <w:rsid w:val="00973000"/>
    <w:rsid w:val="0097337F"/>
    <w:rsid w:val="009737CF"/>
    <w:rsid w:val="0097388F"/>
    <w:rsid w:val="00973929"/>
    <w:rsid w:val="00973E63"/>
    <w:rsid w:val="00973F78"/>
    <w:rsid w:val="00975E43"/>
    <w:rsid w:val="00976262"/>
    <w:rsid w:val="00976485"/>
    <w:rsid w:val="00976731"/>
    <w:rsid w:val="0097705A"/>
    <w:rsid w:val="00977332"/>
    <w:rsid w:val="00977E1F"/>
    <w:rsid w:val="00977FFA"/>
    <w:rsid w:val="00981259"/>
    <w:rsid w:val="00982861"/>
    <w:rsid w:val="009835AE"/>
    <w:rsid w:val="00983B4D"/>
    <w:rsid w:val="00984108"/>
    <w:rsid w:val="00985034"/>
    <w:rsid w:val="009855DE"/>
    <w:rsid w:val="00986B7B"/>
    <w:rsid w:val="009908FC"/>
    <w:rsid w:val="00990A26"/>
    <w:rsid w:val="0099132B"/>
    <w:rsid w:val="00991C28"/>
    <w:rsid w:val="0099217D"/>
    <w:rsid w:val="009921DA"/>
    <w:rsid w:val="009925B5"/>
    <w:rsid w:val="0099262F"/>
    <w:rsid w:val="00992881"/>
    <w:rsid w:val="009930AA"/>
    <w:rsid w:val="009946E1"/>
    <w:rsid w:val="00994CB6"/>
    <w:rsid w:val="009959C5"/>
    <w:rsid w:val="00996ED5"/>
    <w:rsid w:val="009974BA"/>
    <w:rsid w:val="0099751E"/>
    <w:rsid w:val="009A00DB"/>
    <w:rsid w:val="009A0D5B"/>
    <w:rsid w:val="009A2952"/>
    <w:rsid w:val="009A3850"/>
    <w:rsid w:val="009A47A0"/>
    <w:rsid w:val="009A4B17"/>
    <w:rsid w:val="009A4FE4"/>
    <w:rsid w:val="009A5868"/>
    <w:rsid w:val="009A61A3"/>
    <w:rsid w:val="009A61C3"/>
    <w:rsid w:val="009A6260"/>
    <w:rsid w:val="009A7382"/>
    <w:rsid w:val="009A7AF9"/>
    <w:rsid w:val="009A7F46"/>
    <w:rsid w:val="009B02F4"/>
    <w:rsid w:val="009B05A9"/>
    <w:rsid w:val="009B11A9"/>
    <w:rsid w:val="009B209A"/>
    <w:rsid w:val="009B22A7"/>
    <w:rsid w:val="009B2945"/>
    <w:rsid w:val="009B2C9E"/>
    <w:rsid w:val="009B2D8D"/>
    <w:rsid w:val="009B2E29"/>
    <w:rsid w:val="009B4330"/>
    <w:rsid w:val="009B4331"/>
    <w:rsid w:val="009B457F"/>
    <w:rsid w:val="009B4871"/>
    <w:rsid w:val="009B491B"/>
    <w:rsid w:val="009B550A"/>
    <w:rsid w:val="009B61A6"/>
    <w:rsid w:val="009B6503"/>
    <w:rsid w:val="009B6703"/>
    <w:rsid w:val="009B6A37"/>
    <w:rsid w:val="009B6B75"/>
    <w:rsid w:val="009B79D3"/>
    <w:rsid w:val="009C0EF1"/>
    <w:rsid w:val="009C116B"/>
    <w:rsid w:val="009C13D6"/>
    <w:rsid w:val="009C1594"/>
    <w:rsid w:val="009C29F4"/>
    <w:rsid w:val="009C2A2C"/>
    <w:rsid w:val="009C2F73"/>
    <w:rsid w:val="009C30F7"/>
    <w:rsid w:val="009C44FA"/>
    <w:rsid w:val="009C475E"/>
    <w:rsid w:val="009C569A"/>
    <w:rsid w:val="009C58FB"/>
    <w:rsid w:val="009C62F1"/>
    <w:rsid w:val="009C660F"/>
    <w:rsid w:val="009C71FD"/>
    <w:rsid w:val="009C7587"/>
    <w:rsid w:val="009C7C34"/>
    <w:rsid w:val="009D190D"/>
    <w:rsid w:val="009D379C"/>
    <w:rsid w:val="009D4B7D"/>
    <w:rsid w:val="009D64ED"/>
    <w:rsid w:val="009D71B3"/>
    <w:rsid w:val="009D7464"/>
    <w:rsid w:val="009D77FB"/>
    <w:rsid w:val="009E03C2"/>
    <w:rsid w:val="009E1288"/>
    <w:rsid w:val="009E2058"/>
    <w:rsid w:val="009E2760"/>
    <w:rsid w:val="009E29A5"/>
    <w:rsid w:val="009E2A74"/>
    <w:rsid w:val="009E2DA8"/>
    <w:rsid w:val="009E369B"/>
    <w:rsid w:val="009E36F7"/>
    <w:rsid w:val="009E39DC"/>
    <w:rsid w:val="009E3AED"/>
    <w:rsid w:val="009E440C"/>
    <w:rsid w:val="009E57BD"/>
    <w:rsid w:val="009E6126"/>
    <w:rsid w:val="009E68E2"/>
    <w:rsid w:val="009E6C3D"/>
    <w:rsid w:val="009E7B7E"/>
    <w:rsid w:val="009E7CCE"/>
    <w:rsid w:val="009E7EE7"/>
    <w:rsid w:val="009F0397"/>
    <w:rsid w:val="009F0660"/>
    <w:rsid w:val="009F0832"/>
    <w:rsid w:val="009F144A"/>
    <w:rsid w:val="009F174C"/>
    <w:rsid w:val="009F179C"/>
    <w:rsid w:val="009F17D7"/>
    <w:rsid w:val="009F33A4"/>
    <w:rsid w:val="009F382B"/>
    <w:rsid w:val="009F4207"/>
    <w:rsid w:val="009F4FAA"/>
    <w:rsid w:val="009F511A"/>
    <w:rsid w:val="009F5796"/>
    <w:rsid w:val="009F57E5"/>
    <w:rsid w:val="009F5F71"/>
    <w:rsid w:val="009F6105"/>
    <w:rsid w:val="009F6F41"/>
    <w:rsid w:val="009F7226"/>
    <w:rsid w:val="009F7DB4"/>
    <w:rsid w:val="00A00977"/>
    <w:rsid w:val="00A00D7B"/>
    <w:rsid w:val="00A019B5"/>
    <w:rsid w:val="00A02986"/>
    <w:rsid w:val="00A02CDB"/>
    <w:rsid w:val="00A03484"/>
    <w:rsid w:val="00A038A8"/>
    <w:rsid w:val="00A039C4"/>
    <w:rsid w:val="00A03B54"/>
    <w:rsid w:val="00A042A2"/>
    <w:rsid w:val="00A04456"/>
    <w:rsid w:val="00A047D3"/>
    <w:rsid w:val="00A048C1"/>
    <w:rsid w:val="00A05058"/>
    <w:rsid w:val="00A0571B"/>
    <w:rsid w:val="00A0575E"/>
    <w:rsid w:val="00A0593C"/>
    <w:rsid w:val="00A0674A"/>
    <w:rsid w:val="00A06B9E"/>
    <w:rsid w:val="00A07765"/>
    <w:rsid w:val="00A0793D"/>
    <w:rsid w:val="00A10507"/>
    <w:rsid w:val="00A11037"/>
    <w:rsid w:val="00A11115"/>
    <w:rsid w:val="00A111E2"/>
    <w:rsid w:val="00A11297"/>
    <w:rsid w:val="00A11426"/>
    <w:rsid w:val="00A11615"/>
    <w:rsid w:val="00A12282"/>
    <w:rsid w:val="00A13459"/>
    <w:rsid w:val="00A134A0"/>
    <w:rsid w:val="00A136D0"/>
    <w:rsid w:val="00A13B99"/>
    <w:rsid w:val="00A13E47"/>
    <w:rsid w:val="00A14A06"/>
    <w:rsid w:val="00A15B35"/>
    <w:rsid w:val="00A1605E"/>
    <w:rsid w:val="00A163BF"/>
    <w:rsid w:val="00A1736E"/>
    <w:rsid w:val="00A1773B"/>
    <w:rsid w:val="00A2054D"/>
    <w:rsid w:val="00A2068C"/>
    <w:rsid w:val="00A20937"/>
    <w:rsid w:val="00A2099E"/>
    <w:rsid w:val="00A20FAB"/>
    <w:rsid w:val="00A22122"/>
    <w:rsid w:val="00A2251D"/>
    <w:rsid w:val="00A22571"/>
    <w:rsid w:val="00A2389D"/>
    <w:rsid w:val="00A2470D"/>
    <w:rsid w:val="00A24AB1"/>
    <w:rsid w:val="00A24B1B"/>
    <w:rsid w:val="00A24B62"/>
    <w:rsid w:val="00A2539F"/>
    <w:rsid w:val="00A2575D"/>
    <w:rsid w:val="00A25FFC"/>
    <w:rsid w:val="00A2611B"/>
    <w:rsid w:val="00A26D04"/>
    <w:rsid w:val="00A26D45"/>
    <w:rsid w:val="00A26D71"/>
    <w:rsid w:val="00A2770F"/>
    <w:rsid w:val="00A2787F"/>
    <w:rsid w:val="00A27CC6"/>
    <w:rsid w:val="00A30A7C"/>
    <w:rsid w:val="00A30C27"/>
    <w:rsid w:val="00A32C1C"/>
    <w:rsid w:val="00A32F4A"/>
    <w:rsid w:val="00A33668"/>
    <w:rsid w:val="00A348E9"/>
    <w:rsid w:val="00A34EF7"/>
    <w:rsid w:val="00A34F7A"/>
    <w:rsid w:val="00A3638D"/>
    <w:rsid w:val="00A36475"/>
    <w:rsid w:val="00A3680F"/>
    <w:rsid w:val="00A36E8C"/>
    <w:rsid w:val="00A401CC"/>
    <w:rsid w:val="00A40629"/>
    <w:rsid w:val="00A429DD"/>
    <w:rsid w:val="00A42D12"/>
    <w:rsid w:val="00A42D55"/>
    <w:rsid w:val="00A42E73"/>
    <w:rsid w:val="00A435CB"/>
    <w:rsid w:val="00A43ED1"/>
    <w:rsid w:val="00A441C3"/>
    <w:rsid w:val="00A44532"/>
    <w:rsid w:val="00A44DB2"/>
    <w:rsid w:val="00A46577"/>
    <w:rsid w:val="00A465FA"/>
    <w:rsid w:val="00A4761A"/>
    <w:rsid w:val="00A47A3D"/>
    <w:rsid w:val="00A47A7C"/>
    <w:rsid w:val="00A47EAE"/>
    <w:rsid w:val="00A512F7"/>
    <w:rsid w:val="00A51305"/>
    <w:rsid w:val="00A51360"/>
    <w:rsid w:val="00A51396"/>
    <w:rsid w:val="00A51C19"/>
    <w:rsid w:val="00A51F32"/>
    <w:rsid w:val="00A5239F"/>
    <w:rsid w:val="00A52686"/>
    <w:rsid w:val="00A52A37"/>
    <w:rsid w:val="00A54435"/>
    <w:rsid w:val="00A5482F"/>
    <w:rsid w:val="00A54F1D"/>
    <w:rsid w:val="00A55626"/>
    <w:rsid w:val="00A55CF6"/>
    <w:rsid w:val="00A56B08"/>
    <w:rsid w:val="00A6012C"/>
    <w:rsid w:val="00A60336"/>
    <w:rsid w:val="00A6077D"/>
    <w:rsid w:val="00A60A10"/>
    <w:rsid w:val="00A60D25"/>
    <w:rsid w:val="00A60DD8"/>
    <w:rsid w:val="00A614A7"/>
    <w:rsid w:val="00A61EAD"/>
    <w:rsid w:val="00A61EC4"/>
    <w:rsid w:val="00A62D28"/>
    <w:rsid w:val="00A63214"/>
    <w:rsid w:val="00A63484"/>
    <w:rsid w:val="00A63C77"/>
    <w:rsid w:val="00A63DA1"/>
    <w:rsid w:val="00A65008"/>
    <w:rsid w:val="00A65264"/>
    <w:rsid w:val="00A66D13"/>
    <w:rsid w:val="00A66DC0"/>
    <w:rsid w:val="00A67415"/>
    <w:rsid w:val="00A70025"/>
    <w:rsid w:val="00A70D7F"/>
    <w:rsid w:val="00A72539"/>
    <w:rsid w:val="00A72C97"/>
    <w:rsid w:val="00A72CF2"/>
    <w:rsid w:val="00A75609"/>
    <w:rsid w:val="00A80146"/>
    <w:rsid w:val="00A81611"/>
    <w:rsid w:val="00A81A3B"/>
    <w:rsid w:val="00A81B05"/>
    <w:rsid w:val="00A83201"/>
    <w:rsid w:val="00A83647"/>
    <w:rsid w:val="00A8384C"/>
    <w:rsid w:val="00A839AC"/>
    <w:rsid w:val="00A83B0E"/>
    <w:rsid w:val="00A83F81"/>
    <w:rsid w:val="00A84180"/>
    <w:rsid w:val="00A84595"/>
    <w:rsid w:val="00A84C5A"/>
    <w:rsid w:val="00A84DD7"/>
    <w:rsid w:val="00A85C7F"/>
    <w:rsid w:val="00A85DBA"/>
    <w:rsid w:val="00A85EFF"/>
    <w:rsid w:val="00A86065"/>
    <w:rsid w:val="00A86537"/>
    <w:rsid w:val="00A86717"/>
    <w:rsid w:val="00A87104"/>
    <w:rsid w:val="00A87132"/>
    <w:rsid w:val="00A87A22"/>
    <w:rsid w:val="00A904FD"/>
    <w:rsid w:val="00A90638"/>
    <w:rsid w:val="00A91115"/>
    <w:rsid w:val="00A91414"/>
    <w:rsid w:val="00A91A32"/>
    <w:rsid w:val="00A91CF2"/>
    <w:rsid w:val="00A929D3"/>
    <w:rsid w:val="00A92A3D"/>
    <w:rsid w:val="00A92E4E"/>
    <w:rsid w:val="00A93CBD"/>
    <w:rsid w:val="00A93F85"/>
    <w:rsid w:val="00A94CEF"/>
    <w:rsid w:val="00A956CC"/>
    <w:rsid w:val="00A956D9"/>
    <w:rsid w:val="00A95D35"/>
    <w:rsid w:val="00A96F56"/>
    <w:rsid w:val="00A97715"/>
    <w:rsid w:val="00AA2EB4"/>
    <w:rsid w:val="00AA2F08"/>
    <w:rsid w:val="00AA33B0"/>
    <w:rsid w:val="00AA364E"/>
    <w:rsid w:val="00AA3B05"/>
    <w:rsid w:val="00AA3BC7"/>
    <w:rsid w:val="00AA4065"/>
    <w:rsid w:val="00AA4CA8"/>
    <w:rsid w:val="00AA57B7"/>
    <w:rsid w:val="00AA6366"/>
    <w:rsid w:val="00AA67C2"/>
    <w:rsid w:val="00AA71C0"/>
    <w:rsid w:val="00AA71EF"/>
    <w:rsid w:val="00AA7692"/>
    <w:rsid w:val="00AA7AEC"/>
    <w:rsid w:val="00AA7C02"/>
    <w:rsid w:val="00AA7E1D"/>
    <w:rsid w:val="00AB00EF"/>
    <w:rsid w:val="00AB245E"/>
    <w:rsid w:val="00AB2F57"/>
    <w:rsid w:val="00AB3A32"/>
    <w:rsid w:val="00AB3BB8"/>
    <w:rsid w:val="00AB3D7A"/>
    <w:rsid w:val="00AB3E75"/>
    <w:rsid w:val="00AB40F9"/>
    <w:rsid w:val="00AB4A7C"/>
    <w:rsid w:val="00AB4A9D"/>
    <w:rsid w:val="00AB4AEB"/>
    <w:rsid w:val="00AB569E"/>
    <w:rsid w:val="00AB5771"/>
    <w:rsid w:val="00AB58A4"/>
    <w:rsid w:val="00AB650B"/>
    <w:rsid w:val="00AB6F64"/>
    <w:rsid w:val="00AB789F"/>
    <w:rsid w:val="00AB7A25"/>
    <w:rsid w:val="00AB7BC3"/>
    <w:rsid w:val="00AC05C6"/>
    <w:rsid w:val="00AC0835"/>
    <w:rsid w:val="00AC0A94"/>
    <w:rsid w:val="00AC117C"/>
    <w:rsid w:val="00AC1AE6"/>
    <w:rsid w:val="00AC2DA7"/>
    <w:rsid w:val="00AC30F5"/>
    <w:rsid w:val="00AC383E"/>
    <w:rsid w:val="00AC3AEF"/>
    <w:rsid w:val="00AC3CC8"/>
    <w:rsid w:val="00AC4067"/>
    <w:rsid w:val="00AC4321"/>
    <w:rsid w:val="00AC4E0C"/>
    <w:rsid w:val="00AC51F4"/>
    <w:rsid w:val="00AC552B"/>
    <w:rsid w:val="00AC5C35"/>
    <w:rsid w:val="00AC67E5"/>
    <w:rsid w:val="00AC74FF"/>
    <w:rsid w:val="00AC760D"/>
    <w:rsid w:val="00AD008F"/>
    <w:rsid w:val="00AD0682"/>
    <w:rsid w:val="00AD0734"/>
    <w:rsid w:val="00AD136A"/>
    <w:rsid w:val="00AD159B"/>
    <w:rsid w:val="00AD313A"/>
    <w:rsid w:val="00AD3BAF"/>
    <w:rsid w:val="00AD3FA5"/>
    <w:rsid w:val="00AD427D"/>
    <w:rsid w:val="00AD44AE"/>
    <w:rsid w:val="00AD49D0"/>
    <w:rsid w:val="00AD5428"/>
    <w:rsid w:val="00AD5C65"/>
    <w:rsid w:val="00AD6575"/>
    <w:rsid w:val="00AD6FF2"/>
    <w:rsid w:val="00AD78B1"/>
    <w:rsid w:val="00AD78C6"/>
    <w:rsid w:val="00AD79B4"/>
    <w:rsid w:val="00AD7AAB"/>
    <w:rsid w:val="00AD7EB3"/>
    <w:rsid w:val="00AE0361"/>
    <w:rsid w:val="00AE06D9"/>
    <w:rsid w:val="00AE0DDB"/>
    <w:rsid w:val="00AE0FDF"/>
    <w:rsid w:val="00AE1043"/>
    <w:rsid w:val="00AE16F6"/>
    <w:rsid w:val="00AE17AF"/>
    <w:rsid w:val="00AE17C1"/>
    <w:rsid w:val="00AE1C88"/>
    <w:rsid w:val="00AE22E8"/>
    <w:rsid w:val="00AE2600"/>
    <w:rsid w:val="00AE2B39"/>
    <w:rsid w:val="00AE321E"/>
    <w:rsid w:val="00AE389D"/>
    <w:rsid w:val="00AE4D20"/>
    <w:rsid w:val="00AE4F1A"/>
    <w:rsid w:val="00AE5198"/>
    <w:rsid w:val="00AE5AD8"/>
    <w:rsid w:val="00AE5F86"/>
    <w:rsid w:val="00AE61BA"/>
    <w:rsid w:val="00AE6347"/>
    <w:rsid w:val="00AE68D7"/>
    <w:rsid w:val="00AE68E3"/>
    <w:rsid w:val="00AE69ED"/>
    <w:rsid w:val="00AE7617"/>
    <w:rsid w:val="00AE7668"/>
    <w:rsid w:val="00AE7748"/>
    <w:rsid w:val="00AE7BE9"/>
    <w:rsid w:val="00AE7D9F"/>
    <w:rsid w:val="00AE7E67"/>
    <w:rsid w:val="00AE7F0D"/>
    <w:rsid w:val="00AF0730"/>
    <w:rsid w:val="00AF078C"/>
    <w:rsid w:val="00AF08A5"/>
    <w:rsid w:val="00AF0CB3"/>
    <w:rsid w:val="00AF133E"/>
    <w:rsid w:val="00AF1D03"/>
    <w:rsid w:val="00AF1E57"/>
    <w:rsid w:val="00AF1EF4"/>
    <w:rsid w:val="00AF285E"/>
    <w:rsid w:val="00AF2938"/>
    <w:rsid w:val="00AF2A13"/>
    <w:rsid w:val="00AF2D1D"/>
    <w:rsid w:val="00AF2D4D"/>
    <w:rsid w:val="00AF3428"/>
    <w:rsid w:val="00AF3ED5"/>
    <w:rsid w:val="00AF3F5D"/>
    <w:rsid w:val="00AF486B"/>
    <w:rsid w:val="00AF4C34"/>
    <w:rsid w:val="00AF4D85"/>
    <w:rsid w:val="00AF4F19"/>
    <w:rsid w:val="00AF6CD9"/>
    <w:rsid w:val="00AF6D7E"/>
    <w:rsid w:val="00AF7114"/>
    <w:rsid w:val="00B00D81"/>
    <w:rsid w:val="00B01A2B"/>
    <w:rsid w:val="00B01E17"/>
    <w:rsid w:val="00B01E45"/>
    <w:rsid w:val="00B026AA"/>
    <w:rsid w:val="00B0389F"/>
    <w:rsid w:val="00B03C0A"/>
    <w:rsid w:val="00B04078"/>
    <w:rsid w:val="00B04531"/>
    <w:rsid w:val="00B04627"/>
    <w:rsid w:val="00B04B93"/>
    <w:rsid w:val="00B04D74"/>
    <w:rsid w:val="00B06ED4"/>
    <w:rsid w:val="00B07F48"/>
    <w:rsid w:val="00B11029"/>
    <w:rsid w:val="00B12020"/>
    <w:rsid w:val="00B12D3F"/>
    <w:rsid w:val="00B1348C"/>
    <w:rsid w:val="00B13E78"/>
    <w:rsid w:val="00B13F25"/>
    <w:rsid w:val="00B15469"/>
    <w:rsid w:val="00B1561E"/>
    <w:rsid w:val="00B15E4E"/>
    <w:rsid w:val="00B16893"/>
    <w:rsid w:val="00B1739C"/>
    <w:rsid w:val="00B207D5"/>
    <w:rsid w:val="00B20AF5"/>
    <w:rsid w:val="00B20DAA"/>
    <w:rsid w:val="00B216AF"/>
    <w:rsid w:val="00B21CD6"/>
    <w:rsid w:val="00B22159"/>
    <w:rsid w:val="00B2265A"/>
    <w:rsid w:val="00B233D9"/>
    <w:rsid w:val="00B23508"/>
    <w:rsid w:val="00B2439A"/>
    <w:rsid w:val="00B245FF"/>
    <w:rsid w:val="00B24E0B"/>
    <w:rsid w:val="00B250F7"/>
    <w:rsid w:val="00B25240"/>
    <w:rsid w:val="00B25798"/>
    <w:rsid w:val="00B25C03"/>
    <w:rsid w:val="00B26297"/>
    <w:rsid w:val="00B27891"/>
    <w:rsid w:val="00B27D2C"/>
    <w:rsid w:val="00B307D7"/>
    <w:rsid w:val="00B314DC"/>
    <w:rsid w:val="00B31AE7"/>
    <w:rsid w:val="00B31E70"/>
    <w:rsid w:val="00B321B9"/>
    <w:rsid w:val="00B324B4"/>
    <w:rsid w:val="00B3261D"/>
    <w:rsid w:val="00B326AD"/>
    <w:rsid w:val="00B328F6"/>
    <w:rsid w:val="00B33DA0"/>
    <w:rsid w:val="00B348B3"/>
    <w:rsid w:val="00B34B77"/>
    <w:rsid w:val="00B34ED4"/>
    <w:rsid w:val="00B36BCB"/>
    <w:rsid w:val="00B37084"/>
    <w:rsid w:val="00B374F5"/>
    <w:rsid w:val="00B37563"/>
    <w:rsid w:val="00B3778E"/>
    <w:rsid w:val="00B377E5"/>
    <w:rsid w:val="00B37B57"/>
    <w:rsid w:val="00B37D5B"/>
    <w:rsid w:val="00B40AAD"/>
    <w:rsid w:val="00B40BB9"/>
    <w:rsid w:val="00B40D2C"/>
    <w:rsid w:val="00B415FA"/>
    <w:rsid w:val="00B4161C"/>
    <w:rsid w:val="00B4171F"/>
    <w:rsid w:val="00B41851"/>
    <w:rsid w:val="00B419E1"/>
    <w:rsid w:val="00B41D33"/>
    <w:rsid w:val="00B426DA"/>
    <w:rsid w:val="00B430E2"/>
    <w:rsid w:val="00B4386F"/>
    <w:rsid w:val="00B43937"/>
    <w:rsid w:val="00B43B98"/>
    <w:rsid w:val="00B43D2B"/>
    <w:rsid w:val="00B44580"/>
    <w:rsid w:val="00B446FD"/>
    <w:rsid w:val="00B44BDE"/>
    <w:rsid w:val="00B44C1C"/>
    <w:rsid w:val="00B451BE"/>
    <w:rsid w:val="00B452E1"/>
    <w:rsid w:val="00B45414"/>
    <w:rsid w:val="00B45696"/>
    <w:rsid w:val="00B45804"/>
    <w:rsid w:val="00B45AB9"/>
    <w:rsid w:val="00B46081"/>
    <w:rsid w:val="00B4694E"/>
    <w:rsid w:val="00B46AB9"/>
    <w:rsid w:val="00B46BB9"/>
    <w:rsid w:val="00B477EA"/>
    <w:rsid w:val="00B47932"/>
    <w:rsid w:val="00B47D27"/>
    <w:rsid w:val="00B50149"/>
    <w:rsid w:val="00B50514"/>
    <w:rsid w:val="00B51EF2"/>
    <w:rsid w:val="00B53236"/>
    <w:rsid w:val="00B55C9A"/>
    <w:rsid w:val="00B56241"/>
    <w:rsid w:val="00B562CD"/>
    <w:rsid w:val="00B5747A"/>
    <w:rsid w:val="00B57D61"/>
    <w:rsid w:val="00B57DE0"/>
    <w:rsid w:val="00B6001B"/>
    <w:rsid w:val="00B60E5A"/>
    <w:rsid w:val="00B61302"/>
    <w:rsid w:val="00B61E03"/>
    <w:rsid w:val="00B620CF"/>
    <w:rsid w:val="00B6229B"/>
    <w:rsid w:val="00B62B15"/>
    <w:rsid w:val="00B63304"/>
    <w:rsid w:val="00B6365B"/>
    <w:rsid w:val="00B638C2"/>
    <w:rsid w:val="00B63E1F"/>
    <w:rsid w:val="00B63F0F"/>
    <w:rsid w:val="00B65996"/>
    <w:rsid w:val="00B65B1B"/>
    <w:rsid w:val="00B65F0E"/>
    <w:rsid w:val="00B662AF"/>
    <w:rsid w:val="00B7060C"/>
    <w:rsid w:val="00B717D1"/>
    <w:rsid w:val="00B71F38"/>
    <w:rsid w:val="00B72328"/>
    <w:rsid w:val="00B72629"/>
    <w:rsid w:val="00B726CF"/>
    <w:rsid w:val="00B726F9"/>
    <w:rsid w:val="00B72943"/>
    <w:rsid w:val="00B74094"/>
    <w:rsid w:val="00B745E1"/>
    <w:rsid w:val="00B74A75"/>
    <w:rsid w:val="00B7624F"/>
    <w:rsid w:val="00B764AD"/>
    <w:rsid w:val="00B775CC"/>
    <w:rsid w:val="00B77C29"/>
    <w:rsid w:val="00B77FA0"/>
    <w:rsid w:val="00B80250"/>
    <w:rsid w:val="00B804B5"/>
    <w:rsid w:val="00B80612"/>
    <w:rsid w:val="00B81295"/>
    <w:rsid w:val="00B82875"/>
    <w:rsid w:val="00B82E2C"/>
    <w:rsid w:val="00B83266"/>
    <w:rsid w:val="00B832B0"/>
    <w:rsid w:val="00B839FD"/>
    <w:rsid w:val="00B83B0E"/>
    <w:rsid w:val="00B83D49"/>
    <w:rsid w:val="00B83DBC"/>
    <w:rsid w:val="00B83EDB"/>
    <w:rsid w:val="00B83F37"/>
    <w:rsid w:val="00B840A4"/>
    <w:rsid w:val="00B84885"/>
    <w:rsid w:val="00B84C8B"/>
    <w:rsid w:val="00B86552"/>
    <w:rsid w:val="00B868BA"/>
    <w:rsid w:val="00B868BF"/>
    <w:rsid w:val="00B87A0A"/>
    <w:rsid w:val="00B87BA6"/>
    <w:rsid w:val="00B87D89"/>
    <w:rsid w:val="00B90094"/>
    <w:rsid w:val="00B90741"/>
    <w:rsid w:val="00B90AA3"/>
    <w:rsid w:val="00B912F0"/>
    <w:rsid w:val="00B92CA0"/>
    <w:rsid w:val="00B92EFE"/>
    <w:rsid w:val="00B93316"/>
    <w:rsid w:val="00B93396"/>
    <w:rsid w:val="00B93F8B"/>
    <w:rsid w:val="00B9403C"/>
    <w:rsid w:val="00B96116"/>
    <w:rsid w:val="00B963AB"/>
    <w:rsid w:val="00B963E7"/>
    <w:rsid w:val="00B971FB"/>
    <w:rsid w:val="00B973D7"/>
    <w:rsid w:val="00B97A05"/>
    <w:rsid w:val="00B97FFA"/>
    <w:rsid w:val="00BA0737"/>
    <w:rsid w:val="00BA11AC"/>
    <w:rsid w:val="00BA13DA"/>
    <w:rsid w:val="00BA1C9A"/>
    <w:rsid w:val="00BA2339"/>
    <w:rsid w:val="00BA2677"/>
    <w:rsid w:val="00BA26C5"/>
    <w:rsid w:val="00BA2C41"/>
    <w:rsid w:val="00BA2C94"/>
    <w:rsid w:val="00BA3000"/>
    <w:rsid w:val="00BA3653"/>
    <w:rsid w:val="00BA3A08"/>
    <w:rsid w:val="00BA4A67"/>
    <w:rsid w:val="00BA597E"/>
    <w:rsid w:val="00BA60C5"/>
    <w:rsid w:val="00BA6A07"/>
    <w:rsid w:val="00BA6ABC"/>
    <w:rsid w:val="00BA6CF9"/>
    <w:rsid w:val="00BA7313"/>
    <w:rsid w:val="00BA733F"/>
    <w:rsid w:val="00BA7ED9"/>
    <w:rsid w:val="00BB0615"/>
    <w:rsid w:val="00BB0A11"/>
    <w:rsid w:val="00BB23A8"/>
    <w:rsid w:val="00BB2445"/>
    <w:rsid w:val="00BB2775"/>
    <w:rsid w:val="00BB2DDE"/>
    <w:rsid w:val="00BB32C3"/>
    <w:rsid w:val="00BB34DE"/>
    <w:rsid w:val="00BB3BBF"/>
    <w:rsid w:val="00BB3FBF"/>
    <w:rsid w:val="00BB4D58"/>
    <w:rsid w:val="00BB50B2"/>
    <w:rsid w:val="00BB57EB"/>
    <w:rsid w:val="00BB6806"/>
    <w:rsid w:val="00BB6E59"/>
    <w:rsid w:val="00BC165D"/>
    <w:rsid w:val="00BC1DDC"/>
    <w:rsid w:val="00BC28B2"/>
    <w:rsid w:val="00BC3580"/>
    <w:rsid w:val="00BC39C4"/>
    <w:rsid w:val="00BC4E12"/>
    <w:rsid w:val="00BC5AAB"/>
    <w:rsid w:val="00BC715D"/>
    <w:rsid w:val="00BC7249"/>
    <w:rsid w:val="00BC7290"/>
    <w:rsid w:val="00BC7BB7"/>
    <w:rsid w:val="00BC7DCE"/>
    <w:rsid w:val="00BC7E7E"/>
    <w:rsid w:val="00BD068C"/>
    <w:rsid w:val="00BD1715"/>
    <w:rsid w:val="00BD1F65"/>
    <w:rsid w:val="00BD340C"/>
    <w:rsid w:val="00BD37B9"/>
    <w:rsid w:val="00BD46C7"/>
    <w:rsid w:val="00BD53ED"/>
    <w:rsid w:val="00BD5426"/>
    <w:rsid w:val="00BD5BED"/>
    <w:rsid w:val="00BD5C9C"/>
    <w:rsid w:val="00BD7B38"/>
    <w:rsid w:val="00BD7EC7"/>
    <w:rsid w:val="00BE029D"/>
    <w:rsid w:val="00BE09D4"/>
    <w:rsid w:val="00BE0E0F"/>
    <w:rsid w:val="00BE0E3A"/>
    <w:rsid w:val="00BE1048"/>
    <w:rsid w:val="00BE1148"/>
    <w:rsid w:val="00BE5577"/>
    <w:rsid w:val="00BE5C97"/>
    <w:rsid w:val="00BE646E"/>
    <w:rsid w:val="00BE6896"/>
    <w:rsid w:val="00BF01E1"/>
    <w:rsid w:val="00BF041E"/>
    <w:rsid w:val="00BF0782"/>
    <w:rsid w:val="00BF0FD2"/>
    <w:rsid w:val="00BF113D"/>
    <w:rsid w:val="00BF179B"/>
    <w:rsid w:val="00BF1847"/>
    <w:rsid w:val="00BF1F44"/>
    <w:rsid w:val="00BF222C"/>
    <w:rsid w:val="00BF2D74"/>
    <w:rsid w:val="00BF310A"/>
    <w:rsid w:val="00BF35CD"/>
    <w:rsid w:val="00BF404F"/>
    <w:rsid w:val="00BF41F5"/>
    <w:rsid w:val="00BF453B"/>
    <w:rsid w:val="00BF46CA"/>
    <w:rsid w:val="00BF4802"/>
    <w:rsid w:val="00BF547B"/>
    <w:rsid w:val="00BF5E69"/>
    <w:rsid w:val="00BF631C"/>
    <w:rsid w:val="00BF63AF"/>
    <w:rsid w:val="00BF656F"/>
    <w:rsid w:val="00BF6B60"/>
    <w:rsid w:val="00BF7085"/>
    <w:rsid w:val="00BF774D"/>
    <w:rsid w:val="00BF7767"/>
    <w:rsid w:val="00BF78E4"/>
    <w:rsid w:val="00BF7CF2"/>
    <w:rsid w:val="00C0050E"/>
    <w:rsid w:val="00C00F51"/>
    <w:rsid w:val="00C0131D"/>
    <w:rsid w:val="00C01EFD"/>
    <w:rsid w:val="00C0247C"/>
    <w:rsid w:val="00C036B6"/>
    <w:rsid w:val="00C054EE"/>
    <w:rsid w:val="00C0560D"/>
    <w:rsid w:val="00C06466"/>
    <w:rsid w:val="00C072D4"/>
    <w:rsid w:val="00C106A9"/>
    <w:rsid w:val="00C11839"/>
    <w:rsid w:val="00C11C83"/>
    <w:rsid w:val="00C11ECC"/>
    <w:rsid w:val="00C1246D"/>
    <w:rsid w:val="00C131DD"/>
    <w:rsid w:val="00C133F1"/>
    <w:rsid w:val="00C13DDD"/>
    <w:rsid w:val="00C13E1A"/>
    <w:rsid w:val="00C1422F"/>
    <w:rsid w:val="00C14736"/>
    <w:rsid w:val="00C15C53"/>
    <w:rsid w:val="00C15CA4"/>
    <w:rsid w:val="00C16882"/>
    <w:rsid w:val="00C17AF2"/>
    <w:rsid w:val="00C17C01"/>
    <w:rsid w:val="00C17D0D"/>
    <w:rsid w:val="00C20AEB"/>
    <w:rsid w:val="00C20D41"/>
    <w:rsid w:val="00C20DBB"/>
    <w:rsid w:val="00C2141D"/>
    <w:rsid w:val="00C21C4C"/>
    <w:rsid w:val="00C21FF9"/>
    <w:rsid w:val="00C22126"/>
    <w:rsid w:val="00C23330"/>
    <w:rsid w:val="00C23491"/>
    <w:rsid w:val="00C234BF"/>
    <w:rsid w:val="00C23937"/>
    <w:rsid w:val="00C23C2A"/>
    <w:rsid w:val="00C24861"/>
    <w:rsid w:val="00C259B8"/>
    <w:rsid w:val="00C25D8D"/>
    <w:rsid w:val="00C26745"/>
    <w:rsid w:val="00C27063"/>
    <w:rsid w:val="00C27800"/>
    <w:rsid w:val="00C309A7"/>
    <w:rsid w:val="00C31EF3"/>
    <w:rsid w:val="00C32D74"/>
    <w:rsid w:val="00C3375F"/>
    <w:rsid w:val="00C340F0"/>
    <w:rsid w:val="00C3452D"/>
    <w:rsid w:val="00C3465F"/>
    <w:rsid w:val="00C3530E"/>
    <w:rsid w:val="00C3557C"/>
    <w:rsid w:val="00C357D6"/>
    <w:rsid w:val="00C35812"/>
    <w:rsid w:val="00C35A43"/>
    <w:rsid w:val="00C364EB"/>
    <w:rsid w:val="00C364EF"/>
    <w:rsid w:val="00C36891"/>
    <w:rsid w:val="00C375FC"/>
    <w:rsid w:val="00C37B1C"/>
    <w:rsid w:val="00C37CAD"/>
    <w:rsid w:val="00C37D4F"/>
    <w:rsid w:val="00C41073"/>
    <w:rsid w:val="00C4137B"/>
    <w:rsid w:val="00C41AFE"/>
    <w:rsid w:val="00C42B94"/>
    <w:rsid w:val="00C4357D"/>
    <w:rsid w:val="00C4461D"/>
    <w:rsid w:val="00C455AA"/>
    <w:rsid w:val="00C4565A"/>
    <w:rsid w:val="00C45662"/>
    <w:rsid w:val="00C45A2B"/>
    <w:rsid w:val="00C45D59"/>
    <w:rsid w:val="00C4629A"/>
    <w:rsid w:val="00C4656E"/>
    <w:rsid w:val="00C47856"/>
    <w:rsid w:val="00C47C0A"/>
    <w:rsid w:val="00C50B1E"/>
    <w:rsid w:val="00C50BDB"/>
    <w:rsid w:val="00C50E65"/>
    <w:rsid w:val="00C51818"/>
    <w:rsid w:val="00C5248C"/>
    <w:rsid w:val="00C52646"/>
    <w:rsid w:val="00C52DBC"/>
    <w:rsid w:val="00C52EB7"/>
    <w:rsid w:val="00C5355C"/>
    <w:rsid w:val="00C53B4F"/>
    <w:rsid w:val="00C53EDE"/>
    <w:rsid w:val="00C54413"/>
    <w:rsid w:val="00C54964"/>
    <w:rsid w:val="00C55779"/>
    <w:rsid w:val="00C56809"/>
    <w:rsid w:val="00C569E1"/>
    <w:rsid w:val="00C56FB1"/>
    <w:rsid w:val="00C5709E"/>
    <w:rsid w:val="00C57728"/>
    <w:rsid w:val="00C57B0E"/>
    <w:rsid w:val="00C57C59"/>
    <w:rsid w:val="00C6041F"/>
    <w:rsid w:val="00C60442"/>
    <w:rsid w:val="00C60E42"/>
    <w:rsid w:val="00C61336"/>
    <w:rsid w:val="00C61985"/>
    <w:rsid w:val="00C61A66"/>
    <w:rsid w:val="00C621F8"/>
    <w:rsid w:val="00C62559"/>
    <w:rsid w:val="00C626C4"/>
    <w:rsid w:val="00C62E4B"/>
    <w:rsid w:val="00C636A2"/>
    <w:rsid w:val="00C63942"/>
    <w:rsid w:val="00C63EAA"/>
    <w:rsid w:val="00C64565"/>
    <w:rsid w:val="00C646C7"/>
    <w:rsid w:val="00C654AA"/>
    <w:rsid w:val="00C655F9"/>
    <w:rsid w:val="00C65664"/>
    <w:rsid w:val="00C66106"/>
    <w:rsid w:val="00C66665"/>
    <w:rsid w:val="00C673B7"/>
    <w:rsid w:val="00C702C1"/>
    <w:rsid w:val="00C72E5C"/>
    <w:rsid w:val="00C73697"/>
    <w:rsid w:val="00C73861"/>
    <w:rsid w:val="00C7402F"/>
    <w:rsid w:val="00C74A48"/>
    <w:rsid w:val="00C75C21"/>
    <w:rsid w:val="00C75C5A"/>
    <w:rsid w:val="00C760CC"/>
    <w:rsid w:val="00C7717D"/>
    <w:rsid w:val="00C773A1"/>
    <w:rsid w:val="00C80118"/>
    <w:rsid w:val="00C80611"/>
    <w:rsid w:val="00C82437"/>
    <w:rsid w:val="00C82487"/>
    <w:rsid w:val="00C82D9A"/>
    <w:rsid w:val="00C84110"/>
    <w:rsid w:val="00C84D77"/>
    <w:rsid w:val="00C84EEA"/>
    <w:rsid w:val="00C860B7"/>
    <w:rsid w:val="00C86E76"/>
    <w:rsid w:val="00C870B4"/>
    <w:rsid w:val="00C878CE"/>
    <w:rsid w:val="00C87A0D"/>
    <w:rsid w:val="00C90159"/>
    <w:rsid w:val="00C904C7"/>
    <w:rsid w:val="00C90663"/>
    <w:rsid w:val="00C911CF"/>
    <w:rsid w:val="00C918C7"/>
    <w:rsid w:val="00C9246E"/>
    <w:rsid w:val="00C9314B"/>
    <w:rsid w:val="00C9378B"/>
    <w:rsid w:val="00C9484F"/>
    <w:rsid w:val="00C95B38"/>
    <w:rsid w:val="00C96B2C"/>
    <w:rsid w:val="00C96F37"/>
    <w:rsid w:val="00C97247"/>
    <w:rsid w:val="00C972F5"/>
    <w:rsid w:val="00C9773A"/>
    <w:rsid w:val="00C97BFB"/>
    <w:rsid w:val="00CA0F6E"/>
    <w:rsid w:val="00CA1259"/>
    <w:rsid w:val="00CA1948"/>
    <w:rsid w:val="00CA31D7"/>
    <w:rsid w:val="00CA37CA"/>
    <w:rsid w:val="00CA389E"/>
    <w:rsid w:val="00CA3E05"/>
    <w:rsid w:val="00CA3FC6"/>
    <w:rsid w:val="00CA4659"/>
    <w:rsid w:val="00CA46D1"/>
    <w:rsid w:val="00CA4BEE"/>
    <w:rsid w:val="00CA4FD3"/>
    <w:rsid w:val="00CA58EF"/>
    <w:rsid w:val="00CA60CD"/>
    <w:rsid w:val="00CB0B44"/>
    <w:rsid w:val="00CB124E"/>
    <w:rsid w:val="00CB1A6E"/>
    <w:rsid w:val="00CB20F6"/>
    <w:rsid w:val="00CB2D7A"/>
    <w:rsid w:val="00CB3035"/>
    <w:rsid w:val="00CB340A"/>
    <w:rsid w:val="00CB3694"/>
    <w:rsid w:val="00CB3975"/>
    <w:rsid w:val="00CB42A9"/>
    <w:rsid w:val="00CB46FE"/>
    <w:rsid w:val="00CB486A"/>
    <w:rsid w:val="00CB6697"/>
    <w:rsid w:val="00CB674F"/>
    <w:rsid w:val="00CB6E0D"/>
    <w:rsid w:val="00CB6E2C"/>
    <w:rsid w:val="00CB6EEA"/>
    <w:rsid w:val="00CB7149"/>
    <w:rsid w:val="00CB71D1"/>
    <w:rsid w:val="00CB7345"/>
    <w:rsid w:val="00CC10F5"/>
    <w:rsid w:val="00CC13BC"/>
    <w:rsid w:val="00CC210D"/>
    <w:rsid w:val="00CC215F"/>
    <w:rsid w:val="00CC21AB"/>
    <w:rsid w:val="00CC2F76"/>
    <w:rsid w:val="00CC3308"/>
    <w:rsid w:val="00CC396D"/>
    <w:rsid w:val="00CC39A1"/>
    <w:rsid w:val="00CC3EC2"/>
    <w:rsid w:val="00CC47A3"/>
    <w:rsid w:val="00CC4FDE"/>
    <w:rsid w:val="00CC5342"/>
    <w:rsid w:val="00CC5523"/>
    <w:rsid w:val="00CC5D6A"/>
    <w:rsid w:val="00CC695B"/>
    <w:rsid w:val="00CC6A12"/>
    <w:rsid w:val="00CC738D"/>
    <w:rsid w:val="00CC7C48"/>
    <w:rsid w:val="00CD010E"/>
    <w:rsid w:val="00CD018E"/>
    <w:rsid w:val="00CD04AE"/>
    <w:rsid w:val="00CD12E6"/>
    <w:rsid w:val="00CD18BB"/>
    <w:rsid w:val="00CD1C80"/>
    <w:rsid w:val="00CD1E2A"/>
    <w:rsid w:val="00CD21B0"/>
    <w:rsid w:val="00CD30C8"/>
    <w:rsid w:val="00CD314C"/>
    <w:rsid w:val="00CD327B"/>
    <w:rsid w:val="00CD3291"/>
    <w:rsid w:val="00CD4097"/>
    <w:rsid w:val="00CD489C"/>
    <w:rsid w:val="00CD4FA6"/>
    <w:rsid w:val="00CD5475"/>
    <w:rsid w:val="00CD554B"/>
    <w:rsid w:val="00CD6057"/>
    <w:rsid w:val="00CD7233"/>
    <w:rsid w:val="00CD74E6"/>
    <w:rsid w:val="00CD7762"/>
    <w:rsid w:val="00CD78B3"/>
    <w:rsid w:val="00CD7CA9"/>
    <w:rsid w:val="00CE010D"/>
    <w:rsid w:val="00CE0DF4"/>
    <w:rsid w:val="00CE1434"/>
    <w:rsid w:val="00CE1875"/>
    <w:rsid w:val="00CE1A69"/>
    <w:rsid w:val="00CE1BC8"/>
    <w:rsid w:val="00CE1FED"/>
    <w:rsid w:val="00CE28FC"/>
    <w:rsid w:val="00CE2AAD"/>
    <w:rsid w:val="00CE495B"/>
    <w:rsid w:val="00CE4EF8"/>
    <w:rsid w:val="00CE503C"/>
    <w:rsid w:val="00CE565E"/>
    <w:rsid w:val="00CE572E"/>
    <w:rsid w:val="00CE648C"/>
    <w:rsid w:val="00CE65D7"/>
    <w:rsid w:val="00CE77C0"/>
    <w:rsid w:val="00CE7D42"/>
    <w:rsid w:val="00CF02EB"/>
    <w:rsid w:val="00CF0C72"/>
    <w:rsid w:val="00CF1BB2"/>
    <w:rsid w:val="00CF278A"/>
    <w:rsid w:val="00CF2835"/>
    <w:rsid w:val="00CF2A69"/>
    <w:rsid w:val="00CF2BA7"/>
    <w:rsid w:val="00CF30E5"/>
    <w:rsid w:val="00CF3335"/>
    <w:rsid w:val="00CF3607"/>
    <w:rsid w:val="00CF37C4"/>
    <w:rsid w:val="00CF409D"/>
    <w:rsid w:val="00CF422D"/>
    <w:rsid w:val="00CF451A"/>
    <w:rsid w:val="00CF45D3"/>
    <w:rsid w:val="00CF500C"/>
    <w:rsid w:val="00CF51CA"/>
    <w:rsid w:val="00CF556B"/>
    <w:rsid w:val="00CF5721"/>
    <w:rsid w:val="00CF5BB7"/>
    <w:rsid w:val="00CF5D9A"/>
    <w:rsid w:val="00CF60CC"/>
    <w:rsid w:val="00CF61AE"/>
    <w:rsid w:val="00CF6503"/>
    <w:rsid w:val="00CF6DF7"/>
    <w:rsid w:val="00D0024C"/>
    <w:rsid w:val="00D007D8"/>
    <w:rsid w:val="00D00B6D"/>
    <w:rsid w:val="00D0105A"/>
    <w:rsid w:val="00D019D8"/>
    <w:rsid w:val="00D022F6"/>
    <w:rsid w:val="00D02CEE"/>
    <w:rsid w:val="00D03221"/>
    <w:rsid w:val="00D03A5A"/>
    <w:rsid w:val="00D03A98"/>
    <w:rsid w:val="00D03B3E"/>
    <w:rsid w:val="00D040DD"/>
    <w:rsid w:val="00D042BD"/>
    <w:rsid w:val="00D055B0"/>
    <w:rsid w:val="00D05D51"/>
    <w:rsid w:val="00D062D4"/>
    <w:rsid w:val="00D063DC"/>
    <w:rsid w:val="00D068E9"/>
    <w:rsid w:val="00D07341"/>
    <w:rsid w:val="00D07987"/>
    <w:rsid w:val="00D07CC2"/>
    <w:rsid w:val="00D07E2F"/>
    <w:rsid w:val="00D07E73"/>
    <w:rsid w:val="00D10854"/>
    <w:rsid w:val="00D10EDF"/>
    <w:rsid w:val="00D11281"/>
    <w:rsid w:val="00D11475"/>
    <w:rsid w:val="00D117D1"/>
    <w:rsid w:val="00D12430"/>
    <w:rsid w:val="00D125BD"/>
    <w:rsid w:val="00D131D3"/>
    <w:rsid w:val="00D133E1"/>
    <w:rsid w:val="00D15A06"/>
    <w:rsid w:val="00D1610B"/>
    <w:rsid w:val="00D16291"/>
    <w:rsid w:val="00D169F5"/>
    <w:rsid w:val="00D20A69"/>
    <w:rsid w:val="00D20EAC"/>
    <w:rsid w:val="00D212BF"/>
    <w:rsid w:val="00D21B9F"/>
    <w:rsid w:val="00D21E92"/>
    <w:rsid w:val="00D22E00"/>
    <w:rsid w:val="00D22E73"/>
    <w:rsid w:val="00D24B45"/>
    <w:rsid w:val="00D24E0C"/>
    <w:rsid w:val="00D2596F"/>
    <w:rsid w:val="00D265EC"/>
    <w:rsid w:val="00D26E00"/>
    <w:rsid w:val="00D27FC0"/>
    <w:rsid w:val="00D30292"/>
    <w:rsid w:val="00D3122D"/>
    <w:rsid w:val="00D3156B"/>
    <w:rsid w:val="00D316A5"/>
    <w:rsid w:val="00D328C7"/>
    <w:rsid w:val="00D3300C"/>
    <w:rsid w:val="00D33941"/>
    <w:rsid w:val="00D339ED"/>
    <w:rsid w:val="00D341F8"/>
    <w:rsid w:val="00D34C84"/>
    <w:rsid w:val="00D35454"/>
    <w:rsid w:val="00D35E9C"/>
    <w:rsid w:val="00D36D00"/>
    <w:rsid w:val="00D3717E"/>
    <w:rsid w:val="00D37624"/>
    <w:rsid w:val="00D4005B"/>
    <w:rsid w:val="00D40089"/>
    <w:rsid w:val="00D40807"/>
    <w:rsid w:val="00D40FAC"/>
    <w:rsid w:val="00D414D9"/>
    <w:rsid w:val="00D418C1"/>
    <w:rsid w:val="00D4235C"/>
    <w:rsid w:val="00D42940"/>
    <w:rsid w:val="00D42A37"/>
    <w:rsid w:val="00D4373A"/>
    <w:rsid w:val="00D43826"/>
    <w:rsid w:val="00D43954"/>
    <w:rsid w:val="00D4467F"/>
    <w:rsid w:val="00D452C6"/>
    <w:rsid w:val="00D45931"/>
    <w:rsid w:val="00D4621F"/>
    <w:rsid w:val="00D46DEF"/>
    <w:rsid w:val="00D476B9"/>
    <w:rsid w:val="00D47854"/>
    <w:rsid w:val="00D50052"/>
    <w:rsid w:val="00D52029"/>
    <w:rsid w:val="00D52116"/>
    <w:rsid w:val="00D52F65"/>
    <w:rsid w:val="00D532F7"/>
    <w:rsid w:val="00D5334A"/>
    <w:rsid w:val="00D533F3"/>
    <w:rsid w:val="00D5344C"/>
    <w:rsid w:val="00D53C98"/>
    <w:rsid w:val="00D5428A"/>
    <w:rsid w:val="00D552DE"/>
    <w:rsid w:val="00D553C6"/>
    <w:rsid w:val="00D55867"/>
    <w:rsid w:val="00D55B4F"/>
    <w:rsid w:val="00D55D80"/>
    <w:rsid w:val="00D55D86"/>
    <w:rsid w:val="00D57398"/>
    <w:rsid w:val="00D577FF"/>
    <w:rsid w:val="00D57B0F"/>
    <w:rsid w:val="00D57BFC"/>
    <w:rsid w:val="00D57C52"/>
    <w:rsid w:val="00D6048A"/>
    <w:rsid w:val="00D6053A"/>
    <w:rsid w:val="00D6091F"/>
    <w:rsid w:val="00D61037"/>
    <w:rsid w:val="00D61D71"/>
    <w:rsid w:val="00D62FB3"/>
    <w:rsid w:val="00D631DB"/>
    <w:rsid w:val="00D63770"/>
    <w:rsid w:val="00D64B05"/>
    <w:rsid w:val="00D64B41"/>
    <w:rsid w:val="00D64B70"/>
    <w:rsid w:val="00D65F6A"/>
    <w:rsid w:val="00D66D7F"/>
    <w:rsid w:val="00D67858"/>
    <w:rsid w:val="00D67D74"/>
    <w:rsid w:val="00D70225"/>
    <w:rsid w:val="00D702DD"/>
    <w:rsid w:val="00D709CD"/>
    <w:rsid w:val="00D71E54"/>
    <w:rsid w:val="00D7217D"/>
    <w:rsid w:val="00D72397"/>
    <w:rsid w:val="00D726F8"/>
    <w:rsid w:val="00D7293B"/>
    <w:rsid w:val="00D72D7C"/>
    <w:rsid w:val="00D737A4"/>
    <w:rsid w:val="00D75203"/>
    <w:rsid w:val="00D75B12"/>
    <w:rsid w:val="00D768D9"/>
    <w:rsid w:val="00D76C0F"/>
    <w:rsid w:val="00D76F97"/>
    <w:rsid w:val="00D76FD8"/>
    <w:rsid w:val="00D775DF"/>
    <w:rsid w:val="00D80699"/>
    <w:rsid w:val="00D80D57"/>
    <w:rsid w:val="00D80F25"/>
    <w:rsid w:val="00D81586"/>
    <w:rsid w:val="00D81E81"/>
    <w:rsid w:val="00D82A64"/>
    <w:rsid w:val="00D83228"/>
    <w:rsid w:val="00D837C5"/>
    <w:rsid w:val="00D85262"/>
    <w:rsid w:val="00D85889"/>
    <w:rsid w:val="00D86226"/>
    <w:rsid w:val="00D86DAA"/>
    <w:rsid w:val="00D86E05"/>
    <w:rsid w:val="00D86E69"/>
    <w:rsid w:val="00D86E6E"/>
    <w:rsid w:val="00D876B9"/>
    <w:rsid w:val="00D87948"/>
    <w:rsid w:val="00D87A56"/>
    <w:rsid w:val="00D87DC9"/>
    <w:rsid w:val="00D9013D"/>
    <w:rsid w:val="00D9110F"/>
    <w:rsid w:val="00D9157C"/>
    <w:rsid w:val="00D915A9"/>
    <w:rsid w:val="00D91A34"/>
    <w:rsid w:val="00D92423"/>
    <w:rsid w:val="00D92F6E"/>
    <w:rsid w:val="00D9419C"/>
    <w:rsid w:val="00D947D1"/>
    <w:rsid w:val="00D9488E"/>
    <w:rsid w:val="00D96C10"/>
    <w:rsid w:val="00D97A52"/>
    <w:rsid w:val="00DA01E0"/>
    <w:rsid w:val="00DA03B1"/>
    <w:rsid w:val="00DA06B1"/>
    <w:rsid w:val="00DA0B67"/>
    <w:rsid w:val="00DA155F"/>
    <w:rsid w:val="00DA1628"/>
    <w:rsid w:val="00DA18E1"/>
    <w:rsid w:val="00DA1D53"/>
    <w:rsid w:val="00DA2B41"/>
    <w:rsid w:val="00DA3EE3"/>
    <w:rsid w:val="00DA4881"/>
    <w:rsid w:val="00DA503F"/>
    <w:rsid w:val="00DA5820"/>
    <w:rsid w:val="00DA5A4B"/>
    <w:rsid w:val="00DA5B34"/>
    <w:rsid w:val="00DA752C"/>
    <w:rsid w:val="00DA7765"/>
    <w:rsid w:val="00DA7ECA"/>
    <w:rsid w:val="00DA7F4F"/>
    <w:rsid w:val="00DB0798"/>
    <w:rsid w:val="00DB0866"/>
    <w:rsid w:val="00DB097F"/>
    <w:rsid w:val="00DB2739"/>
    <w:rsid w:val="00DB2DA5"/>
    <w:rsid w:val="00DB33EA"/>
    <w:rsid w:val="00DB37FB"/>
    <w:rsid w:val="00DB38F0"/>
    <w:rsid w:val="00DB39DD"/>
    <w:rsid w:val="00DB3EED"/>
    <w:rsid w:val="00DB3F9B"/>
    <w:rsid w:val="00DB474F"/>
    <w:rsid w:val="00DB54D2"/>
    <w:rsid w:val="00DB5501"/>
    <w:rsid w:val="00DB565F"/>
    <w:rsid w:val="00DB569D"/>
    <w:rsid w:val="00DB5709"/>
    <w:rsid w:val="00DB63F2"/>
    <w:rsid w:val="00DB7116"/>
    <w:rsid w:val="00DB7484"/>
    <w:rsid w:val="00DB749F"/>
    <w:rsid w:val="00DC00C8"/>
    <w:rsid w:val="00DC032F"/>
    <w:rsid w:val="00DC1407"/>
    <w:rsid w:val="00DC19CC"/>
    <w:rsid w:val="00DC242C"/>
    <w:rsid w:val="00DC2865"/>
    <w:rsid w:val="00DC35ED"/>
    <w:rsid w:val="00DC3705"/>
    <w:rsid w:val="00DC3D81"/>
    <w:rsid w:val="00DC4208"/>
    <w:rsid w:val="00DC4B19"/>
    <w:rsid w:val="00DC52D4"/>
    <w:rsid w:val="00DC54F2"/>
    <w:rsid w:val="00DC5F4E"/>
    <w:rsid w:val="00DC67AE"/>
    <w:rsid w:val="00DC6D20"/>
    <w:rsid w:val="00DC6DD2"/>
    <w:rsid w:val="00DD07B1"/>
    <w:rsid w:val="00DD0CD2"/>
    <w:rsid w:val="00DD0D23"/>
    <w:rsid w:val="00DD1E84"/>
    <w:rsid w:val="00DD1F5F"/>
    <w:rsid w:val="00DD352E"/>
    <w:rsid w:val="00DD4277"/>
    <w:rsid w:val="00DD4383"/>
    <w:rsid w:val="00DD4DD9"/>
    <w:rsid w:val="00DD50CB"/>
    <w:rsid w:val="00DD5325"/>
    <w:rsid w:val="00DD5D0A"/>
    <w:rsid w:val="00DD62FE"/>
    <w:rsid w:val="00DD698C"/>
    <w:rsid w:val="00DD75C5"/>
    <w:rsid w:val="00DD7D42"/>
    <w:rsid w:val="00DD7EFD"/>
    <w:rsid w:val="00DE04B2"/>
    <w:rsid w:val="00DE0767"/>
    <w:rsid w:val="00DE0DA2"/>
    <w:rsid w:val="00DE17E6"/>
    <w:rsid w:val="00DE1F5F"/>
    <w:rsid w:val="00DE27C4"/>
    <w:rsid w:val="00DE3C09"/>
    <w:rsid w:val="00DE40A1"/>
    <w:rsid w:val="00DE486A"/>
    <w:rsid w:val="00DE5406"/>
    <w:rsid w:val="00DE6231"/>
    <w:rsid w:val="00DE6309"/>
    <w:rsid w:val="00DE634F"/>
    <w:rsid w:val="00DE6533"/>
    <w:rsid w:val="00DE655C"/>
    <w:rsid w:val="00DE6DAF"/>
    <w:rsid w:val="00DE6FB5"/>
    <w:rsid w:val="00DE7B59"/>
    <w:rsid w:val="00DF0489"/>
    <w:rsid w:val="00DF0E1F"/>
    <w:rsid w:val="00DF10E8"/>
    <w:rsid w:val="00DF1510"/>
    <w:rsid w:val="00DF17C5"/>
    <w:rsid w:val="00DF1C9C"/>
    <w:rsid w:val="00DF2B7C"/>
    <w:rsid w:val="00DF3A4C"/>
    <w:rsid w:val="00DF40E6"/>
    <w:rsid w:val="00DF4808"/>
    <w:rsid w:val="00DF4EF4"/>
    <w:rsid w:val="00DF5A5F"/>
    <w:rsid w:val="00DF608D"/>
    <w:rsid w:val="00DF60FD"/>
    <w:rsid w:val="00DF622F"/>
    <w:rsid w:val="00DF6401"/>
    <w:rsid w:val="00DF66A7"/>
    <w:rsid w:val="00DF6BFE"/>
    <w:rsid w:val="00DF728A"/>
    <w:rsid w:val="00DF747C"/>
    <w:rsid w:val="00DF77DB"/>
    <w:rsid w:val="00DF7CC3"/>
    <w:rsid w:val="00E0006B"/>
    <w:rsid w:val="00E00684"/>
    <w:rsid w:val="00E00EB2"/>
    <w:rsid w:val="00E01886"/>
    <w:rsid w:val="00E01ED7"/>
    <w:rsid w:val="00E029CF"/>
    <w:rsid w:val="00E02AD7"/>
    <w:rsid w:val="00E03B45"/>
    <w:rsid w:val="00E03D57"/>
    <w:rsid w:val="00E04183"/>
    <w:rsid w:val="00E04DEF"/>
    <w:rsid w:val="00E050C1"/>
    <w:rsid w:val="00E052B6"/>
    <w:rsid w:val="00E061E3"/>
    <w:rsid w:val="00E062A3"/>
    <w:rsid w:val="00E06CF0"/>
    <w:rsid w:val="00E06F01"/>
    <w:rsid w:val="00E0707D"/>
    <w:rsid w:val="00E1027C"/>
    <w:rsid w:val="00E10343"/>
    <w:rsid w:val="00E10376"/>
    <w:rsid w:val="00E10DC3"/>
    <w:rsid w:val="00E1139D"/>
    <w:rsid w:val="00E1154D"/>
    <w:rsid w:val="00E116F9"/>
    <w:rsid w:val="00E119DA"/>
    <w:rsid w:val="00E1252E"/>
    <w:rsid w:val="00E12BEC"/>
    <w:rsid w:val="00E12CC4"/>
    <w:rsid w:val="00E135FD"/>
    <w:rsid w:val="00E13AE4"/>
    <w:rsid w:val="00E15FB1"/>
    <w:rsid w:val="00E1730B"/>
    <w:rsid w:val="00E1751A"/>
    <w:rsid w:val="00E17565"/>
    <w:rsid w:val="00E20001"/>
    <w:rsid w:val="00E200C6"/>
    <w:rsid w:val="00E20651"/>
    <w:rsid w:val="00E210A2"/>
    <w:rsid w:val="00E2149B"/>
    <w:rsid w:val="00E21744"/>
    <w:rsid w:val="00E22E38"/>
    <w:rsid w:val="00E23448"/>
    <w:rsid w:val="00E23C28"/>
    <w:rsid w:val="00E241BB"/>
    <w:rsid w:val="00E24A96"/>
    <w:rsid w:val="00E2527A"/>
    <w:rsid w:val="00E252D8"/>
    <w:rsid w:val="00E25430"/>
    <w:rsid w:val="00E25A80"/>
    <w:rsid w:val="00E25F53"/>
    <w:rsid w:val="00E2715F"/>
    <w:rsid w:val="00E27979"/>
    <w:rsid w:val="00E308A0"/>
    <w:rsid w:val="00E30C36"/>
    <w:rsid w:val="00E30E61"/>
    <w:rsid w:val="00E30F85"/>
    <w:rsid w:val="00E31E5E"/>
    <w:rsid w:val="00E34201"/>
    <w:rsid w:val="00E3437F"/>
    <w:rsid w:val="00E344AB"/>
    <w:rsid w:val="00E34A00"/>
    <w:rsid w:val="00E34E4A"/>
    <w:rsid w:val="00E350C5"/>
    <w:rsid w:val="00E35FD7"/>
    <w:rsid w:val="00E369AB"/>
    <w:rsid w:val="00E36AF4"/>
    <w:rsid w:val="00E36C7E"/>
    <w:rsid w:val="00E372DD"/>
    <w:rsid w:val="00E40756"/>
    <w:rsid w:val="00E40989"/>
    <w:rsid w:val="00E40A7E"/>
    <w:rsid w:val="00E4115A"/>
    <w:rsid w:val="00E413FA"/>
    <w:rsid w:val="00E4161A"/>
    <w:rsid w:val="00E417B5"/>
    <w:rsid w:val="00E41A47"/>
    <w:rsid w:val="00E41AE5"/>
    <w:rsid w:val="00E41BE4"/>
    <w:rsid w:val="00E41E76"/>
    <w:rsid w:val="00E4203E"/>
    <w:rsid w:val="00E42274"/>
    <w:rsid w:val="00E42573"/>
    <w:rsid w:val="00E42957"/>
    <w:rsid w:val="00E431B7"/>
    <w:rsid w:val="00E43408"/>
    <w:rsid w:val="00E43696"/>
    <w:rsid w:val="00E4387E"/>
    <w:rsid w:val="00E44455"/>
    <w:rsid w:val="00E45A2E"/>
    <w:rsid w:val="00E45C65"/>
    <w:rsid w:val="00E46877"/>
    <w:rsid w:val="00E46BD1"/>
    <w:rsid w:val="00E46ED1"/>
    <w:rsid w:val="00E4742C"/>
    <w:rsid w:val="00E47857"/>
    <w:rsid w:val="00E501C4"/>
    <w:rsid w:val="00E507C5"/>
    <w:rsid w:val="00E50970"/>
    <w:rsid w:val="00E51266"/>
    <w:rsid w:val="00E51471"/>
    <w:rsid w:val="00E52093"/>
    <w:rsid w:val="00E52A4E"/>
    <w:rsid w:val="00E52BE8"/>
    <w:rsid w:val="00E53684"/>
    <w:rsid w:val="00E53EBF"/>
    <w:rsid w:val="00E53FAC"/>
    <w:rsid w:val="00E544B8"/>
    <w:rsid w:val="00E54DB0"/>
    <w:rsid w:val="00E55EDD"/>
    <w:rsid w:val="00E56163"/>
    <w:rsid w:val="00E5626C"/>
    <w:rsid w:val="00E57C3D"/>
    <w:rsid w:val="00E60205"/>
    <w:rsid w:val="00E602B5"/>
    <w:rsid w:val="00E610C6"/>
    <w:rsid w:val="00E61D49"/>
    <w:rsid w:val="00E62088"/>
    <w:rsid w:val="00E62708"/>
    <w:rsid w:val="00E62D96"/>
    <w:rsid w:val="00E630D7"/>
    <w:rsid w:val="00E63615"/>
    <w:rsid w:val="00E6395D"/>
    <w:rsid w:val="00E63DC9"/>
    <w:rsid w:val="00E64307"/>
    <w:rsid w:val="00E65060"/>
    <w:rsid w:val="00E650BB"/>
    <w:rsid w:val="00E65899"/>
    <w:rsid w:val="00E65DEB"/>
    <w:rsid w:val="00E67D0E"/>
    <w:rsid w:val="00E702BC"/>
    <w:rsid w:val="00E705D1"/>
    <w:rsid w:val="00E71B02"/>
    <w:rsid w:val="00E728B9"/>
    <w:rsid w:val="00E731B6"/>
    <w:rsid w:val="00E73690"/>
    <w:rsid w:val="00E752AC"/>
    <w:rsid w:val="00E758FB"/>
    <w:rsid w:val="00E75C08"/>
    <w:rsid w:val="00E77256"/>
    <w:rsid w:val="00E8081D"/>
    <w:rsid w:val="00E81383"/>
    <w:rsid w:val="00E81489"/>
    <w:rsid w:val="00E81B65"/>
    <w:rsid w:val="00E828C5"/>
    <w:rsid w:val="00E82DB4"/>
    <w:rsid w:val="00E83240"/>
    <w:rsid w:val="00E835E6"/>
    <w:rsid w:val="00E83B38"/>
    <w:rsid w:val="00E83BBE"/>
    <w:rsid w:val="00E84124"/>
    <w:rsid w:val="00E854A4"/>
    <w:rsid w:val="00E85D2C"/>
    <w:rsid w:val="00E869B0"/>
    <w:rsid w:val="00E86C2D"/>
    <w:rsid w:val="00E87431"/>
    <w:rsid w:val="00E87B5C"/>
    <w:rsid w:val="00E905D0"/>
    <w:rsid w:val="00E90873"/>
    <w:rsid w:val="00E909FE"/>
    <w:rsid w:val="00E90EC2"/>
    <w:rsid w:val="00E91523"/>
    <w:rsid w:val="00E916A7"/>
    <w:rsid w:val="00E91BC6"/>
    <w:rsid w:val="00E91E1E"/>
    <w:rsid w:val="00E92077"/>
    <w:rsid w:val="00E925AE"/>
    <w:rsid w:val="00E92DC0"/>
    <w:rsid w:val="00E931FA"/>
    <w:rsid w:val="00E93A76"/>
    <w:rsid w:val="00E94BE2"/>
    <w:rsid w:val="00E9561D"/>
    <w:rsid w:val="00E957BF"/>
    <w:rsid w:val="00E95A1D"/>
    <w:rsid w:val="00E96305"/>
    <w:rsid w:val="00E96C13"/>
    <w:rsid w:val="00E96FD3"/>
    <w:rsid w:val="00E97721"/>
    <w:rsid w:val="00E97834"/>
    <w:rsid w:val="00E97BE9"/>
    <w:rsid w:val="00E97D2B"/>
    <w:rsid w:val="00EA00C3"/>
    <w:rsid w:val="00EA055D"/>
    <w:rsid w:val="00EA05AD"/>
    <w:rsid w:val="00EA066A"/>
    <w:rsid w:val="00EA07D9"/>
    <w:rsid w:val="00EA0F25"/>
    <w:rsid w:val="00EA1020"/>
    <w:rsid w:val="00EA14B1"/>
    <w:rsid w:val="00EA1861"/>
    <w:rsid w:val="00EA34E2"/>
    <w:rsid w:val="00EA38D7"/>
    <w:rsid w:val="00EA3FE0"/>
    <w:rsid w:val="00EA4F4A"/>
    <w:rsid w:val="00EA5E1C"/>
    <w:rsid w:val="00EA6022"/>
    <w:rsid w:val="00EA6837"/>
    <w:rsid w:val="00EA7386"/>
    <w:rsid w:val="00EA7614"/>
    <w:rsid w:val="00EB048E"/>
    <w:rsid w:val="00EB052B"/>
    <w:rsid w:val="00EB08D3"/>
    <w:rsid w:val="00EB131F"/>
    <w:rsid w:val="00EB1683"/>
    <w:rsid w:val="00EB1E65"/>
    <w:rsid w:val="00EB2C5A"/>
    <w:rsid w:val="00EB379E"/>
    <w:rsid w:val="00EB3B68"/>
    <w:rsid w:val="00EB3D03"/>
    <w:rsid w:val="00EB48AA"/>
    <w:rsid w:val="00EB49E8"/>
    <w:rsid w:val="00EB5072"/>
    <w:rsid w:val="00EB5497"/>
    <w:rsid w:val="00EB59FA"/>
    <w:rsid w:val="00EB5DA2"/>
    <w:rsid w:val="00EB619F"/>
    <w:rsid w:val="00EB632B"/>
    <w:rsid w:val="00EC0C85"/>
    <w:rsid w:val="00EC19C0"/>
    <w:rsid w:val="00EC1E88"/>
    <w:rsid w:val="00EC2850"/>
    <w:rsid w:val="00EC2859"/>
    <w:rsid w:val="00EC2A5B"/>
    <w:rsid w:val="00EC2B9D"/>
    <w:rsid w:val="00EC2FE8"/>
    <w:rsid w:val="00EC3139"/>
    <w:rsid w:val="00EC3604"/>
    <w:rsid w:val="00EC3CEA"/>
    <w:rsid w:val="00EC3F06"/>
    <w:rsid w:val="00EC3F4F"/>
    <w:rsid w:val="00EC51FB"/>
    <w:rsid w:val="00EC6357"/>
    <w:rsid w:val="00EC6567"/>
    <w:rsid w:val="00EC6840"/>
    <w:rsid w:val="00ED054B"/>
    <w:rsid w:val="00ED080D"/>
    <w:rsid w:val="00ED0D18"/>
    <w:rsid w:val="00ED13A1"/>
    <w:rsid w:val="00ED397F"/>
    <w:rsid w:val="00ED3ACD"/>
    <w:rsid w:val="00ED4912"/>
    <w:rsid w:val="00ED4C54"/>
    <w:rsid w:val="00ED57A5"/>
    <w:rsid w:val="00ED65A2"/>
    <w:rsid w:val="00ED6841"/>
    <w:rsid w:val="00ED6E4A"/>
    <w:rsid w:val="00ED6EF9"/>
    <w:rsid w:val="00ED6F39"/>
    <w:rsid w:val="00EE1A5D"/>
    <w:rsid w:val="00EE1D91"/>
    <w:rsid w:val="00EE2022"/>
    <w:rsid w:val="00EE2820"/>
    <w:rsid w:val="00EE34D2"/>
    <w:rsid w:val="00EE3612"/>
    <w:rsid w:val="00EE3683"/>
    <w:rsid w:val="00EE39C6"/>
    <w:rsid w:val="00EE3DA3"/>
    <w:rsid w:val="00EE467F"/>
    <w:rsid w:val="00EE4B7B"/>
    <w:rsid w:val="00EF0D4E"/>
    <w:rsid w:val="00EF0F5A"/>
    <w:rsid w:val="00EF16ED"/>
    <w:rsid w:val="00EF1E45"/>
    <w:rsid w:val="00EF2C9D"/>
    <w:rsid w:val="00EF30EE"/>
    <w:rsid w:val="00EF418C"/>
    <w:rsid w:val="00EF4D47"/>
    <w:rsid w:val="00EF4FAA"/>
    <w:rsid w:val="00EF5190"/>
    <w:rsid w:val="00EF5A31"/>
    <w:rsid w:val="00EF6E35"/>
    <w:rsid w:val="00EF6E40"/>
    <w:rsid w:val="00EF7C60"/>
    <w:rsid w:val="00F0030C"/>
    <w:rsid w:val="00F00323"/>
    <w:rsid w:val="00F01650"/>
    <w:rsid w:val="00F02464"/>
    <w:rsid w:val="00F02DC9"/>
    <w:rsid w:val="00F0355E"/>
    <w:rsid w:val="00F0376C"/>
    <w:rsid w:val="00F0480D"/>
    <w:rsid w:val="00F04A1F"/>
    <w:rsid w:val="00F0508D"/>
    <w:rsid w:val="00F054C9"/>
    <w:rsid w:val="00F05906"/>
    <w:rsid w:val="00F05C31"/>
    <w:rsid w:val="00F05F69"/>
    <w:rsid w:val="00F0636D"/>
    <w:rsid w:val="00F06399"/>
    <w:rsid w:val="00F063C9"/>
    <w:rsid w:val="00F06932"/>
    <w:rsid w:val="00F06E70"/>
    <w:rsid w:val="00F076C4"/>
    <w:rsid w:val="00F078EA"/>
    <w:rsid w:val="00F109A7"/>
    <w:rsid w:val="00F10BB9"/>
    <w:rsid w:val="00F10E6A"/>
    <w:rsid w:val="00F11106"/>
    <w:rsid w:val="00F11B52"/>
    <w:rsid w:val="00F12187"/>
    <w:rsid w:val="00F13865"/>
    <w:rsid w:val="00F13BC6"/>
    <w:rsid w:val="00F13D68"/>
    <w:rsid w:val="00F140FE"/>
    <w:rsid w:val="00F15176"/>
    <w:rsid w:val="00F151D4"/>
    <w:rsid w:val="00F15D80"/>
    <w:rsid w:val="00F1667F"/>
    <w:rsid w:val="00F1685C"/>
    <w:rsid w:val="00F170F2"/>
    <w:rsid w:val="00F1771C"/>
    <w:rsid w:val="00F17911"/>
    <w:rsid w:val="00F17A79"/>
    <w:rsid w:val="00F2029D"/>
    <w:rsid w:val="00F20ED5"/>
    <w:rsid w:val="00F21073"/>
    <w:rsid w:val="00F21786"/>
    <w:rsid w:val="00F21FAC"/>
    <w:rsid w:val="00F21FCD"/>
    <w:rsid w:val="00F22E1B"/>
    <w:rsid w:val="00F2327F"/>
    <w:rsid w:val="00F23EA9"/>
    <w:rsid w:val="00F24207"/>
    <w:rsid w:val="00F247AA"/>
    <w:rsid w:val="00F26933"/>
    <w:rsid w:val="00F26FB8"/>
    <w:rsid w:val="00F2712B"/>
    <w:rsid w:val="00F27D6B"/>
    <w:rsid w:val="00F3053C"/>
    <w:rsid w:val="00F30971"/>
    <w:rsid w:val="00F3114E"/>
    <w:rsid w:val="00F3161B"/>
    <w:rsid w:val="00F3169C"/>
    <w:rsid w:val="00F31B09"/>
    <w:rsid w:val="00F322F4"/>
    <w:rsid w:val="00F326AA"/>
    <w:rsid w:val="00F32A44"/>
    <w:rsid w:val="00F32A6C"/>
    <w:rsid w:val="00F3353A"/>
    <w:rsid w:val="00F34000"/>
    <w:rsid w:val="00F34036"/>
    <w:rsid w:val="00F344A6"/>
    <w:rsid w:val="00F34BFB"/>
    <w:rsid w:val="00F35C03"/>
    <w:rsid w:val="00F3648D"/>
    <w:rsid w:val="00F366EC"/>
    <w:rsid w:val="00F367BC"/>
    <w:rsid w:val="00F37C17"/>
    <w:rsid w:val="00F37D98"/>
    <w:rsid w:val="00F37E64"/>
    <w:rsid w:val="00F37EA7"/>
    <w:rsid w:val="00F4148E"/>
    <w:rsid w:val="00F4169C"/>
    <w:rsid w:val="00F42218"/>
    <w:rsid w:val="00F422CE"/>
    <w:rsid w:val="00F4239A"/>
    <w:rsid w:val="00F4274B"/>
    <w:rsid w:val="00F42785"/>
    <w:rsid w:val="00F42C98"/>
    <w:rsid w:val="00F42E21"/>
    <w:rsid w:val="00F439E4"/>
    <w:rsid w:val="00F44460"/>
    <w:rsid w:val="00F44613"/>
    <w:rsid w:val="00F4672D"/>
    <w:rsid w:val="00F46F10"/>
    <w:rsid w:val="00F47080"/>
    <w:rsid w:val="00F50BCF"/>
    <w:rsid w:val="00F514CB"/>
    <w:rsid w:val="00F51CEF"/>
    <w:rsid w:val="00F51E84"/>
    <w:rsid w:val="00F52A7B"/>
    <w:rsid w:val="00F532BD"/>
    <w:rsid w:val="00F5352D"/>
    <w:rsid w:val="00F55743"/>
    <w:rsid w:val="00F55BB4"/>
    <w:rsid w:val="00F55D7B"/>
    <w:rsid w:val="00F55FD6"/>
    <w:rsid w:val="00F564C6"/>
    <w:rsid w:val="00F57AC8"/>
    <w:rsid w:val="00F57B15"/>
    <w:rsid w:val="00F603D3"/>
    <w:rsid w:val="00F60919"/>
    <w:rsid w:val="00F61293"/>
    <w:rsid w:val="00F61E6D"/>
    <w:rsid w:val="00F6209B"/>
    <w:rsid w:val="00F625ED"/>
    <w:rsid w:val="00F62895"/>
    <w:rsid w:val="00F62F72"/>
    <w:rsid w:val="00F634E7"/>
    <w:rsid w:val="00F63E69"/>
    <w:rsid w:val="00F64013"/>
    <w:rsid w:val="00F64A54"/>
    <w:rsid w:val="00F64CD3"/>
    <w:rsid w:val="00F64DD7"/>
    <w:rsid w:val="00F651AF"/>
    <w:rsid w:val="00F65507"/>
    <w:rsid w:val="00F65D09"/>
    <w:rsid w:val="00F66969"/>
    <w:rsid w:val="00F67136"/>
    <w:rsid w:val="00F700F5"/>
    <w:rsid w:val="00F70624"/>
    <w:rsid w:val="00F709E3"/>
    <w:rsid w:val="00F71401"/>
    <w:rsid w:val="00F71EE7"/>
    <w:rsid w:val="00F72153"/>
    <w:rsid w:val="00F72F08"/>
    <w:rsid w:val="00F73187"/>
    <w:rsid w:val="00F74077"/>
    <w:rsid w:val="00F74C20"/>
    <w:rsid w:val="00F74EE9"/>
    <w:rsid w:val="00F75275"/>
    <w:rsid w:val="00F7576E"/>
    <w:rsid w:val="00F7577B"/>
    <w:rsid w:val="00F75AB8"/>
    <w:rsid w:val="00F76993"/>
    <w:rsid w:val="00F76EDD"/>
    <w:rsid w:val="00F77171"/>
    <w:rsid w:val="00F775D2"/>
    <w:rsid w:val="00F77CC1"/>
    <w:rsid w:val="00F80260"/>
    <w:rsid w:val="00F81608"/>
    <w:rsid w:val="00F82165"/>
    <w:rsid w:val="00F8223F"/>
    <w:rsid w:val="00F826D0"/>
    <w:rsid w:val="00F82E55"/>
    <w:rsid w:val="00F838C8"/>
    <w:rsid w:val="00F83D75"/>
    <w:rsid w:val="00F865E2"/>
    <w:rsid w:val="00F866F6"/>
    <w:rsid w:val="00F867B4"/>
    <w:rsid w:val="00F8709E"/>
    <w:rsid w:val="00F90180"/>
    <w:rsid w:val="00F90970"/>
    <w:rsid w:val="00F90BF6"/>
    <w:rsid w:val="00F90CF8"/>
    <w:rsid w:val="00F911D9"/>
    <w:rsid w:val="00F91406"/>
    <w:rsid w:val="00F914BD"/>
    <w:rsid w:val="00F9245C"/>
    <w:rsid w:val="00F92D1B"/>
    <w:rsid w:val="00F937C1"/>
    <w:rsid w:val="00F93B66"/>
    <w:rsid w:val="00F9436F"/>
    <w:rsid w:val="00F9458B"/>
    <w:rsid w:val="00F94EEE"/>
    <w:rsid w:val="00F9547A"/>
    <w:rsid w:val="00F9560B"/>
    <w:rsid w:val="00F965F0"/>
    <w:rsid w:val="00F966B0"/>
    <w:rsid w:val="00F96D0B"/>
    <w:rsid w:val="00F96DE1"/>
    <w:rsid w:val="00F96F84"/>
    <w:rsid w:val="00F974A9"/>
    <w:rsid w:val="00FA0DE8"/>
    <w:rsid w:val="00FA0EC5"/>
    <w:rsid w:val="00FA1CFA"/>
    <w:rsid w:val="00FA2713"/>
    <w:rsid w:val="00FA3231"/>
    <w:rsid w:val="00FA379E"/>
    <w:rsid w:val="00FA428E"/>
    <w:rsid w:val="00FA456A"/>
    <w:rsid w:val="00FA5783"/>
    <w:rsid w:val="00FA5EA8"/>
    <w:rsid w:val="00FA5F64"/>
    <w:rsid w:val="00FA661D"/>
    <w:rsid w:val="00FA6CE9"/>
    <w:rsid w:val="00FA6E73"/>
    <w:rsid w:val="00FA6EB9"/>
    <w:rsid w:val="00FA7902"/>
    <w:rsid w:val="00FB0452"/>
    <w:rsid w:val="00FB04EE"/>
    <w:rsid w:val="00FB061A"/>
    <w:rsid w:val="00FB0963"/>
    <w:rsid w:val="00FB0DC8"/>
    <w:rsid w:val="00FB173D"/>
    <w:rsid w:val="00FB1859"/>
    <w:rsid w:val="00FB1BBD"/>
    <w:rsid w:val="00FB1D65"/>
    <w:rsid w:val="00FB2AC4"/>
    <w:rsid w:val="00FB3A91"/>
    <w:rsid w:val="00FB3FD7"/>
    <w:rsid w:val="00FB4524"/>
    <w:rsid w:val="00FB45C4"/>
    <w:rsid w:val="00FB5625"/>
    <w:rsid w:val="00FB57BE"/>
    <w:rsid w:val="00FB5EA0"/>
    <w:rsid w:val="00FB628D"/>
    <w:rsid w:val="00FB6E66"/>
    <w:rsid w:val="00FB6FFD"/>
    <w:rsid w:val="00FB7795"/>
    <w:rsid w:val="00FC0645"/>
    <w:rsid w:val="00FC0F3E"/>
    <w:rsid w:val="00FC1945"/>
    <w:rsid w:val="00FC1ABF"/>
    <w:rsid w:val="00FC2246"/>
    <w:rsid w:val="00FC23E9"/>
    <w:rsid w:val="00FC241E"/>
    <w:rsid w:val="00FC273F"/>
    <w:rsid w:val="00FC3A15"/>
    <w:rsid w:val="00FC4627"/>
    <w:rsid w:val="00FC4910"/>
    <w:rsid w:val="00FC4946"/>
    <w:rsid w:val="00FC4B92"/>
    <w:rsid w:val="00FC4C80"/>
    <w:rsid w:val="00FC4CAE"/>
    <w:rsid w:val="00FC5099"/>
    <w:rsid w:val="00FC5591"/>
    <w:rsid w:val="00FC5D01"/>
    <w:rsid w:val="00FC607A"/>
    <w:rsid w:val="00FC6754"/>
    <w:rsid w:val="00FC7100"/>
    <w:rsid w:val="00FD036D"/>
    <w:rsid w:val="00FD04B6"/>
    <w:rsid w:val="00FD0EAE"/>
    <w:rsid w:val="00FD1B47"/>
    <w:rsid w:val="00FD21C1"/>
    <w:rsid w:val="00FD2252"/>
    <w:rsid w:val="00FD23F7"/>
    <w:rsid w:val="00FD2527"/>
    <w:rsid w:val="00FD2545"/>
    <w:rsid w:val="00FD2D34"/>
    <w:rsid w:val="00FD2F8E"/>
    <w:rsid w:val="00FD3378"/>
    <w:rsid w:val="00FD34CB"/>
    <w:rsid w:val="00FD42AF"/>
    <w:rsid w:val="00FD47DE"/>
    <w:rsid w:val="00FD66AC"/>
    <w:rsid w:val="00FD6B5D"/>
    <w:rsid w:val="00FD7351"/>
    <w:rsid w:val="00FD7559"/>
    <w:rsid w:val="00FD7698"/>
    <w:rsid w:val="00FE1715"/>
    <w:rsid w:val="00FE32D3"/>
    <w:rsid w:val="00FE3EEA"/>
    <w:rsid w:val="00FE4DE0"/>
    <w:rsid w:val="00FE5059"/>
    <w:rsid w:val="00FE6028"/>
    <w:rsid w:val="00FE6997"/>
    <w:rsid w:val="00FE7FEC"/>
    <w:rsid w:val="00FF037A"/>
    <w:rsid w:val="00FF0C8F"/>
    <w:rsid w:val="00FF0DA2"/>
    <w:rsid w:val="00FF0FF7"/>
    <w:rsid w:val="00FF1077"/>
    <w:rsid w:val="00FF1864"/>
    <w:rsid w:val="00FF2BFD"/>
    <w:rsid w:val="00FF3064"/>
    <w:rsid w:val="00FF3330"/>
    <w:rsid w:val="00FF3A68"/>
    <w:rsid w:val="00FF447C"/>
    <w:rsid w:val="00FF5261"/>
    <w:rsid w:val="00FF5944"/>
    <w:rsid w:val="00FF5A8E"/>
    <w:rsid w:val="00FF5BDD"/>
    <w:rsid w:val="00FF5EB6"/>
    <w:rsid w:val="00FF6184"/>
    <w:rsid w:val="00FF67AC"/>
    <w:rsid w:val="00FF687D"/>
    <w:rsid w:val="00FF6CBB"/>
    <w:rsid w:val="00FF77E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1BBEB"/>
  <w15:docId w15:val="{2BCAEE0F-7ABE-49CA-A227-75C41FD4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D7D"/>
  </w:style>
  <w:style w:type="paragraph" w:styleId="Titre10">
    <w:name w:val="heading 1"/>
    <w:aliases w:val="Titre 1 Car Car Car Car Car,YAYA1"/>
    <w:basedOn w:val="Normal"/>
    <w:next w:val="Normal"/>
    <w:link w:val="Titre1Car"/>
    <w:qFormat/>
    <w:rsid w:val="00411B40"/>
    <w:pPr>
      <w:keepNext/>
      <w:jc w:val="center"/>
      <w:outlineLvl w:val="0"/>
    </w:pPr>
    <w:rPr>
      <w:b/>
      <w:i/>
      <w:sz w:val="28"/>
    </w:rPr>
  </w:style>
  <w:style w:type="paragraph" w:styleId="Titre2">
    <w:name w:val="heading 2"/>
    <w:aliases w:val="YAYA2"/>
    <w:basedOn w:val="Normal"/>
    <w:next w:val="Normal"/>
    <w:link w:val="Titre2Car"/>
    <w:qFormat/>
    <w:rsid w:val="00411B40"/>
    <w:pPr>
      <w:keepNext/>
      <w:outlineLvl w:val="1"/>
    </w:pPr>
    <w:rPr>
      <w:sz w:val="24"/>
    </w:rPr>
  </w:style>
  <w:style w:type="paragraph" w:styleId="Titre3">
    <w:name w:val="heading 3"/>
    <w:aliases w:val="Car,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basedOn w:val="Normal"/>
    <w:link w:val="NotedebasdepageCar"/>
    <w:uiPriority w:val="99"/>
    <w:rsid w:val="0076743C"/>
  </w:style>
  <w:style w:type="paragraph" w:styleId="TitreTR">
    <w:name w:val="toa heading"/>
    <w:basedOn w:val="Normal"/>
    <w:next w:val="Normal"/>
    <w:uiPriority w:val="99"/>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qFormat/>
    <w:rsid w:val="0076743C"/>
    <w:pPr>
      <w:spacing w:before="120"/>
    </w:pPr>
    <w:rPr>
      <w:b/>
      <w:bCs/>
      <w:i/>
      <w:iCs/>
      <w:sz w:val="24"/>
      <w:szCs w:val="28"/>
    </w:rPr>
  </w:style>
  <w:style w:type="paragraph" w:styleId="TM2">
    <w:name w:val="toc 2"/>
    <w:aliases w:val="TM 2.2"/>
    <w:basedOn w:val="Normal"/>
    <w:next w:val="Normal"/>
    <w:autoRedefine/>
    <w:uiPriority w:val="99"/>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qFormat/>
    <w:rsid w:val="0076743C"/>
    <w:pPr>
      <w:ind w:left="480"/>
    </w:pPr>
    <w:rPr>
      <w:sz w:val="24"/>
      <w:szCs w:val="24"/>
    </w:rPr>
  </w:style>
  <w:style w:type="paragraph" w:styleId="TM4">
    <w:name w:val="toc 4"/>
    <w:basedOn w:val="Normal"/>
    <w:next w:val="Normal"/>
    <w:autoRedefine/>
    <w:uiPriority w:val="99"/>
    <w:rsid w:val="0076743C"/>
    <w:pPr>
      <w:ind w:left="720"/>
    </w:pPr>
    <w:rPr>
      <w:sz w:val="24"/>
      <w:szCs w:val="24"/>
    </w:rPr>
  </w:style>
  <w:style w:type="paragraph" w:styleId="TM5">
    <w:name w:val="toc 5"/>
    <w:basedOn w:val="Normal"/>
    <w:next w:val="Normal"/>
    <w:autoRedefine/>
    <w:uiPriority w:val="99"/>
    <w:rsid w:val="0076743C"/>
    <w:pPr>
      <w:ind w:left="960"/>
    </w:pPr>
    <w:rPr>
      <w:sz w:val="24"/>
      <w:szCs w:val="24"/>
    </w:rPr>
  </w:style>
  <w:style w:type="paragraph" w:styleId="TM6">
    <w:name w:val="toc 6"/>
    <w:basedOn w:val="Normal"/>
    <w:next w:val="Normal"/>
    <w:autoRedefine/>
    <w:uiPriority w:val="99"/>
    <w:rsid w:val="0076743C"/>
    <w:pPr>
      <w:ind w:left="1200"/>
    </w:pPr>
    <w:rPr>
      <w:sz w:val="24"/>
      <w:szCs w:val="24"/>
    </w:rPr>
  </w:style>
  <w:style w:type="paragraph" w:styleId="TM7">
    <w:name w:val="toc 7"/>
    <w:basedOn w:val="Normal"/>
    <w:next w:val="Normal"/>
    <w:autoRedefine/>
    <w:uiPriority w:val="99"/>
    <w:rsid w:val="0076743C"/>
    <w:pPr>
      <w:ind w:left="1440"/>
    </w:pPr>
    <w:rPr>
      <w:sz w:val="24"/>
      <w:szCs w:val="24"/>
    </w:rPr>
  </w:style>
  <w:style w:type="paragraph" w:styleId="TM8">
    <w:name w:val="toc 8"/>
    <w:basedOn w:val="Normal"/>
    <w:next w:val="Normal"/>
    <w:autoRedefine/>
    <w:uiPriority w:val="99"/>
    <w:rsid w:val="0076743C"/>
    <w:pPr>
      <w:ind w:left="1680"/>
    </w:pPr>
    <w:rPr>
      <w:sz w:val="24"/>
      <w:szCs w:val="24"/>
    </w:rPr>
  </w:style>
  <w:style w:type="paragraph" w:styleId="TM9">
    <w:name w:val="toc 9"/>
    <w:basedOn w:val="Normal"/>
    <w:next w:val="Normal"/>
    <w:autoRedefine/>
    <w:uiPriority w:val="9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uiPriority w:val="99"/>
    <w:rsid w:val="0076743C"/>
    <w:pPr>
      <w:widowControl w:val="0"/>
      <w:numPr>
        <w:numId w:val="3"/>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Titre 1 Car Car Car Car Car Car,YAYA1 Car"/>
    <w:link w:val="Titre10"/>
    <w:rsid w:val="0076743C"/>
    <w:rPr>
      <w:b/>
      <w:i/>
      <w:sz w:val="28"/>
      <w:lang w:val="fr-FR" w:eastAsia="fr-FR" w:bidi="ar-SA"/>
    </w:rPr>
  </w:style>
  <w:style w:type="character" w:customStyle="1" w:styleId="Titre2Car">
    <w:name w:val="Titre 2 Car"/>
    <w:aliases w:val="YAYA2 Car"/>
    <w:link w:val="Titre2"/>
    <w:rsid w:val="0076743C"/>
    <w:rPr>
      <w:sz w:val="24"/>
      <w:lang w:val="fr-FR" w:eastAsia="fr-FR" w:bidi="ar-SA"/>
    </w:rPr>
  </w:style>
  <w:style w:type="character" w:customStyle="1" w:styleId="Titre3Car">
    <w:name w:val="Titre 3 Car"/>
    <w:aliases w:val="Car Car4,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
    <w:uiPriority w:val="99"/>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qFormat/>
    <w:rsid w:val="00FF5A8E"/>
    <w:pPr>
      <w:numPr>
        <w:ilvl w:val="2"/>
        <w:numId w:val="5"/>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6"/>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7"/>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uiPriority w:val="99"/>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uiPriority w:val="99"/>
    <w:qFormat/>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uiPriority w:val="99"/>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rsid w:val="005F7F32"/>
  </w:style>
  <w:style w:type="character" w:customStyle="1" w:styleId="CommentaireCar">
    <w:name w:val="Commentaire Car"/>
    <w:link w:val="Commentaire"/>
    <w:uiPriority w:val="99"/>
    <w:rsid w:val="005F7F32"/>
    <w:rPr>
      <w:lang w:eastAsia="en-US"/>
    </w:rPr>
  </w:style>
  <w:style w:type="character" w:customStyle="1" w:styleId="TextedebullesCar">
    <w:name w:val="Texte de bulles Car"/>
    <w:link w:val="Textedebulles"/>
    <w:uiPriority w:val="99"/>
    <w:rsid w:val="005F7F32"/>
    <w:rPr>
      <w:rFonts w:ascii="Tahoma" w:hAnsi="Tahoma" w:cs="Tahoma"/>
      <w:sz w:val="16"/>
      <w:szCs w:val="16"/>
    </w:rPr>
  </w:style>
  <w:style w:type="paragraph" w:styleId="PrformatHTML">
    <w:name w:val="HTML Preformatted"/>
    <w:basedOn w:val="Normal"/>
    <w:link w:val="PrformatHTMLCar"/>
    <w:uiPriority w:val="99"/>
    <w:unhideWhenUsed/>
    <w:rsid w:val="002E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link w:val="PrformatHTML"/>
    <w:uiPriority w:val="99"/>
    <w:rsid w:val="002E3FE1"/>
    <w:rPr>
      <w:rFonts w:ascii="Courier New" w:hAnsi="Courier New" w:cs="Courier New"/>
    </w:rPr>
  </w:style>
  <w:style w:type="character" w:customStyle="1" w:styleId="y2iqfc">
    <w:name w:val="y2iqfc"/>
    <w:basedOn w:val="Policepardfaut"/>
    <w:rsid w:val="002E3FE1"/>
  </w:style>
  <w:style w:type="paragraph" w:styleId="Liste2">
    <w:name w:val="List 2"/>
    <w:basedOn w:val="Normal"/>
    <w:uiPriority w:val="99"/>
    <w:unhideWhenUsed/>
    <w:rsid w:val="00A11037"/>
    <w:pPr>
      <w:spacing w:after="200" w:line="276" w:lineRule="auto"/>
      <w:ind w:left="566" w:hanging="283"/>
      <w:contextualSpacing/>
    </w:pPr>
    <w:rPr>
      <w:rFonts w:ascii="Calibri" w:hAnsi="Calibri"/>
      <w:sz w:val="22"/>
      <w:szCs w:val="22"/>
    </w:rPr>
  </w:style>
  <w:style w:type="paragraph" w:styleId="Liste4">
    <w:name w:val="List 4"/>
    <w:basedOn w:val="Normal"/>
    <w:uiPriority w:val="99"/>
    <w:unhideWhenUsed/>
    <w:rsid w:val="00A11037"/>
    <w:pPr>
      <w:ind w:left="1132" w:hanging="283"/>
      <w:contextualSpacing/>
    </w:pPr>
  </w:style>
  <w:style w:type="character" w:styleId="Marquedecommentaire">
    <w:name w:val="annotation reference"/>
    <w:basedOn w:val="Policepardfaut"/>
    <w:uiPriority w:val="99"/>
    <w:unhideWhenUsed/>
    <w:rsid w:val="008033CC"/>
    <w:rPr>
      <w:sz w:val="16"/>
      <w:szCs w:val="16"/>
    </w:rPr>
  </w:style>
  <w:style w:type="paragraph" w:styleId="Objetducommentaire">
    <w:name w:val="annotation subject"/>
    <w:basedOn w:val="Commentaire"/>
    <w:next w:val="Commentaire"/>
    <w:link w:val="ObjetducommentaireCar"/>
    <w:uiPriority w:val="99"/>
    <w:unhideWhenUsed/>
    <w:rsid w:val="008033CC"/>
    <w:rPr>
      <w:b/>
      <w:bCs/>
      <w:lang w:eastAsia="fr-FR"/>
    </w:rPr>
  </w:style>
  <w:style w:type="character" w:customStyle="1" w:styleId="ObjetducommentaireCar">
    <w:name w:val="Objet du commentaire Car"/>
    <w:basedOn w:val="CommentaireCar"/>
    <w:link w:val="Objetducommentaire"/>
    <w:uiPriority w:val="99"/>
    <w:rsid w:val="008033CC"/>
    <w:rPr>
      <w:b/>
      <w:bCs/>
      <w:lang w:eastAsia="en-US"/>
    </w:rPr>
  </w:style>
  <w:style w:type="paragraph" w:styleId="Sansinterligne">
    <w:name w:val="No Spacing"/>
    <w:link w:val="SansinterligneCar"/>
    <w:uiPriority w:val="1"/>
    <w:qFormat/>
    <w:rsid w:val="00B37D5B"/>
    <w:rPr>
      <w:rFonts w:ascii="Calibri" w:eastAsia="Calibri" w:hAnsi="Calibri"/>
      <w:sz w:val="22"/>
      <w:szCs w:val="22"/>
      <w:lang w:eastAsia="en-US"/>
    </w:rPr>
  </w:style>
  <w:style w:type="numbering" w:customStyle="1" w:styleId="Style3">
    <w:name w:val="Style3"/>
    <w:uiPriority w:val="99"/>
    <w:rsid w:val="00A63C77"/>
    <w:pPr>
      <w:numPr>
        <w:numId w:val="90"/>
      </w:numPr>
    </w:pPr>
  </w:style>
  <w:style w:type="numbering" w:customStyle="1" w:styleId="Style4">
    <w:name w:val="Style4"/>
    <w:uiPriority w:val="99"/>
    <w:rsid w:val="00A63C77"/>
    <w:pPr>
      <w:numPr>
        <w:numId w:val="91"/>
      </w:numPr>
    </w:pPr>
  </w:style>
  <w:style w:type="numbering" w:customStyle="1" w:styleId="Style5">
    <w:name w:val="Style5"/>
    <w:uiPriority w:val="99"/>
    <w:rsid w:val="00BD7B38"/>
    <w:pPr>
      <w:numPr>
        <w:numId w:val="92"/>
      </w:numPr>
    </w:pPr>
  </w:style>
  <w:style w:type="numbering" w:customStyle="1" w:styleId="Style6">
    <w:name w:val="Style6"/>
    <w:uiPriority w:val="99"/>
    <w:rsid w:val="000609D8"/>
    <w:pPr>
      <w:numPr>
        <w:numId w:val="93"/>
      </w:numPr>
    </w:pPr>
  </w:style>
  <w:style w:type="numbering" w:customStyle="1" w:styleId="Style7">
    <w:name w:val="Style7"/>
    <w:uiPriority w:val="99"/>
    <w:rsid w:val="006875E6"/>
    <w:pPr>
      <w:numPr>
        <w:numId w:val="94"/>
      </w:numPr>
    </w:pPr>
  </w:style>
  <w:style w:type="numbering" w:customStyle="1" w:styleId="Style8">
    <w:name w:val="Style8"/>
    <w:uiPriority w:val="99"/>
    <w:rsid w:val="006875E6"/>
    <w:pPr>
      <w:numPr>
        <w:numId w:val="95"/>
      </w:numPr>
    </w:pPr>
  </w:style>
  <w:style w:type="paragraph" w:customStyle="1" w:styleId="par1">
    <w:name w:val="par1"/>
    <w:basedOn w:val="Normal"/>
    <w:rsid w:val="00614CD4"/>
    <w:pPr>
      <w:spacing w:after="120"/>
      <w:ind w:left="709"/>
      <w:jc w:val="both"/>
    </w:pPr>
    <w:rPr>
      <w:sz w:val="24"/>
    </w:rPr>
  </w:style>
  <w:style w:type="paragraph" w:customStyle="1" w:styleId="msonormal0">
    <w:name w:val="msonormal"/>
    <w:basedOn w:val="Normal"/>
    <w:rsid w:val="00614CD4"/>
    <w:pPr>
      <w:spacing w:before="100" w:beforeAutospacing="1" w:after="100" w:afterAutospacing="1"/>
    </w:pPr>
    <w:rPr>
      <w:sz w:val="24"/>
      <w:szCs w:val="24"/>
    </w:rPr>
  </w:style>
  <w:style w:type="paragraph" w:customStyle="1" w:styleId="font6">
    <w:name w:val="font6"/>
    <w:basedOn w:val="Normal"/>
    <w:rsid w:val="00614CD4"/>
    <w:pPr>
      <w:spacing w:before="100" w:beforeAutospacing="1" w:after="100" w:afterAutospacing="1"/>
    </w:pPr>
    <w:rPr>
      <w:rFonts w:ascii="Arial Narrow" w:hAnsi="Arial Narrow"/>
      <w:sz w:val="24"/>
      <w:szCs w:val="24"/>
    </w:rPr>
  </w:style>
  <w:style w:type="paragraph" w:customStyle="1" w:styleId="font7">
    <w:name w:val="font7"/>
    <w:basedOn w:val="Normal"/>
    <w:rsid w:val="00614CD4"/>
    <w:pPr>
      <w:spacing w:before="100" w:beforeAutospacing="1" w:after="100" w:afterAutospacing="1"/>
    </w:pPr>
    <w:rPr>
      <w:rFonts w:ascii="Century Schoolbook" w:hAnsi="Century Schoolbook"/>
      <w:sz w:val="24"/>
      <w:szCs w:val="24"/>
    </w:rPr>
  </w:style>
  <w:style w:type="paragraph" w:customStyle="1" w:styleId="font8">
    <w:name w:val="font8"/>
    <w:basedOn w:val="Normal"/>
    <w:rsid w:val="00614CD4"/>
    <w:pPr>
      <w:spacing w:before="100" w:beforeAutospacing="1" w:after="100" w:afterAutospacing="1"/>
    </w:pPr>
    <w:rPr>
      <w:rFonts w:ascii="Century Schoolbook" w:hAnsi="Century Schoolbook"/>
    </w:rPr>
  </w:style>
  <w:style w:type="paragraph" w:customStyle="1" w:styleId="font9">
    <w:name w:val="font9"/>
    <w:basedOn w:val="Normal"/>
    <w:rsid w:val="00682699"/>
    <w:pPr>
      <w:spacing w:before="100" w:beforeAutospacing="1" w:after="100" w:afterAutospacing="1"/>
    </w:pPr>
    <w:rPr>
      <w:rFonts w:ascii="Arial Narrow" w:hAnsi="Arial Narrow"/>
      <w:sz w:val="24"/>
      <w:szCs w:val="24"/>
    </w:rPr>
  </w:style>
  <w:style w:type="paragraph" w:customStyle="1" w:styleId="font10">
    <w:name w:val="font10"/>
    <w:basedOn w:val="Normal"/>
    <w:rsid w:val="00682699"/>
    <w:pPr>
      <w:spacing w:before="100" w:beforeAutospacing="1" w:after="100" w:afterAutospacing="1"/>
    </w:pPr>
    <w:rPr>
      <w:rFonts w:ascii="Century Schoolbook" w:hAnsi="Century Schoolbook"/>
      <w:sz w:val="24"/>
      <w:szCs w:val="24"/>
    </w:rPr>
  </w:style>
  <w:style w:type="paragraph" w:customStyle="1" w:styleId="retrait">
    <w:name w:val="retrait"/>
    <w:basedOn w:val="Normal"/>
    <w:rsid w:val="00871F6F"/>
    <w:pPr>
      <w:tabs>
        <w:tab w:val="num" w:pos="644"/>
      </w:tabs>
      <w:spacing w:line="240" w:lineRule="atLeast"/>
      <w:ind w:left="624" w:hanging="340"/>
    </w:pPr>
    <w:rPr>
      <w:sz w:val="24"/>
      <w:szCs w:val="24"/>
    </w:rPr>
  </w:style>
  <w:style w:type="character" w:customStyle="1" w:styleId="FontStyle12">
    <w:name w:val="Font Style12"/>
    <w:basedOn w:val="Policepardfaut"/>
    <w:uiPriority w:val="99"/>
    <w:rsid w:val="00871F6F"/>
    <w:rPr>
      <w:rFonts w:ascii="Calibri" w:hAnsi="Calibri" w:cs="Calibri"/>
      <w:sz w:val="34"/>
      <w:szCs w:val="34"/>
    </w:rPr>
  </w:style>
  <w:style w:type="character" w:customStyle="1" w:styleId="FontStyle13">
    <w:name w:val="Font Style13"/>
    <w:basedOn w:val="Policepardfaut"/>
    <w:uiPriority w:val="99"/>
    <w:rsid w:val="00871F6F"/>
    <w:rPr>
      <w:rFonts w:ascii="Calibri" w:hAnsi="Calibri" w:cs="Calibri"/>
      <w:b/>
      <w:bCs/>
      <w:sz w:val="38"/>
      <w:szCs w:val="38"/>
    </w:rPr>
  </w:style>
  <w:style w:type="character" w:customStyle="1" w:styleId="Style2Car">
    <w:name w:val="Style2 Car"/>
    <w:link w:val="Style2"/>
    <w:uiPriority w:val="99"/>
    <w:rsid w:val="00871F6F"/>
    <w:rPr>
      <w:rFonts w:ascii="AvantGarde Md BT" w:hAnsi="AvantGarde Md BT"/>
      <w:b/>
      <w:bCs/>
      <w:kern w:val="32"/>
      <w:sz w:val="24"/>
      <w:szCs w:val="32"/>
    </w:rPr>
  </w:style>
  <w:style w:type="table" w:customStyle="1" w:styleId="Grilledutableau1">
    <w:name w:val="Grille du tableau1"/>
    <w:basedOn w:val="TableauNormal"/>
    <w:next w:val="Grilledutableau"/>
    <w:uiPriority w:val="99"/>
    <w:rsid w:val="00871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ttention">
    <w:name w:val="À l'attention"/>
    <w:basedOn w:val="Corpsdetexte"/>
    <w:rsid w:val="00871F6F"/>
    <w:pPr>
      <w:spacing w:line="276" w:lineRule="auto"/>
      <w:ind w:left="357" w:hanging="357"/>
      <w:jc w:val="both"/>
    </w:pPr>
    <w:rPr>
      <w:szCs w:val="24"/>
      <w:lang w:val="fr-CM" w:eastAsia="en-US"/>
    </w:rPr>
  </w:style>
  <w:style w:type="character" w:customStyle="1" w:styleId="NotedebasdepageCar1">
    <w:name w:val="Note de bas de page Car1"/>
    <w:basedOn w:val="Policepardfaut"/>
    <w:rsid w:val="00871F6F"/>
    <w:rPr>
      <w:rFonts w:ascii="Times New Roman" w:eastAsia="Times New Roman" w:hAnsi="Times New Roman" w:cs="Times New Roman"/>
      <w:sz w:val="20"/>
      <w:szCs w:val="20"/>
      <w:lang w:eastAsia="fr-FR"/>
    </w:rPr>
  </w:style>
  <w:style w:type="paragraph" w:styleId="Listepuces2">
    <w:name w:val="List Bullet 2"/>
    <w:basedOn w:val="Normal"/>
    <w:rsid w:val="00871F6F"/>
    <w:pPr>
      <w:tabs>
        <w:tab w:val="num" w:pos="643"/>
      </w:tabs>
      <w:ind w:left="643" w:hanging="360"/>
    </w:pPr>
  </w:style>
  <w:style w:type="paragraph" w:customStyle="1" w:styleId="Listeencopie">
    <w:name w:val="Liste en copie"/>
    <w:basedOn w:val="Normal"/>
    <w:rsid w:val="00871F6F"/>
  </w:style>
  <w:style w:type="paragraph" w:customStyle="1" w:styleId="par2">
    <w:name w:val="par2"/>
    <w:basedOn w:val="Normal"/>
    <w:rsid w:val="00871F6F"/>
    <w:pPr>
      <w:tabs>
        <w:tab w:val="left" w:pos="851"/>
      </w:tabs>
      <w:spacing w:after="120"/>
      <w:jc w:val="both"/>
    </w:pPr>
    <w:rPr>
      <w:sz w:val="24"/>
    </w:rPr>
  </w:style>
  <w:style w:type="paragraph" w:customStyle="1" w:styleId="tit">
    <w:name w:val="tit"/>
    <w:basedOn w:val="Normal"/>
    <w:rsid w:val="00871F6F"/>
    <w:pPr>
      <w:numPr>
        <w:ilvl w:val="12"/>
      </w:numPr>
      <w:tabs>
        <w:tab w:val="left" w:pos="851"/>
      </w:tabs>
      <w:ind w:left="850" w:hanging="425"/>
    </w:pPr>
    <w:rPr>
      <w:b/>
      <w:sz w:val="24"/>
    </w:rPr>
  </w:style>
  <w:style w:type="paragraph" w:styleId="Retrait1religne">
    <w:name w:val="Body Text First Indent"/>
    <w:basedOn w:val="Corpsdetexte"/>
    <w:link w:val="Retrait1religneCar"/>
    <w:rsid w:val="00871F6F"/>
    <w:pPr>
      <w:spacing w:after="120"/>
      <w:ind w:firstLine="210"/>
    </w:pPr>
    <w:rPr>
      <w:szCs w:val="24"/>
    </w:rPr>
  </w:style>
  <w:style w:type="character" w:customStyle="1" w:styleId="Retrait1religneCar">
    <w:name w:val="Retrait 1re ligne Car"/>
    <w:basedOn w:val="CorpsdetexteCar"/>
    <w:link w:val="Retrait1religne"/>
    <w:rsid w:val="00871F6F"/>
    <w:rPr>
      <w:sz w:val="24"/>
      <w:szCs w:val="24"/>
      <w:lang w:val="fr-FR" w:eastAsia="fr-FR" w:bidi="ar-SA"/>
    </w:rPr>
  </w:style>
  <w:style w:type="paragraph" w:styleId="Retraitcorpset1relig">
    <w:name w:val="Body Text First Indent 2"/>
    <w:basedOn w:val="Retraitcorpsdetexte"/>
    <w:link w:val="Retraitcorpset1religCar"/>
    <w:rsid w:val="00871F6F"/>
    <w:pPr>
      <w:spacing w:after="120"/>
      <w:ind w:left="283" w:firstLine="210"/>
    </w:pPr>
    <w:rPr>
      <w:szCs w:val="24"/>
    </w:rPr>
  </w:style>
  <w:style w:type="character" w:customStyle="1" w:styleId="Retraitcorpset1religCar">
    <w:name w:val="Retrait corps et 1re lig. Car"/>
    <w:basedOn w:val="RetraitcorpsdetexteCar"/>
    <w:link w:val="Retraitcorpset1relig"/>
    <w:rsid w:val="00871F6F"/>
    <w:rPr>
      <w:sz w:val="24"/>
      <w:szCs w:val="24"/>
      <w:lang w:val="fr-FR" w:eastAsia="fr-FR" w:bidi="ar-SA"/>
    </w:rPr>
  </w:style>
  <w:style w:type="paragraph" w:customStyle="1" w:styleId="Style9">
    <w:name w:val="Style9"/>
    <w:basedOn w:val="Normal"/>
    <w:uiPriority w:val="99"/>
    <w:rsid w:val="00871F6F"/>
    <w:pPr>
      <w:widowControl w:val="0"/>
      <w:autoSpaceDE w:val="0"/>
      <w:autoSpaceDN w:val="0"/>
      <w:adjustRightInd w:val="0"/>
      <w:spacing w:line="288" w:lineRule="exact"/>
    </w:pPr>
    <w:rPr>
      <w:rFonts w:ascii="Arial" w:hAnsi="Arial" w:cs="Arial"/>
      <w:sz w:val="24"/>
      <w:szCs w:val="24"/>
    </w:rPr>
  </w:style>
  <w:style w:type="character" w:customStyle="1" w:styleId="FontStyle57">
    <w:name w:val="Font Style57"/>
    <w:basedOn w:val="Policepardfaut"/>
    <w:uiPriority w:val="99"/>
    <w:rsid w:val="00871F6F"/>
    <w:rPr>
      <w:rFonts w:ascii="Arial" w:hAnsi="Arial" w:cs="Arial"/>
      <w:sz w:val="22"/>
      <w:szCs w:val="22"/>
    </w:rPr>
  </w:style>
  <w:style w:type="character" w:customStyle="1" w:styleId="FontStyle67">
    <w:name w:val="Font Style67"/>
    <w:basedOn w:val="Policepardfaut"/>
    <w:uiPriority w:val="99"/>
    <w:rsid w:val="00871F6F"/>
    <w:rPr>
      <w:rFonts w:ascii="Arial" w:hAnsi="Arial" w:cs="Arial"/>
      <w:sz w:val="20"/>
      <w:szCs w:val="20"/>
    </w:rPr>
  </w:style>
  <w:style w:type="paragraph" w:customStyle="1" w:styleId="Style12">
    <w:name w:val="Style12"/>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2">
    <w:name w:val="Font Style62"/>
    <w:basedOn w:val="Policepardfaut"/>
    <w:uiPriority w:val="99"/>
    <w:rsid w:val="00871F6F"/>
    <w:rPr>
      <w:rFonts w:ascii="Arial" w:hAnsi="Arial" w:cs="Arial"/>
      <w:i/>
      <w:iCs/>
      <w:sz w:val="20"/>
      <w:szCs w:val="20"/>
    </w:rPr>
  </w:style>
  <w:style w:type="paragraph" w:customStyle="1" w:styleId="Style15">
    <w:name w:val="Style15"/>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3">
    <w:name w:val="Font Style63"/>
    <w:basedOn w:val="Policepardfaut"/>
    <w:uiPriority w:val="99"/>
    <w:rsid w:val="00871F6F"/>
    <w:rPr>
      <w:rFonts w:ascii="Arial" w:hAnsi="Arial" w:cs="Arial"/>
      <w:b/>
      <w:bCs/>
      <w:sz w:val="16"/>
      <w:szCs w:val="16"/>
    </w:rPr>
  </w:style>
  <w:style w:type="character" w:customStyle="1" w:styleId="FontStyle61">
    <w:name w:val="Font Style61"/>
    <w:basedOn w:val="Policepardfaut"/>
    <w:uiPriority w:val="99"/>
    <w:rsid w:val="00871F6F"/>
    <w:rPr>
      <w:rFonts w:ascii="Arial" w:hAnsi="Arial" w:cs="Arial"/>
      <w:b/>
      <w:bCs/>
      <w:sz w:val="12"/>
      <w:szCs w:val="12"/>
    </w:rPr>
  </w:style>
  <w:style w:type="character" w:customStyle="1" w:styleId="FontStyle64">
    <w:name w:val="Font Style64"/>
    <w:basedOn w:val="Policepardfaut"/>
    <w:uiPriority w:val="99"/>
    <w:rsid w:val="00871F6F"/>
    <w:rPr>
      <w:rFonts w:ascii="Arial" w:hAnsi="Arial" w:cs="Arial"/>
      <w:sz w:val="18"/>
      <w:szCs w:val="18"/>
    </w:rPr>
  </w:style>
  <w:style w:type="character" w:customStyle="1" w:styleId="FontStyle65">
    <w:name w:val="Font Style65"/>
    <w:basedOn w:val="Policepardfaut"/>
    <w:uiPriority w:val="99"/>
    <w:rsid w:val="00871F6F"/>
    <w:rPr>
      <w:rFonts w:ascii="Arial" w:hAnsi="Arial" w:cs="Arial"/>
      <w:b/>
      <w:bCs/>
      <w:sz w:val="12"/>
      <w:szCs w:val="12"/>
    </w:rPr>
  </w:style>
  <w:style w:type="paragraph" w:customStyle="1" w:styleId="Style22">
    <w:name w:val="Style22"/>
    <w:basedOn w:val="Normal"/>
    <w:uiPriority w:val="99"/>
    <w:rsid w:val="00871F6F"/>
    <w:pPr>
      <w:widowControl w:val="0"/>
      <w:autoSpaceDE w:val="0"/>
      <w:autoSpaceDN w:val="0"/>
      <w:adjustRightInd w:val="0"/>
      <w:spacing w:line="278" w:lineRule="exact"/>
      <w:jc w:val="both"/>
    </w:pPr>
    <w:rPr>
      <w:rFonts w:ascii="Arial" w:hAnsi="Arial" w:cs="Arial"/>
      <w:sz w:val="24"/>
      <w:szCs w:val="24"/>
    </w:rPr>
  </w:style>
  <w:style w:type="character" w:customStyle="1" w:styleId="FontStyle75">
    <w:name w:val="Font Style75"/>
    <w:basedOn w:val="Policepardfaut"/>
    <w:uiPriority w:val="99"/>
    <w:rsid w:val="00871F6F"/>
    <w:rPr>
      <w:rFonts w:ascii="Arial" w:hAnsi="Arial" w:cs="Arial"/>
      <w:sz w:val="18"/>
      <w:szCs w:val="18"/>
    </w:rPr>
  </w:style>
  <w:style w:type="paragraph" w:customStyle="1" w:styleId="Style23">
    <w:name w:val="Style23"/>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19">
    <w:name w:val="Style19"/>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21">
    <w:name w:val="Style21"/>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8">
    <w:name w:val="Font Style68"/>
    <w:basedOn w:val="Policepardfaut"/>
    <w:uiPriority w:val="99"/>
    <w:rsid w:val="00871F6F"/>
    <w:rPr>
      <w:rFonts w:ascii="Arial" w:hAnsi="Arial" w:cs="Arial"/>
      <w:b/>
      <w:bCs/>
      <w:w w:val="200"/>
      <w:sz w:val="8"/>
      <w:szCs w:val="8"/>
    </w:rPr>
  </w:style>
  <w:style w:type="character" w:customStyle="1" w:styleId="FontStyle69">
    <w:name w:val="Font Style69"/>
    <w:basedOn w:val="Policepardfaut"/>
    <w:uiPriority w:val="99"/>
    <w:rsid w:val="00871F6F"/>
    <w:rPr>
      <w:rFonts w:ascii="Arial Black" w:hAnsi="Arial Black" w:cs="Arial Black"/>
      <w:sz w:val="14"/>
      <w:szCs w:val="14"/>
    </w:rPr>
  </w:style>
  <w:style w:type="character" w:customStyle="1" w:styleId="FontStyle71">
    <w:name w:val="Font Style71"/>
    <w:basedOn w:val="Policepardfaut"/>
    <w:uiPriority w:val="99"/>
    <w:rsid w:val="00871F6F"/>
    <w:rPr>
      <w:rFonts w:ascii="Bookman Old Style" w:hAnsi="Bookman Old Style" w:cs="Bookman Old Style"/>
      <w:b/>
      <w:bCs/>
      <w:smallCaps/>
      <w:sz w:val="10"/>
      <w:szCs w:val="10"/>
    </w:rPr>
  </w:style>
  <w:style w:type="character" w:customStyle="1" w:styleId="FontStyle72">
    <w:name w:val="Font Style72"/>
    <w:basedOn w:val="Policepardfaut"/>
    <w:uiPriority w:val="99"/>
    <w:rsid w:val="00871F6F"/>
    <w:rPr>
      <w:rFonts w:ascii="Arial Unicode MS" w:eastAsia="Arial Unicode MS" w:cs="Arial Unicode MS"/>
      <w:b/>
      <w:bCs/>
      <w:sz w:val="14"/>
      <w:szCs w:val="14"/>
    </w:rPr>
  </w:style>
  <w:style w:type="character" w:customStyle="1" w:styleId="FontStyle86">
    <w:name w:val="Font Style86"/>
    <w:basedOn w:val="Policepardfaut"/>
    <w:uiPriority w:val="99"/>
    <w:rsid w:val="00871F6F"/>
    <w:rPr>
      <w:rFonts w:ascii="Bookman Old Style" w:hAnsi="Bookman Old Style" w:cs="Bookman Old Style"/>
      <w:b/>
      <w:bCs/>
      <w:spacing w:val="10"/>
      <w:sz w:val="14"/>
      <w:szCs w:val="14"/>
    </w:rPr>
  </w:style>
  <w:style w:type="character" w:customStyle="1" w:styleId="FontStyle85">
    <w:name w:val="Font Style85"/>
    <w:basedOn w:val="Policepardfaut"/>
    <w:uiPriority w:val="99"/>
    <w:rsid w:val="00871F6F"/>
    <w:rPr>
      <w:rFonts w:ascii="Arial" w:hAnsi="Arial" w:cs="Arial"/>
      <w:b/>
      <w:bCs/>
      <w:sz w:val="20"/>
      <w:szCs w:val="20"/>
    </w:rPr>
  </w:style>
  <w:style w:type="paragraph" w:customStyle="1" w:styleId="Style45">
    <w:name w:val="Style45"/>
    <w:basedOn w:val="Normal"/>
    <w:uiPriority w:val="99"/>
    <w:rsid w:val="00871F6F"/>
    <w:pPr>
      <w:widowControl w:val="0"/>
      <w:autoSpaceDE w:val="0"/>
      <w:autoSpaceDN w:val="0"/>
      <w:adjustRightInd w:val="0"/>
      <w:spacing w:line="62" w:lineRule="exact"/>
    </w:pPr>
    <w:rPr>
      <w:rFonts w:ascii="Arial" w:hAnsi="Arial" w:cs="Arial"/>
      <w:sz w:val="24"/>
      <w:szCs w:val="24"/>
    </w:rPr>
  </w:style>
  <w:style w:type="character" w:customStyle="1" w:styleId="FontStyle77">
    <w:name w:val="Font Style77"/>
    <w:basedOn w:val="Policepardfaut"/>
    <w:uiPriority w:val="99"/>
    <w:rsid w:val="00871F6F"/>
    <w:rPr>
      <w:rFonts w:ascii="Arial Black" w:hAnsi="Arial Black" w:cs="Arial Black"/>
      <w:sz w:val="10"/>
      <w:szCs w:val="10"/>
    </w:rPr>
  </w:style>
  <w:style w:type="character" w:customStyle="1" w:styleId="FontStyle78">
    <w:name w:val="Font Style78"/>
    <w:basedOn w:val="Policepardfaut"/>
    <w:uiPriority w:val="99"/>
    <w:rsid w:val="00871F6F"/>
    <w:rPr>
      <w:rFonts w:ascii="Arial" w:hAnsi="Arial" w:cs="Arial"/>
      <w:b/>
      <w:bCs/>
      <w:w w:val="200"/>
      <w:sz w:val="8"/>
      <w:szCs w:val="8"/>
    </w:rPr>
  </w:style>
  <w:style w:type="character" w:customStyle="1" w:styleId="FontStyle88">
    <w:name w:val="Font Style88"/>
    <w:basedOn w:val="Policepardfaut"/>
    <w:uiPriority w:val="99"/>
    <w:rsid w:val="00871F6F"/>
    <w:rPr>
      <w:rFonts w:ascii="Georgia" w:hAnsi="Georgia" w:cs="Georgia"/>
      <w:b/>
      <w:bCs/>
      <w:smallCaps/>
      <w:spacing w:val="10"/>
      <w:sz w:val="12"/>
      <w:szCs w:val="12"/>
    </w:rPr>
  </w:style>
  <w:style w:type="paragraph" w:customStyle="1" w:styleId="Style49">
    <w:name w:val="Style49"/>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871F6F"/>
    <w:pPr>
      <w:widowControl w:val="0"/>
      <w:autoSpaceDE w:val="0"/>
      <w:autoSpaceDN w:val="0"/>
      <w:adjustRightInd w:val="0"/>
      <w:spacing w:line="298" w:lineRule="exact"/>
      <w:jc w:val="center"/>
    </w:pPr>
    <w:rPr>
      <w:rFonts w:ascii="Arial" w:hAnsi="Arial" w:cs="Arial"/>
      <w:sz w:val="24"/>
      <w:szCs w:val="24"/>
    </w:rPr>
  </w:style>
  <w:style w:type="paragraph" w:customStyle="1" w:styleId="Style27">
    <w:name w:val="Style2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87">
    <w:name w:val="Font Style87"/>
    <w:basedOn w:val="Policepardfaut"/>
    <w:uiPriority w:val="99"/>
    <w:rsid w:val="00871F6F"/>
    <w:rPr>
      <w:rFonts w:ascii="Arial" w:hAnsi="Arial" w:cs="Arial"/>
      <w:b/>
      <w:bCs/>
      <w:i/>
      <w:iCs/>
      <w:spacing w:val="-10"/>
      <w:sz w:val="8"/>
      <w:szCs w:val="8"/>
    </w:rPr>
  </w:style>
  <w:style w:type="paragraph" w:customStyle="1" w:styleId="Style38">
    <w:name w:val="Style38"/>
    <w:basedOn w:val="Normal"/>
    <w:uiPriority w:val="99"/>
    <w:rsid w:val="00871F6F"/>
    <w:pPr>
      <w:widowControl w:val="0"/>
      <w:autoSpaceDE w:val="0"/>
      <w:autoSpaceDN w:val="0"/>
      <w:adjustRightInd w:val="0"/>
      <w:spacing w:line="278" w:lineRule="exact"/>
      <w:jc w:val="right"/>
    </w:pPr>
    <w:rPr>
      <w:rFonts w:ascii="Arial" w:hAnsi="Arial" w:cs="Arial"/>
      <w:sz w:val="24"/>
      <w:szCs w:val="24"/>
    </w:rPr>
  </w:style>
  <w:style w:type="paragraph" w:customStyle="1" w:styleId="Style47">
    <w:name w:val="Style4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94">
    <w:name w:val="Font Style94"/>
    <w:basedOn w:val="Policepardfaut"/>
    <w:uiPriority w:val="99"/>
    <w:rsid w:val="00871F6F"/>
    <w:rPr>
      <w:rFonts w:ascii="Arial Black" w:hAnsi="Arial Black" w:cs="Arial Black"/>
      <w:sz w:val="14"/>
      <w:szCs w:val="14"/>
    </w:rPr>
  </w:style>
  <w:style w:type="paragraph" w:customStyle="1" w:styleId="Style28">
    <w:name w:val="Style28"/>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6">
    <w:name w:val="Font Style76"/>
    <w:basedOn w:val="Policepardfaut"/>
    <w:uiPriority w:val="99"/>
    <w:rsid w:val="00871F6F"/>
    <w:rPr>
      <w:rFonts w:ascii="Arial" w:hAnsi="Arial" w:cs="Arial"/>
      <w:b/>
      <w:bCs/>
      <w:i/>
      <w:iCs/>
      <w:sz w:val="20"/>
      <w:szCs w:val="20"/>
    </w:rPr>
  </w:style>
  <w:style w:type="paragraph" w:customStyle="1" w:styleId="Style20">
    <w:name w:val="Style20"/>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24">
    <w:name w:val="Style24"/>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0">
    <w:name w:val="Font Style70"/>
    <w:basedOn w:val="Policepardfaut"/>
    <w:uiPriority w:val="99"/>
    <w:rsid w:val="00871F6F"/>
    <w:rPr>
      <w:rFonts w:ascii="Arial" w:hAnsi="Arial" w:cs="Arial"/>
      <w:b/>
      <w:bCs/>
      <w:i/>
      <w:iCs/>
      <w:smallCaps/>
      <w:sz w:val="16"/>
      <w:szCs w:val="16"/>
    </w:rPr>
  </w:style>
  <w:style w:type="paragraph" w:customStyle="1" w:styleId="Style16">
    <w:name w:val="Style16"/>
    <w:basedOn w:val="Normal"/>
    <w:uiPriority w:val="99"/>
    <w:rsid w:val="00871F6F"/>
    <w:pPr>
      <w:widowControl w:val="0"/>
      <w:autoSpaceDE w:val="0"/>
      <w:autoSpaceDN w:val="0"/>
      <w:adjustRightInd w:val="0"/>
      <w:spacing w:line="96" w:lineRule="exact"/>
    </w:pPr>
    <w:rPr>
      <w:rFonts w:ascii="Arial" w:hAnsi="Arial" w:cs="Arial"/>
      <w:sz w:val="24"/>
      <w:szCs w:val="24"/>
    </w:rPr>
  </w:style>
  <w:style w:type="paragraph" w:customStyle="1" w:styleId="Style37">
    <w:name w:val="Style3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9">
    <w:name w:val="Font Style79"/>
    <w:basedOn w:val="Policepardfaut"/>
    <w:uiPriority w:val="99"/>
    <w:rsid w:val="00871F6F"/>
    <w:rPr>
      <w:rFonts w:ascii="Arial" w:hAnsi="Arial" w:cs="Arial"/>
      <w:b/>
      <w:bCs/>
      <w:i/>
      <w:iCs/>
      <w:spacing w:val="-10"/>
      <w:sz w:val="10"/>
      <w:szCs w:val="10"/>
    </w:rPr>
  </w:style>
  <w:style w:type="character" w:customStyle="1" w:styleId="FontStyle80">
    <w:name w:val="Font Style80"/>
    <w:basedOn w:val="Policepardfaut"/>
    <w:uiPriority w:val="99"/>
    <w:rsid w:val="00871F6F"/>
    <w:rPr>
      <w:rFonts w:ascii="Lucida Sans Unicode" w:hAnsi="Lucida Sans Unicode" w:cs="Lucida Sans Unicode"/>
      <w:sz w:val="34"/>
      <w:szCs w:val="34"/>
    </w:rPr>
  </w:style>
  <w:style w:type="paragraph" w:customStyle="1" w:styleId="Style31">
    <w:name w:val="Style31"/>
    <w:basedOn w:val="Normal"/>
    <w:uiPriority w:val="99"/>
    <w:rsid w:val="00871F6F"/>
    <w:pPr>
      <w:widowControl w:val="0"/>
      <w:autoSpaceDE w:val="0"/>
      <w:autoSpaceDN w:val="0"/>
      <w:adjustRightInd w:val="0"/>
      <w:jc w:val="right"/>
    </w:pPr>
    <w:rPr>
      <w:rFonts w:ascii="Arial" w:hAnsi="Arial" w:cs="Arial"/>
      <w:sz w:val="24"/>
      <w:szCs w:val="24"/>
    </w:rPr>
  </w:style>
  <w:style w:type="character" w:customStyle="1" w:styleId="FontStyle82">
    <w:name w:val="Font Style82"/>
    <w:basedOn w:val="Policepardfaut"/>
    <w:uiPriority w:val="99"/>
    <w:rsid w:val="00871F6F"/>
    <w:rPr>
      <w:rFonts w:ascii="Arial" w:hAnsi="Arial" w:cs="Arial"/>
      <w:b/>
      <w:bCs/>
      <w:i/>
      <w:iCs/>
      <w:sz w:val="8"/>
      <w:szCs w:val="8"/>
    </w:rPr>
  </w:style>
  <w:style w:type="character" w:customStyle="1" w:styleId="FontStyle74">
    <w:name w:val="Font Style74"/>
    <w:basedOn w:val="Policepardfaut"/>
    <w:uiPriority w:val="99"/>
    <w:rsid w:val="00871F6F"/>
    <w:rPr>
      <w:rFonts w:ascii="Arial" w:hAnsi="Arial" w:cs="Arial"/>
      <w:smallCaps/>
      <w:sz w:val="20"/>
      <w:szCs w:val="20"/>
    </w:rPr>
  </w:style>
  <w:style w:type="paragraph" w:customStyle="1" w:styleId="Style33">
    <w:name w:val="Style33"/>
    <w:basedOn w:val="Normal"/>
    <w:uiPriority w:val="99"/>
    <w:rsid w:val="00871F6F"/>
    <w:pPr>
      <w:widowControl w:val="0"/>
      <w:autoSpaceDE w:val="0"/>
      <w:autoSpaceDN w:val="0"/>
      <w:adjustRightInd w:val="0"/>
      <w:spacing w:line="125" w:lineRule="exact"/>
    </w:pPr>
    <w:rPr>
      <w:rFonts w:ascii="Arial" w:hAnsi="Arial" w:cs="Arial"/>
      <w:sz w:val="24"/>
      <w:szCs w:val="24"/>
    </w:rPr>
  </w:style>
  <w:style w:type="paragraph" w:customStyle="1" w:styleId="Style36">
    <w:name w:val="Style36"/>
    <w:basedOn w:val="Normal"/>
    <w:uiPriority w:val="99"/>
    <w:rsid w:val="00871F6F"/>
    <w:pPr>
      <w:widowControl w:val="0"/>
      <w:autoSpaceDE w:val="0"/>
      <w:autoSpaceDN w:val="0"/>
      <w:adjustRightInd w:val="0"/>
      <w:spacing w:line="91" w:lineRule="exact"/>
    </w:pPr>
    <w:rPr>
      <w:rFonts w:ascii="Arial" w:hAnsi="Arial" w:cs="Arial"/>
      <w:sz w:val="24"/>
      <w:szCs w:val="24"/>
    </w:rPr>
  </w:style>
  <w:style w:type="paragraph" w:customStyle="1" w:styleId="Style39">
    <w:name w:val="Style39"/>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3">
    <w:name w:val="Font Style73"/>
    <w:basedOn w:val="Policepardfaut"/>
    <w:uiPriority w:val="99"/>
    <w:rsid w:val="00871F6F"/>
    <w:rPr>
      <w:rFonts w:ascii="Arial" w:hAnsi="Arial" w:cs="Arial"/>
      <w:b/>
      <w:bCs/>
      <w:i/>
      <w:iCs/>
      <w:smallCaps/>
      <w:sz w:val="12"/>
      <w:szCs w:val="12"/>
    </w:rPr>
  </w:style>
  <w:style w:type="character" w:customStyle="1" w:styleId="FontStyle81">
    <w:name w:val="Font Style81"/>
    <w:basedOn w:val="Policepardfaut"/>
    <w:uiPriority w:val="99"/>
    <w:rsid w:val="00871F6F"/>
    <w:rPr>
      <w:rFonts w:ascii="Arial" w:hAnsi="Arial" w:cs="Arial"/>
      <w:b/>
      <w:bCs/>
      <w:spacing w:val="-10"/>
      <w:sz w:val="14"/>
      <w:szCs w:val="14"/>
    </w:rPr>
  </w:style>
  <w:style w:type="paragraph" w:customStyle="1" w:styleId="Style11">
    <w:name w:val="Style11"/>
    <w:basedOn w:val="Normal"/>
    <w:uiPriority w:val="99"/>
    <w:rsid w:val="00871F6F"/>
    <w:pPr>
      <w:widowControl w:val="0"/>
      <w:autoSpaceDE w:val="0"/>
      <w:autoSpaceDN w:val="0"/>
      <w:adjustRightInd w:val="0"/>
      <w:spacing w:line="283" w:lineRule="exact"/>
    </w:pPr>
    <w:rPr>
      <w:rFonts w:ascii="Arial" w:hAnsi="Arial" w:cs="Arial"/>
      <w:sz w:val="24"/>
      <w:szCs w:val="24"/>
    </w:rPr>
  </w:style>
  <w:style w:type="character" w:customStyle="1" w:styleId="FontStyle54">
    <w:name w:val="Font Style54"/>
    <w:basedOn w:val="Policepardfaut"/>
    <w:uiPriority w:val="99"/>
    <w:rsid w:val="00871F6F"/>
    <w:rPr>
      <w:rFonts w:ascii="Arial" w:hAnsi="Arial" w:cs="Arial"/>
      <w:b/>
      <w:bCs/>
      <w:sz w:val="26"/>
      <w:szCs w:val="26"/>
    </w:rPr>
  </w:style>
  <w:style w:type="character" w:customStyle="1" w:styleId="PieddepageCar1">
    <w:name w:val="Pied de page Car1"/>
    <w:uiPriority w:val="99"/>
    <w:rsid w:val="00871F6F"/>
    <w:rPr>
      <w:rFonts w:ascii="Times New Roman" w:eastAsia="Times New Roman" w:hAnsi="Times New Roman"/>
      <w:sz w:val="24"/>
      <w:szCs w:val="24"/>
    </w:rPr>
  </w:style>
  <w:style w:type="paragraph" w:customStyle="1" w:styleId="BodyText21">
    <w:name w:val="Body Text 21"/>
    <w:basedOn w:val="Normal"/>
    <w:rsid w:val="00871F6F"/>
    <w:pPr>
      <w:widowControl w:val="0"/>
      <w:jc w:val="both"/>
    </w:pPr>
    <w:rPr>
      <w:rFonts w:ascii="Arial" w:hAnsi="Arial"/>
      <w:snapToGrid w:val="0"/>
      <w:sz w:val="24"/>
    </w:rPr>
  </w:style>
  <w:style w:type="paragraph" w:customStyle="1" w:styleId="Titre41">
    <w:name w:val="Titre 4.1"/>
    <w:basedOn w:val="Titre4"/>
    <w:rsid w:val="00871F6F"/>
    <w:pPr>
      <w:widowControl w:val="0"/>
      <w:spacing w:before="180" w:after="60"/>
      <w:ind w:left="709"/>
      <w:jc w:val="both"/>
      <w:outlineLvl w:val="9"/>
    </w:pPr>
    <w:rPr>
      <w:rFonts w:ascii="Arial" w:hAnsi="Arial"/>
      <w:b/>
      <w:snapToGrid w:val="0"/>
      <w:sz w:val="22"/>
      <w:u w:val="none"/>
      <w:lang w:val="fr-CM"/>
    </w:rPr>
  </w:style>
  <w:style w:type="paragraph" w:customStyle="1" w:styleId="BodyText24">
    <w:name w:val="Body Text 24"/>
    <w:basedOn w:val="Normal"/>
    <w:rsid w:val="00871F6F"/>
    <w:pPr>
      <w:widowControl w:val="0"/>
    </w:pPr>
    <w:rPr>
      <w:rFonts w:ascii="Arial" w:hAnsi="Arial"/>
      <w:snapToGrid w:val="0"/>
      <w:sz w:val="22"/>
    </w:rPr>
  </w:style>
  <w:style w:type="paragraph" w:customStyle="1" w:styleId="Normal0">
    <w:name w:val="[Normal]"/>
    <w:rsid w:val="00871F6F"/>
    <w:rPr>
      <w:rFonts w:ascii="Arial" w:eastAsia="Arial" w:hAnsi="Arial" w:cs="Arial"/>
      <w:noProof/>
      <w:sz w:val="24"/>
      <w:szCs w:val="24"/>
      <w:lang w:val="en-US" w:eastAsia="en-US"/>
    </w:rPr>
  </w:style>
  <w:style w:type="paragraph" w:customStyle="1" w:styleId="Listpuces">
    <w:name w:val="List à puces"/>
    <w:basedOn w:val="Normal"/>
    <w:rsid w:val="00871F6F"/>
    <w:pPr>
      <w:ind w:left="566" w:hanging="283"/>
    </w:pPr>
    <w:rPr>
      <w:noProof/>
      <w:lang w:val="en-US" w:eastAsia="en-US"/>
    </w:rPr>
  </w:style>
  <w:style w:type="paragraph" w:customStyle="1" w:styleId="retrait3">
    <w:name w:val="retrait 3"/>
    <w:basedOn w:val="Normal"/>
    <w:rsid w:val="00871F6F"/>
    <w:pPr>
      <w:numPr>
        <w:numId w:val="127"/>
      </w:numPr>
      <w:tabs>
        <w:tab w:val="left" w:pos="1134"/>
      </w:tabs>
      <w:spacing w:before="120" w:after="120"/>
      <w:ind w:right="284"/>
      <w:jc w:val="both"/>
    </w:pPr>
    <w:rPr>
      <w:rFonts w:ascii="Arial" w:hAnsi="Arial"/>
      <w:color w:val="000000"/>
      <w:szCs w:val="24"/>
      <w:shd w:val="clear" w:color="auto" w:fill="FFFFFF"/>
      <w:lang w:val="fr-CA"/>
    </w:rPr>
  </w:style>
  <w:style w:type="paragraph" w:customStyle="1" w:styleId="TitreTableau">
    <w:name w:val="Titre Tableau"/>
    <w:rsid w:val="00871F6F"/>
    <w:pPr>
      <w:widowControl w:val="0"/>
      <w:spacing w:before="160" w:after="160"/>
      <w:jc w:val="both"/>
    </w:pPr>
    <w:rPr>
      <w:rFonts w:ascii="Avant Garde" w:hAnsi="Avant Garde"/>
      <w:caps/>
    </w:rPr>
  </w:style>
  <w:style w:type="paragraph" w:customStyle="1" w:styleId="NormalArial">
    <w:name w:val="Normal + Arial"/>
    <w:aliases w:val="10 pt"/>
    <w:basedOn w:val="Pieddepage"/>
    <w:rsid w:val="00871F6F"/>
    <w:pPr>
      <w:tabs>
        <w:tab w:val="clear" w:pos="4536"/>
        <w:tab w:val="clear" w:pos="9072"/>
      </w:tabs>
      <w:jc w:val="both"/>
    </w:pPr>
    <w:rPr>
      <w:rFonts w:ascii="Arial" w:hAnsi="Arial" w:cs="Arial"/>
      <w:color w:val="0000FF"/>
      <w:spacing w:val="-3"/>
      <w:szCs w:val="24"/>
      <w:lang w:val="fr-CM"/>
    </w:rPr>
  </w:style>
  <w:style w:type="paragraph" w:customStyle="1" w:styleId="Ferdy2">
    <w:name w:val="Ferdy2"/>
    <w:basedOn w:val="Titre3"/>
    <w:rsid w:val="00871F6F"/>
    <w:pPr>
      <w:jc w:val="both"/>
    </w:pPr>
    <w:rPr>
      <w:rFonts w:ascii="Arial" w:hAnsi="Arial"/>
      <w:i w:val="0"/>
      <w:smallCaps/>
      <w:color w:val="008000"/>
      <w:sz w:val="32"/>
      <w:lang w:val="nl-BE"/>
    </w:rPr>
  </w:style>
  <w:style w:type="paragraph" w:customStyle="1" w:styleId="Default">
    <w:name w:val="Default"/>
    <w:rsid w:val="00871F6F"/>
    <w:pPr>
      <w:autoSpaceDE w:val="0"/>
      <w:autoSpaceDN w:val="0"/>
      <w:adjustRightInd w:val="0"/>
    </w:pPr>
    <w:rPr>
      <w:rFonts w:ascii="GOILE N+ Helvetica Neue" w:eastAsia="Calibri" w:hAnsi="GOILE N+ Helvetica Neue" w:cs="GOILE N+ Helvetica Neue"/>
      <w:color w:val="000000"/>
      <w:sz w:val="24"/>
      <w:szCs w:val="24"/>
      <w:lang w:eastAsia="en-US"/>
    </w:rPr>
  </w:style>
  <w:style w:type="paragraph" w:customStyle="1" w:styleId="Titre0">
    <w:name w:val="Titre 0"/>
    <w:basedOn w:val="Normal"/>
    <w:rsid w:val="00871F6F"/>
    <w:pPr>
      <w:numPr>
        <w:numId w:val="128"/>
      </w:numPr>
      <w:overflowPunct w:val="0"/>
      <w:autoSpaceDE w:val="0"/>
      <w:autoSpaceDN w:val="0"/>
      <w:adjustRightInd w:val="0"/>
      <w:jc w:val="center"/>
      <w:textAlignment w:val="baseline"/>
    </w:pPr>
    <w:rPr>
      <w:rFonts w:ascii="Arial" w:hAnsi="Arial"/>
      <w:b/>
      <w:caps/>
      <w:sz w:val="28"/>
      <w:szCs w:val="40"/>
    </w:rPr>
  </w:style>
  <w:style w:type="paragraph" w:customStyle="1" w:styleId="parg">
    <w:name w:val="parg"/>
    <w:basedOn w:val="Normal"/>
    <w:rsid w:val="00871F6F"/>
    <w:pPr>
      <w:widowControl w:val="0"/>
      <w:spacing w:before="120" w:after="120"/>
      <w:jc w:val="both"/>
    </w:pPr>
    <w:rPr>
      <w:sz w:val="24"/>
      <w:szCs w:val="24"/>
    </w:rPr>
  </w:style>
  <w:style w:type="paragraph" w:customStyle="1" w:styleId="Ptit1de1">
    <w:name w:val="Ptit_1de1"/>
    <w:basedOn w:val="Normal"/>
    <w:rsid w:val="00871F6F"/>
    <w:pPr>
      <w:widowControl w:val="0"/>
      <w:spacing w:before="360" w:after="120"/>
      <w:ind w:left="-426"/>
    </w:pPr>
    <w:rPr>
      <w:b/>
      <w:bCs/>
      <w:sz w:val="24"/>
      <w:szCs w:val="24"/>
    </w:rPr>
  </w:style>
  <w:style w:type="paragraph" w:styleId="Liste3">
    <w:name w:val="List 3"/>
    <w:basedOn w:val="Normal"/>
    <w:rsid w:val="00871F6F"/>
    <w:pPr>
      <w:suppressAutoHyphens/>
      <w:overflowPunct w:val="0"/>
      <w:autoSpaceDE w:val="0"/>
      <w:autoSpaceDN w:val="0"/>
      <w:adjustRightInd w:val="0"/>
      <w:ind w:left="849" w:hanging="283"/>
      <w:jc w:val="both"/>
      <w:textAlignment w:val="baseline"/>
    </w:pPr>
    <w:rPr>
      <w:sz w:val="24"/>
    </w:rPr>
  </w:style>
  <w:style w:type="paragraph" w:styleId="Liste5">
    <w:name w:val="List 5"/>
    <w:basedOn w:val="Normal"/>
    <w:rsid w:val="00871F6F"/>
    <w:pPr>
      <w:suppressAutoHyphens/>
      <w:overflowPunct w:val="0"/>
      <w:autoSpaceDE w:val="0"/>
      <w:autoSpaceDN w:val="0"/>
      <w:adjustRightInd w:val="0"/>
      <w:ind w:left="1415" w:hanging="283"/>
      <w:jc w:val="both"/>
      <w:textAlignment w:val="baseline"/>
    </w:pPr>
    <w:rPr>
      <w:sz w:val="24"/>
    </w:rPr>
  </w:style>
  <w:style w:type="paragraph" w:customStyle="1" w:styleId="Adressedest">
    <w:name w:val="Adresse dest."/>
    <w:basedOn w:val="Normal"/>
    <w:rsid w:val="00871F6F"/>
    <w:pPr>
      <w:suppressAutoHyphens/>
      <w:overflowPunct w:val="0"/>
      <w:autoSpaceDE w:val="0"/>
      <w:autoSpaceDN w:val="0"/>
      <w:adjustRightInd w:val="0"/>
      <w:jc w:val="both"/>
      <w:textAlignment w:val="baseline"/>
    </w:pPr>
    <w:rPr>
      <w:sz w:val="24"/>
    </w:rPr>
  </w:style>
  <w:style w:type="paragraph" w:customStyle="1" w:styleId="31">
    <w:name w:val="3 1"/>
    <w:rsid w:val="00871F6F"/>
    <w:pPr>
      <w:tabs>
        <w:tab w:val="left" w:pos="-720"/>
        <w:tab w:val="left" w:pos="0"/>
        <w:tab w:val="decimal" w:pos="720"/>
      </w:tabs>
      <w:suppressAutoHyphens/>
      <w:ind w:firstLine="720"/>
    </w:pPr>
    <w:rPr>
      <w:rFonts w:ascii="CG Times" w:hAnsi="CG Times"/>
      <w:sz w:val="24"/>
      <w:lang w:val="en-US"/>
    </w:rPr>
  </w:style>
  <w:style w:type="paragraph" w:customStyle="1" w:styleId="Technical4">
    <w:name w:val="Technical 4"/>
    <w:rsid w:val="00871F6F"/>
    <w:pPr>
      <w:tabs>
        <w:tab w:val="left" w:pos="-720"/>
      </w:tabs>
      <w:suppressAutoHyphens/>
    </w:pPr>
    <w:rPr>
      <w:rFonts w:ascii="CG Times" w:hAnsi="CG Times"/>
      <w:b/>
      <w:sz w:val="24"/>
      <w:lang w:val="en-US"/>
    </w:rPr>
  </w:style>
  <w:style w:type="paragraph" w:styleId="Index1">
    <w:name w:val="index 1"/>
    <w:basedOn w:val="Normal"/>
    <w:next w:val="Normal"/>
    <w:autoRedefine/>
    <w:unhideWhenUsed/>
    <w:rsid w:val="00871F6F"/>
    <w:pPr>
      <w:ind w:left="240" w:hanging="240"/>
    </w:pPr>
    <w:rPr>
      <w:sz w:val="24"/>
      <w:szCs w:val="24"/>
    </w:rPr>
  </w:style>
  <w:style w:type="paragraph" w:customStyle="1" w:styleId="Justifi">
    <w:name w:val="Justifié"/>
    <w:basedOn w:val="Normal"/>
    <w:link w:val="JustifiCar"/>
    <w:qFormat/>
    <w:rsid w:val="00871F6F"/>
    <w:pPr>
      <w:ind w:firstLine="709"/>
      <w:jc w:val="both"/>
    </w:pPr>
    <w:rPr>
      <w:rFonts w:ascii="Arial" w:hAnsi="Arial"/>
      <w:sz w:val="24"/>
      <w:szCs w:val="22"/>
      <w:lang w:val="fr-CM" w:eastAsia="en-US"/>
    </w:rPr>
  </w:style>
  <w:style w:type="character" w:customStyle="1" w:styleId="JustifiCar">
    <w:name w:val="Justifié Car"/>
    <w:link w:val="Justifi"/>
    <w:rsid w:val="00871F6F"/>
    <w:rPr>
      <w:rFonts w:ascii="Arial" w:hAnsi="Arial"/>
      <w:sz w:val="24"/>
      <w:szCs w:val="22"/>
      <w:lang w:val="fr-CM" w:eastAsia="en-US"/>
    </w:rPr>
  </w:style>
  <w:style w:type="paragraph" w:customStyle="1" w:styleId="ListParagraph1">
    <w:name w:val="List Paragraph1"/>
    <w:basedOn w:val="Normal"/>
    <w:qFormat/>
    <w:rsid w:val="00871F6F"/>
    <w:pPr>
      <w:spacing w:after="200" w:line="276" w:lineRule="auto"/>
      <w:ind w:left="720"/>
      <w:contextualSpacing/>
    </w:pPr>
    <w:rPr>
      <w:rFonts w:ascii="Calibri" w:hAnsi="Calibri" w:cs="Arial"/>
      <w:sz w:val="22"/>
      <w:szCs w:val="22"/>
      <w:lang w:eastAsia="en-US"/>
    </w:rPr>
  </w:style>
  <w:style w:type="character" w:customStyle="1" w:styleId="CarCar">
    <w:name w:val="Car Car"/>
    <w:rsid w:val="00871F6F"/>
    <w:rPr>
      <w:sz w:val="24"/>
      <w:szCs w:val="24"/>
      <w:lang w:val="fr-FR" w:eastAsia="fr-FR" w:bidi="ar-SA"/>
    </w:rPr>
  </w:style>
  <w:style w:type="character" w:customStyle="1" w:styleId="CarCar8">
    <w:name w:val="Car Car8"/>
    <w:rsid w:val="00871F6F"/>
    <w:rPr>
      <w:rFonts w:ascii="Times New Roman" w:eastAsia="Times New Roman" w:hAnsi="Times New Roman" w:cs="Times New Roman"/>
      <w:sz w:val="24"/>
      <w:szCs w:val="24"/>
      <w:lang w:eastAsia="fr-FR"/>
    </w:rPr>
  </w:style>
  <w:style w:type="character" w:customStyle="1" w:styleId="CarCar2">
    <w:name w:val="Car Car2"/>
    <w:locked/>
    <w:rsid w:val="00871F6F"/>
    <w:rPr>
      <w:sz w:val="24"/>
      <w:szCs w:val="24"/>
      <w:lang w:val="fr-FR" w:eastAsia="fr-FR" w:bidi="ar-SA"/>
    </w:rPr>
  </w:style>
  <w:style w:type="character" w:customStyle="1" w:styleId="CarCar3">
    <w:name w:val="Car Car3"/>
    <w:locked/>
    <w:rsid w:val="00871F6F"/>
    <w:rPr>
      <w:b/>
      <w:bCs/>
      <w:sz w:val="24"/>
      <w:szCs w:val="24"/>
      <w:lang w:val="en-GB" w:eastAsia="fr-FR" w:bidi="ar-SA"/>
    </w:rPr>
  </w:style>
  <w:style w:type="character" w:customStyle="1" w:styleId="CarCar6">
    <w:name w:val="Car Car6"/>
    <w:rsid w:val="00871F6F"/>
    <w:rPr>
      <w:rFonts w:eastAsia="Arial Unicode MS"/>
      <w:b/>
      <w:bCs/>
      <w:sz w:val="24"/>
      <w:szCs w:val="24"/>
      <w:lang w:val="fr-FR" w:eastAsia="fr-FR" w:bidi="ar-SA"/>
    </w:rPr>
  </w:style>
  <w:style w:type="character" w:customStyle="1" w:styleId="CarCar5">
    <w:name w:val="Car Car5"/>
    <w:rsid w:val="00871F6F"/>
    <w:rPr>
      <w:sz w:val="24"/>
      <w:szCs w:val="24"/>
      <w:lang w:val="fr-FR" w:eastAsia="fr-FR" w:bidi="ar-SA"/>
    </w:rPr>
  </w:style>
  <w:style w:type="character" w:customStyle="1" w:styleId="CarCar1">
    <w:name w:val="Car Car1"/>
    <w:locked/>
    <w:rsid w:val="00871F6F"/>
    <w:rPr>
      <w:sz w:val="24"/>
      <w:szCs w:val="24"/>
      <w:lang w:val="fr-FR" w:eastAsia="fr-FR" w:bidi="ar-SA"/>
    </w:rPr>
  </w:style>
  <w:style w:type="paragraph" w:customStyle="1" w:styleId="Style10">
    <w:name w:val="Style 1"/>
    <w:uiPriority w:val="99"/>
    <w:rsid w:val="00871F6F"/>
    <w:pPr>
      <w:autoSpaceDE w:val="0"/>
      <w:autoSpaceDN w:val="0"/>
      <w:adjustRightInd w:val="0"/>
    </w:pPr>
  </w:style>
  <w:style w:type="character" w:customStyle="1" w:styleId="CharacterStyle1">
    <w:name w:val="Character Style 1"/>
    <w:uiPriority w:val="99"/>
    <w:rsid w:val="00871F6F"/>
    <w:rPr>
      <w:sz w:val="22"/>
      <w:szCs w:val="22"/>
    </w:rPr>
  </w:style>
  <w:style w:type="character" w:customStyle="1" w:styleId="CarCar10">
    <w:name w:val="Car Car10"/>
    <w:locked/>
    <w:rsid w:val="00871F6F"/>
    <w:rPr>
      <w:b/>
      <w:bCs/>
      <w:sz w:val="24"/>
      <w:szCs w:val="24"/>
      <w:lang w:val="en-GB" w:eastAsia="fr-FR" w:bidi="ar-SA"/>
    </w:rPr>
  </w:style>
  <w:style w:type="character" w:customStyle="1" w:styleId="apple-converted-space">
    <w:name w:val="apple-converted-space"/>
    <w:rsid w:val="00871F6F"/>
  </w:style>
  <w:style w:type="character" w:customStyle="1" w:styleId="hps">
    <w:name w:val="hps"/>
    <w:rsid w:val="00871F6F"/>
  </w:style>
  <w:style w:type="paragraph" w:customStyle="1" w:styleId="Paragraphedeliste2">
    <w:name w:val="Paragraphe de liste2"/>
    <w:basedOn w:val="Normal"/>
    <w:qFormat/>
    <w:rsid w:val="00871F6F"/>
    <w:pPr>
      <w:ind w:left="720"/>
      <w:contextualSpacing/>
      <w:jc w:val="both"/>
    </w:pPr>
    <w:rPr>
      <w:rFonts w:ascii="Arial" w:hAnsi="Arial"/>
      <w:sz w:val="24"/>
      <w:szCs w:val="22"/>
      <w:lang w:eastAsia="en-US"/>
    </w:rPr>
  </w:style>
  <w:style w:type="paragraph" w:customStyle="1" w:styleId="1">
    <w:name w:val="1"/>
    <w:basedOn w:val="Normal"/>
    <w:rsid w:val="00871F6F"/>
    <w:pPr>
      <w:spacing w:after="160" w:line="240" w:lineRule="exact"/>
      <w:jc w:val="both"/>
    </w:pPr>
    <w:rPr>
      <w:rFonts w:eastAsia="Arial Unicode MS"/>
      <w:sz w:val="24"/>
      <w:szCs w:val="24"/>
      <w:lang w:val="en-US" w:eastAsia="en-US"/>
    </w:rPr>
  </w:style>
  <w:style w:type="character" w:customStyle="1" w:styleId="a14">
    <w:name w:val="a14"/>
    <w:rsid w:val="00871F6F"/>
  </w:style>
  <w:style w:type="paragraph" w:customStyle="1" w:styleId="msonormalcxspmiddle">
    <w:name w:val="msonormalcxspmiddle"/>
    <w:basedOn w:val="Normal"/>
    <w:rsid w:val="00871F6F"/>
    <w:pPr>
      <w:spacing w:before="100" w:beforeAutospacing="1" w:after="100" w:afterAutospacing="1"/>
    </w:pPr>
    <w:rPr>
      <w:sz w:val="24"/>
      <w:szCs w:val="24"/>
    </w:rPr>
  </w:style>
  <w:style w:type="paragraph" w:customStyle="1" w:styleId="msonormalcxspmiddlecxspmiddle">
    <w:name w:val="msonormalcxspmiddlecxspmiddle"/>
    <w:basedOn w:val="Normal"/>
    <w:rsid w:val="00871F6F"/>
    <w:pPr>
      <w:spacing w:before="100" w:beforeAutospacing="1" w:after="100" w:afterAutospacing="1"/>
    </w:pPr>
    <w:rPr>
      <w:sz w:val="24"/>
      <w:szCs w:val="24"/>
    </w:rPr>
  </w:style>
  <w:style w:type="paragraph" w:customStyle="1" w:styleId="msonormalcxspmiddlecxsplast">
    <w:name w:val="msonormalcxspmiddlecxsplast"/>
    <w:basedOn w:val="Normal"/>
    <w:rsid w:val="00871F6F"/>
    <w:pPr>
      <w:spacing w:before="100" w:beforeAutospacing="1" w:after="100" w:afterAutospacing="1"/>
    </w:pPr>
    <w:rPr>
      <w:sz w:val="24"/>
      <w:szCs w:val="24"/>
    </w:rPr>
  </w:style>
  <w:style w:type="character" w:customStyle="1" w:styleId="djen2">
    <w:name w:val="djen2"/>
    <w:rsid w:val="00871F6F"/>
  </w:style>
  <w:style w:type="character" w:styleId="Titredulivre">
    <w:name w:val="Book Title"/>
    <w:uiPriority w:val="33"/>
    <w:qFormat/>
    <w:rsid w:val="00871F6F"/>
    <w:rPr>
      <w:b/>
      <w:bCs/>
      <w:smallCaps/>
      <w:spacing w:val="5"/>
    </w:rPr>
  </w:style>
  <w:style w:type="character" w:styleId="Emphaseple">
    <w:name w:val="Subtle Emphasis"/>
    <w:uiPriority w:val="19"/>
    <w:qFormat/>
    <w:rsid w:val="00871F6F"/>
    <w:rPr>
      <w:i/>
      <w:iCs/>
      <w:color w:val="808080"/>
    </w:rPr>
  </w:style>
  <w:style w:type="character" w:styleId="Emphaseintense">
    <w:name w:val="Intense Emphasis"/>
    <w:uiPriority w:val="21"/>
    <w:qFormat/>
    <w:rsid w:val="00871F6F"/>
    <w:rPr>
      <w:b/>
      <w:bCs/>
      <w:i/>
      <w:iCs/>
      <w:color w:val="4F81BD"/>
    </w:rPr>
  </w:style>
  <w:style w:type="paragraph" w:styleId="Citation">
    <w:name w:val="Quote"/>
    <w:basedOn w:val="Normal"/>
    <w:next w:val="Normal"/>
    <w:link w:val="CitationCar"/>
    <w:uiPriority w:val="29"/>
    <w:qFormat/>
    <w:rsid w:val="00871F6F"/>
    <w:rPr>
      <w:i/>
      <w:iCs/>
      <w:color w:val="000000"/>
      <w:sz w:val="24"/>
      <w:szCs w:val="24"/>
      <w:lang w:val="fr-CM"/>
    </w:rPr>
  </w:style>
  <w:style w:type="character" w:customStyle="1" w:styleId="CitationCar">
    <w:name w:val="Citation Car"/>
    <w:basedOn w:val="Policepardfaut"/>
    <w:link w:val="Citation"/>
    <w:uiPriority w:val="29"/>
    <w:rsid w:val="00871F6F"/>
    <w:rPr>
      <w:i/>
      <w:iCs/>
      <w:color w:val="000000"/>
      <w:sz w:val="24"/>
      <w:szCs w:val="24"/>
      <w:lang w:val="fr-CM"/>
    </w:rPr>
  </w:style>
  <w:style w:type="character" w:customStyle="1" w:styleId="CarCar9">
    <w:name w:val="Car Car9"/>
    <w:locked/>
    <w:rsid w:val="00871F6F"/>
    <w:rPr>
      <w:sz w:val="24"/>
      <w:szCs w:val="24"/>
      <w:lang w:val="fr-FR" w:eastAsia="fr-FR" w:bidi="ar-SA"/>
    </w:rPr>
  </w:style>
  <w:style w:type="character" w:customStyle="1" w:styleId="CarCar31">
    <w:name w:val="Car Car31"/>
    <w:rsid w:val="00871F6F"/>
    <w:rPr>
      <w:b/>
      <w:bCs/>
      <w:sz w:val="24"/>
      <w:szCs w:val="24"/>
      <w:lang w:val="en-GB" w:eastAsia="fr-FR" w:bidi="ar-SA"/>
    </w:rPr>
  </w:style>
  <w:style w:type="character" w:customStyle="1" w:styleId="CarCar61">
    <w:name w:val="Car Car61"/>
    <w:locked/>
    <w:rsid w:val="00871F6F"/>
    <w:rPr>
      <w:sz w:val="24"/>
      <w:szCs w:val="24"/>
      <w:lang w:val="fr-FR" w:eastAsia="fr-FR" w:bidi="ar-SA"/>
    </w:rPr>
  </w:style>
  <w:style w:type="character" w:customStyle="1" w:styleId="CarCar81">
    <w:name w:val="Car Car81"/>
    <w:rsid w:val="00871F6F"/>
    <w:rPr>
      <w:rFonts w:ascii="Times New Roman" w:eastAsia="Times New Roman" w:hAnsi="Times New Roman" w:cs="Times New Roman" w:hint="default"/>
      <w:sz w:val="24"/>
      <w:szCs w:val="24"/>
      <w:lang w:eastAsia="fr-FR"/>
    </w:rPr>
  </w:style>
  <w:style w:type="character" w:customStyle="1" w:styleId="CarCar71">
    <w:name w:val="Car Car71"/>
    <w:rsid w:val="00871F6F"/>
    <w:rPr>
      <w:sz w:val="24"/>
      <w:szCs w:val="24"/>
      <w:lang w:val="fr-FR" w:eastAsia="fr-FR" w:bidi="ar-SA"/>
    </w:rPr>
  </w:style>
  <w:style w:type="character" w:customStyle="1" w:styleId="CarCar51">
    <w:name w:val="Car Car51"/>
    <w:rsid w:val="00871F6F"/>
    <w:rPr>
      <w:sz w:val="24"/>
      <w:szCs w:val="24"/>
      <w:lang w:val="fr-FR" w:eastAsia="fr-FR" w:bidi="ar-SA"/>
    </w:rPr>
  </w:style>
  <w:style w:type="paragraph" w:customStyle="1" w:styleId="Puces">
    <w:name w:val="Puces"/>
    <w:basedOn w:val="Normal"/>
    <w:qFormat/>
    <w:rsid w:val="00871F6F"/>
    <w:pPr>
      <w:spacing w:after="60"/>
      <w:ind w:left="1080" w:hanging="360"/>
      <w:jc w:val="both"/>
    </w:pPr>
    <w:rPr>
      <w:rFonts w:ascii="Arial" w:hAnsi="Arial"/>
      <w:sz w:val="24"/>
      <w:szCs w:val="22"/>
      <w:lang w:eastAsia="en-US"/>
    </w:rPr>
  </w:style>
  <w:style w:type="character" w:customStyle="1" w:styleId="FontStyle24">
    <w:name w:val="Font Style24"/>
    <w:basedOn w:val="Policepardfaut"/>
    <w:uiPriority w:val="99"/>
    <w:rsid w:val="00871F6F"/>
    <w:rPr>
      <w:rFonts w:ascii="Palatino Linotype" w:hAnsi="Palatino Linotype" w:cs="Palatino Linotype"/>
      <w:sz w:val="16"/>
      <w:szCs w:val="16"/>
    </w:rPr>
  </w:style>
  <w:style w:type="character" w:customStyle="1" w:styleId="FontStyle26">
    <w:name w:val="Font Style26"/>
    <w:basedOn w:val="Policepardfaut"/>
    <w:uiPriority w:val="99"/>
    <w:rsid w:val="00871F6F"/>
    <w:rPr>
      <w:rFonts w:ascii="Palatino Linotype" w:hAnsi="Palatino Linotype" w:cs="Palatino Linotype"/>
      <w:b/>
      <w:bCs/>
      <w:sz w:val="16"/>
      <w:szCs w:val="16"/>
    </w:rPr>
  </w:style>
  <w:style w:type="paragraph" w:customStyle="1" w:styleId="Style100">
    <w:name w:val="Style10"/>
    <w:basedOn w:val="Normal"/>
    <w:uiPriority w:val="99"/>
    <w:rsid w:val="00871F6F"/>
    <w:pPr>
      <w:widowControl w:val="0"/>
      <w:autoSpaceDE w:val="0"/>
      <w:autoSpaceDN w:val="0"/>
      <w:adjustRightInd w:val="0"/>
    </w:pPr>
    <w:rPr>
      <w:sz w:val="24"/>
      <w:szCs w:val="24"/>
    </w:rPr>
  </w:style>
  <w:style w:type="character" w:customStyle="1" w:styleId="FontStyle16">
    <w:name w:val="Font Style16"/>
    <w:basedOn w:val="Policepardfaut"/>
    <w:uiPriority w:val="99"/>
    <w:rsid w:val="00871F6F"/>
    <w:rPr>
      <w:rFonts w:ascii="Arial Narrow" w:hAnsi="Arial Narrow" w:cs="Arial Narrow"/>
      <w:b/>
      <w:bCs/>
      <w:sz w:val="16"/>
      <w:szCs w:val="16"/>
    </w:rPr>
  </w:style>
  <w:style w:type="character" w:customStyle="1" w:styleId="FontStyle20">
    <w:name w:val="Font Style20"/>
    <w:basedOn w:val="Policepardfaut"/>
    <w:uiPriority w:val="99"/>
    <w:rsid w:val="00871F6F"/>
    <w:rPr>
      <w:rFonts w:ascii="Arial Narrow" w:hAnsi="Arial Narrow" w:cs="Arial Narrow"/>
      <w:b/>
      <w:bCs/>
      <w:i/>
      <w:iCs/>
      <w:sz w:val="16"/>
      <w:szCs w:val="16"/>
    </w:rPr>
  </w:style>
  <w:style w:type="character" w:customStyle="1" w:styleId="FontStyle21">
    <w:name w:val="Font Style21"/>
    <w:basedOn w:val="Policepardfaut"/>
    <w:uiPriority w:val="99"/>
    <w:rsid w:val="00871F6F"/>
    <w:rPr>
      <w:rFonts w:ascii="Arial Narrow" w:hAnsi="Arial Narrow" w:cs="Arial Narrow"/>
      <w:sz w:val="16"/>
      <w:szCs w:val="16"/>
    </w:rPr>
  </w:style>
  <w:style w:type="character" w:customStyle="1" w:styleId="FontStyle23">
    <w:name w:val="Font Style23"/>
    <w:basedOn w:val="Policepardfaut"/>
    <w:uiPriority w:val="99"/>
    <w:rsid w:val="00871F6F"/>
    <w:rPr>
      <w:rFonts w:ascii="Arial Narrow" w:hAnsi="Arial Narrow" w:cs="Arial Narrow"/>
      <w:b/>
      <w:bCs/>
      <w:sz w:val="16"/>
      <w:szCs w:val="16"/>
    </w:rPr>
  </w:style>
  <w:style w:type="character" w:customStyle="1" w:styleId="FontStyle25">
    <w:name w:val="Font Style25"/>
    <w:basedOn w:val="Policepardfaut"/>
    <w:uiPriority w:val="99"/>
    <w:rsid w:val="00871F6F"/>
    <w:rPr>
      <w:rFonts w:ascii="Arial Narrow" w:hAnsi="Arial Narrow" w:cs="Arial Narrow"/>
      <w:i/>
      <w:iCs/>
      <w:sz w:val="16"/>
      <w:szCs w:val="16"/>
    </w:rPr>
  </w:style>
  <w:style w:type="character" w:customStyle="1" w:styleId="FontStyle27">
    <w:name w:val="Font Style27"/>
    <w:basedOn w:val="Policepardfaut"/>
    <w:uiPriority w:val="99"/>
    <w:rsid w:val="00871F6F"/>
    <w:rPr>
      <w:rFonts w:ascii="Arial Narrow" w:hAnsi="Arial Narrow" w:cs="Arial Narrow"/>
      <w:sz w:val="16"/>
      <w:szCs w:val="16"/>
    </w:rPr>
  </w:style>
  <w:style w:type="numbering" w:customStyle="1" w:styleId="Aucuneliste1">
    <w:name w:val="Aucune liste1"/>
    <w:next w:val="Aucuneliste"/>
    <w:uiPriority w:val="99"/>
    <w:semiHidden/>
    <w:unhideWhenUsed/>
    <w:rsid w:val="00871F6F"/>
  </w:style>
  <w:style w:type="paragraph" w:styleId="Salutations">
    <w:name w:val="Salutation"/>
    <w:basedOn w:val="Normal"/>
    <w:next w:val="Normal"/>
    <w:link w:val="SalutationsCar"/>
    <w:rsid w:val="00871F6F"/>
    <w:pPr>
      <w:widowControl w:val="0"/>
      <w:jc w:val="both"/>
    </w:pPr>
    <w:rPr>
      <w:lang w:val="fr-CM"/>
    </w:rPr>
  </w:style>
  <w:style w:type="character" w:customStyle="1" w:styleId="SalutationsCar">
    <w:name w:val="Salutations Car"/>
    <w:basedOn w:val="Policepardfaut"/>
    <w:link w:val="Salutations"/>
    <w:rsid w:val="00871F6F"/>
    <w:rPr>
      <w:lang w:val="fr-CM"/>
    </w:rPr>
  </w:style>
  <w:style w:type="paragraph" w:customStyle="1" w:styleId="p25">
    <w:name w:val="p25"/>
    <w:basedOn w:val="Normal"/>
    <w:rsid w:val="00871F6F"/>
    <w:pPr>
      <w:widowControl w:val="0"/>
      <w:tabs>
        <w:tab w:val="left" w:pos="720"/>
      </w:tabs>
      <w:autoSpaceDE w:val="0"/>
      <w:autoSpaceDN w:val="0"/>
      <w:adjustRightInd w:val="0"/>
      <w:spacing w:line="240" w:lineRule="atLeast"/>
      <w:jc w:val="both"/>
    </w:pPr>
    <w:rPr>
      <w:szCs w:val="24"/>
      <w:lang w:val="fr-CM"/>
    </w:rPr>
  </w:style>
  <w:style w:type="character" w:styleId="Accentuation">
    <w:name w:val="Emphasis"/>
    <w:uiPriority w:val="20"/>
    <w:qFormat/>
    <w:rsid w:val="00871F6F"/>
    <w:rPr>
      <w:i/>
      <w:iCs/>
    </w:rPr>
  </w:style>
  <w:style w:type="paragraph" w:customStyle="1" w:styleId="CharChar1">
    <w:name w:val="Char Char1"/>
    <w:basedOn w:val="Normal"/>
    <w:rsid w:val="00871F6F"/>
    <w:pPr>
      <w:spacing w:after="160" w:line="240" w:lineRule="exact"/>
      <w:jc w:val="both"/>
    </w:pPr>
    <w:rPr>
      <w:rFonts w:ascii="Arial" w:hAnsi="Arial"/>
      <w:lang w:val="en-US" w:eastAsia="en-US"/>
    </w:rPr>
  </w:style>
  <w:style w:type="character" w:customStyle="1" w:styleId="CarCar20">
    <w:name w:val="Car Car20"/>
    <w:rsid w:val="00871F6F"/>
    <w:rPr>
      <w:b/>
      <w:bCs/>
      <w:sz w:val="28"/>
      <w:szCs w:val="24"/>
      <w:lang w:val="fr-FR" w:eastAsia="fr-FR" w:bidi="ar-SA"/>
    </w:rPr>
  </w:style>
  <w:style w:type="character" w:customStyle="1" w:styleId="CarCar18">
    <w:name w:val="Car Car18"/>
    <w:rsid w:val="00871F6F"/>
    <w:rPr>
      <w:bCs/>
      <w:sz w:val="32"/>
      <w:szCs w:val="24"/>
      <w:lang w:val="fr-FR" w:eastAsia="fr-FR" w:bidi="ar-SA"/>
    </w:rPr>
  </w:style>
  <w:style w:type="paragraph" w:customStyle="1" w:styleId="BodyText31">
    <w:name w:val="Body Text 31"/>
    <w:basedOn w:val="Normal"/>
    <w:rsid w:val="00871F6F"/>
    <w:pPr>
      <w:widowControl w:val="0"/>
      <w:overflowPunct w:val="0"/>
      <w:autoSpaceDE w:val="0"/>
      <w:autoSpaceDN w:val="0"/>
      <w:adjustRightInd w:val="0"/>
      <w:jc w:val="both"/>
      <w:textAlignment w:val="baseline"/>
    </w:pPr>
    <w:rPr>
      <w:rFonts w:ascii="Times" w:hAnsi="Times"/>
      <w:b/>
      <w:sz w:val="24"/>
    </w:rPr>
  </w:style>
  <w:style w:type="paragraph" w:customStyle="1" w:styleId="Normal10">
    <w:name w:val="Normal 10"/>
    <w:basedOn w:val="Normal"/>
    <w:rsid w:val="00871F6F"/>
    <w:pPr>
      <w:widowControl w:val="0"/>
      <w:jc w:val="both"/>
    </w:pPr>
  </w:style>
  <w:style w:type="paragraph" w:customStyle="1" w:styleId="Corpsdetexte31">
    <w:name w:val="Corps de texte 31"/>
    <w:basedOn w:val="Normal"/>
    <w:rsid w:val="00871F6F"/>
    <w:pPr>
      <w:widowControl w:val="0"/>
      <w:overflowPunct w:val="0"/>
      <w:autoSpaceDE w:val="0"/>
      <w:autoSpaceDN w:val="0"/>
      <w:adjustRightInd w:val="0"/>
      <w:jc w:val="both"/>
      <w:textAlignment w:val="baseline"/>
    </w:pPr>
    <w:rPr>
      <w:rFonts w:ascii="Times" w:hAnsi="Times"/>
      <w:b/>
      <w:sz w:val="24"/>
    </w:rPr>
  </w:style>
  <w:style w:type="paragraph" w:customStyle="1" w:styleId="TITI1">
    <w:name w:val="TITI.1"/>
    <w:basedOn w:val="Normal"/>
    <w:rsid w:val="00871F6F"/>
    <w:pPr>
      <w:keepNext/>
      <w:keepLines/>
      <w:widowControl w:val="0"/>
      <w:jc w:val="both"/>
    </w:pPr>
    <w:rPr>
      <w:b/>
      <w:smallCaps/>
      <w:sz w:val="24"/>
    </w:rPr>
  </w:style>
  <w:style w:type="paragraph" w:customStyle="1" w:styleId="Tableau3">
    <w:name w:val="Tableau3"/>
    <w:basedOn w:val="Normal"/>
    <w:qFormat/>
    <w:rsid w:val="00871F6F"/>
    <w:pPr>
      <w:spacing w:line="60" w:lineRule="atLeast"/>
      <w:ind w:left="-57" w:right="-57"/>
      <w:contextualSpacing/>
      <w:jc w:val="both"/>
    </w:pPr>
    <w:rPr>
      <w:rFonts w:ascii="Arial Narrow" w:eastAsia="Arial Unicode MS" w:hAnsi="Arial Narrow"/>
      <w:noProof/>
      <w:lang w:val="fr-CM"/>
    </w:rPr>
  </w:style>
  <w:style w:type="character" w:customStyle="1" w:styleId="ObjetducommentaireCar1">
    <w:name w:val="Objet du commentaire Car1"/>
    <w:basedOn w:val="CommentaireCar"/>
    <w:rsid w:val="00871F6F"/>
    <w:rPr>
      <w:rFonts w:ascii="Times New Roman" w:eastAsia="Times New Roman" w:hAnsi="Times New Roman" w:cs="Times New Roman"/>
      <w:b/>
      <w:bCs/>
      <w:sz w:val="20"/>
      <w:szCs w:val="20"/>
      <w:lang w:eastAsia="fr-FR"/>
    </w:rPr>
  </w:style>
  <w:style w:type="paragraph" w:customStyle="1" w:styleId="Retraitcorpsdetexte22">
    <w:name w:val="Retrait corps de texte 22"/>
    <w:basedOn w:val="Normal"/>
    <w:rsid w:val="00871F6F"/>
    <w:pPr>
      <w:widowControl w:val="0"/>
      <w:tabs>
        <w:tab w:val="left" w:pos="2835"/>
      </w:tabs>
      <w:suppressAutoHyphens/>
      <w:ind w:left="4253" w:hanging="4253"/>
      <w:jc w:val="both"/>
    </w:pPr>
    <w:rPr>
      <w:b/>
    </w:rPr>
  </w:style>
  <w:style w:type="character" w:customStyle="1" w:styleId="titreparagraphes1">
    <w:name w:val="titreparagraphes1"/>
    <w:basedOn w:val="Policepardfaut"/>
    <w:rsid w:val="00871F6F"/>
    <w:rPr>
      <w:rFonts w:ascii="Franklin Gothic Medium" w:hAnsi="Franklin Gothic Medium" w:hint="default"/>
      <w:b/>
      <w:bCs/>
      <w:i w:val="0"/>
      <w:iCs w:val="0"/>
      <w:color w:val="000066"/>
      <w:sz w:val="27"/>
      <w:szCs w:val="27"/>
      <w:bdr w:val="none" w:sz="0" w:space="0" w:color="auto" w:frame="1"/>
    </w:rPr>
  </w:style>
  <w:style w:type="character" w:customStyle="1" w:styleId="textenormal1">
    <w:name w:val="textenormal1"/>
    <w:basedOn w:val="Policepardfaut"/>
    <w:rsid w:val="00871F6F"/>
    <w:rPr>
      <w:rFonts w:ascii="Franklin Gothic Book" w:hAnsi="Franklin Gothic Book" w:hint="default"/>
      <w:b w:val="0"/>
      <w:bCs w:val="0"/>
      <w:i w:val="0"/>
      <w:iCs w:val="0"/>
      <w:color w:val="000066"/>
      <w:sz w:val="20"/>
      <w:szCs w:val="20"/>
    </w:rPr>
  </w:style>
  <w:style w:type="character" w:customStyle="1" w:styleId="chiffresparagraphes1">
    <w:name w:val="chiffresparagraphes1"/>
    <w:basedOn w:val="Policepardfaut"/>
    <w:rsid w:val="00871F6F"/>
    <w:rPr>
      <w:rFonts w:ascii="Franklin Gothic Medium" w:hAnsi="Franklin Gothic Medium" w:hint="default"/>
      <w:b/>
      <w:bCs/>
      <w:i w:val="0"/>
      <w:iCs w:val="0"/>
      <w:color w:val="FFFFFF"/>
      <w:sz w:val="27"/>
      <w:szCs w:val="27"/>
      <w:bdr w:val="none" w:sz="0" w:space="0" w:color="auto" w:frame="1"/>
    </w:rPr>
  </w:style>
  <w:style w:type="character" w:styleId="MachinecrireHTML">
    <w:name w:val="HTML Typewriter"/>
    <w:basedOn w:val="Policepardfaut"/>
    <w:rsid w:val="00871F6F"/>
    <w:rPr>
      <w:rFonts w:ascii="Courier New" w:eastAsia="Arial Unicode MS" w:hAnsi="Courier New" w:cs="Courier New" w:hint="default"/>
      <w:sz w:val="20"/>
      <w:szCs w:val="20"/>
    </w:rPr>
  </w:style>
  <w:style w:type="paragraph" w:customStyle="1" w:styleId="BankNormal">
    <w:name w:val="BankNormal"/>
    <w:basedOn w:val="Normal"/>
    <w:rsid w:val="00871F6F"/>
    <w:pPr>
      <w:spacing w:after="240"/>
      <w:jc w:val="both"/>
    </w:pPr>
    <w:rPr>
      <w:sz w:val="24"/>
      <w:lang w:val="en-US" w:eastAsia="en-US"/>
    </w:rPr>
  </w:style>
  <w:style w:type="paragraph" w:customStyle="1" w:styleId="PN">
    <w:name w:val="PN"/>
    <w:rsid w:val="00871F6F"/>
    <w:pPr>
      <w:spacing w:line="240" w:lineRule="exact"/>
      <w:jc w:val="both"/>
    </w:pPr>
    <w:rPr>
      <w:rFonts w:ascii="Swiss" w:hAnsi="Swiss"/>
      <w:sz w:val="24"/>
    </w:rPr>
  </w:style>
  <w:style w:type="paragraph" w:customStyle="1" w:styleId="bleu">
    <w:name w:val="bleu"/>
    <w:basedOn w:val="Normal"/>
    <w:rsid w:val="00871F6F"/>
    <w:pPr>
      <w:spacing w:before="100" w:beforeAutospacing="1" w:after="100" w:afterAutospacing="1"/>
      <w:jc w:val="both"/>
    </w:pPr>
    <w:rPr>
      <w:sz w:val="24"/>
      <w:szCs w:val="24"/>
    </w:rPr>
  </w:style>
  <w:style w:type="paragraph" w:customStyle="1" w:styleId="CharChar11">
    <w:name w:val="Char Char11"/>
    <w:basedOn w:val="Normal"/>
    <w:rsid w:val="00871F6F"/>
    <w:pPr>
      <w:spacing w:after="160" w:line="240" w:lineRule="exact"/>
      <w:jc w:val="both"/>
    </w:pPr>
    <w:rPr>
      <w:rFonts w:ascii="Arial" w:hAnsi="Arial"/>
      <w:lang w:val="en-US" w:eastAsia="en-US"/>
    </w:rPr>
  </w:style>
  <w:style w:type="character" w:customStyle="1" w:styleId="CarCar201">
    <w:name w:val="Car Car201"/>
    <w:rsid w:val="00871F6F"/>
    <w:rPr>
      <w:b/>
      <w:bCs/>
      <w:sz w:val="28"/>
      <w:szCs w:val="24"/>
      <w:lang w:val="fr-FR" w:eastAsia="fr-FR" w:bidi="ar-SA"/>
    </w:rPr>
  </w:style>
  <w:style w:type="character" w:customStyle="1" w:styleId="CarCar181">
    <w:name w:val="Car Car181"/>
    <w:rsid w:val="00871F6F"/>
    <w:rPr>
      <w:bCs/>
      <w:sz w:val="32"/>
      <w:szCs w:val="24"/>
      <w:lang w:val="fr-FR" w:eastAsia="fr-FR" w:bidi="ar-SA"/>
    </w:rPr>
  </w:style>
  <w:style w:type="paragraph" w:styleId="Tabledesillustrations">
    <w:name w:val="table of figures"/>
    <w:basedOn w:val="Normal"/>
    <w:next w:val="Normal"/>
    <w:uiPriority w:val="99"/>
    <w:rsid w:val="00871F6F"/>
    <w:pPr>
      <w:spacing w:line="276" w:lineRule="auto"/>
      <w:jc w:val="both"/>
    </w:pPr>
    <w:rPr>
      <w:rFonts w:ascii="Calibri" w:eastAsia="Calibri" w:hAnsi="Calibri"/>
      <w:sz w:val="22"/>
      <w:szCs w:val="22"/>
      <w:lang w:eastAsia="en-US"/>
    </w:rPr>
  </w:style>
  <w:style w:type="character" w:customStyle="1" w:styleId="SansinterligneCar">
    <w:name w:val="Sans interligne Car"/>
    <w:link w:val="Sansinterligne"/>
    <w:uiPriority w:val="1"/>
    <w:rsid w:val="00871F6F"/>
    <w:rPr>
      <w:rFonts w:ascii="Calibri" w:eastAsia="Calibri" w:hAnsi="Calibri"/>
      <w:sz w:val="22"/>
      <w:szCs w:val="22"/>
      <w:lang w:eastAsia="en-US"/>
    </w:rPr>
  </w:style>
  <w:style w:type="paragraph" w:customStyle="1" w:styleId="Tiret1">
    <w:name w:val="Tiret1"/>
    <w:basedOn w:val="Normal"/>
    <w:qFormat/>
    <w:rsid w:val="00871F6F"/>
    <w:pPr>
      <w:numPr>
        <w:numId w:val="129"/>
      </w:numPr>
      <w:spacing w:before="60" w:line="276" w:lineRule="auto"/>
      <w:jc w:val="both"/>
    </w:pPr>
    <w:rPr>
      <w:rFonts w:ascii="Arial Narrow" w:eastAsia="Calibri" w:hAnsi="Arial Narrow"/>
      <w:sz w:val="22"/>
      <w:szCs w:val="22"/>
      <w:lang w:eastAsia="en-US"/>
    </w:rPr>
  </w:style>
  <w:style w:type="paragraph" w:customStyle="1" w:styleId="Liste1">
    <w:name w:val="Liste1"/>
    <w:basedOn w:val="Tiret1"/>
    <w:link w:val="Liste1Car"/>
    <w:qFormat/>
    <w:rsid w:val="00871F6F"/>
    <w:pPr>
      <w:spacing w:before="0"/>
      <w:contextualSpacing/>
    </w:pPr>
    <w:rPr>
      <w:szCs w:val="24"/>
    </w:rPr>
  </w:style>
  <w:style w:type="character" w:customStyle="1" w:styleId="Liste1Car">
    <w:name w:val="Liste1 Car"/>
    <w:basedOn w:val="Policepardfaut"/>
    <w:link w:val="Liste1"/>
    <w:rsid w:val="00871F6F"/>
    <w:rPr>
      <w:rFonts w:ascii="Arial Narrow" w:eastAsia="Calibri" w:hAnsi="Arial Narrow"/>
      <w:sz w:val="22"/>
      <w:szCs w:val="24"/>
      <w:lang w:eastAsia="en-US"/>
    </w:rPr>
  </w:style>
  <w:style w:type="paragraph" w:customStyle="1" w:styleId="C2">
    <w:name w:val="C2"/>
    <w:rsid w:val="00871F6F"/>
    <w:pPr>
      <w:spacing w:line="240" w:lineRule="exact"/>
      <w:jc w:val="center"/>
    </w:pPr>
    <w:rPr>
      <w:rFonts w:ascii="Helvetica-Narrow" w:hAnsi="Helvetica-Narrow"/>
      <w:b/>
      <w:caps/>
      <w:sz w:val="28"/>
    </w:rPr>
  </w:style>
  <w:style w:type="character" w:customStyle="1" w:styleId="ExplorateurdedocumentsCar1">
    <w:name w:val="Explorateur de documents Car1"/>
    <w:basedOn w:val="Policepardfaut"/>
    <w:uiPriority w:val="99"/>
    <w:semiHidden/>
    <w:rsid w:val="00871F6F"/>
    <w:rPr>
      <w:rFonts w:ascii="Tahoma" w:eastAsia="Times New Roman" w:hAnsi="Tahoma" w:cs="Tahoma"/>
      <w:sz w:val="16"/>
      <w:szCs w:val="16"/>
      <w:lang w:val="fr-CM"/>
    </w:rPr>
  </w:style>
  <w:style w:type="character" w:customStyle="1" w:styleId="Sous-titreCar1">
    <w:name w:val="Sous-titre Car1"/>
    <w:basedOn w:val="Policepardfaut"/>
    <w:uiPriority w:val="11"/>
    <w:rsid w:val="00871F6F"/>
    <w:rPr>
      <w:rFonts w:ascii="Cambria" w:eastAsia="Times New Roman" w:hAnsi="Cambria" w:cs="Times New Roman"/>
      <w:sz w:val="24"/>
      <w:szCs w:val="24"/>
      <w:lang w:val="fr-CM"/>
    </w:rPr>
  </w:style>
  <w:style w:type="character" w:customStyle="1" w:styleId="CitationCar1">
    <w:name w:val="Citation Car1"/>
    <w:basedOn w:val="Policepardfaut"/>
    <w:uiPriority w:val="29"/>
    <w:rsid w:val="00871F6F"/>
    <w:rPr>
      <w:rFonts w:ascii="Times New Roman" w:eastAsia="Times New Roman" w:hAnsi="Times New Roman"/>
      <w:i/>
      <w:iCs/>
      <w:color w:val="000000"/>
      <w:sz w:val="24"/>
      <w:szCs w:val="24"/>
      <w:lang w:val="fr-CM"/>
    </w:rPr>
  </w:style>
  <w:style w:type="character" w:customStyle="1" w:styleId="CitationintenseCar">
    <w:name w:val="Citation intense Car"/>
    <w:link w:val="Citationintense"/>
    <w:uiPriority w:val="30"/>
    <w:rsid w:val="00871F6F"/>
    <w:rPr>
      <w:i/>
      <w:iCs/>
      <w:color w:val="4F81BD"/>
      <w:lang w:val="en-US" w:bidi="en-US"/>
    </w:rPr>
  </w:style>
  <w:style w:type="paragraph" w:styleId="Citationintense">
    <w:name w:val="Intense Quote"/>
    <w:basedOn w:val="Normal"/>
    <w:next w:val="Normal"/>
    <w:link w:val="CitationintenseCar"/>
    <w:uiPriority w:val="30"/>
    <w:qFormat/>
    <w:rsid w:val="00871F6F"/>
    <w:pPr>
      <w:pBdr>
        <w:top w:val="single" w:sz="4" w:space="10" w:color="4F81BD"/>
        <w:left w:val="single" w:sz="4" w:space="10" w:color="4F81BD"/>
      </w:pBdr>
      <w:spacing w:before="200" w:line="276" w:lineRule="auto"/>
      <w:ind w:left="1296" w:right="1152"/>
      <w:jc w:val="both"/>
    </w:pPr>
    <w:rPr>
      <w:i/>
      <w:iCs/>
      <w:color w:val="4F81BD"/>
      <w:lang w:val="en-US" w:bidi="en-US"/>
    </w:rPr>
  </w:style>
  <w:style w:type="character" w:customStyle="1" w:styleId="CitationintenseCar1">
    <w:name w:val="Citation intense Car1"/>
    <w:basedOn w:val="Policepardfaut"/>
    <w:uiPriority w:val="30"/>
    <w:rsid w:val="00871F6F"/>
    <w:rPr>
      <w:i/>
      <w:iCs/>
      <w:color w:val="4472C4" w:themeColor="accent1"/>
    </w:rPr>
  </w:style>
  <w:style w:type="paragraph" w:styleId="Listenumros">
    <w:name w:val="List Number"/>
    <w:basedOn w:val="Normal"/>
    <w:rsid w:val="00871F6F"/>
    <w:pPr>
      <w:tabs>
        <w:tab w:val="num" w:pos="360"/>
      </w:tabs>
      <w:spacing w:before="120" w:line="300" w:lineRule="atLeast"/>
      <w:ind w:left="360" w:hanging="360"/>
      <w:jc w:val="both"/>
    </w:pPr>
    <w:rPr>
      <w:rFonts w:ascii="Arial" w:hAnsi="Arial"/>
      <w:sz w:val="24"/>
      <w:szCs w:val="24"/>
      <w:lang w:val="en-US" w:eastAsia="en-US"/>
    </w:rPr>
  </w:style>
  <w:style w:type="paragraph" w:customStyle="1" w:styleId="Retraitcorpsdetexte23">
    <w:name w:val="Retrait corps de texte 23"/>
    <w:basedOn w:val="Normal"/>
    <w:rsid w:val="00871F6F"/>
    <w:pPr>
      <w:widowControl w:val="0"/>
      <w:tabs>
        <w:tab w:val="left" w:pos="2835"/>
      </w:tabs>
      <w:suppressAutoHyphens/>
      <w:ind w:left="4253" w:hanging="4253"/>
    </w:pPr>
    <w:rPr>
      <w:b/>
    </w:rPr>
  </w:style>
  <w:style w:type="character" w:customStyle="1" w:styleId="TextedebullesCar1">
    <w:name w:val="Texte de bulles Car1"/>
    <w:basedOn w:val="Policepardfaut"/>
    <w:uiPriority w:val="99"/>
    <w:semiHidden/>
    <w:rsid w:val="00871F6F"/>
    <w:rPr>
      <w:rFonts w:ascii="Tahoma" w:hAnsi="Tahoma" w:cs="Tahoma"/>
      <w:sz w:val="16"/>
      <w:szCs w:val="16"/>
    </w:rPr>
  </w:style>
  <w:style w:type="character" w:customStyle="1" w:styleId="CommentaireCar1">
    <w:name w:val="Commentaire Car1"/>
    <w:basedOn w:val="Policepardfaut"/>
    <w:uiPriority w:val="99"/>
    <w:semiHidden/>
    <w:rsid w:val="00871F6F"/>
    <w:rPr>
      <w:sz w:val="20"/>
      <w:szCs w:val="20"/>
    </w:rPr>
  </w:style>
  <w:style w:type="paragraph" w:customStyle="1" w:styleId="Articli">
    <w:name w:val="Articli"/>
    <w:basedOn w:val="Normal"/>
    <w:link w:val="ArticliCar"/>
    <w:qFormat/>
    <w:rsid w:val="00871F6F"/>
    <w:pPr>
      <w:widowControl w:val="0"/>
      <w:autoSpaceDE w:val="0"/>
      <w:autoSpaceDN w:val="0"/>
      <w:adjustRightInd w:val="0"/>
      <w:ind w:right="-20"/>
      <w:jc w:val="both"/>
    </w:pPr>
    <w:rPr>
      <w:b/>
      <w:bCs/>
      <w:sz w:val="24"/>
      <w:szCs w:val="24"/>
      <w:lang w:val="fr-CM"/>
    </w:rPr>
  </w:style>
  <w:style w:type="character" w:customStyle="1" w:styleId="ArticliCar">
    <w:name w:val="Articli Car"/>
    <w:link w:val="Articli"/>
    <w:rsid w:val="00871F6F"/>
    <w:rPr>
      <w:b/>
      <w:bCs/>
      <w:sz w:val="24"/>
      <w:szCs w:val="24"/>
      <w:lang w:val="fr-CM"/>
    </w:rPr>
  </w:style>
  <w:style w:type="paragraph" w:customStyle="1" w:styleId="CharChar12">
    <w:name w:val="Char Char12"/>
    <w:basedOn w:val="Normal"/>
    <w:rsid w:val="00871F6F"/>
    <w:pPr>
      <w:spacing w:after="160" w:line="240" w:lineRule="exact"/>
    </w:pPr>
    <w:rPr>
      <w:rFonts w:ascii="Arial" w:hAnsi="Arial"/>
      <w:lang w:val="en-US" w:eastAsia="en-US"/>
    </w:rPr>
  </w:style>
  <w:style w:type="character" w:customStyle="1" w:styleId="CarCar202">
    <w:name w:val="Car Car202"/>
    <w:rsid w:val="00871F6F"/>
    <w:rPr>
      <w:b/>
      <w:bCs/>
      <w:sz w:val="28"/>
      <w:szCs w:val="24"/>
      <w:lang w:val="fr-FR" w:eastAsia="fr-FR" w:bidi="ar-SA"/>
    </w:rPr>
  </w:style>
  <w:style w:type="character" w:customStyle="1" w:styleId="CarCar182">
    <w:name w:val="Car Car182"/>
    <w:rsid w:val="00871F6F"/>
    <w:rPr>
      <w:bCs/>
      <w:sz w:val="32"/>
      <w:szCs w:val="24"/>
      <w:lang w:val="fr-FR" w:eastAsia="fr-FR" w:bidi="ar-SA"/>
    </w:rPr>
  </w:style>
  <w:style w:type="paragraph" w:customStyle="1" w:styleId="Tableau0">
    <w:name w:val="Tableau0"/>
    <w:basedOn w:val="Normal"/>
    <w:qFormat/>
    <w:rsid w:val="00871F6F"/>
    <w:pPr>
      <w:ind w:left="-57" w:right="-57"/>
      <w:contextualSpacing/>
    </w:pPr>
    <w:rPr>
      <w:rFonts w:ascii="Arial Narrow" w:eastAsia="Arial Unicode MS" w:hAnsi="Arial Narrow"/>
      <w:b/>
      <w:noProof/>
      <w:szCs w:val="22"/>
      <w:lang w:val="fr-CM"/>
    </w:rPr>
  </w:style>
  <w:style w:type="character" w:customStyle="1" w:styleId="Corpsdetexte2Car1">
    <w:name w:val="Corps de texte 2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2Car1">
    <w:name w:val="Retrait corps de texte 2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3Car1">
    <w:name w:val="Retrait corps de texte 3 Car1"/>
    <w:basedOn w:val="Policepardfaut"/>
    <w:uiPriority w:val="99"/>
    <w:semiHidden/>
    <w:rsid w:val="00871F6F"/>
    <w:rPr>
      <w:rFonts w:ascii="Times New Roman" w:eastAsia="Times New Roman" w:hAnsi="Times New Roman" w:cs="Times New Roman"/>
      <w:sz w:val="16"/>
      <w:szCs w:val="16"/>
      <w:lang w:eastAsia="fr-FR"/>
    </w:rPr>
  </w:style>
  <w:style w:type="table" w:customStyle="1" w:styleId="Grilledutableau11">
    <w:name w:val="Grille du tableau11"/>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
    <w:name w:val="Aucune liste2"/>
    <w:next w:val="Aucuneliste"/>
    <w:uiPriority w:val="99"/>
    <w:semiHidden/>
    <w:unhideWhenUsed/>
    <w:rsid w:val="00871F6F"/>
  </w:style>
  <w:style w:type="paragraph" w:customStyle="1" w:styleId="xl22">
    <w:name w:val="xl22"/>
    <w:basedOn w:val="Normal"/>
    <w:rsid w:val="00871F6F"/>
    <w:pPr>
      <w:spacing w:before="100" w:beforeAutospacing="1" w:after="100" w:afterAutospacing="1"/>
      <w:jc w:val="center"/>
      <w:textAlignment w:val="center"/>
    </w:pPr>
    <w:rPr>
      <w:rFonts w:eastAsia="Arial Unicode MS"/>
      <w:b/>
      <w:bCs/>
      <w:sz w:val="24"/>
      <w:szCs w:val="24"/>
    </w:rPr>
  </w:style>
  <w:style w:type="paragraph" w:customStyle="1" w:styleId="xl23">
    <w:name w:val="xl23"/>
    <w:basedOn w:val="Normal"/>
    <w:rsid w:val="00871F6F"/>
    <w:pPr>
      <w:pBdr>
        <w:bottom w:val="double" w:sz="6" w:space="0" w:color="auto"/>
      </w:pBdr>
      <w:spacing w:before="100" w:beforeAutospacing="1" w:after="100" w:afterAutospacing="1"/>
      <w:jc w:val="center"/>
      <w:textAlignment w:val="center"/>
    </w:pPr>
    <w:rPr>
      <w:rFonts w:eastAsia="Arial Unicode MS"/>
      <w:b/>
      <w:bCs/>
      <w:sz w:val="24"/>
      <w:szCs w:val="24"/>
    </w:rPr>
  </w:style>
  <w:style w:type="table" w:customStyle="1" w:styleId="Grilledutableau2">
    <w:name w:val="Grille du tableau2"/>
    <w:basedOn w:val="TableauNormal"/>
    <w:next w:val="Grilledutableau"/>
    <w:uiPriority w:val="9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sid w:val="00871F6F"/>
    <w:rPr>
      <w:color w:val="808080"/>
    </w:rPr>
  </w:style>
  <w:style w:type="numbering" w:customStyle="1" w:styleId="Aucuneliste3">
    <w:name w:val="Aucune liste3"/>
    <w:next w:val="Aucuneliste"/>
    <w:uiPriority w:val="99"/>
    <w:semiHidden/>
    <w:unhideWhenUsed/>
    <w:rsid w:val="00871F6F"/>
  </w:style>
  <w:style w:type="table" w:customStyle="1" w:styleId="Grilledutableau3">
    <w:name w:val="Grille du tableau3"/>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
    <w:name w:val="Aucune liste4"/>
    <w:next w:val="Aucuneliste"/>
    <w:uiPriority w:val="99"/>
    <w:semiHidden/>
    <w:unhideWhenUsed/>
    <w:rsid w:val="00871F6F"/>
  </w:style>
  <w:style w:type="numbering" w:customStyle="1" w:styleId="Aucuneliste11">
    <w:name w:val="Aucune liste11"/>
    <w:next w:val="Aucuneliste"/>
    <w:uiPriority w:val="99"/>
    <w:semiHidden/>
    <w:unhideWhenUsed/>
    <w:rsid w:val="00871F6F"/>
  </w:style>
  <w:style w:type="numbering" w:customStyle="1" w:styleId="Aucuneliste111">
    <w:name w:val="Aucune liste111"/>
    <w:next w:val="Aucuneliste"/>
    <w:uiPriority w:val="99"/>
    <w:semiHidden/>
    <w:unhideWhenUsed/>
    <w:rsid w:val="00871F6F"/>
  </w:style>
  <w:style w:type="paragraph" w:customStyle="1" w:styleId="CM2">
    <w:name w:val="CM2"/>
    <w:basedOn w:val="Default"/>
    <w:next w:val="Default"/>
    <w:uiPriority w:val="99"/>
    <w:rsid w:val="00871F6F"/>
    <w:pPr>
      <w:widowControl w:val="0"/>
      <w:spacing w:line="263" w:lineRule="atLeast"/>
    </w:pPr>
    <w:rPr>
      <w:rFonts w:ascii="Helvetica" w:eastAsia="Times New Roman" w:hAnsi="Helvetica" w:cs="Helvetica"/>
      <w:color w:val="auto"/>
      <w:lang w:eastAsia="fr-FR"/>
    </w:rPr>
  </w:style>
  <w:style w:type="paragraph" w:customStyle="1" w:styleId="CM98">
    <w:name w:val="CM98"/>
    <w:basedOn w:val="Default"/>
    <w:next w:val="Default"/>
    <w:rsid w:val="00871F6F"/>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871F6F"/>
    <w:pPr>
      <w:widowControl w:val="0"/>
      <w:spacing w:after="273"/>
    </w:pPr>
    <w:rPr>
      <w:rFonts w:ascii="Helvetica" w:eastAsia="Times New Roman" w:hAnsi="Helvetica" w:cs="Helvetica"/>
      <w:color w:val="auto"/>
      <w:lang w:eastAsia="fr-FR"/>
    </w:rPr>
  </w:style>
  <w:style w:type="paragraph" w:customStyle="1" w:styleId="CM4">
    <w:name w:val="CM4"/>
    <w:basedOn w:val="Default"/>
    <w:next w:val="Default"/>
    <w:rsid w:val="00871F6F"/>
    <w:pPr>
      <w:widowControl w:val="0"/>
      <w:spacing w:line="263" w:lineRule="atLeast"/>
    </w:pPr>
    <w:rPr>
      <w:rFonts w:ascii="Helvetica" w:eastAsia="Times New Roman" w:hAnsi="Helvetica" w:cs="Helvetica"/>
      <w:color w:val="auto"/>
      <w:lang w:eastAsia="fr-FR"/>
    </w:rPr>
  </w:style>
  <w:style w:type="paragraph" w:customStyle="1" w:styleId="CM100">
    <w:name w:val="CM100"/>
    <w:basedOn w:val="Default"/>
    <w:next w:val="Default"/>
    <w:rsid w:val="00871F6F"/>
    <w:pPr>
      <w:widowControl w:val="0"/>
      <w:spacing w:after="128"/>
    </w:pPr>
    <w:rPr>
      <w:rFonts w:ascii="Helvetica" w:eastAsia="Times New Roman" w:hAnsi="Helvetica" w:cs="Helvetica"/>
      <w:color w:val="auto"/>
      <w:lang w:eastAsia="fr-FR"/>
    </w:rPr>
  </w:style>
  <w:style w:type="paragraph" w:customStyle="1" w:styleId="CM13">
    <w:name w:val="CM13"/>
    <w:basedOn w:val="Default"/>
    <w:next w:val="Default"/>
    <w:rsid w:val="00871F6F"/>
    <w:pPr>
      <w:widowControl w:val="0"/>
    </w:pPr>
    <w:rPr>
      <w:rFonts w:ascii="Helvetica" w:eastAsia="Times New Roman" w:hAnsi="Helvetica" w:cs="Helvetica"/>
      <w:color w:val="auto"/>
      <w:lang w:eastAsia="fr-FR"/>
    </w:rPr>
  </w:style>
  <w:style w:type="paragraph" w:customStyle="1" w:styleId="CM23">
    <w:name w:val="CM23"/>
    <w:basedOn w:val="Default"/>
    <w:next w:val="Default"/>
    <w:rsid w:val="00871F6F"/>
    <w:pPr>
      <w:widowControl w:val="0"/>
      <w:spacing w:line="220" w:lineRule="atLeast"/>
    </w:pPr>
    <w:rPr>
      <w:rFonts w:ascii="Helvetica" w:eastAsia="Times New Roman" w:hAnsi="Helvetica" w:cs="Helvetica"/>
      <w:color w:val="auto"/>
      <w:lang w:eastAsia="fr-FR"/>
    </w:rPr>
  </w:style>
  <w:style w:type="paragraph" w:customStyle="1" w:styleId="CM115">
    <w:name w:val="CM115"/>
    <w:basedOn w:val="Default"/>
    <w:next w:val="Default"/>
    <w:rsid w:val="00871F6F"/>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871F6F"/>
    <w:pPr>
      <w:widowControl w:val="0"/>
      <w:spacing w:line="223" w:lineRule="atLeast"/>
    </w:pPr>
    <w:rPr>
      <w:rFonts w:ascii="Helvetica" w:eastAsia="Times New Roman" w:hAnsi="Helvetica" w:cs="Helvetica"/>
      <w:color w:val="auto"/>
      <w:lang w:eastAsia="fr-FR"/>
    </w:rPr>
  </w:style>
  <w:style w:type="paragraph" w:customStyle="1" w:styleId="CM119">
    <w:name w:val="CM119"/>
    <w:basedOn w:val="Default"/>
    <w:next w:val="Default"/>
    <w:rsid w:val="00871F6F"/>
    <w:pPr>
      <w:widowControl w:val="0"/>
      <w:spacing w:after="665"/>
    </w:pPr>
    <w:rPr>
      <w:rFonts w:ascii="Helvetica" w:eastAsia="Times New Roman" w:hAnsi="Helvetica" w:cs="Helvetica"/>
      <w:color w:val="auto"/>
      <w:lang w:eastAsia="fr-FR"/>
    </w:rPr>
  </w:style>
  <w:style w:type="paragraph" w:customStyle="1" w:styleId="petita">
    <w:name w:val="petit a"/>
    <w:basedOn w:val="Normal"/>
    <w:rsid w:val="00871F6F"/>
    <w:pPr>
      <w:numPr>
        <w:numId w:val="131"/>
      </w:numPr>
      <w:tabs>
        <w:tab w:val="num" w:pos="1068"/>
      </w:tabs>
      <w:ind w:left="1068"/>
    </w:pPr>
    <w:rPr>
      <w:sz w:val="24"/>
      <w:szCs w:val="24"/>
    </w:rPr>
  </w:style>
  <w:style w:type="paragraph" w:customStyle="1" w:styleId="CM1">
    <w:name w:val="CM1"/>
    <w:basedOn w:val="Default"/>
    <w:next w:val="Default"/>
    <w:rsid w:val="00871F6F"/>
    <w:pPr>
      <w:widowControl w:val="0"/>
    </w:pPr>
    <w:rPr>
      <w:rFonts w:ascii="Helvetica" w:eastAsia="Times New Roman" w:hAnsi="Helvetica" w:cs="Helvetica"/>
      <w:color w:val="auto"/>
      <w:lang w:eastAsia="fr-FR"/>
    </w:rPr>
  </w:style>
  <w:style w:type="paragraph" w:customStyle="1" w:styleId="CM102">
    <w:name w:val="CM102"/>
    <w:basedOn w:val="Default"/>
    <w:next w:val="Default"/>
    <w:rsid w:val="00871F6F"/>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871F6F"/>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871F6F"/>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871F6F"/>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871F6F"/>
    <w:pPr>
      <w:widowControl w:val="0"/>
      <w:spacing w:after="1023"/>
    </w:pPr>
    <w:rPr>
      <w:rFonts w:ascii="Helvetica" w:eastAsia="Times New Roman" w:hAnsi="Helvetica" w:cs="Helvetica"/>
      <w:color w:val="auto"/>
      <w:lang w:eastAsia="fr-FR"/>
    </w:rPr>
  </w:style>
  <w:style w:type="paragraph" w:customStyle="1" w:styleId="CM107">
    <w:name w:val="CM107"/>
    <w:basedOn w:val="Default"/>
    <w:next w:val="Default"/>
    <w:rsid w:val="00871F6F"/>
    <w:pPr>
      <w:widowControl w:val="0"/>
      <w:spacing w:after="450"/>
    </w:pPr>
    <w:rPr>
      <w:rFonts w:ascii="Helvetica" w:eastAsia="Times New Roman" w:hAnsi="Helvetica" w:cs="Helvetica"/>
      <w:color w:val="auto"/>
      <w:lang w:eastAsia="fr-FR"/>
    </w:rPr>
  </w:style>
  <w:style w:type="paragraph" w:customStyle="1" w:styleId="CM18">
    <w:name w:val="CM18"/>
    <w:basedOn w:val="Default"/>
    <w:next w:val="Default"/>
    <w:uiPriority w:val="99"/>
    <w:rsid w:val="00871F6F"/>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871F6F"/>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871F6F"/>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871F6F"/>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871F6F"/>
    <w:pPr>
      <w:widowControl w:val="0"/>
    </w:pPr>
    <w:rPr>
      <w:rFonts w:ascii="Helvetica" w:eastAsia="Times New Roman" w:hAnsi="Helvetica" w:cs="Helvetica"/>
      <w:color w:val="auto"/>
      <w:lang w:eastAsia="fr-FR"/>
    </w:rPr>
  </w:style>
  <w:style w:type="paragraph" w:customStyle="1" w:styleId="CM37">
    <w:name w:val="CM37"/>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871F6F"/>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871F6F"/>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871F6F"/>
    <w:pPr>
      <w:widowControl w:val="0"/>
      <w:spacing w:line="260" w:lineRule="atLeast"/>
    </w:pPr>
    <w:rPr>
      <w:rFonts w:ascii="Helvetica" w:eastAsia="Times New Roman" w:hAnsi="Helvetica" w:cs="Helvetica"/>
      <w:color w:val="auto"/>
      <w:lang w:eastAsia="fr-FR"/>
    </w:rPr>
  </w:style>
  <w:style w:type="paragraph" w:customStyle="1" w:styleId="Spcial">
    <w:name w:val="Spécial"/>
    <w:basedOn w:val="Titre4"/>
    <w:rsid w:val="00871F6F"/>
    <w:pPr>
      <w:widowControl w:val="0"/>
      <w:spacing w:before="120" w:after="60"/>
    </w:pPr>
    <w:rPr>
      <w:rFonts w:ascii="Arial" w:hAnsi="Arial" w:cs="Arial"/>
      <w:bCs/>
      <w:i/>
      <w:iCs/>
      <w:sz w:val="20"/>
    </w:rPr>
  </w:style>
  <w:style w:type="paragraph" w:customStyle="1" w:styleId="Puce1">
    <w:name w:val="Puce 1"/>
    <w:basedOn w:val="Normal"/>
    <w:rsid w:val="00871F6F"/>
    <w:pPr>
      <w:widowControl w:val="0"/>
      <w:numPr>
        <w:numId w:val="132"/>
      </w:numPr>
      <w:tabs>
        <w:tab w:val="left" w:pos="993"/>
      </w:tabs>
      <w:spacing w:after="60"/>
      <w:jc w:val="both"/>
    </w:pPr>
    <w:rPr>
      <w:rFonts w:ascii="Arial" w:hAnsi="Arial"/>
    </w:rPr>
  </w:style>
  <w:style w:type="paragraph" w:styleId="Listepuces4">
    <w:name w:val="List Bullet 4"/>
    <w:basedOn w:val="Normal"/>
    <w:autoRedefine/>
    <w:uiPriority w:val="99"/>
    <w:rsid w:val="00871F6F"/>
  </w:style>
  <w:style w:type="paragraph" w:styleId="Listepuces3">
    <w:name w:val="List Bullet 3"/>
    <w:basedOn w:val="Normal"/>
    <w:autoRedefine/>
    <w:uiPriority w:val="99"/>
    <w:rsid w:val="00871F6F"/>
    <w:pPr>
      <w:numPr>
        <w:numId w:val="130"/>
      </w:numPr>
      <w:tabs>
        <w:tab w:val="num" w:pos="926"/>
      </w:tabs>
      <w:ind w:left="926"/>
    </w:pPr>
  </w:style>
  <w:style w:type="paragraph" w:customStyle="1" w:styleId="Paragtab">
    <w:name w:val="Parag tab"/>
    <w:basedOn w:val="Titre"/>
    <w:autoRedefine/>
    <w:rsid w:val="00871F6F"/>
    <w:pPr>
      <w:tabs>
        <w:tab w:val="num" w:pos="720"/>
        <w:tab w:val="num" w:pos="1068"/>
      </w:tabs>
      <w:ind w:left="1068" w:hanging="360"/>
      <w:jc w:val="both"/>
    </w:pPr>
    <w:rPr>
      <w:color w:val="000000"/>
      <w:sz w:val="20"/>
    </w:rPr>
  </w:style>
  <w:style w:type="paragraph" w:styleId="En-ttedetabledesmatires">
    <w:name w:val="TOC Heading"/>
    <w:basedOn w:val="Titre10"/>
    <w:next w:val="Normal"/>
    <w:uiPriority w:val="39"/>
    <w:qFormat/>
    <w:rsid w:val="00871F6F"/>
    <w:pPr>
      <w:keepLines/>
      <w:spacing w:before="480" w:line="276" w:lineRule="auto"/>
      <w:jc w:val="left"/>
      <w:outlineLvl w:val="9"/>
    </w:pPr>
    <w:rPr>
      <w:rFonts w:ascii="Cambria" w:hAnsi="Cambria" w:cs="Cambria"/>
      <w:bCs/>
      <w:i w:val="0"/>
      <w:color w:val="365F91"/>
      <w:szCs w:val="28"/>
      <w:lang w:eastAsia="en-US"/>
    </w:rPr>
  </w:style>
  <w:style w:type="paragraph" w:customStyle="1" w:styleId="Puce3">
    <w:name w:val="Puce 3"/>
    <w:basedOn w:val="Normal"/>
    <w:rsid w:val="00871F6F"/>
    <w:pPr>
      <w:widowControl w:val="0"/>
      <w:tabs>
        <w:tab w:val="num" w:pos="1560"/>
      </w:tabs>
      <w:spacing w:after="60"/>
      <w:ind w:left="1560" w:hanging="284"/>
      <w:jc w:val="both"/>
    </w:pPr>
    <w:rPr>
      <w:rFonts w:ascii="Arial" w:hAnsi="Arial" w:cs="Arial"/>
    </w:rPr>
  </w:style>
  <w:style w:type="paragraph" w:styleId="Listecontinue2">
    <w:name w:val="List Continue 2"/>
    <w:basedOn w:val="Normal"/>
    <w:uiPriority w:val="99"/>
    <w:rsid w:val="00871F6F"/>
    <w:pPr>
      <w:spacing w:after="120"/>
      <w:ind w:left="566"/>
    </w:pPr>
    <w:rPr>
      <w:sz w:val="24"/>
      <w:szCs w:val="24"/>
    </w:rPr>
  </w:style>
  <w:style w:type="paragraph" w:customStyle="1" w:styleId="Corpsdetexte1">
    <w:name w:val="Corps de texte 1"/>
    <w:basedOn w:val="Corpsdetexte"/>
    <w:rsid w:val="00871F6F"/>
    <w:pPr>
      <w:widowControl w:val="0"/>
      <w:spacing w:before="120" w:after="60"/>
      <w:ind w:left="567"/>
      <w:jc w:val="both"/>
    </w:pPr>
    <w:rPr>
      <w:rFonts w:ascii="Arial" w:hAnsi="Arial" w:cs="Arial"/>
      <w:sz w:val="20"/>
    </w:rPr>
  </w:style>
  <w:style w:type="paragraph" w:customStyle="1" w:styleId="Puce1s1">
    <w:name w:val="Puce 1s1"/>
    <w:basedOn w:val="Puce1"/>
    <w:rsid w:val="00871F6F"/>
    <w:pPr>
      <w:numPr>
        <w:numId w:val="133"/>
      </w:numPr>
      <w:tabs>
        <w:tab w:val="left" w:pos="284"/>
        <w:tab w:val="left" w:pos="3686"/>
      </w:tabs>
    </w:pPr>
    <w:rPr>
      <w:rFonts w:cs="Arial"/>
    </w:rPr>
  </w:style>
  <w:style w:type="paragraph" w:customStyle="1" w:styleId="Puce2">
    <w:name w:val="Puce 2"/>
    <w:basedOn w:val="Normal"/>
    <w:rsid w:val="00871F6F"/>
    <w:pPr>
      <w:widowControl w:val="0"/>
      <w:tabs>
        <w:tab w:val="num" w:pos="1080"/>
      </w:tabs>
      <w:spacing w:after="60"/>
      <w:ind w:left="1080" w:hanging="720"/>
      <w:jc w:val="both"/>
    </w:pPr>
    <w:rPr>
      <w:rFonts w:ascii="Arial" w:hAnsi="Arial" w:cs="Arial"/>
    </w:rPr>
  </w:style>
  <w:style w:type="paragraph" w:customStyle="1" w:styleId="Puce2s1">
    <w:name w:val="Puce 2s1"/>
    <w:basedOn w:val="Normal"/>
    <w:rsid w:val="00871F6F"/>
    <w:pPr>
      <w:widowControl w:val="0"/>
      <w:tabs>
        <w:tab w:val="left" w:pos="2977"/>
        <w:tab w:val="left" w:pos="3402"/>
      </w:tabs>
      <w:spacing w:after="60"/>
      <w:ind w:left="3402" w:hanging="2126"/>
      <w:jc w:val="both"/>
    </w:pPr>
    <w:rPr>
      <w:rFonts w:ascii="Arial" w:hAnsi="Arial" w:cs="Arial"/>
    </w:rPr>
  </w:style>
  <w:style w:type="paragraph" w:customStyle="1" w:styleId="Puce2s2">
    <w:name w:val="Puce 2s2"/>
    <w:basedOn w:val="Puce2s1"/>
    <w:rsid w:val="00871F6F"/>
    <w:rPr>
      <w:noProof/>
    </w:rPr>
  </w:style>
  <w:style w:type="paragraph" w:customStyle="1" w:styleId="retraitCT1a">
    <w:name w:val="retrait CT1a"/>
    <w:basedOn w:val="Normal"/>
    <w:rsid w:val="00871F6F"/>
    <w:pPr>
      <w:widowControl w:val="0"/>
      <w:spacing w:before="120" w:after="60"/>
      <w:ind w:left="851"/>
      <w:jc w:val="both"/>
    </w:pPr>
    <w:rPr>
      <w:rFonts w:ascii="Arial" w:hAnsi="Arial" w:cs="Arial"/>
    </w:rPr>
  </w:style>
  <w:style w:type="paragraph" w:customStyle="1" w:styleId="Puceagras">
    <w:name w:val="Puce a gras"/>
    <w:basedOn w:val="Pucea"/>
    <w:rsid w:val="00871F6F"/>
    <w:pPr>
      <w:tabs>
        <w:tab w:val="num" w:pos="1440"/>
      </w:tabs>
      <w:ind w:left="426" w:hanging="720"/>
    </w:pPr>
    <w:rPr>
      <w:b/>
      <w:bCs/>
    </w:rPr>
  </w:style>
  <w:style w:type="paragraph" w:customStyle="1" w:styleId="Puce1b">
    <w:name w:val="Puce 1b"/>
    <w:basedOn w:val="Puce1"/>
    <w:rsid w:val="00871F6F"/>
    <w:pPr>
      <w:numPr>
        <w:numId w:val="0"/>
      </w:numPr>
      <w:tabs>
        <w:tab w:val="clear" w:pos="993"/>
        <w:tab w:val="num" w:pos="720"/>
        <w:tab w:val="left" w:pos="1134"/>
        <w:tab w:val="right" w:pos="8505"/>
      </w:tabs>
      <w:spacing w:before="120"/>
      <w:ind w:left="1134" w:hanging="425"/>
    </w:pPr>
    <w:rPr>
      <w:rFonts w:cs="Arial"/>
    </w:rPr>
  </w:style>
  <w:style w:type="paragraph" w:customStyle="1" w:styleId="A1">
    <w:name w:val="A1"/>
    <w:basedOn w:val="Normal"/>
    <w:rsid w:val="00871F6F"/>
    <w:pPr>
      <w:tabs>
        <w:tab w:val="num" w:pos="709"/>
        <w:tab w:val="num" w:pos="1065"/>
      </w:tabs>
      <w:spacing w:before="60" w:after="60"/>
      <w:ind w:left="709" w:hanging="284"/>
      <w:jc w:val="both"/>
    </w:pPr>
    <w:rPr>
      <w:rFonts w:ascii="Arial" w:hAnsi="Arial" w:cs="Arial"/>
    </w:rPr>
  </w:style>
  <w:style w:type="paragraph" w:customStyle="1" w:styleId="Puceenum1">
    <w:name w:val="Puce_enum1"/>
    <w:basedOn w:val="Corpsdetexte"/>
    <w:rsid w:val="00871F6F"/>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871F6F"/>
    <w:pPr>
      <w:tabs>
        <w:tab w:val="num" w:pos="450"/>
        <w:tab w:val="num" w:pos="709"/>
        <w:tab w:val="num" w:pos="825"/>
      </w:tabs>
      <w:spacing w:before="60"/>
      <w:ind w:left="709" w:hanging="284"/>
      <w:jc w:val="both"/>
    </w:pPr>
    <w:rPr>
      <w:rFonts w:ascii="Arial" w:hAnsi="Arial" w:cs="Arial"/>
    </w:rPr>
  </w:style>
  <w:style w:type="paragraph" w:customStyle="1" w:styleId="Point">
    <w:name w:val="Point"/>
    <w:basedOn w:val="Normal"/>
    <w:rsid w:val="00871F6F"/>
    <w:pPr>
      <w:spacing w:after="60"/>
      <w:jc w:val="both"/>
    </w:pPr>
    <w:rPr>
      <w:sz w:val="22"/>
      <w:szCs w:val="22"/>
    </w:rPr>
  </w:style>
  <w:style w:type="paragraph" w:customStyle="1" w:styleId="Normal2">
    <w:name w:val="Normal2"/>
    <w:basedOn w:val="Corpsdetexte3"/>
    <w:rsid w:val="00871F6F"/>
    <w:pPr>
      <w:spacing w:before="60" w:after="60"/>
      <w:jc w:val="both"/>
    </w:pPr>
    <w:rPr>
      <w:bCs/>
      <w:i w:val="0"/>
      <w:caps/>
      <w:sz w:val="24"/>
      <w:szCs w:val="24"/>
    </w:rPr>
  </w:style>
  <w:style w:type="paragraph" w:customStyle="1" w:styleId="Enum1">
    <w:name w:val="Enum 1"/>
    <w:basedOn w:val="Puce1"/>
    <w:rsid w:val="00871F6F"/>
    <w:pPr>
      <w:numPr>
        <w:numId w:val="0"/>
      </w:numPr>
      <w:tabs>
        <w:tab w:val="clear" w:pos="993"/>
        <w:tab w:val="num" w:pos="992"/>
      </w:tabs>
      <w:spacing w:before="60"/>
      <w:ind w:left="992" w:hanging="425"/>
    </w:pPr>
    <w:rPr>
      <w:rFonts w:cs="Arial"/>
    </w:rPr>
  </w:style>
  <w:style w:type="paragraph" w:customStyle="1" w:styleId="xl815">
    <w:name w:val="xl815"/>
    <w:basedOn w:val="Normal"/>
    <w:rsid w:val="00871F6F"/>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871F6F"/>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871F6F"/>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871F6F"/>
    <w:pPr>
      <w:spacing w:before="100" w:beforeAutospacing="1" w:after="100" w:afterAutospacing="1"/>
    </w:pPr>
    <w:rPr>
      <w:rFonts w:ascii="Arial Narrow" w:hAnsi="Arial Narrow"/>
      <w:sz w:val="18"/>
      <w:szCs w:val="18"/>
    </w:rPr>
  </w:style>
  <w:style w:type="paragraph" w:customStyle="1" w:styleId="xl819">
    <w:name w:val="xl819"/>
    <w:basedOn w:val="Normal"/>
    <w:rsid w:val="00871F6F"/>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871F6F"/>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871F6F"/>
    <w:pPr>
      <w:spacing w:before="100" w:beforeAutospacing="1" w:after="100" w:afterAutospacing="1"/>
    </w:pPr>
    <w:rPr>
      <w:rFonts w:ascii="Arial Narrow" w:hAnsi="Arial Narrow"/>
      <w:sz w:val="18"/>
      <w:szCs w:val="18"/>
    </w:rPr>
  </w:style>
  <w:style w:type="paragraph" w:customStyle="1" w:styleId="xl822">
    <w:name w:val="xl82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871F6F"/>
    <w:pPr>
      <w:spacing w:before="100" w:beforeAutospacing="1" w:after="100" w:afterAutospacing="1"/>
    </w:pPr>
    <w:rPr>
      <w:rFonts w:ascii="Arial Narrow" w:hAnsi="Arial Narrow"/>
      <w:sz w:val="17"/>
      <w:szCs w:val="17"/>
    </w:rPr>
  </w:style>
  <w:style w:type="paragraph" w:customStyle="1" w:styleId="xl834">
    <w:name w:val="xl834"/>
    <w:basedOn w:val="Normal"/>
    <w:rsid w:val="00871F6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871F6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871F6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871F6F"/>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871F6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871F6F"/>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871F6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871F6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871F6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883">
    <w:name w:val="xl88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4">
    <w:name w:val="xl884"/>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871F6F"/>
    <w:pPr>
      <w:spacing w:before="100" w:beforeAutospacing="1" w:after="100" w:afterAutospacing="1"/>
    </w:pPr>
    <w:rPr>
      <w:rFonts w:ascii="Arial" w:hAnsi="Arial" w:cs="Arial"/>
      <w:sz w:val="24"/>
      <w:szCs w:val="24"/>
    </w:rPr>
  </w:style>
  <w:style w:type="paragraph" w:customStyle="1" w:styleId="xl886">
    <w:name w:val="xl88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871F6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871F6F"/>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871F6F"/>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871F6F"/>
    <w:pPr>
      <w:spacing w:before="100" w:beforeAutospacing="1" w:after="100" w:afterAutospacing="1"/>
      <w:jc w:val="center"/>
    </w:pPr>
    <w:rPr>
      <w:sz w:val="24"/>
      <w:szCs w:val="24"/>
    </w:rPr>
  </w:style>
  <w:style w:type="paragraph" w:customStyle="1" w:styleId="xl897">
    <w:name w:val="xl89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871F6F"/>
    <w:pPr>
      <w:spacing w:before="100" w:beforeAutospacing="1" w:after="100" w:afterAutospacing="1"/>
    </w:pPr>
    <w:rPr>
      <w:b/>
      <w:bCs/>
      <w:sz w:val="24"/>
      <w:szCs w:val="24"/>
    </w:rPr>
  </w:style>
  <w:style w:type="paragraph" w:customStyle="1" w:styleId="xl899">
    <w:name w:val="xl89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IV-petit">
    <w:name w:val="IV-petit"/>
    <w:basedOn w:val="Normal"/>
    <w:autoRedefine/>
    <w:rsid w:val="00871F6F"/>
    <w:pPr>
      <w:jc w:val="both"/>
    </w:pPr>
    <w:rPr>
      <w:rFonts w:ascii="Tahoma" w:hAnsi="Tahoma" w:cs="Tahoma"/>
      <w:b/>
      <w:bCs/>
      <w:caps/>
      <w:sz w:val="23"/>
      <w:szCs w:val="23"/>
    </w:rPr>
  </w:style>
  <w:style w:type="paragraph" w:customStyle="1" w:styleId="CM21">
    <w:name w:val="CM21"/>
    <w:basedOn w:val="Default"/>
    <w:next w:val="Default"/>
    <w:uiPriority w:val="99"/>
    <w:rsid w:val="00871F6F"/>
    <w:pPr>
      <w:widowControl w:val="0"/>
      <w:spacing w:after="233"/>
    </w:pPr>
    <w:rPr>
      <w:rFonts w:ascii="Arial" w:eastAsia="Times New Roman" w:hAnsi="Arial" w:cs="Arial"/>
      <w:color w:val="auto"/>
      <w:lang w:eastAsia="fr-FR"/>
    </w:rPr>
  </w:style>
  <w:style w:type="paragraph" w:customStyle="1" w:styleId="CM17">
    <w:name w:val="CM17"/>
    <w:basedOn w:val="Default"/>
    <w:next w:val="Default"/>
    <w:uiPriority w:val="99"/>
    <w:rsid w:val="00871F6F"/>
    <w:pPr>
      <w:widowControl w:val="0"/>
      <w:spacing w:line="228" w:lineRule="atLeast"/>
    </w:pPr>
    <w:rPr>
      <w:rFonts w:ascii="Arial" w:eastAsia="Times New Roman" w:hAnsi="Arial" w:cs="Arial"/>
      <w:color w:val="auto"/>
      <w:lang w:eastAsia="fr-FR"/>
    </w:rPr>
  </w:style>
  <w:style w:type="paragraph" w:customStyle="1" w:styleId="CM111">
    <w:name w:val="CM111"/>
    <w:basedOn w:val="Default"/>
    <w:next w:val="Default"/>
    <w:rsid w:val="00871F6F"/>
    <w:pPr>
      <w:widowControl w:val="0"/>
      <w:spacing w:after="7375"/>
    </w:pPr>
    <w:rPr>
      <w:rFonts w:ascii="Helvetica" w:eastAsia="Times New Roman" w:hAnsi="Helvetica" w:cs="Helvetica"/>
      <w:color w:val="auto"/>
      <w:lang w:eastAsia="fr-FR"/>
    </w:rPr>
  </w:style>
  <w:style w:type="paragraph" w:customStyle="1" w:styleId="titrecentr">
    <w:name w:val="titre centré"/>
    <w:rsid w:val="00871F6F"/>
    <w:pPr>
      <w:widowControl w:val="0"/>
      <w:spacing w:line="-240" w:lineRule="auto"/>
      <w:jc w:val="center"/>
    </w:pPr>
    <w:rPr>
      <w:rFonts w:ascii="Courier" w:hAnsi="Courier"/>
      <w:b/>
      <w:sz w:val="24"/>
    </w:rPr>
  </w:style>
  <w:style w:type="paragraph" w:styleId="Index2">
    <w:name w:val="index 2"/>
    <w:basedOn w:val="Normal"/>
    <w:next w:val="Normal"/>
    <w:autoRedefine/>
    <w:semiHidden/>
    <w:rsid w:val="00871F6F"/>
    <w:pPr>
      <w:widowControl w:val="0"/>
      <w:ind w:left="400" w:hanging="200"/>
    </w:pPr>
    <w:rPr>
      <w:sz w:val="18"/>
    </w:rPr>
  </w:style>
  <w:style w:type="paragraph" w:styleId="Index3">
    <w:name w:val="index 3"/>
    <w:basedOn w:val="Normal"/>
    <w:next w:val="Normal"/>
    <w:autoRedefine/>
    <w:semiHidden/>
    <w:rsid w:val="00871F6F"/>
    <w:pPr>
      <w:widowControl w:val="0"/>
      <w:ind w:left="600" w:hanging="200"/>
    </w:pPr>
    <w:rPr>
      <w:sz w:val="18"/>
    </w:rPr>
  </w:style>
  <w:style w:type="paragraph" w:styleId="Index4">
    <w:name w:val="index 4"/>
    <w:basedOn w:val="Normal"/>
    <w:next w:val="Normal"/>
    <w:autoRedefine/>
    <w:semiHidden/>
    <w:rsid w:val="00871F6F"/>
    <w:pPr>
      <w:widowControl w:val="0"/>
      <w:ind w:left="800" w:hanging="200"/>
    </w:pPr>
    <w:rPr>
      <w:sz w:val="18"/>
    </w:rPr>
  </w:style>
  <w:style w:type="paragraph" w:styleId="Index5">
    <w:name w:val="index 5"/>
    <w:basedOn w:val="Normal"/>
    <w:next w:val="Normal"/>
    <w:autoRedefine/>
    <w:semiHidden/>
    <w:rsid w:val="00871F6F"/>
    <w:pPr>
      <w:widowControl w:val="0"/>
      <w:ind w:left="1000" w:hanging="200"/>
    </w:pPr>
    <w:rPr>
      <w:sz w:val="18"/>
    </w:rPr>
  </w:style>
  <w:style w:type="paragraph" w:styleId="Index6">
    <w:name w:val="index 6"/>
    <w:basedOn w:val="Normal"/>
    <w:next w:val="Normal"/>
    <w:autoRedefine/>
    <w:semiHidden/>
    <w:rsid w:val="00871F6F"/>
    <w:pPr>
      <w:widowControl w:val="0"/>
      <w:ind w:left="1200" w:hanging="200"/>
    </w:pPr>
    <w:rPr>
      <w:sz w:val="18"/>
    </w:rPr>
  </w:style>
  <w:style w:type="paragraph" w:styleId="Index7">
    <w:name w:val="index 7"/>
    <w:basedOn w:val="Normal"/>
    <w:next w:val="Normal"/>
    <w:autoRedefine/>
    <w:semiHidden/>
    <w:rsid w:val="00871F6F"/>
    <w:pPr>
      <w:widowControl w:val="0"/>
      <w:ind w:left="1400" w:hanging="200"/>
    </w:pPr>
    <w:rPr>
      <w:sz w:val="18"/>
    </w:rPr>
  </w:style>
  <w:style w:type="paragraph" w:styleId="Index8">
    <w:name w:val="index 8"/>
    <w:basedOn w:val="Normal"/>
    <w:next w:val="Normal"/>
    <w:autoRedefine/>
    <w:semiHidden/>
    <w:rsid w:val="00871F6F"/>
    <w:pPr>
      <w:widowControl w:val="0"/>
      <w:ind w:left="1600" w:hanging="200"/>
    </w:pPr>
    <w:rPr>
      <w:sz w:val="18"/>
    </w:rPr>
  </w:style>
  <w:style w:type="paragraph" w:styleId="Index9">
    <w:name w:val="index 9"/>
    <w:basedOn w:val="Normal"/>
    <w:next w:val="Normal"/>
    <w:autoRedefine/>
    <w:semiHidden/>
    <w:rsid w:val="00871F6F"/>
    <w:pPr>
      <w:widowControl w:val="0"/>
      <w:ind w:left="1800" w:hanging="200"/>
    </w:pPr>
    <w:rPr>
      <w:sz w:val="18"/>
    </w:rPr>
  </w:style>
  <w:style w:type="paragraph" w:styleId="Titreindex">
    <w:name w:val="index heading"/>
    <w:basedOn w:val="Normal"/>
    <w:next w:val="Index1"/>
    <w:rsid w:val="00871F6F"/>
    <w:pPr>
      <w:widowControl w:val="0"/>
      <w:spacing w:before="240" w:after="120"/>
      <w:jc w:val="center"/>
    </w:pPr>
    <w:rPr>
      <w:b/>
      <w:sz w:val="26"/>
    </w:rPr>
  </w:style>
  <w:style w:type="paragraph" w:customStyle="1" w:styleId="CM123">
    <w:name w:val="CM123"/>
    <w:basedOn w:val="Normal"/>
    <w:next w:val="Normal"/>
    <w:rsid w:val="00871F6F"/>
    <w:pPr>
      <w:widowControl w:val="0"/>
      <w:autoSpaceDE w:val="0"/>
      <w:autoSpaceDN w:val="0"/>
      <w:adjustRightInd w:val="0"/>
      <w:spacing w:after="6530"/>
    </w:pPr>
    <w:rPr>
      <w:rFonts w:ascii="Helvetica" w:hAnsi="Helvetica" w:cs="Helvetica"/>
      <w:sz w:val="24"/>
      <w:szCs w:val="24"/>
    </w:rPr>
  </w:style>
  <w:style w:type="paragraph" w:customStyle="1" w:styleId="CM101">
    <w:name w:val="CM101"/>
    <w:basedOn w:val="Default"/>
    <w:next w:val="Default"/>
    <w:rsid w:val="00871F6F"/>
    <w:pPr>
      <w:widowControl w:val="0"/>
      <w:spacing w:after="58"/>
    </w:pPr>
    <w:rPr>
      <w:rFonts w:ascii="Helvetica" w:eastAsia="Times New Roman" w:hAnsi="Helvetica" w:cs="Helvetica"/>
      <w:color w:val="auto"/>
      <w:lang w:eastAsia="fr-FR"/>
    </w:rPr>
  </w:style>
  <w:style w:type="paragraph" w:styleId="Rvision">
    <w:name w:val="Revision"/>
    <w:hidden/>
    <w:uiPriority w:val="99"/>
    <w:rsid w:val="00871F6F"/>
    <w:rPr>
      <w:sz w:val="24"/>
      <w:szCs w:val="24"/>
    </w:rPr>
  </w:style>
  <w:style w:type="character" w:styleId="Numrodeligne">
    <w:name w:val="line number"/>
    <w:basedOn w:val="Policepardfaut"/>
    <w:rsid w:val="00871F6F"/>
  </w:style>
  <w:style w:type="paragraph" w:customStyle="1" w:styleId="TitrePieceDAO">
    <w:name w:val="TitrePieceDAO"/>
    <w:basedOn w:val="Paragraphedeliste"/>
    <w:rsid w:val="00871F6F"/>
    <w:pPr>
      <w:widowControl w:val="0"/>
      <w:numPr>
        <w:numId w:val="13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871F6F"/>
    <w:rPr>
      <w:rFonts w:ascii="Arial" w:eastAsia="Calibri" w:hAnsi="Arial" w:cs="Arial"/>
      <w:spacing w:val="45"/>
      <w:position w:val="0"/>
      <w:sz w:val="60"/>
      <w:szCs w:val="60"/>
      <w:vertAlign w:val="baseline"/>
      <w:lang w:eastAsia="en-US"/>
    </w:rPr>
  </w:style>
  <w:style w:type="numbering" w:customStyle="1" w:styleId="LFO19">
    <w:name w:val="LFO19"/>
    <w:basedOn w:val="Aucuneliste"/>
    <w:rsid w:val="00871F6F"/>
    <w:pPr>
      <w:numPr>
        <w:numId w:val="134"/>
      </w:numPr>
    </w:pPr>
  </w:style>
  <w:style w:type="character" w:customStyle="1" w:styleId="FontStyle11">
    <w:name w:val="Font Style11"/>
    <w:basedOn w:val="Policepardfaut"/>
    <w:uiPriority w:val="99"/>
    <w:rsid w:val="00871F6F"/>
    <w:rPr>
      <w:rFonts w:ascii="Calibri" w:hAnsi="Calibri" w:cs="Calibri"/>
      <w:b/>
      <w:bCs/>
      <w:sz w:val="36"/>
      <w:szCs w:val="36"/>
    </w:rPr>
  </w:style>
  <w:style w:type="character" w:customStyle="1" w:styleId="FontStyle14">
    <w:name w:val="Font Style14"/>
    <w:basedOn w:val="Policepardfaut"/>
    <w:uiPriority w:val="99"/>
    <w:rsid w:val="00871F6F"/>
    <w:rPr>
      <w:rFonts w:ascii="Calibri" w:hAnsi="Calibri" w:cs="Calibri"/>
      <w:b/>
      <w:bCs/>
      <w:sz w:val="22"/>
      <w:szCs w:val="22"/>
    </w:rPr>
  </w:style>
  <w:style w:type="character" w:customStyle="1" w:styleId="FontStyle15">
    <w:name w:val="Font Style15"/>
    <w:basedOn w:val="Policepardfaut"/>
    <w:uiPriority w:val="99"/>
    <w:rsid w:val="00871F6F"/>
    <w:rPr>
      <w:rFonts w:ascii="Calibri" w:hAnsi="Calibri" w:cs="Calibri"/>
      <w:sz w:val="22"/>
      <w:szCs w:val="22"/>
    </w:rPr>
  </w:style>
  <w:style w:type="paragraph" w:customStyle="1" w:styleId="Normalcentr1">
    <w:name w:val="Normal centré1"/>
    <w:basedOn w:val="Normal"/>
    <w:rsid w:val="00871F6F"/>
    <w:pPr>
      <w:widowControl w:val="0"/>
      <w:ind w:left="709" w:right="-1" w:hanging="709"/>
      <w:jc w:val="both"/>
    </w:pPr>
    <w:rPr>
      <w:i/>
      <w:iCs/>
      <w:sz w:val="24"/>
      <w:szCs w:val="24"/>
      <w:lang w:val="fr-CM"/>
    </w:rPr>
  </w:style>
  <w:style w:type="paragraph" w:customStyle="1" w:styleId="puces0">
    <w:name w:val="puces"/>
    <w:basedOn w:val="Normal"/>
    <w:rsid w:val="00871F6F"/>
    <w:pPr>
      <w:tabs>
        <w:tab w:val="num" w:pos="1410"/>
      </w:tabs>
      <w:ind w:left="1410" w:hanging="705"/>
      <w:jc w:val="center"/>
    </w:pPr>
    <w:rPr>
      <w:sz w:val="24"/>
      <w:szCs w:val="24"/>
      <w:lang w:val="fr-CM"/>
    </w:rPr>
  </w:style>
  <w:style w:type="paragraph" w:customStyle="1" w:styleId="I1">
    <w:name w:val="I.1"/>
    <w:basedOn w:val="Normal"/>
    <w:rsid w:val="00871F6F"/>
    <w:pPr>
      <w:spacing w:before="280" w:after="240"/>
      <w:ind w:left="1134"/>
      <w:jc w:val="both"/>
    </w:pPr>
    <w:rPr>
      <w:rFonts w:ascii="CG Omega" w:hAnsi="CG Omega"/>
      <w:b/>
      <w:smallCaps/>
      <w:sz w:val="28"/>
      <w:lang w:val="fr-CM"/>
    </w:rPr>
  </w:style>
  <w:style w:type="paragraph" w:customStyle="1" w:styleId="TEXTE">
    <w:name w:val="TEXTE"/>
    <w:rsid w:val="00871F6F"/>
    <w:pPr>
      <w:spacing w:before="120"/>
      <w:ind w:firstLine="567"/>
      <w:jc w:val="both"/>
    </w:pPr>
    <w:rPr>
      <w:rFonts w:ascii="CG Times" w:hAnsi="CG Times"/>
      <w:noProof/>
      <w:sz w:val="26"/>
    </w:rPr>
  </w:style>
  <w:style w:type="paragraph" w:customStyle="1" w:styleId="Outline1">
    <w:name w:val="Outline1"/>
    <w:basedOn w:val="Normal"/>
    <w:next w:val="Outline2"/>
    <w:rsid w:val="00871F6F"/>
    <w:pPr>
      <w:keepNext/>
      <w:numPr>
        <w:numId w:val="135"/>
      </w:numPr>
      <w:tabs>
        <w:tab w:val="clear" w:pos="432"/>
        <w:tab w:val="num" w:pos="360"/>
      </w:tabs>
      <w:spacing w:before="240"/>
      <w:ind w:left="360" w:hanging="360"/>
      <w:jc w:val="both"/>
    </w:pPr>
    <w:rPr>
      <w:kern w:val="28"/>
      <w:sz w:val="24"/>
      <w:lang w:val="fr-CM"/>
    </w:rPr>
  </w:style>
  <w:style w:type="paragraph" w:customStyle="1" w:styleId="Outline2">
    <w:name w:val="Outline2"/>
    <w:basedOn w:val="Normal"/>
    <w:rsid w:val="00871F6F"/>
    <w:pPr>
      <w:numPr>
        <w:ilvl w:val="1"/>
        <w:numId w:val="135"/>
      </w:numPr>
      <w:spacing w:before="240"/>
      <w:jc w:val="both"/>
    </w:pPr>
    <w:rPr>
      <w:kern w:val="28"/>
      <w:sz w:val="24"/>
      <w:lang w:val="fr-CM"/>
    </w:rPr>
  </w:style>
  <w:style w:type="paragraph" w:customStyle="1" w:styleId="Outline3">
    <w:name w:val="Outline3"/>
    <w:basedOn w:val="Normal"/>
    <w:rsid w:val="00871F6F"/>
    <w:pPr>
      <w:numPr>
        <w:ilvl w:val="2"/>
        <w:numId w:val="135"/>
      </w:numPr>
      <w:tabs>
        <w:tab w:val="clear" w:pos="1728"/>
        <w:tab w:val="num" w:pos="1368"/>
      </w:tabs>
      <w:spacing w:before="240"/>
      <w:ind w:left="1368" w:hanging="504"/>
      <w:jc w:val="both"/>
    </w:pPr>
    <w:rPr>
      <w:kern w:val="28"/>
      <w:sz w:val="24"/>
      <w:lang w:val="fr-CM"/>
    </w:rPr>
  </w:style>
  <w:style w:type="paragraph" w:customStyle="1" w:styleId="Outline4">
    <w:name w:val="Outline4"/>
    <w:basedOn w:val="Normal"/>
    <w:rsid w:val="00871F6F"/>
    <w:pPr>
      <w:numPr>
        <w:ilvl w:val="3"/>
        <w:numId w:val="135"/>
      </w:numPr>
      <w:tabs>
        <w:tab w:val="clear" w:pos="2304"/>
        <w:tab w:val="num" w:pos="1872"/>
      </w:tabs>
      <w:spacing w:before="240"/>
      <w:ind w:left="1872" w:hanging="504"/>
      <w:jc w:val="both"/>
    </w:pPr>
    <w:rPr>
      <w:kern w:val="28"/>
      <w:sz w:val="24"/>
      <w:lang w:val="fr-CM"/>
    </w:rPr>
  </w:style>
  <w:style w:type="character" w:customStyle="1" w:styleId="para">
    <w:name w:val="para"/>
    <w:basedOn w:val="Policepardfaut"/>
    <w:rsid w:val="00871F6F"/>
  </w:style>
  <w:style w:type="paragraph" w:customStyle="1" w:styleId="SectionVIIHeader2">
    <w:name w:val="Section VII Header2"/>
    <w:basedOn w:val="Titre10"/>
    <w:autoRedefine/>
    <w:rsid w:val="00871F6F"/>
    <w:pPr>
      <w:keepNext w:val="0"/>
      <w:spacing w:after="200"/>
    </w:pPr>
    <w:rPr>
      <w:i w:val="0"/>
      <w:sz w:val="24"/>
      <w:szCs w:val="24"/>
      <w:lang w:val="fr-CM"/>
    </w:rPr>
  </w:style>
  <w:style w:type="character" w:customStyle="1" w:styleId="emailstyle22">
    <w:name w:val="emailstyle22"/>
    <w:semiHidden/>
    <w:rsid w:val="00871F6F"/>
    <w:rPr>
      <w:rFonts w:ascii="Arial" w:hAnsi="Arial" w:cs="Arial" w:hint="default"/>
      <w:color w:val="000080"/>
      <w:sz w:val="20"/>
      <w:szCs w:val="20"/>
    </w:rPr>
  </w:style>
  <w:style w:type="paragraph" w:customStyle="1" w:styleId="Style">
    <w:name w:val="Style"/>
    <w:rsid w:val="00871F6F"/>
    <w:pPr>
      <w:widowControl w:val="0"/>
      <w:autoSpaceDE w:val="0"/>
      <w:autoSpaceDN w:val="0"/>
      <w:adjustRightInd w:val="0"/>
      <w:jc w:val="both"/>
    </w:pPr>
    <w:rPr>
      <w:rFonts w:ascii="Arial" w:hAnsi="Arial" w:cs="Arial"/>
      <w:sz w:val="24"/>
      <w:szCs w:val="24"/>
    </w:rPr>
  </w:style>
  <w:style w:type="paragraph" w:customStyle="1" w:styleId="Normalcentr2">
    <w:name w:val="Normal centré2"/>
    <w:basedOn w:val="Normal"/>
    <w:rsid w:val="00871F6F"/>
    <w:pPr>
      <w:widowControl w:val="0"/>
      <w:ind w:left="709" w:right="-1" w:hanging="709"/>
      <w:jc w:val="both"/>
    </w:pPr>
    <w:rPr>
      <w:i/>
      <w:iCs/>
      <w:sz w:val="24"/>
      <w:szCs w:val="24"/>
      <w:lang w:val="fr-CM"/>
    </w:rPr>
  </w:style>
  <w:style w:type="paragraph" w:customStyle="1" w:styleId="Pucea0">
    <w:name w:val="Puce a)"/>
    <w:basedOn w:val="Normal"/>
    <w:rsid w:val="00871F6F"/>
    <w:pPr>
      <w:spacing w:before="120" w:after="60"/>
      <w:ind w:left="1211" w:hanging="360"/>
      <w:jc w:val="both"/>
    </w:pPr>
    <w:rPr>
      <w:rFonts w:ascii="Arial" w:hAnsi="Arial" w:cs="Arial"/>
      <w:lang w:val="fr-CM"/>
    </w:rPr>
  </w:style>
  <w:style w:type="character" w:customStyle="1" w:styleId="NotedefinCar">
    <w:name w:val="Note de fin Car"/>
    <w:link w:val="Notedefin"/>
    <w:rsid w:val="00871F6F"/>
    <w:rPr>
      <w:rFonts w:ascii="Courier" w:hAnsi="Courier"/>
      <w:snapToGrid w:val="0"/>
      <w:sz w:val="24"/>
      <w:lang w:val="en-US"/>
    </w:rPr>
  </w:style>
  <w:style w:type="paragraph" w:styleId="Notedefin">
    <w:name w:val="endnote text"/>
    <w:basedOn w:val="Normal"/>
    <w:link w:val="NotedefinCar"/>
    <w:rsid w:val="00871F6F"/>
    <w:pPr>
      <w:jc w:val="both"/>
    </w:pPr>
    <w:rPr>
      <w:rFonts w:ascii="Courier" w:hAnsi="Courier"/>
      <w:snapToGrid w:val="0"/>
      <w:sz w:val="24"/>
      <w:lang w:val="en-US"/>
    </w:rPr>
  </w:style>
  <w:style w:type="character" w:customStyle="1" w:styleId="NotedefinCar1">
    <w:name w:val="Note de fin Car1"/>
    <w:basedOn w:val="Policepardfaut"/>
    <w:rsid w:val="00871F6F"/>
  </w:style>
  <w:style w:type="paragraph" w:customStyle="1" w:styleId="Styleyol">
    <w:name w:val="Style yol"/>
    <w:basedOn w:val="Titre10"/>
    <w:link w:val="StyleyolCar"/>
    <w:qFormat/>
    <w:rsid w:val="00871F6F"/>
    <w:pPr>
      <w:spacing w:before="240" w:after="60" w:line="276" w:lineRule="auto"/>
      <w:ind w:left="1428" w:right="-17" w:hanging="360"/>
      <w:jc w:val="both"/>
    </w:pPr>
    <w:rPr>
      <w:bCs/>
      <w:i w:val="0"/>
      <w:kern w:val="32"/>
      <w:sz w:val="26"/>
      <w:szCs w:val="26"/>
      <w:lang w:val="fr-CM"/>
    </w:rPr>
  </w:style>
  <w:style w:type="character" w:customStyle="1" w:styleId="StyleyolCar">
    <w:name w:val="Style yol Car"/>
    <w:link w:val="Styleyol"/>
    <w:rsid w:val="00871F6F"/>
    <w:rPr>
      <w:b/>
      <w:bCs/>
      <w:kern w:val="32"/>
      <w:sz w:val="26"/>
      <w:szCs w:val="26"/>
      <w:lang w:val="fr-CM"/>
    </w:rPr>
  </w:style>
  <w:style w:type="paragraph" w:customStyle="1" w:styleId="1erretrait">
    <w:name w:val="1er retrait"/>
    <w:basedOn w:val="Normal"/>
    <w:rsid w:val="00871F6F"/>
    <w:pPr>
      <w:tabs>
        <w:tab w:val="left" w:pos="600"/>
      </w:tabs>
      <w:spacing w:after="240" w:line="240" w:lineRule="exact"/>
      <w:ind w:left="601" w:hanging="601"/>
      <w:jc w:val="both"/>
    </w:pPr>
    <w:rPr>
      <w:rFonts w:ascii="Arial" w:hAnsi="Arial"/>
      <w:sz w:val="22"/>
      <w:lang w:val="fr-CM"/>
    </w:rPr>
  </w:style>
  <w:style w:type="paragraph" w:customStyle="1" w:styleId="2eretrait">
    <w:name w:val="2e retrait"/>
    <w:basedOn w:val="Normal"/>
    <w:rsid w:val="00871F6F"/>
    <w:pPr>
      <w:tabs>
        <w:tab w:val="left" w:pos="960"/>
      </w:tabs>
      <w:spacing w:after="240" w:line="240" w:lineRule="exact"/>
      <w:ind w:left="958" w:hanging="357"/>
      <w:jc w:val="both"/>
    </w:pPr>
    <w:rPr>
      <w:rFonts w:ascii="Arial" w:hAnsi="Arial"/>
      <w:sz w:val="22"/>
      <w:lang w:val="fr-CM"/>
    </w:rPr>
  </w:style>
  <w:style w:type="paragraph" w:customStyle="1" w:styleId="3eretrait">
    <w:name w:val="3e retrait"/>
    <w:basedOn w:val="Normal"/>
    <w:rsid w:val="00871F6F"/>
    <w:pPr>
      <w:tabs>
        <w:tab w:val="left" w:pos="1320"/>
      </w:tabs>
      <w:spacing w:after="240" w:line="240" w:lineRule="exact"/>
      <w:ind w:left="1321" w:hanging="357"/>
      <w:jc w:val="both"/>
    </w:pPr>
    <w:rPr>
      <w:rFonts w:ascii="Arial" w:hAnsi="Arial"/>
      <w:sz w:val="22"/>
      <w:lang w:val="fr-CM"/>
    </w:rPr>
  </w:style>
  <w:style w:type="paragraph" w:customStyle="1" w:styleId="paragraphestandard">
    <w:name w:val="paragraphe standard"/>
    <w:basedOn w:val="Normal"/>
    <w:rsid w:val="00871F6F"/>
    <w:pPr>
      <w:spacing w:after="480" w:line="240" w:lineRule="exact"/>
      <w:jc w:val="both"/>
    </w:pPr>
    <w:rPr>
      <w:rFonts w:ascii="Arial" w:hAnsi="Arial"/>
      <w:sz w:val="22"/>
      <w:lang w:val="fr-CM"/>
    </w:rPr>
  </w:style>
  <w:style w:type="paragraph" w:customStyle="1" w:styleId="dernieralina1ere">
    <w:name w:val="dernier alinéa 1e re"/>
    <w:basedOn w:val="Normal"/>
    <w:rsid w:val="00871F6F"/>
    <w:pPr>
      <w:tabs>
        <w:tab w:val="left" w:pos="600"/>
      </w:tabs>
      <w:spacing w:after="480" w:line="240" w:lineRule="exact"/>
      <w:ind w:left="600" w:hanging="600"/>
      <w:jc w:val="both"/>
    </w:pPr>
    <w:rPr>
      <w:rFonts w:ascii="Arial" w:hAnsi="Arial"/>
      <w:sz w:val="22"/>
      <w:lang w:val="fr-CM"/>
    </w:rPr>
  </w:style>
  <w:style w:type="character" w:customStyle="1" w:styleId="apple-style-span">
    <w:name w:val="apple-style-span"/>
    <w:rsid w:val="00871F6F"/>
  </w:style>
  <w:style w:type="paragraph" w:customStyle="1" w:styleId="TM42">
    <w:name w:val="TM4.2"/>
    <w:basedOn w:val="Normal"/>
    <w:next w:val="Normal"/>
    <w:rsid w:val="00871F6F"/>
    <w:pPr>
      <w:suppressAutoHyphens/>
      <w:overflowPunct w:val="0"/>
      <w:autoSpaceDE w:val="0"/>
      <w:autoSpaceDN w:val="0"/>
      <w:adjustRightInd w:val="0"/>
      <w:jc w:val="both"/>
      <w:textAlignment w:val="baseline"/>
    </w:pPr>
    <w:rPr>
      <w:rFonts w:ascii="Tahoma" w:hAnsi="Tahoma"/>
      <w:b/>
      <w:sz w:val="24"/>
      <w:lang w:val="fr-CM"/>
    </w:rPr>
  </w:style>
  <w:style w:type="character" w:customStyle="1" w:styleId="shorttext1">
    <w:name w:val="short_text1"/>
    <w:rsid w:val="00871F6F"/>
    <w:rPr>
      <w:sz w:val="29"/>
      <w:szCs w:val="29"/>
    </w:rPr>
  </w:style>
  <w:style w:type="character" w:customStyle="1" w:styleId="longtext1">
    <w:name w:val="long_text1"/>
    <w:rsid w:val="00871F6F"/>
    <w:rPr>
      <w:sz w:val="20"/>
      <w:szCs w:val="20"/>
    </w:rPr>
  </w:style>
  <w:style w:type="character" w:customStyle="1" w:styleId="mediumtext1">
    <w:name w:val="medium_text1"/>
    <w:rsid w:val="00871F6F"/>
    <w:rPr>
      <w:sz w:val="24"/>
      <w:szCs w:val="24"/>
    </w:rPr>
  </w:style>
  <w:style w:type="character" w:customStyle="1" w:styleId="shorttext">
    <w:name w:val="short_text"/>
    <w:rsid w:val="00871F6F"/>
  </w:style>
  <w:style w:type="paragraph" w:customStyle="1" w:styleId="tit1">
    <w:name w:val="tit1"/>
    <w:basedOn w:val="Normal"/>
    <w:rsid w:val="00871F6F"/>
    <w:pPr>
      <w:spacing w:before="120" w:after="120"/>
      <w:jc w:val="both"/>
    </w:pPr>
    <w:rPr>
      <w:b/>
      <w:sz w:val="24"/>
      <w:lang w:val="fr-CM"/>
    </w:rPr>
  </w:style>
  <w:style w:type="table" w:customStyle="1" w:styleId="Grilledutableau111">
    <w:name w:val="Grille du tableau111"/>
    <w:basedOn w:val="TableauNormal"/>
    <w:next w:val="Grilledutableau"/>
    <w:uiPriority w:val="59"/>
    <w:rsid w:val="00871F6F"/>
    <w:pPr>
      <w:jc w:val="center"/>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8">
    <w:name w:val="Style58"/>
    <w:basedOn w:val="Normal"/>
    <w:rsid w:val="00871F6F"/>
    <w:pPr>
      <w:widowControl w:val="0"/>
      <w:autoSpaceDE w:val="0"/>
      <w:autoSpaceDN w:val="0"/>
      <w:adjustRightInd w:val="0"/>
      <w:spacing w:line="221" w:lineRule="exact"/>
      <w:ind w:firstLine="336"/>
      <w:jc w:val="both"/>
    </w:pPr>
    <w:rPr>
      <w:rFonts w:ascii="Arial Narrow" w:hAnsi="Arial Narrow"/>
      <w:sz w:val="24"/>
      <w:szCs w:val="24"/>
      <w:lang w:val="fr-CM"/>
    </w:rPr>
  </w:style>
  <w:style w:type="paragraph" w:customStyle="1" w:styleId="Style59">
    <w:name w:val="Style59"/>
    <w:basedOn w:val="Normal"/>
    <w:rsid w:val="00871F6F"/>
    <w:pPr>
      <w:widowControl w:val="0"/>
      <w:autoSpaceDE w:val="0"/>
      <w:autoSpaceDN w:val="0"/>
      <w:adjustRightInd w:val="0"/>
      <w:spacing w:line="220" w:lineRule="exact"/>
      <w:jc w:val="both"/>
    </w:pPr>
    <w:rPr>
      <w:rFonts w:ascii="Arial Narrow" w:hAnsi="Arial Narrow"/>
      <w:sz w:val="24"/>
      <w:szCs w:val="24"/>
      <w:lang w:val="fr-CM"/>
    </w:rPr>
  </w:style>
  <w:style w:type="character" w:customStyle="1" w:styleId="Corpsdutexte">
    <w:name w:val="Corps du texte_"/>
    <w:basedOn w:val="Policepardfaut"/>
    <w:link w:val="Corpsdutexte1"/>
    <w:locked/>
    <w:rsid w:val="00871F6F"/>
    <w:rPr>
      <w:rFonts w:ascii="Arial" w:hAnsi="Arial" w:cs="Arial"/>
      <w:sz w:val="23"/>
      <w:szCs w:val="23"/>
      <w:shd w:val="clear" w:color="auto" w:fill="FFFFFF"/>
    </w:rPr>
  </w:style>
  <w:style w:type="paragraph" w:customStyle="1" w:styleId="Corpsdutexte1">
    <w:name w:val="Corps du texte1"/>
    <w:basedOn w:val="Normal"/>
    <w:link w:val="Corpsdutexte"/>
    <w:rsid w:val="00871F6F"/>
    <w:pPr>
      <w:widowControl w:val="0"/>
      <w:shd w:val="clear" w:color="auto" w:fill="FFFFFF"/>
      <w:spacing w:before="240" w:after="240" w:line="274" w:lineRule="exact"/>
      <w:ind w:hanging="620"/>
      <w:jc w:val="both"/>
    </w:pPr>
    <w:rPr>
      <w:rFonts w:ascii="Arial" w:hAnsi="Arial" w:cs="Arial"/>
      <w:sz w:val="23"/>
      <w:szCs w:val="23"/>
    </w:rPr>
  </w:style>
  <w:style w:type="character" w:customStyle="1" w:styleId="FontStyle17">
    <w:name w:val="Font Style17"/>
    <w:basedOn w:val="Policepardfaut"/>
    <w:uiPriority w:val="99"/>
    <w:rsid w:val="00871F6F"/>
    <w:rPr>
      <w:rFonts w:ascii="Arial" w:hAnsi="Arial" w:cs="Arial"/>
      <w:sz w:val="16"/>
      <w:szCs w:val="16"/>
    </w:rPr>
  </w:style>
  <w:style w:type="character" w:customStyle="1" w:styleId="FontStyle18">
    <w:name w:val="Font Style18"/>
    <w:basedOn w:val="Policepardfaut"/>
    <w:uiPriority w:val="99"/>
    <w:rsid w:val="00871F6F"/>
    <w:rPr>
      <w:rFonts w:ascii="Arial" w:hAnsi="Arial" w:cs="Arial"/>
      <w:i/>
      <w:iCs/>
      <w:sz w:val="14"/>
      <w:szCs w:val="14"/>
    </w:rPr>
  </w:style>
  <w:style w:type="character" w:customStyle="1" w:styleId="FontStyle19">
    <w:name w:val="Font Style19"/>
    <w:basedOn w:val="Policepardfaut"/>
    <w:uiPriority w:val="99"/>
    <w:rsid w:val="00871F6F"/>
    <w:rPr>
      <w:rFonts w:ascii="Arial Narrow" w:hAnsi="Arial Narrow" w:cs="Arial Narrow"/>
      <w:sz w:val="20"/>
      <w:szCs w:val="20"/>
    </w:rPr>
  </w:style>
  <w:style w:type="character" w:customStyle="1" w:styleId="NoSpacingCar">
    <w:name w:val="No Spacing Car"/>
    <w:link w:val="Sansinterligne1"/>
    <w:locked/>
    <w:rsid w:val="00871F6F"/>
    <w:rPr>
      <w:rFonts w:ascii="Calibri" w:eastAsia="Calibri" w:hAnsi="Calibri"/>
    </w:rPr>
  </w:style>
  <w:style w:type="paragraph" w:customStyle="1" w:styleId="Sansinterligne1">
    <w:name w:val="Sans interligne1"/>
    <w:basedOn w:val="Normal"/>
    <w:link w:val="NoSpacingCar"/>
    <w:rsid w:val="00871F6F"/>
    <w:rPr>
      <w:rFonts w:ascii="Calibri" w:eastAsia="Calibri" w:hAnsi="Calibri"/>
    </w:rPr>
  </w:style>
  <w:style w:type="paragraph" w:customStyle="1" w:styleId="Style25">
    <w:name w:val="Style 2"/>
    <w:basedOn w:val="Normal"/>
    <w:rsid w:val="00871F6F"/>
    <w:pPr>
      <w:widowControl w:val="0"/>
      <w:ind w:left="36"/>
    </w:pPr>
    <w:rPr>
      <w:noProof/>
      <w:color w:val="000000"/>
    </w:rPr>
  </w:style>
  <w:style w:type="character" w:customStyle="1" w:styleId="Corpsdutexte5">
    <w:name w:val="Corps du texte (5)_"/>
    <w:link w:val="Corpsdutexte50"/>
    <w:rsid w:val="00871F6F"/>
    <w:rPr>
      <w:rFonts w:ascii="Arial Narrow" w:eastAsia="Arial Narrow" w:hAnsi="Arial Narrow" w:cs="Arial Narrow"/>
      <w:b/>
      <w:bCs/>
      <w:shd w:val="clear" w:color="auto" w:fill="FFFFFF"/>
    </w:rPr>
  </w:style>
  <w:style w:type="character" w:customStyle="1" w:styleId="En-tte3">
    <w:name w:val="En-tête #3_"/>
    <w:link w:val="En-tte30"/>
    <w:rsid w:val="00871F6F"/>
    <w:rPr>
      <w:rFonts w:ascii="Arial Narrow" w:eastAsia="Arial Narrow" w:hAnsi="Arial Narrow" w:cs="Arial Narrow"/>
      <w:b/>
      <w:bCs/>
      <w:shd w:val="clear" w:color="auto" w:fill="FFFFFF"/>
    </w:rPr>
  </w:style>
  <w:style w:type="paragraph" w:customStyle="1" w:styleId="Corpsdutexte50">
    <w:name w:val="Corps du texte (5)"/>
    <w:basedOn w:val="Normal"/>
    <w:link w:val="Corpsdutexte5"/>
    <w:rsid w:val="00871F6F"/>
    <w:pPr>
      <w:widowControl w:val="0"/>
      <w:shd w:val="clear" w:color="auto" w:fill="FFFFFF"/>
      <w:spacing w:line="328" w:lineRule="exact"/>
      <w:ind w:hanging="400"/>
      <w:jc w:val="both"/>
    </w:pPr>
    <w:rPr>
      <w:rFonts w:ascii="Arial Narrow" w:eastAsia="Arial Narrow" w:hAnsi="Arial Narrow" w:cs="Arial Narrow"/>
      <w:b/>
      <w:bCs/>
    </w:rPr>
  </w:style>
  <w:style w:type="paragraph" w:customStyle="1" w:styleId="En-tte30">
    <w:name w:val="En-tête #3"/>
    <w:basedOn w:val="Normal"/>
    <w:link w:val="En-tte3"/>
    <w:rsid w:val="00871F6F"/>
    <w:pPr>
      <w:widowControl w:val="0"/>
      <w:shd w:val="clear" w:color="auto" w:fill="FFFFFF"/>
      <w:spacing w:after="120" w:line="328" w:lineRule="exact"/>
      <w:jc w:val="both"/>
      <w:outlineLvl w:val="2"/>
    </w:pPr>
    <w:rPr>
      <w:rFonts w:ascii="Arial Narrow" w:eastAsia="Arial Narrow" w:hAnsi="Arial Narrow" w:cs="Arial Narrow"/>
      <w:b/>
      <w:bCs/>
    </w:rPr>
  </w:style>
  <w:style w:type="character" w:customStyle="1" w:styleId="CorpsdutexteExact">
    <w:name w:val="Corps du texte Exact"/>
    <w:rsid w:val="00871F6F"/>
    <w:rPr>
      <w:rFonts w:ascii="Arial Narrow" w:eastAsia="Arial Narrow" w:hAnsi="Arial Narrow" w:cs="Arial Narrow"/>
      <w:b w:val="0"/>
      <w:bCs w:val="0"/>
      <w:i w:val="0"/>
      <w:iCs w:val="0"/>
      <w:smallCaps w:val="0"/>
      <w:strike w:val="0"/>
      <w:spacing w:val="5"/>
      <w:sz w:val="21"/>
      <w:szCs w:val="21"/>
      <w:u w:val="none"/>
    </w:rPr>
  </w:style>
  <w:style w:type="paragraph" w:customStyle="1" w:styleId="Corpsdutexte0">
    <w:name w:val="Corps du texte"/>
    <w:basedOn w:val="Normal"/>
    <w:rsid w:val="00871F6F"/>
    <w:pPr>
      <w:widowControl w:val="0"/>
      <w:shd w:val="clear" w:color="auto" w:fill="FFFFFF"/>
      <w:spacing w:after="780" w:line="0" w:lineRule="atLeast"/>
      <w:ind w:hanging="380"/>
    </w:pPr>
    <w:rPr>
      <w:rFonts w:ascii="Arial Narrow" w:eastAsia="Arial Narrow" w:hAnsi="Arial Narrow"/>
      <w:sz w:val="22"/>
      <w:szCs w:val="22"/>
      <w:lang w:val="fr-CM"/>
    </w:rPr>
  </w:style>
  <w:style w:type="character" w:customStyle="1" w:styleId="Corpsdutexte6">
    <w:name w:val="Corps du texte (6)_"/>
    <w:link w:val="Corpsdutexte60"/>
    <w:rsid w:val="00871F6F"/>
    <w:rPr>
      <w:rFonts w:ascii="Arial Narrow" w:eastAsia="Arial Narrow" w:hAnsi="Arial Narrow" w:cs="Arial Narrow"/>
      <w:shd w:val="clear" w:color="auto" w:fill="FFFFFF"/>
    </w:rPr>
  </w:style>
  <w:style w:type="paragraph" w:customStyle="1" w:styleId="Corpsdutexte60">
    <w:name w:val="Corps du texte (6)"/>
    <w:basedOn w:val="Normal"/>
    <w:link w:val="Corpsdutexte6"/>
    <w:rsid w:val="00871F6F"/>
    <w:pPr>
      <w:widowControl w:val="0"/>
      <w:shd w:val="clear" w:color="auto" w:fill="FFFFFF"/>
      <w:spacing w:before="480" w:line="277" w:lineRule="exact"/>
      <w:ind w:hanging="360"/>
      <w:jc w:val="both"/>
    </w:pPr>
    <w:rPr>
      <w:rFonts w:ascii="Arial Narrow" w:eastAsia="Arial Narrow" w:hAnsi="Arial Narrow" w:cs="Arial Narrow"/>
    </w:rPr>
  </w:style>
  <w:style w:type="character" w:customStyle="1" w:styleId="CorpsdutexteItalique">
    <w:name w:val="Corps du texte + Italique"/>
    <w:rsid w:val="00871F6F"/>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15">
    <w:name w:val="Corps du texte (15)_"/>
    <w:link w:val="Corpsdutexte150"/>
    <w:rsid w:val="00871F6F"/>
    <w:rPr>
      <w:rFonts w:ascii="Arial Narrow" w:eastAsia="Arial Narrow" w:hAnsi="Arial Narrow" w:cs="Arial Narrow"/>
      <w:i/>
      <w:iCs/>
      <w:shd w:val="clear" w:color="auto" w:fill="FFFFFF"/>
    </w:rPr>
  </w:style>
  <w:style w:type="paragraph" w:customStyle="1" w:styleId="Corpsdutexte150">
    <w:name w:val="Corps du texte (15)"/>
    <w:basedOn w:val="Normal"/>
    <w:link w:val="Corpsdutexte15"/>
    <w:rsid w:val="00871F6F"/>
    <w:pPr>
      <w:widowControl w:val="0"/>
      <w:shd w:val="clear" w:color="auto" w:fill="FFFFFF"/>
      <w:spacing w:line="277" w:lineRule="exact"/>
      <w:jc w:val="both"/>
    </w:pPr>
    <w:rPr>
      <w:rFonts w:ascii="Arial Narrow" w:eastAsia="Arial Narrow" w:hAnsi="Arial Narrow" w:cs="Arial Narrow"/>
      <w:i/>
      <w:iCs/>
    </w:rPr>
  </w:style>
  <w:style w:type="character" w:customStyle="1" w:styleId="Corpsdutexte8Exact">
    <w:name w:val="Corps du texte (8) Exact"/>
    <w:rsid w:val="00871F6F"/>
    <w:rPr>
      <w:rFonts w:ascii="Garamond" w:eastAsia="Garamond" w:hAnsi="Garamond" w:cs="Garamond"/>
      <w:b/>
      <w:bCs/>
      <w:i w:val="0"/>
      <w:iCs w:val="0"/>
      <w:smallCaps w:val="0"/>
      <w:strike w:val="0"/>
      <w:spacing w:val="5"/>
      <w:sz w:val="59"/>
      <w:szCs w:val="59"/>
      <w:u w:val="none"/>
    </w:rPr>
  </w:style>
  <w:style w:type="character" w:customStyle="1" w:styleId="Corpsdutexte8">
    <w:name w:val="Corps du texte (8)_"/>
    <w:link w:val="Corpsdutexte80"/>
    <w:rsid w:val="00871F6F"/>
    <w:rPr>
      <w:rFonts w:ascii="Garamond" w:eastAsia="Garamond" w:hAnsi="Garamond" w:cs="Garamond"/>
      <w:b/>
      <w:bCs/>
      <w:sz w:val="63"/>
      <w:szCs w:val="63"/>
      <w:shd w:val="clear" w:color="auto" w:fill="FFFFFF"/>
    </w:rPr>
  </w:style>
  <w:style w:type="paragraph" w:customStyle="1" w:styleId="Corpsdutexte80">
    <w:name w:val="Corps du texte (8)"/>
    <w:basedOn w:val="Normal"/>
    <w:link w:val="Corpsdutexte8"/>
    <w:rsid w:val="00871F6F"/>
    <w:pPr>
      <w:widowControl w:val="0"/>
      <w:shd w:val="clear" w:color="auto" w:fill="FFFFFF"/>
      <w:spacing w:line="821" w:lineRule="exact"/>
    </w:pPr>
    <w:rPr>
      <w:rFonts w:ascii="Garamond" w:eastAsia="Garamond" w:hAnsi="Garamond" w:cs="Garamond"/>
      <w:b/>
      <w:bCs/>
      <w:sz w:val="63"/>
      <w:szCs w:val="63"/>
    </w:rPr>
  </w:style>
  <w:style w:type="character" w:customStyle="1" w:styleId="Corpsdutexte17Exact">
    <w:name w:val="Corps du texte (17) Exact"/>
    <w:link w:val="Corpsdutexte17"/>
    <w:rsid w:val="00871F6F"/>
    <w:rPr>
      <w:rFonts w:ascii="Sylfaen" w:eastAsia="Sylfaen" w:hAnsi="Sylfaen" w:cs="Sylfaen"/>
      <w:i/>
      <w:iCs/>
      <w:w w:val="50"/>
      <w:sz w:val="87"/>
      <w:szCs w:val="87"/>
      <w:shd w:val="clear" w:color="auto" w:fill="FFFFFF"/>
    </w:rPr>
  </w:style>
  <w:style w:type="paragraph" w:customStyle="1" w:styleId="Corpsdutexte17">
    <w:name w:val="Corps du texte (17)"/>
    <w:basedOn w:val="Normal"/>
    <w:link w:val="Corpsdutexte17Exact"/>
    <w:rsid w:val="00871F6F"/>
    <w:pPr>
      <w:widowControl w:val="0"/>
      <w:shd w:val="clear" w:color="auto" w:fill="FFFFFF"/>
      <w:spacing w:line="799" w:lineRule="exact"/>
    </w:pPr>
    <w:rPr>
      <w:rFonts w:ascii="Sylfaen" w:eastAsia="Sylfaen" w:hAnsi="Sylfaen" w:cs="Sylfaen"/>
      <w:i/>
      <w:iCs/>
      <w:w w:val="50"/>
      <w:sz w:val="87"/>
      <w:szCs w:val="87"/>
    </w:rPr>
  </w:style>
  <w:style w:type="character" w:customStyle="1" w:styleId="Corpsdutexte5NonGras">
    <w:name w:val="Corps du texte (5) + Non Gras"/>
    <w:rsid w:val="00871F6F"/>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15NonItalique">
    <w:name w:val="Corps du texte (15) + Non Italique"/>
    <w:rsid w:val="00871F6F"/>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6Italique">
    <w:name w:val="Corps du texte (6) + Italique"/>
    <w:rsid w:val="00871F6F"/>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20">
    <w:name w:val="Corps du texte (20)_"/>
    <w:link w:val="Corpsdutexte200"/>
    <w:rsid w:val="00871F6F"/>
    <w:rPr>
      <w:rFonts w:ascii="Arial Narrow" w:eastAsia="Arial Narrow" w:hAnsi="Arial Narrow" w:cs="Arial Narrow"/>
      <w:i/>
      <w:iCs/>
      <w:shd w:val="clear" w:color="auto" w:fill="FFFFFF"/>
    </w:rPr>
  </w:style>
  <w:style w:type="character" w:customStyle="1" w:styleId="Corpsdutexte20NonItalique">
    <w:name w:val="Corps du texte (20) + Non Italique"/>
    <w:rsid w:val="00871F6F"/>
    <w:rPr>
      <w:rFonts w:ascii="Arial Narrow" w:eastAsia="Arial Narrow" w:hAnsi="Arial Narrow" w:cs="Arial Narrow"/>
      <w:i/>
      <w:iCs/>
      <w:color w:val="000000"/>
      <w:spacing w:val="0"/>
      <w:w w:val="100"/>
      <w:position w:val="0"/>
      <w:sz w:val="22"/>
      <w:szCs w:val="22"/>
      <w:shd w:val="clear" w:color="auto" w:fill="FFFFFF"/>
      <w:lang w:val="fr-FR"/>
    </w:rPr>
  </w:style>
  <w:style w:type="paragraph" w:customStyle="1" w:styleId="Corpsdutexte200">
    <w:name w:val="Corps du texte (20)"/>
    <w:basedOn w:val="Normal"/>
    <w:link w:val="Corpsdutexte20"/>
    <w:rsid w:val="00871F6F"/>
    <w:pPr>
      <w:widowControl w:val="0"/>
      <w:shd w:val="clear" w:color="auto" w:fill="FFFFFF"/>
      <w:spacing w:before="60" w:after="60" w:line="0" w:lineRule="atLeast"/>
      <w:jc w:val="both"/>
    </w:pPr>
    <w:rPr>
      <w:rFonts w:ascii="Arial Narrow" w:eastAsia="Arial Narrow" w:hAnsi="Arial Narrow" w:cs="Arial Narrow"/>
      <w:i/>
      <w:iCs/>
    </w:rPr>
  </w:style>
  <w:style w:type="character" w:customStyle="1" w:styleId="Corpsdutexte18">
    <w:name w:val="Corps du texte (18)_"/>
    <w:link w:val="Corpsdutexte180"/>
    <w:rsid w:val="00871F6F"/>
    <w:rPr>
      <w:rFonts w:ascii="Arial Narrow" w:eastAsia="Arial Narrow" w:hAnsi="Arial Narrow" w:cs="Arial Narrow"/>
      <w:b/>
      <w:bCs/>
      <w:i/>
      <w:iCs/>
      <w:sz w:val="23"/>
      <w:szCs w:val="23"/>
      <w:shd w:val="clear" w:color="auto" w:fill="FFFFFF"/>
    </w:rPr>
  </w:style>
  <w:style w:type="character" w:customStyle="1" w:styleId="Corpsdutexte1811ptNonItalique">
    <w:name w:val="Corps du texte (18) + 11 pt;Non Italique"/>
    <w:rsid w:val="00871F6F"/>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
    <w:name w:val="Corps du texte (5) + 11;5 pt;Italique"/>
    <w:rsid w:val="00871F6F"/>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paragraph" w:customStyle="1" w:styleId="Corpsdutexte180">
    <w:name w:val="Corps du texte (18)"/>
    <w:basedOn w:val="Normal"/>
    <w:link w:val="Corpsdutexte18"/>
    <w:rsid w:val="00871F6F"/>
    <w:pPr>
      <w:widowControl w:val="0"/>
      <w:shd w:val="clear" w:color="auto" w:fill="FFFFFF"/>
      <w:spacing w:line="317" w:lineRule="exact"/>
      <w:jc w:val="both"/>
    </w:pPr>
    <w:rPr>
      <w:rFonts w:ascii="Arial Narrow" w:eastAsia="Arial Narrow" w:hAnsi="Arial Narrow" w:cs="Arial Narrow"/>
      <w:b/>
      <w:bCs/>
      <w:i/>
      <w:iCs/>
      <w:sz w:val="23"/>
      <w:szCs w:val="23"/>
    </w:rPr>
  </w:style>
  <w:style w:type="character" w:customStyle="1" w:styleId="CorpsdutextePetitesmajuscules">
    <w:name w:val="Corps du texte + Petites majuscules"/>
    <w:rsid w:val="00871F6F"/>
    <w:rPr>
      <w:rFonts w:ascii="Arial Narrow" w:eastAsia="Arial Narrow" w:hAnsi="Arial Narrow" w:cs="Arial Narrow"/>
      <w:b w:val="0"/>
      <w:bCs w:val="0"/>
      <w:i w:val="0"/>
      <w:iCs w:val="0"/>
      <w:smallCaps/>
      <w:strike w:val="0"/>
      <w:color w:val="000000"/>
      <w:spacing w:val="0"/>
      <w:w w:val="100"/>
      <w:position w:val="0"/>
      <w:sz w:val="22"/>
      <w:szCs w:val="22"/>
      <w:u w:val="none"/>
      <w:shd w:val="clear" w:color="auto" w:fill="FFFFFF"/>
      <w:lang w:val="fr-FR"/>
    </w:rPr>
  </w:style>
  <w:style w:type="character" w:customStyle="1" w:styleId="Mentionnonrsolue1">
    <w:name w:val="Mention non résolue1"/>
    <w:basedOn w:val="Policepardfaut"/>
    <w:uiPriority w:val="99"/>
    <w:semiHidden/>
    <w:unhideWhenUsed/>
    <w:rsid w:val="00871F6F"/>
    <w:rPr>
      <w:color w:val="605E5C"/>
      <w:shd w:val="clear" w:color="auto" w:fill="E1DFDD"/>
    </w:rPr>
  </w:style>
  <w:style w:type="character" w:styleId="Rfrenceple">
    <w:name w:val="Subtle Reference"/>
    <w:uiPriority w:val="31"/>
    <w:qFormat/>
    <w:rsid w:val="00871F6F"/>
    <w:rPr>
      <w:smallCaps/>
    </w:rPr>
  </w:style>
  <w:style w:type="character" w:styleId="Rfrenceintense">
    <w:name w:val="Intense Reference"/>
    <w:uiPriority w:val="32"/>
    <w:qFormat/>
    <w:rsid w:val="00871F6F"/>
    <w:rPr>
      <w:b/>
      <w:bCs/>
      <w:smallCaps/>
    </w:rPr>
  </w:style>
  <w:style w:type="paragraph" w:customStyle="1" w:styleId="NormalTahoma">
    <w:name w:val="Normal + Tahoma"/>
    <w:aliases w:val="Gauche :  0 cm,Suspendu : 0,99 cm"/>
    <w:basedOn w:val="Normal"/>
    <w:rsid w:val="00871F6F"/>
    <w:pPr>
      <w:ind w:left="561" w:hanging="561"/>
    </w:pPr>
    <w:rPr>
      <w:rFonts w:ascii="Tahoma" w:hAnsi="Tahoma" w:cs="Tahoma"/>
      <w:sz w:val="24"/>
      <w:szCs w:val="24"/>
      <w:lang w:val="en-GB"/>
    </w:rPr>
  </w:style>
  <w:style w:type="paragraph" w:customStyle="1" w:styleId="Standard">
    <w:name w:val="Standard"/>
    <w:rsid w:val="00871F6F"/>
    <w:pPr>
      <w:suppressAutoHyphens/>
      <w:autoSpaceDN w:val="0"/>
      <w:spacing w:after="200" w:line="276" w:lineRule="auto"/>
    </w:pPr>
    <w:rPr>
      <w:rFonts w:ascii="Calibri" w:eastAsia="SimSun" w:hAnsi="Calibri" w:cs="F"/>
      <w:kern w:val="3"/>
      <w:sz w:val="22"/>
      <w:szCs w:val="22"/>
    </w:rPr>
  </w:style>
  <w:style w:type="paragraph" w:customStyle="1" w:styleId="Textbody">
    <w:name w:val="Text body"/>
    <w:basedOn w:val="Standard"/>
    <w:rsid w:val="00871F6F"/>
    <w:pPr>
      <w:spacing w:after="0" w:line="240" w:lineRule="auto"/>
      <w:jc w:val="both"/>
    </w:pPr>
    <w:rPr>
      <w:rFonts w:ascii="Times New Roman" w:eastAsia="Times New Roman" w:hAnsi="Times New Roman" w:cs="Times New Roman"/>
      <w:sz w:val="24"/>
      <w:szCs w:val="24"/>
      <w:lang w:val="en-GB"/>
    </w:rPr>
  </w:style>
  <w:style w:type="character" w:customStyle="1" w:styleId="FootnoteTextChar1">
    <w:name w:val="Footnote Text Char1"/>
    <w:basedOn w:val="Policepardfaut"/>
    <w:uiPriority w:val="99"/>
    <w:semiHidden/>
    <w:rsid w:val="00871F6F"/>
    <w:rPr>
      <w:sz w:val="20"/>
      <w:szCs w:val="20"/>
    </w:rPr>
  </w:style>
  <w:style w:type="character" w:customStyle="1" w:styleId="IntenseQuoteChar1">
    <w:name w:val="Intense Quote Char1"/>
    <w:basedOn w:val="Policepardfaut"/>
    <w:uiPriority w:val="30"/>
    <w:rsid w:val="00871F6F"/>
    <w:rPr>
      <w:i/>
      <w:iCs/>
      <w:color w:val="4472C4" w:themeColor="accent1"/>
    </w:rPr>
  </w:style>
  <w:style w:type="character" w:customStyle="1" w:styleId="EndnoteTextChar1">
    <w:name w:val="Endnote Text Char1"/>
    <w:basedOn w:val="Policepardfaut"/>
    <w:uiPriority w:val="99"/>
    <w:semiHidden/>
    <w:rsid w:val="00871F6F"/>
    <w:rPr>
      <w:sz w:val="20"/>
      <w:szCs w:val="20"/>
    </w:rPr>
  </w:style>
  <w:style w:type="character" w:customStyle="1" w:styleId="Corpsdutexte1811ptNonItalique0">
    <w:name w:val="Corps du texte (18) + 11 pt.Non Italique"/>
    <w:rsid w:val="00871F6F"/>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0">
    <w:name w:val="Corps du texte (5) + 11.5 pt.Italique"/>
    <w:rsid w:val="00871F6F"/>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character" w:customStyle="1" w:styleId="fontstyle01">
    <w:name w:val="fontstyle01"/>
    <w:basedOn w:val="Policepardfaut"/>
    <w:rsid w:val="00871F6F"/>
    <w:rPr>
      <w:rFonts w:ascii="Times-Bold" w:hAnsi="Times-Bold" w:hint="default"/>
      <w:b/>
      <w:bCs/>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3026">
      <w:bodyDiv w:val="1"/>
      <w:marLeft w:val="0"/>
      <w:marRight w:val="0"/>
      <w:marTop w:val="0"/>
      <w:marBottom w:val="0"/>
      <w:divBdr>
        <w:top w:val="none" w:sz="0" w:space="0" w:color="auto"/>
        <w:left w:val="none" w:sz="0" w:space="0" w:color="auto"/>
        <w:bottom w:val="none" w:sz="0" w:space="0" w:color="auto"/>
        <w:right w:val="none" w:sz="0" w:space="0" w:color="auto"/>
      </w:divBdr>
    </w:div>
    <w:div w:id="6889078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16204910">
      <w:bodyDiv w:val="1"/>
      <w:marLeft w:val="0"/>
      <w:marRight w:val="0"/>
      <w:marTop w:val="0"/>
      <w:marBottom w:val="0"/>
      <w:divBdr>
        <w:top w:val="none" w:sz="0" w:space="0" w:color="auto"/>
        <w:left w:val="none" w:sz="0" w:space="0" w:color="auto"/>
        <w:bottom w:val="none" w:sz="0" w:space="0" w:color="auto"/>
        <w:right w:val="none" w:sz="0" w:space="0" w:color="auto"/>
      </w:divBdr>
    </w:div>
    <w:div w:id="228928865">
      <w:bodyDiv w:val="1"/>
      <w:marLeft w:val="0"/>
      <w:marRight w:val="0"/>
      <w:marTop w:val="0"/>
      <w:marBottom w:val="0"/>
      <w:divBdr>
        <w:top w:val="none" w:sz="0" w:space="0" w:color="auto"/>
        <w:left w:val="none" w:sz="0" w:space="0" w:color="auto"/>
        <w:bottom w:val="none" w:sz="0" w:space="0" w:color="auto"/>
        <w:right w:val="none" w:sz="0" w:space="0" w:color="auto"/>
      </w:divBdr>
    </w:div>
    <w:div w:id="292561154">
      <w:bodyDiv w:val="1"/>
      <w:marLeft w:val="0"/>
      <w:marRight w:val="0"/>
      <w:marTop w:val="0"/>
      <w:marBottom w:val="0"/>
      <w:divBdr>
        <w:top w:val="none" w:sz="0" w:space="0" w:color="auto"/>
        <w:left w:val="none" w:sz="0" w:space="0" w:color="auto"/>
        <w:bottom w:val="none" w:sz="0" w:space="0" w:color="auto"/>
        <w:right w:val="none" w:sz="0" w:space="0" w:color="auto"/>
      </w:divBdr>
    </w:div>
    <w:div w:id="302929899">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0528509">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2247021">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39820887">
      <w:bodyDiv w:val="1"/>
      <w:marLeft w:val="0"/>
      <w:marRight w:val="0"/>
      <w:marTop w:val="0"/>
      <w:marBottom w:val="0"/>
      <w:divBdr>
        <w:top w:val="none" w:sz="0" w:space="0" w:color="auto"/>
        <w:left w:val="none" w:sz="0" w:space="0" w:color="auto"/>
        <w:bottom w:val="none" w:sz="0" w:space="0" w:color="auto"/>
        <w:right w:val="none" w:sz="0" w:space="0" w:color="auto"/>
      </w:divBdr>
    </w:div>
    <w:div w:id="504369548">
      <w:bodyDiv w:val="1"/>
      <w:marLeft w:val="0"/>
      <w:marRight w:val="0"/>
      <w:marTop w:val="0"/>
      <w:marBottom w:val="0"/>
      <w:divBdr>
        <w:top w:val="none" w:sz="0" w:space="0" w:color="auto"/>
        <w:left w:val="none" w:sz="0" w:space="0" w:color="auto"/>
        <w:bottom w:val="none" w:sz="0" w:space="0" w:color="auto"/>
        <w:right w:val="none" w:sz="0" w:space="0" w:color="auto"/>
      </w:divBdr>
    </w:div>
    <w:div w:id="518663509">
      <w:bodyDiv w:val="1"/>
      <w:marLeft w:val="0"/>
      <w:marRight w:val="0"/>
      <w:marTop w:val="0"/>
      <w:marBottom w:val="0"/>
      <w:divBdr>
        <w:top w:val="none" w:sz="0" w:space="0" w:color="auto"/>
        <w:left w:val="none" w:sz="0" w:space="0" w:color="auto"/>
        <w:bottom w:val="none" w:sz="0" w:space="0" w:color="auto"/>
        <w:right w:val="none" w:sz="0" w:space="0" w:color="auto"/>
      </w:divBdr>
    </w:div>
    <w:div w:id="543298384">
      <w:bodyDiv w:val="1"/>
      <w:marLeft w:val="0"/>
      <w:marRight w:val="0"/>
      <w:marTop w:val="0"/>
      <w:marBottom w:val="0"/>
      <w:divBdr>
        <w:top w:val="none" w:sz="0" w:space="0" w:color="auto"/>
        <w:left w:val="none" w:sz="0" w:space="0" w:color="auto"/>
        <w:bottom w:val="none" w:sz="0" w:space="0" w:color="auto"/>
        <w:right w:val="none" w:sz="0" w:space="0" w:color="auto"/>
      </w:divBdr>
    </w:div>
    <w:div w:id="56552758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13754648">
      <w:bodyDiv w:val="1"/>
      <w:marLeft w:val="0"/>
      <w:marRight w:val="0"/>
      <w:marTop w:val="0"/>
      <w:marBottom w:val="0"/>
      <w:divBdr>
        <w:top w:val="none" w:sz="0" w:space="0" w:color="auto"/>
        <w:left w:val="none" w:sz="0" w:space="0" w:color="auto"/>
        <w:bottom w:val="none" w:sz="0" w:space="0" w:color="auto"/>
        <w:right w:val="none" w:sz="0" w:space="0" w:color="auto"/>
      </w:divBdr>
    </w:div>
    <w:div w:id="693504105">
      <w:bodyDiv w:val="1"/>
      <w:marLeft w:val="0"/>
      <w:marRight w:val="0"/>
      <w:marTop w:val="0"/>
      <w:marBottom w:val="0"/>
      <w:divBdr>
        <w:top w:val="none" w:sz="0" w:space="0" w:color="auto"/>
        <w:left w:val="none" w:sz="0" w:space="0" w:color="auto"/>
        <w:bottom w:val="none" w:sz="0" w:space="0" w:color="auto"/>
        <w:right w:val="none" w:sz="0" w:space="0" w:color="auto"/>
      </w:divBdr>
    </w:div>
    <w:div w:id="724178589">
      <w:bodyDiv w:val="1"/>
      <w:marLeft w:val="0"/>
      <w:marRight w:val="0"/>
      <w:marTop w:val="0"/>
      <w:marBottom w:val="0"/>
      <w:divBdr>
        <w:top w:val="none" w:sz="0" w:space="0" w:color="auto"/>
        <w:left w:val="none" w:sz="0" w:space="0" w:color="auto"/>
        <w:bottom w:val="none" w:sz="0" w:space="0" w:color="auto"/>
        <w:right w:val="none" w:sz="0" w:space="0" w:color="auto"/>
      </w:divBdr>
    </w:div>
    <w:div w:id="871462038">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13048755">
      <w:bodyDiv w:val="1"/>
      <w:marLeft w:val="0"/>
      <w:marRight w:val="0"/>
      <w:marTop w:val="0"/>
      <w:marBottom w:val="0"/>
      <w:divBdr>
        <w:top w:val="none" w:sz="0" w:space="0" w:color="auto"/>
        <w:left w:val="none" w:sz="0" w:space="0" w:color="auto"/>
        <w:bottom w:val="none" w:sz="0" w:space="0" w:color="auto"/>
        <w:right w:val="none" w:sz="0" w:space="0" w:color="auto"/>
      </w:divBdr>
    </w:div>
    <w:div w:id="999426808">
      <w:bodyDiv w:val="1"/>
      <w:marLeft w:val="0"/>
      <w:marRight w:val="0"/>
      <w:marTop w:val="0"/>
      <w:marBottom w:val="0"/>
      <w:divBdr>
        <w:top w:val="none" w:sz="0" w:space="0" w:color="auto"/>
        <w:left w:val="none" w:sz="0" w:space="0" w:color="auto"/>
        <w:bottom w:val="none" w:sz="0" w:space="0" w:color="auto"/>
        <w:right w:val="none" w:sz="0" w:space="0" w:color="auto"/>
      </w:divBdr>
    </w:div>
    <w:div w:id="1013997380">
      <w:bodyDiv w:val="1"/>
      <w:marLeft w:val="0"/>
      <w:marRight w:val="0"/>
      <w:marTop w:val="0"/>
      <w:marBottom w:val="0"/>
      <w:divBdr>
        <w:top w:val="none" w:sz="0" w:space="0" w:color="auto"/>
        <w:left w:val="none" w:sz="0" w:space="0" w:color="auto"/>
        <w:bottom w:val="none" w:sz="0" w:space="0" w:color="auto"/>
        <w:right w:val="none" w:sz="0" w:space="0" w:color="auto"/>
      </w:divBdr>
    </w:div>
    <w:div w:id="1017926603">
      <w:bodyDiv w:val="1"/>
      <w:marLeft w:val="0"/>
      <w:marRight w:val="0"/>
      <w:marTop w:val="0"/>
      <w:marBottom w:val="0"/>
      <w:divBdr>
        <w:top w:val="none" w:sz="0" w:space="0" w:color="auto"/>
        <w:left w:val="none" w:sz="0" w:space="0" w:color="auto"/>
        <w:bottom w:val="none" w:sz="0" w:space="0" w:color="auto"/>
        <w:right w:val="none" w:sz="0" w:space="0" w:color="auto"/>
      </w:divBdr>
    </w:div>
    <w:div w:id="1124226421">
      <w:bodyDiv w:val="1"/>
      <w:marLeft w:val="0"/>
      <w:marRight w:val="0"/>
      <w:marTop w:val="0"/>
      <w:marBottom w:val="0"/>
      <w:divBdr>
        <w:top w:val="none" w:sz="0" w:space="0" w:color="auto"/>
        <w:left w:val="none" w:sz="0" w:space="0" w:color="auto"/>
        <w:bottom w:val="none" w:sz="0" w:space="0" w:color="auto"/>
        <w:right w:val="none" w:sz="0" w:space="0" w:color="auto"/>
      </w:divBdr>
    </w:div>
    <w:div w:id="1203790674">
      <w:bodyDiv w:val="1"/>
      <w:marLeft w:val="0"/>
      <w:marRight w:val="0"/>
      <w:marTop w:val="0"/>
      <w:marBottom w:val="0"/>
      <w:divBdr>
        <w:top w:val="none" w:sz="0" w:space="0" w:color="auto"/>
        <w:left w:val="none" w:sz="0" w:space="0" w:color="auto"/>
        <w:bottom w:val="none" w:sz="0" w:space="0" w:color="auto"/>
        <w:right w:val="none" w:sz="0" w:space="0" w:color="auto"/>
      </w:divBdr>
    </w:div>
    <w:div w:id="1224021833">
      <w:bodyDiv w:val="1"/>
      <w:marLeft w:val="0"/>
      <w:marRight w:val="0"/>
      <w:marTop w:val="0"/>
      <w:marBottom w:val="0"/>
      <w:divBdr>
        <w:top w:val="none" w:sz="0" w:space="0" w:color="auto"/>
        <w:left w:val="none" w:sz="0" w:space="0" w:color="auto"/>
        <w:bottom w:val="none" w:sz="0" w:space="0" w:color="auto"/>
        <w:right w:val="none" w:sz="0" w:space="0" w:color="auto"/>
      </w:divBdr>
    </w:div>
    <w:div w:id="126572885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33751573">
      <w:bodyDiv w:val="1"/>
      <w:marLeft w:val="0"/>
      <w:marRight w:val="0"/>
      <w:marTop w:val="0"/>
      <w:marBottom w:val="0"/>
      <w:divBdr>
        <w:top w:val="none" w:sz="0" w:space="0" w:color="auto"/>
        <w:left w:val="none" w:sz="0" w:space="0" w:color="auto"/>
        <w:bottom w:val="none" w:sz="0" w:space="0" w:color="auto"/>
        <w:right w:val="none" w:sz="0" w:space="0" w:color="auto"/>
      </w:divBdr>
    </w:div>
    <w:div w:id="1349678351">
      <w:bodyDiv w:val="1"/>
      <w:marLeft w:val="0"/>
      <w:marRight w:val="0"/>
      <w:marTop w:val="0"/>
      <w:marBottom w:val="0"/>
      <w:divBdr>
        <w:top w:val="none" w:sz="0" w:space="0" w:color="auto"/>
        <w:left w:val="none" w:sz="0" w:space="0" w:color="auto"/>
        <w:bottom w:val="none" w:sz="0" w:space="0" w:color="auto"/>
        <w:right w:val="none" w:sz="0" w:space="0" w:color="auto"/>
      </w:divBdr>
    </w:div>
    <w:div w:id="1360205513">
      <w:bodyDiv w:val="1"/>
      <w:marLeft w:val="0"/>
      <w:marRight w:val="0"/>
      <w:marTop w:val="0"/>
      <w:marBottom w:val="0"/>
      <w:divBdr>
        <w:top w:val="none" w:sz="0" w:space="0" w:color="auto"/>
        <w:left w:val="none" w:sz="0" w:space="0" w:color="auto"/>
        <w:bottom w:val="none" w:sz="0" w:space="0" w:color="auto"/>
        <w:right w:val="none" w:sz="0" w:space="0" w:color="auto"/>
      </w:divBdr>
    </w:div>
    <w:div w:id="1410032264">
      <w:bodyDiv w:val="1"/>
      <w:marLeft w:val="0"/>
      <w:marRight w:val="0"/>
      <w:marTop w:val="0"/>
      <w:marBottom w:val="0"/>
      <w:divBdr>
        <w:top w:val="none" w:sz="0" w:space="0" w:color="auto"/>
        <w:left w:val="none" w:sz="0" w:space="0" w:color="auto"/>
        <w:bottom w:val="none" w:sz="0" w:space="0" w:color="auto"/>
        <w:right w:val="none" w:sz="0" w:space="0" w:color="auto"/>
      </w:divBdr>
    </w:div>
    <w:div w:id="1410544470">
      <w:bodyDiv w:val="1"/>
      <w:marLeft w:val="0"/>
      <w:marRight w:val="0"/>
      <w:marTop w:val="0"/>
      <w:marBottom w:val="0"/>
      <w:divBdr>
        <w:top w:val="none" w:sz="0" w:space="0" w:color="auto"/>
        <w:left w:val="none" w:sz="0" w:space="0" w:color="auto"/>
        <w:bottom w:val="none" w:sz="0" w:space="0" w:color="auto"/>
        <w:right w:val="none" w:sz="0" w:space="0" w:color="auto"/>
      </w:divBdr>
    </w:div>
    <w:div w:id="1422599263">
      <w:bodyDiv w:val="1"/>
      <w:marLeft w:val="0"/>
      <w:marRight w:val="0"/>
      <w:marTop w:val="0"/>
      <w:marBottom w:val="0"/>
      <w:divBdr>
        <w:top w:val="none" w:sz="0" w:space="0" w:color="auto"/>
        <w:left w:val="none" w:sz="0" w:space="0" w:color="auto"/>
        <w:bottom w:val="none" w:sz="0" w:space="0" w:color="auto"/>
        <w:right w:val="none" w:sz="0" w:space="0" w:color="auto"/>
      </w:divBdr>
    </w:div>
    <w:div w:id="1443260746">
      <w:bodyDiv w:val="1"/>
      <w:marLeft w:val="0"/>
      <w:marRight w:val="0"/>
      <w:marTop w:val="0"/>
      <w:marBottom w:val="0"/>
      <w:divBdr>
        <w:top w:val="none" w:sz="0" w:space="0" w:color="auto"/>
        <w:left w:val="none" w:sz="0" w:space="0" w:color="auto"/>
        <w:bottom w:val="none" w:sz="0" w:space="0" w:color="auto"/>
        <w:right w:val="none" w:sz="0" w:space="0" w:color="auto"/>
      </w:divBdr>
    </w:div>
    <w:div w:id="1454791203">
      <w:bodyDiv w:val="1"/>
      <w:marLeft w:val="0"/>
      <w:marRight w:val="0"/>
      <w:marTop w:val="0"/>
      <w:marBottom w:val="0"/>
      <w:divBdr>
        <w:top w:val="none" w:sz="0" w:space="0" w:color="auto"/>
        <w:left w:val="none" w:sz="0" w:space="0" w:color="auto"/>
        <w:bottom w:val="none" w:sz="0" w:space="0" w:color="auto"/>
        <w:right w:val="none" w:sz="0" w:space="0" w:color="auto"/>
      </w:divBdr>
    </w:div>
    <w:div w:id="1492868410">
      <w:bodyDiv w:val="1"/>
      <w:marLeft w:val="0"/>
      <w:marRight w:val="0"/>
      <w:marTop w:val="0"/>
      <w:marBottom w:val="0"/>
      <w:divBdr>
        <w:top w:val="none" w:sz="0" w:space="0" w:color="auto"/>
        <w:left w:val="none" w:sz="0" w:space="0" w:color="auto"/>
        <w:bottom w:val="none" w:sz="0" w:space="0" w:color="auto"/>
        <w:right w:val="none" w:sz="0" w:space="0" w:color="auto"/>
      </w:divBdr>
    </w:div>
    <w:div w:id="1516118330">
      <w:bodyDiv w:val="1"/>
      <w:marLeft w:val="0"/>
      <w:marRight w:val="0"/>
      <w:marTop w:val="0"/>
      <w:marBottom w:val="0"/>
      <w:divBdr>
        <w:top w:val="none" w:sz="0" w:space="0" w:color="auto"/>
        <w:left w:val="none" w:sz="0" w:space="0" w:color="auto"/>
        <w:bottom w:val="none" w:sz="0" w:space="0" w:color="auto"/>
        <w:right w:val="none" w:sz="0" w:space="0" w:color="auto"/>
      </w:divBdr>
    </w:div>
    <w:div w:id="1537114026">
      <w:bodyDiv w:val="1"/>
      <w:marLeft w:val="0"/>
      <w:marRight w:val="0"/>
      <w:marTop w:val="0"/>
      <w:marBottom w:val="0"/>
      <w:divBdr>
        <w:top w:val="none" w:sz="0" w:space="0" w:color="auto"/>
        <w:left w:val="none" w:sz="0" w:space="0" w:color="auto"/>
        <w:bottom w:val="none" w:sz="0" w:space="0" w:color="auto"/>
        <w:right w:val="none" w:sz="0" w:space="0" w:color="auto"/>
      </w:divBdr>
    </w:div>
    <w:div w:id="171141923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79374585">
      <w:bodyDiv w:val="1"/>
      <w:marLeft w:val="0"/>
      <w:marRight w:val="0"/>
      <w:marTop w:val="0"/>
      <w:marBottom w:val="0"/>
      <w:divBdr>
        <w:top w:val="none" w:sz="0" w:space="0" w:color="auto"/>
        <w:left w:val="none" w:sz="0" w:space="0" w:color="auto"/>
        <w:bottom w:val="none" w:sz="0" w:space="0" w:color="auto"/>
        <w:right w:val="none" w:sz="0" w:space="0" w:color="auto"/>
      </w:divBdr>
    </w:div>
    <w:div w:id="1826241606">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73106357">
      <w:bodyDiv w:val="1"/>
      <w:marLeft w:val="0"/>
      <w:marRight w:val="0"/>
      <w:marTop w:val="0"/>
      <w:marBottom w:val="0"/>
      <w:divBdr>
        <w:top w:val="none" w:sz="0" w:space="0" w:color="auto"/>
        <w:left w:val="none" w:sz="0" w:space="0" w:color="auto"/>
        <w:bottom w:val="none" w:sz="0" w:space="0" w:color="auto"/>
        <w:right w:val="none" w:sz="0" w:space="0" w:color="auto"/>
      </w:divBdr>
    </w:div>
    <w:div w:id="1886021374">
      <w:bodyDiv w:val="1"/>
      <w:marLeft w:val="0"/>
      <w:marRight w:val="0"/>
      <w:marTop w:val="0"/>
      <w:marBottom w:val="0"/>
      <w:divBdr>
        <w:top w:val="none" w:sz="0" w:space="0" w:color="auto"/>
        <w:left w:val="none" w:sz="0" w:space="0" w:color="auto"/>
        <w:bottom w:val="none" w:sz="0" w:space="0" w:color="auto"/>
        <w:right w:val="none" w:sz="0" w:space="0" w:color="auto"/>
      </w:divBdr>
    </w:div>
    <w:div w:id="1921281961">
      <w:bodyDiv w:val="1"/>
      <w:marLeft w:val="0"/>
      <w:marRight w:val="0"/>
      <w:marTop w:val="0"/>
      <w:marBottom w:val="0"/>
      <w:divBdr>
        <w:top w:val="none" w:sz="0" w:space="0" w:color="auto"/>
        <w:left w:val="none" w:sz="0" w:space="0" w:color="auto"/>
        <w:bottom w:val="none" w:sz="0" w:space="0" w:color="auto"/>
        <w:right w:val="none" w:sz="0" w:space="0" w:color="auto"/>
      </w:divBdr>
    </w:div>
    <w:div w:id="1959989068">
      <w:bodyDiv w:val="1"/>
      <w:marLeft w:val="0"/>
      <w:marRight w:val="0"/>
      <w:marTop w:val="0"/>
      <w:marBottom w:val="0"/>
      <w:divBdr>
        <w:top w:val="none" w:sz="0" w:space="0" w:color="auto"/>
        <w:left w:val="none" w:sz="0" w:space="0" w:color="auto"/>
        <w:bottom w:val="none" w:sz="0" w:space="0" w:color="auto"/>
        <w:right w:val="none" w:sz="0" w:space="0" w:color="auto"/>
      </w:divBdr>
    </w:div>
    <w:div w:id="2014380814">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 w:id="2058165316">
      <w:bodyDiv w:val="1"/>
      <w:marLeft w:val="0"/>
      <w:marRight w:val="0"/>
      <w:marTop w:val="0"/>
      <w:marBottom w:val="0"/>
      <w:divBdr>
        <w:top w:val="none" w:sz="0" w:space="0" w:color="auto"/>
        <w:left w:val="none" w:sz="0" w:space="0" w:color="auto"/>
        <w:bottom w:val="none" w:sz="0" w:space="0" w:color="auto"/>
        <w:right w:val="none" w:sz="0" w:space="0" w:color="auto"/>
      </w:divBdr>
    </w:div>
    <w:div w:id="213398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n.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n.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520Publics%2520-%2520Lom%2520et%2520Djerem\2015\DAO%2520-%25202015\Salles%2520de%2520classes\EP%2520BORONGO%2520+EP%2520BARDE%25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A9A4E-5848-4424-8257-55A4EBE8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EP%20BORONGO%20+EP%20BARDE%20NDOKAYO.dot</Template>
  <TotalTime>154</TotalTime>
  <Pages>103</Pages>
  <Words>42053</Words>
  <Characters>231293</Characters>
  <Application>Microsoft Office Word</Application>
  <DocSecurity>0</DocSecurity>
  <Lines>1927</Lines>
  <Paragraphs>545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DAO Parking</vt:lpstr>
      <vt:lpstr>PIECE N°3 :</vt:lpstr>
    </vt:vector>
  </TitlesOfParts>
  <Company/>
  <LinksUpToDate>false</LinksUpToDate>
  <CharactersWithSpaces>272801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 Parking</dc:title>
  <dc:subject/>
  <dc:creator>MOHAMAN LAMIN</dc:creator>
  <cp:keywords/>
  <dc:description/>
  <cp:lastModifiedBy>Compte Microsoft</cp:lastModifiedBy>
  <cp:revision>83</cp:revision>
  <cp:lastPrinted>2024-10-19T06:27:00Z</cp:lastPrinted>
  <dcterms:created xsi:type="dcterms:W3CDTF">2024-08-15T07:11:00Z</dcterms:created>
  <dcterms:modified xsi:type="dcterms:W3CDTF">2024-12-12T10:50:00Z</dcterms:modified>
</cp:coreProperties>
</file>